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A71" w:rsidRPr="005A4A71" w:rsidRDefault="005A4A71" w:rsidP="005A4A71">
      <w:pPr>
        <w:shd w:val="clear" w:color="auto" w:fill="FFFFFF"/>
        <w:spacing w:after="150" w:line="240" w:lineRule="auto"/>
        <w:outlineLvl w:val="1"/>
        <w:rPr>
          <w:rFonts w:eastAsia="Times New Roman" w:cs="Arial"/>
          <w:color w:val="333333"/>
          <w:sz w:val="24"/>
          <w:szCs w:val="24"/>
        </w:rPr>
      </w:pPr>
      <w:bookmarkStart w:id="0" w:name="_GoBack"/>
      <w:bookmarkEnd w:id="0"/>
      <w:r w:rsidRPr="00676BA2">
        <w:rPr>
          <w:rFonts w:eastAsia="Times New Roman" w:cs="Arial"/>
          <w:b/>
          <w:bCs/>
          <w:color w:val="222222"/>
          <w:sz w:val="24"/>
          <w:szCs w:val="24"/>
        </w:rPr>
        <w:t>Automation v/s RPA</w:t>
      </w:r>
    </w:p>
    <w:p w:rsidR="005A4A71" w:rsidRPr="005A4A71" w:rsidRDefault="005A4A71" w:rsidP="005A4A71">
      <w:pPr>
        <w:shd w:val="clear" w:color="auto" w:fill="FFFFFF"/>
        <w:spacing w:after="150" w:line="450" w:lineRule="atLeast"/>
        <w:jc w:val="both"/>
        <w:rPr>
          <w:rFonts w:eastAsia="Times New Roman" w:cs="Arial"/>
          <w:color w:val="444444"/>
          <w:sz w:val="24"/>
          <w:szCs w:val="24"/>
        </w:rPr>
      </w:pPr>
      <w:r w:rsidRPr="005A4A71">
        <w:rPr>
          <w:rFonts w:eastAsia="Times New Roman" w:cs="Arial"/>
          <w:color w:val="444444"/>
          <w:sz w:val="24"/>
          <w:szCs w:val="24"/>
        </w:rPr>
        <w:t>Automation existed even before RPA came into the picture. Though multiple overlaps exist between these two, unlike RPA, Automation is the invention of a new technology to solve real-life problems with the need for human intervention.</w:t>
      </w:r>
    </w:p>
    <w:p w:rsidR="005A4A71" w:rsidRPr="005A4A71" w:rsidRDefault="005A4A71" w:rsidP="005A4A71">
      <w:pPr>
        <w:shd w:val="clear" w:color="auto" w:fill="FFFFFF"/>
        <w:spacing w:after="150" w:line="450" w:lineRule="atLeast"/>
        <w:jc w:val="both"/>
        <w:rPr>
          <w:rFonts w:eastAsia="Times New Roman" w:cs="Arial"/>
          <w:color w:val="444444"/>
          <w:sz w:val="24"/>
          <w:szCs w:val="24"/>
        </w:rPr>
      </w:pPr>
      <w:r w:rsidRPr="005A4A71">
        <w:rPr>
          <w:rFonts w:eastAsia="Times New Roman" w:cs="Arial"/>
          <w:color w:val="444444"/>
          <w:sz w:val="24"/>
          <w:szCs w:val="24"/>
        </w:rPr>
        <w:t>Refer to the table below to look into the differences between Automation and RPA.</w:t>
      </w:r>
    </w:p>
    <w:tbl>
      <w:tblPr>
        <w:tblW w:w="115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0"/>
        <w:gridCol w:w="4436"/>
        <w:gridCol w:w="4774"/>
      </w:tblGrid>
      <w:tr w:rsidR="005A4A71" w:rsidRPr="005A4A71" w:rsidTr="005A4A71">
        <w:trPr>
          <w:trHeight w:val="360"/>
        </w:trPr>
        <w:tc>
          <w:tcPr>
            <w:tcW w:w="2250" w:type="dxa"/>
            <w:tcBorders>
              <w:top w:val="outset" w:sz="6" w:space="0" w:color="auto"/>
              <w:left w:val="outset" w:sz="6" w:space="0" w:color="auto"/>
              <w:bottom w:val="outset" w:sz="6" w:space="0" w:color="auto"/>
              <w:right w:val="outset" w:sz="6" w:space="0" w:color="auto"/>
            </w:tcBorders>
            <w:shd w:val="clear" w:color="auto" w:fill="417378"/>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676BA2">
              <w:rPr>
                <w:rFonts w:eastAsia="Times New Roman" w:cs="Arial"/>
                <w:b/>
                <w:bCs/>
                <w:color w:val="FFFFFF"/>
                <w:sz w:val="24"/>
                <w:szCs w:val="24"/>
              </w:rPr>
              <w:t>Parameter</w:t>
            </w:r>
          </w:p>
        </w:tc>
        <w:tc>
          <w:tcPr>
            <w:tcW w:w="4320" w:type="dxa"/>
            <w:tcBorders>
              <w:top w:val="outset" w:sz="6" w:space="0" w:color="auto"/>
              <w:left w:val="outset" w:sz="6" w:space="0" w:color="auto"/>
              <w:bottom w:val="outset" w:sz="6" w:space="0" w:color="auto"/>
              <w:right w:val="outset" w:sz="6" w:space="0" w:color="auto"/>
            </w:tcBorders>
            <w:shd w:val="clear" w:color="auto" w:fill="A4CFBE"/>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b/>
                <w:bCs/>
                <w:color w:val="333333"/>
                <w:sz w:val="24"/>
                <w:szCs w:val="24"/>
              </w:rPr>
              <w:t>Automation</w:t>
            </w:r>
          </w:p>
        </w:tc>
        <w:tc>
          <w:tcPr>
            <w:tcW w:w="4650" w:type="dxa"/>
            <w:tcBorders>
              <w:top w:val="outset" w:sz="6" w:space="0" w:color="auto"/>
              <w:left w:val="outset" w:sz="6" w:space="0" w:color="auto"/>
              <w:bottom w:val="outset" w:sz="6" w:space="0" w:color="auto"/>
              <w:right w:val="outset" w:sz="6" w:space="0" w:color="auto"/>
            </w:tcBorders>
            <w:shd w:val="clear" w:color="auto" w:fill="A4CFBE"/>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b/>
                <w:bCs/>
                <w:color w:val="333333"/>
                <w:sz w:val="24"/>
                <w:szCs w:val="24"/>
              </w:rPr>
              <w:t>RPA</w:t>
            </w:r>
          </w:p>
        </w:tc>
      </w:tr>
      <w:tr w:rsidR="005A4A71" w:rsidRPr="005A4A71" w:rsidTr="005A4A71">
        <w:trPr>
          <w:trHeight w:val="630"/>
        </w:trPr>
        <w:tc>
          <w:tcPr>
            <w:tcW w:w="2250" w:type="dxa"/>
            <w:tcBorders>
              <w:top w:val="outset" w:sz="6" w:space="0" w:color="auto"/>
              <w:left w:val="outset" w:sz="6" w:space="0" w:color="auto"/>
              <w:bottom w:val="outset" w:sz="6" w:space="0" w:color="auto"/>
              <w:right w:val="outset" w:sz="6" w:space="0" w:color="auto"/>
            </w:tcBorders>
            <w:shd w:val="clear" w:color="auto" w:fill="F4F7D9"/>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676BA2">
              <w:rPr>
                <w:rFonts w:eastAsia="Times New Roman" w:cs="Arial"/>
                <w:b/>
                <w:bCs/>
                <w:color w:val="333333"/>
                <w:sz w:val="24"/>
                <w:szCs w:val="24"/>
              </w:rPr>
              <w:t>What does it Reduce?</w:t>
            </w:r>
          </w:p>
        </w:tc>
        <w:tc>
          <w:tcPr>
            <w:tcW w:w="43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color w:val="333333"/>
                <w:sz w:val="24"/>
                <w:szCs w:val="24"/>
              </w:rPr>
              <w:t>Reduces execution time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color w:val="333333"/>
                <w:sz w:val="24"/>
                <w:szCs w:val="24"/>
              </w:rPr>
              <w:t>Reduces the number of people working on something.</w:t>
            </w:r>
          </w:p>
        </w:tc>
      </w:tr>
      <w:tr w:rsidR="005A4A71" w:rsidRPr="005A4A71" w:rsidTr="005A4A71">
        <w:trPr>
          <w:trHeight w:val="90"/>
        </w:trPr>
        <w:tc>
          <w:tcPr>
            <w:tcW w:w="2250" w:type="dxa"/>
            <w:tcBorders>
              <w:top w:val="outset" w:sz="6" w:space="0" w:color="auto"/>
              <w:left w:val="outset" w:sz="6" w:space="0" w:color="auto"/>
              <w:bottom w:val="outset" w:sz="6" w:space="0" w:color="auto"/>
              <w:right w:val="outset" w:sz="6" w:space="0" w:color="auto"/>
            </w:tcBorders>
            <w:shd w:val="clear" w:color="auto" w:fill="F4F7D9"/>
            <w:tcMar>
              <w:top w:w="0" w:type="dxa"/>
              <w:left w:w="0" w:type="dxa"/>
              <w:bottom w:w="0" w:type="dxa"/>
              <w:right w:w="0" w:type="dxa"/>
            </w:tcMar>
            <w:vAlign w:val="center"/>
            <w:hideMark/>
          </w:tcPr>
          <w:p w:rsidR="005A4A71" w:rsidRPr="005A4A71" w:rsidRDefault="005A4A71" w:rsidP="005A4A71">
            <w:pPr>
              <w:spacing w:after="0" w:line="90" w:lineRule="atLeast"/>
              <w:jc w:val="center"/>
              <w:rPr>
                <w:rFonts w:eastAsia="Times New Roman" w:cs="Arial"/>
                <w:color w:val="333333"/>
                <w:sz w:val="24"/>
                <w:szCs w:val="24"/>
              </w:rPr>
            </w:pPr>
            <w:r w:rsidRPr="00676BA2">
              <w:rPr>
                <w:rFonts w:eastAsia="Times New Roman" w:cs="Arial"/>
                <w:b/>
                <w:bCs/>
                <w:color w:val="333333"/>
                <w:sz w:val="24"/>
                <w:szCs w:val="24"/>
              </w:rPr>
              <w:t>What does it automate?</w:t>
            </w:r>
          </w:p>
        </w:tc>
        <w:tc>
          <w:tcPr>
            <w:tcW w:w="43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90" w:lineRule="atLeast"/>
              <w:jc w:val="center"/>
              <w:rPr>
                <w:rFonts w:eastAsia="Times New Roman" w:cs="Arial"/>
                <w:color w:val="333333"/>
                <w:sz w:val="24"/>
                <w:szCs w:val="24"/>
              </w:rPr>
            </w:pPr>
            <w:r w:rsidRPr="005A4A71">
              <w:rPr>
                <w:rFonts w:eastAsia="Times New Roman" w:cs="Arial"/>
                <w:color w:val="333333"/>
                <w:sz w:val="24"/>
                <w:szCs w:val="24"/>
              </w:rPr>
              <w:t xml:space="preserve">Automates repetitive test cases </w:t>
            </w:r>
            <w:proofErr w:type="spellStart"/>
            <w:r w:rsidRPr="005A4A71">
              <w:rPr>
                <w:rFonts w:eastAsia="Times New Roman" w:cs="Arial"/>
                <w:color w:val="333333"/>
                <w:sz w:val="24"/>
                <w:szCs w:val="24"/>
              </w:rPr>
              <w:t>i.e</w:t>
            </w:r>
            <w:proofErr w:type="spellEnd"/>
            <w:r w:rsidRPr="005A4A71">
              <w:rPr>
                <w:rFonts w:eastAsia="Times New Roman" w:cs="Arial"/>
                <w:color w:val="333333"/>
                <w:sz w:val="24"/>
                <w:szCs w:val="24"/>
              </w:rPr>
              <w:t xml:space="preserve"> a product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90" w:lineRule="atLeast"/>
              <w:jc w:val="center"/>
              <w:rPr>
                <w:rFonts w:eastAsia="Times New Roman" w:cs="Arial"/>
                <w:color w:val="333333"/>
                <w:sz w:val="24"/>
                <w:szCs w:val="24"/>
              </w:rPr>
            </w:pPr>
            <w:r w:rsidRPr="005A4A71">
              <w:rPr>
                <w:rFonts w:eastAsia="Times New Roman" w:cs="Arial"/>
                <w:color w:val="333333"/>
                <w:sz w:val="24"/>
                <w:szCs w:val="24"/>
              </w:rPr>
              <w:t xml:space="preserve">Automates the repetitive business process </w:t>
            </w:r>
            <w:proofErr w:type="spellStart"/>
            <w:r w:rsidRPr="005A4A71">
              <w:rPr>
                <w:rFonts w:eastAsia="Times New Roman" w:cs="Arial"/>
                <w:color w:val="333333"/>
                <w:sz w:val="24"/>
                <w:szCs w:val="24"/>
              </w:rPr>
              <w:t>i.e</w:t>
            </w:r>
            <w:proofErr w:type="spellEnd"/>
            <w:r w:rsidRPr="005A4A71">
              <w:rPr>
                <w:rFonts w:eastAsia="Times New Roman" w:cs="Arial"/>
                <w:color w:val="333333"/>
                <w:sz w:val="24"/>
                <w:szCs w:val="24"/>
              </w:rPr>
              <w:t xml:space="preserve"> product as well as business</w:t>
            </w:r>
          </w:p>
        </w:tc>
      </w:tr>
      <w:tr w:rsidR="005A4A71" w:rsidRPr="005A4A71" w:rsidTr="005A4A71">
        <w:trPr>
          <w:trHeight w:val="600"/>
        </w:trPr>
        <w:tc>
          <w:tcPr>
            <w:tcW w:w="2250" w:type="dxa"/>
            <w:tcBorders>
              <w:top w:val="outset" w:sz="6" w:space="0" w:color="auto"/>
              <w:left w:val="outset" w:sz="6" w:space="0" w:color="auto"/>
              <w:bottom w:val="outset" w:sz="6" w:space="0" w:color="auto"/>
              <w:right w:val="outset" w:sz="6" w:space="0" w:color="auto"/>
            </w:tcBorders>
            <w:shd w:val="clear" w:color="auto" w:fill="F4F7D9"/>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676BA2">
              <w:rPr>
                <w:rFonts w:eastAsia="Times New Roman" w:cs="Arial"/>
                <w:b/>
                <w:bCs/>
                <w:color w:val="333333"/>
                <w:sz w:val="24"/>
                <w:szCs w:val="24"/>
              </w:rPr>
              <w:t>Programming Knowledge</w:t>
            </w:r>
          </w:p>
        </w:tc>
        <w:tc>
          <w:tcPr>
            <w:tcW w:w="43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color w:val="333333"/>
                <w:sz w:val="24"/>
                <w:szCs w:val="24"/>
              </w:rPr>
              <w:t>Programming knowledge required to create test scripts</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color w:val="333333"/>
                <w:sz w:val="24"/>
                <w:szCs w:val="24"/>
              </w:rPr>
              <w:t>Programming knowledge is mostly not needed as it is wizard-driven</w:t>
            </w:r>
          </w:p>
        </w:tc>
      </w:tr>
      <w:tr w:rsidR="005A4A71" w:rsidRPr="005A4A71" w:rsidTr="005A4A71">
        <w:trPr>
          <w:trHeight w:val="405"/>
        </w:trPr>
        <w:tc>
          <w:tcPr>
            <w:tcW w:w="2250" w:type="dxa"/>
            <w:tcBorders>
              <w:top w:val="outset" w:sz="6" w:space="0" w:color="auto"/>
              <w:left w:val="outset" w:sz="6" w:space="0" w:color="auto"/>
              <w:bottom w:val="outset" w:sz="6" w:space="0" w:color="auto"/>
              <w:right w:val="outset" w:sz="6" w:space="0" w:color="auto"/>
            </w:tcBorders>
            <w:shd w:val="clear" w:color="auto" w:fill="F4F7D9"/>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676BA2">
              <w:rPr>
                <w:rFonts w:eastAsia="Times New Roman" w:cs="Arial"/>
                <w:b/>
                <w:bCs/>
                <w:color w:val="333333"/>
                <w:sz w:val="24"/>
                <w:szCs w:val="24"/>
              </w:rPr>
              <w:t>Software Environment</w:t>
            </w:r>
          </w:p>
        </w:tc>
        <w:tc>
          <w:tcPr>
            <w:tcW w:w="43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color w:val="333333"/>
                <w:sz w:val="24"/>
                <w:szCs w:val="24"/>
              </w:rPr>
              <w:t>Limited software environment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color w:val="333333"/>
                <w:sz w:val="24"/>
                <w:szCs w:val="24"/>
              </w:rPr>
              <w:t> A wide range of software environments</w:t>
            </w:r>
          </w:p>
        </w:tc>
      </w:tr>
      <w:tr w:rsidR="005A4A71" w:rsidRPr="005A4A71" w:rsidTr="005A4A71">
        <w:trPr>
          <w:trHeight w:val="405"/>
        </w:trPr>
        <w:tc>
          <w:tcPr>
            <w:tcW w:w="2250" w:type="dxa"/>
            <w:tcBorders>
              <w:top w:val="outset" w:sz="6" w:space="0" w:color="auto"/>
              <w:left w:val="outset" w:sz="6" w:space="0" w:color="auto"/>
              <w:bottom w:val="outset" w:sz="6" w:space="0" w:color="auto"/>
              <w:right w:val="outset" w:sz="6" w:space="0" w:color="auto"/>
            </w:tcBorders>
            <w:shd w:val="clear" w:color="auto" w:fill="F4F7D9"/>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676BA2">
              <w:rPr>
                <w:rFonts w:eastAsia="Times New Roman" w:cs="Arial"/>
                <w:b/>
                <w:bCs/>
                <w:color w:val="333333"/>
                <w:sz w:val="24"/>
                <w:szCs w:val="24"/>
              </w:rPr>
              <w:t>Application</w:t>
            </w:r>
          </w:p>
        </w:tc>
        <w:tc>
          <w:tcPr>
            <w:tcW w:w="43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color w:val="333333"/>
                <w:sz w:val="24"/>
                <w:szCs w:val="24"/>
              </w:rPr>
              <w:t> Used for QA, Production, Performance, UAT environments</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4A71" w:rsidRPr="005A4A71" w:rsidRDefault="005A4A71" w:rsidP="005A4A71">
            <w:pPr>
              <w:spacing w:after="0" w:line="240" w:lineRule="auto"/>
              <w:jc w:val="center"/>
              <w:rPr>
                <w:rFonts w:eastAsia="Times New Roman" w:cs="Arial"/>
                <w:color w:val="333333"/>
                <w:sz w:val="24"/>
                <w:szCs w:val="24"/>
              </w:rPr>
            </w:pPr>
            <w:r w:rsidRPr="005A4A71">
              <w:rPr>
                <w:rFonts w:eastAsia="Times New Roman" w:cs="Arial"/>
                <w:color w:val="333333"/>
                <w:sz w:val="24"/>
                <w:szCs w:val="24"/>
              </w:rPr>
              <w:t>Usually used in production environments</w:t>
            </w:r>
          </w:p>
        </w:tc>
      </w:tr>
    </w:tbl>
    <w:p w:rsidR="00A313F2" w:rsidRPr="00676BA2" w:rsidRDefault="00A313F2">
      <w:pPr>
        <w:rPr>
          <w:sz w:val="24"/>
          <w:szCs w:val="24"/>
        </w:rPr>
      </w:pPr>
    </w:p>
    <w:p w:rsidR="005A4A71" w:rsidRPr="00676BA2" w:rsidRDefault="005A4A71">
      <w:pPr>
        <w:rPr>
          <w:sz w:val="24"/>
          <w:szCs w:val="24"/>
        </w:rPr>
      </w:pPr>
    </w:p>
    <w:p w:rsidR="00113CC5" w:rsidRPr="00676BA2" w:rsidRDefault="00113CC5" w:rsidP="00113CC5">
      <w:pPr>
        <w:pStyle w:val="Heading2"/>
        <w:shd w:val="clear" w:color="auto" w:fill="FFFFFF"/>
        <w:spacing w:before="0" w:beforeAutospacing="0" w:after="150" w:afterAutospacing="0"/>
        <w:rPr>
          <w:rFonts w:asciiTheme="minorHAnsi" w:hAnsiTheme="minorHAnsi"/>
          <w:b w:val="0"/>
          <w:bCs w:val="0"/>
          <w:color w:val="333333"/>
          <w:sz w:val="24"/>
          <w:szCs w:val="24"/>
        </w:rPr>
      </w:pPr>
      <w:r w:rsidRPr="00676BA2">
        <w:rPr>
          <w:rStyle w:val="Strong"/>
          <w:rFonts w:asciiTheme="minorHAnsi" w:hAnsiTheme="minorHAnsi"/>
          <w:b/>
          <w:bCs/>
          <w:color w:val="222222"/>
          <w:sz w:val="24"/>
          <w:szCs w:val="24"/>
        </w:rPr>
        <w:t>Lifecycle of RPA</w:t>
      </w:r>
    </w:p>
    <w:p w:rsidR="00113CC5" w:rsidRPr="00676BA2" w:rsidRDefault="00113CC5" w:rsidP="00113CC5">
      <w:pPr>
        <w:pStyle w:val="NormalWeb"/>
        <w:shd w:val="clear" w:color="auto" w:fill="FFFFFF"/>
        <w:spacing w:before="0" w:beforeAutospacing="0" w:after="150" w:afterAutospacing="0" w:line="450" w:lineRule="atLeast"/>
        <w:rPr>
          <w:rFonts w:asciiTheme="minorHAnsi" w:hAnsiTheme="minorHAnsi"/>
          <w:color w:val="444444"/>
        </w:rPr>
      </w:pPr>
      <w:r w:rsidRPr="00676BA2">
        <w:rPr>
          <w:rFonts w:asciiTheme="minorHAnsi" w:hAnsiTheme="minorHAnsi"/>
          <w:color w:val="444444"/>
        </w:rPr>
        <w:t xml:space="preserve">A typical life cycle of RPA has 4 phases. </w:t>
      </w:r>
      <w:proofErr w:type="gramStart"/>
      <w:r w:rsidRPr="00676BA2">
        <w:rPr>
          <w:rFonts w:asciiTheme="minorHAnsi" w:hAnsiTheme="minorHAnsi"/>
          <w:color w:val="444444"/>
        </w:rPr>
        <w:t>Analysis, Bot Development, Testing, and Support &amp; Maintenance.</w:t>
      </w:r>
      <w:proofErr w:type="gramEnd"/>
    </w:p>
    <w:p w:rsidR="00113CC5" w:rsidRPr="00676BA2" w:rsidRDefault="00113CC5" w:rsidP="00113CC5">
      <w:pPr>
        <w:numPr>
          <w:ilvl w:val="0"/>
          <w:numId w:val="1"/>
        </w:numPr>
        <w:shd w:val="clear" w:color="auto" w:fill="FFFFFF"/>
        <w:spacing w:before="100" w:beforeAutospacing="1" w:after="100" w:afterAutospacing="1" w:line="450" w:lineRule="atLeast"/>
        <w:rPr>
          <w:color w:val="333333"/>
          <w:sz w:val="24"/>
          <w:szCs w:val="24"/>
        </w:rPr>
      </w:pPr>
      <w:r w:rsidRPr="00676BA2">
        <w:rPr>
          <w:rStyle w:val="Strong"/>
          <w:color w:val="333333"/>
          <w:sz w:val="24"/>
          <w:szCs w:val="24"/>
        </w:rPr>
        <w:t>Analysis</w:t>
      </w:r>
      <w:r w:rsidRPr="00676BA2">
        <w:rPr>
          <w:color w:val="333333"/>
          <w:sz w:val="24"/>
          <w:szCs w:val="24"/>
        </w:rPr>
        <w:t> – Business teams &amp; RPA Architects work together to analyze a business process for RPA development.</w:t>
      </w:r>
    </w:p>
    <w:p w:rsidR="00113CC5" w:rsidRPr="00676BA2" w:rsidRDefault="00113CC5" w:rsidP="00113CC5">
      <w:pPr>
        <w:numPr>
          <w:ilvl w:val="0"/>
          <w:numId w:val="1"/>
        </w:numPr>
        <w:shd w:val="clear" w:color="auto" w:fill="FFFFFF"/>
        <w:spacing w:before="100" w:beforeAutospacing="1" w:after="100" w:afterAutospacing="1" w:line="450" w:lineRule="atLeast"/>
        <w:rPr>
          <w:color w:val="333333"/>
          <w:sz w:val="24"/>
          <w:szCs w:val="24"/>
        </w:rPr>
      </w:pPr>
      <w:r w:rsidRPr="00676BA2">
        <w:rPr>
          <w:rStyle w:val="Strong"/>
          <w:color w:val="333333"/>
          <w:sz w:val="24"/>
          <w:szCs w:val="24"/>
        </w:rPr>
        <w:t>Bot Development</w:t>
      </w:r>
      <w:r w:rsidRPr="00676BA2">
        <w:rPr>
          <w:color w:val="333333"/>
          <w:sz w:val="24"/>
          <w:szCs w:val="24"/>
        </w:rPr>
        <w:t> – Developer teams start working on developing the automated workflows for the requirements in a distinct development environment.</w:t>
      </w:r>
    </w:p>
    <w:p w:rsidR="00113CC5" w:rsidRPr="00676BA2" w:rsidRDefault="00113CC5" w:rsidP="00113CC5">
      <w:pPr>
        <w:numPr>
          <w:ilvl w:val="0"/>
          <w:numId w:val="1"/>
        </w:numPr>
        <w:shd w:val="clear" w:color="auto" w:fill="FFFFFF"/>
        <w:spacing w:before="100" w:beforeAutospacing="1" w:after="100" w:afterAutospacing="1" w:line="450" w:lineRule="atLeast"/>
        <w:jc w:val="both"/>
        <w:rPr>
          <w:color w:val="333333"/>
          <w:sz w:val="24"/>
          <w:szCs w:val="24"/>
        </w:rPr>
      </w:pPr>
      <w:r w:rsidRPr="00676BA2">
        <w:rPr>
          <w:rStyle w:val="Strong"/>
          <w:color w:val="333333"/>
          <w:sz w:val="24"/>
          <w:szCs w:val="24"/>
        </w:rPr>
        <w:t>Testing</w:t>
      </w:r>
      <w:r w:rsidRPr="00676BA2">
        <w:rPr>
          <w:color w:val="333333"/>
          <w:sz w:val="24"/>
          <w:szCs w:val="24"/>
        </w:rPr>
        <w:t> – Run testing cycles such as SDLC</w:t>
      </w:r>
      <w:proofErr w:type="gramStart"/>
      <w:r w:rsidRPr="00676BA2">
        <w:rPr>
          <w:color w:val="333333"/>
          <w:sz w:val="24"/>
          <w:szCs w:val="24"/>
        </w:rPr>
        <w:t>  to</w:t>
      </w:r>
      <w:proofErr w:type="gramEnd"/>
      <w:r w:rsidRPr="00676BA2">
        <w:rPr>
          <w:color w:val="333333"/>
          <w:sz w:val="24"/>
          <w:szCs w:val="24"/>
        </w:rPr>
        <w:t xml:space="preserve"> analyze the quality and correct defects.</w:t>
      </w:r>
    </w:p>
    <w:p w:rsidR="00113CC5" w:rsidRPr="00676BA2" w:rsidRDefault="00113CC5" w:rsidP="00113CC5">
      <w:pPr>
        <w:numPr>
          <w:ilvl w:val="0"/>
          <w:numId w:val="1"/>
        </w:numPr>
        <w:shd w:val="clear" w:color="auto" w:fill="FFFFFF"/>
        <w:spacing w:before="100" w:beforeAutospacing="1" w:after="100" w:afterAutospacing="1" w:line="450" w:lineRule="atLeast"/>
        <w:jc w:val="both"/>
        <w:rPr>
          <w:color w:val="333333"/>
          <w:sz w:val="24"/>
          <w:szCs w:val="24"/>
        </w:rPr>
      </w:pPr>
      <w:r w:rsidRPr="00676BA2">
        <w:rPr>
          <w:rStyle w:val="Strong"/>
          <w:color w:val="333333"/>
          <w:sz w:val="24"/>
          <w:szCs w:val="24"/>
        </w:rPr>
        <w:t>Support &amp; Maintenance</w:t>
      </w:r>
      <w:r w:rsidRPr="00676BA2">
        <w:rPr>
          <w:color w:val="333333"/>
          <w:sz w:val="24"/>
          <w:szCs w:val="24"/>
        </w:rPr>
        <w:t> -After the development &amp; testing phases, a bot enters the maintenance phases in which</w:t>
      </w:r>
      <w:bookmarkStart w:id="1" w:name="RPA_Tools"/>
      <w:bookmarkEnd w:id="1"/>
      <w:r w:rsidRPr="00676BA2">
        <w:rPr>
          <w:color w:val="333333"/>
          <w:sz w:val="24"/>
          <w:szCs w:val="24"/>
        </w:rPr>
        <w:t> it provides continuous support and helps in the immediate defect resolution.</w:t>
      </w:r>
    </w:p>
    <w:p w:rsidR="00113CC5" w:rsidRPr="00676BA2" w:rsidRDefault="00113CC5">
      <w:pPr>
        <w:rPr>
          <w:sz w:val="24"/>
          <w:szCs w:val="24"/>
        </w:rPr>
      </w:pPr>
    </w:p>
    <w:p w:rsidR="00852396" w:rsidRPr="00676BA2" w:rsidRDefault="00852396" w:rsidP="00852396">
      <w:pPr>
        <w:pStyle w:val="Heading2"/>
        <w:shd w:val="clear" w:color="auto" w:fill="FFFFFF"/>
        <w:spacing w:before="0" w:beforeAutospacing="0" w:after="150" w:afterAutospacing="0"/>
        <w:rPr>
          <w:rFonts w:asciiTheme="minorHAnsi" w:hAnsiTheme="minorHAnsi"/>
          <w:b w:val="0"/>
          <w:bCs w:val="0"/>
          <w:color w:val="333333"/>
          <w:sz w:val="24"/>
          <w:szCs w:val="24"/>
        </w:rPr>
      </w:pPr>
      <w:r w:rsidRPr="00676BA2">
        <w:rPr>
          <w:rStyle w:val="Strong"/>
          <w:rFonts w:asciiTheme="minorHAnsi" w:hAnsiTheme="minorHAnsi"/>
          <w:b/>
          <w:bCs/>
          <w:color w:val="222222"/>
          <w:sz w:val="24"/>
          <w:szCs w:val="24"/>
        </w:rPr>
        <w:lastRenderedPageBreak/>
        <w:t>RPA Tools</w:t>
      </w:r>
    </w:p>
    <w:p w:rsidR="00852396" w:rsidRPr="00676BA2" w:rsidRDefault="00852396" w:rsidP="00852396">
      <w:pPr>
        <w:pStyle w:val="NormalWeb"/>
        <w:shd w:val="clear" w:color="auto" w:fill="FFFFFF"/>
        <w:spacing w:before="0" w:beforeAutospacing="0" w:after="150" w:afterAutospacing="0" w:line="450" w:lineRule="atLeast"/>
        <w:rPr>
          <w:rFonts w:asciiTheme="minorHAnsi" w:hAnsiTheme="minorHAnsi"/>
          <w:color w:val="444444"/>
        </w:rPr>
      </w:pPr>
      <w:r w:rsidRPr="00676BA2">
        <w:rPr>
          <w:rFonts w:asciiTheme="minorHAnsi" w:hAnsiTheme="minorHAnsi"/>
          <w:color w:val="444444"/>
        </w:rPr>
        <w:t xml:space="preserve">There are numerous tools available in the market, each providing various functionalities according to your need. But, the top 3 tools in today’s market are the </w:t>
      </w:r>
      <w:proofErr w:type="gramStart"/>
      <w:r w:rsidRPr="00676BA2">
        <w:rPr>
          <w:rFonts w:asciiTheme="minorHAnsi" w:hAnsiTheme="minorHAnsi"/>
          <w:color w:val="444444"/>
        </w:rPr>
        <w:t>trio(</w:t>
      </w:r>
      <w:proofErr w:type="gramEnd"/>
      <w:r w:rsidRPr="00676BA2">
        <w:rPr>
          <w:rFonts w:asciiTheme="minorHAnsi" w:hAnsiTheme="minorHAnsi"/>
          <w:color w:val="444444"/>
        </w:rPr>
        <w:t> </w:t>
      </w:r>
      <w:proofErr w:type="spellStart"/>
      <w:r w:rsidRPr="00676BA2">
        <w:rPr>
          <w:rStyle w:val="Strong"/>
          <w:rFonts w:asciiTheme="minorHAnsi" w:hAnsiTheme="minorHAnsi"/>
          <w:color w:val="444444"/>
        </w:rPr>
        <w:t>UiPath</w:t>
      </w:r>
      <w:proofErr w:type="spellEnd"/>
      <w:r w:rsidRPr="00676BA2">
        <w:rPr>
          <w:rFonts w:asciiTheme="minorHAnsi" w:hAnsiTheme="minorHAnsi"/>
          <w:color w:val="444444"/>
        </w:rPr>
        <w:t>, </w:t>
      </w:r>
      <w:r w:rsidRPr="00676BA2">
        <w:rPr>
          <w:rStyle w:val="Strong"/>
          <w:rFonts w:asciiTheme="minorHAnsi" w:hAnsiTheme="minorHAnsi"/>
          <w:color w:val="444444"/>
        </w:rPr>
        <w:t>Blue Prism</w:t>
      </w:r>
      <w:r w:rsidRPr="00676BA2">
        <w:rPr>
          <w:rFonts w:asciiTheme="minorHAnsi" w:hAnsiTheme="minorHAnsi"/>
          <w:color w:val="444444"/>
        </w:rPr>
        <w:t>, and </w:t>
      </w:r>
      <w:r w:rsidRPr="00676BA2">
        <w:rPr>
          <w:rStyle w:val="Strong"/>
          <w:rFonts w:asciiTheme="minorHAnsi" w:hAnsiTheme="minorHAnsi"/>
          <w:color w:val="444444"/>
        </w:rPr>
        <w:t>Automation Anywhere</w:t>
      </w:r>
      <w:r w:rsidRPr="00676BA2">
        <w:rPr>
          <w:rFonts w:asciiTheme="minorHAnsi" w:hAnsiTheme="minorHAnsi"/>
          <w:color w:val="444444"/>
        </w:rPr>
        <w:t>).</w:t>
      </w:r>
    </w:p>
    <w:p w:rsidR="00852396" w:rsidRPr="00676BA2" w:rsidRDefault="00852396" w:rsidP="00852396">
      <w:pPr>
        <w:pStyle w:val="NormalWeb"/>
        <w:shd w:val="clear" w:color="auto" w:fill="FFFFFF"/>
        <w:spacing w:before="0" w:beforeAutospacing="0" w:after="150" w:afterAutospacing="0" w:line="450" w:lineRule="atLeast"/>
        <w:rPr>
          <w:rFonts w:asciiTheme="minorHAnsi" w:hAnsiTheme="minorHAnsi"/>
          <w:color w:val="444444"/>
        </w:rPr>
      </w:pPr>
      <w:r w:rsidRPr="00676BA2">
        <w:rPr>
          <w:rFonts w:asciiTheme="minorHAnsi" w:hAnsiTheme="minorHAnsi"/>
          <w:color w:val="444444"/>
        </w:rPr>
        <w:t>Refer to the table below for the comparison between these 3 tools.</w:t>
      </w:r>
    </w:p>
    <w:tbl>
      <w:tblPr>
        <w:tblW w:w="112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74"/>
        <w:gridCol w:w="3088"/>
        <w:gridCol w:w="2808"/>
        <w:gridCol w:w="2995"/>
      </w:tblGrid>
      <w:tr w:rsidR="00852396" w:rsidRPr="00676BA2" w:rsidTr="00852396">
        <w:trPr>
          <w:trHeight w:val="661"/>
        </w:trPr>
        <w:tc>
          <w:tcPr>
            <w:tcW w:w="2295" w:type="dxa"/>
            <w:tcBorders>
              <w:top w:val="outset" w:sz="6" w:space="0" w:color="auto"/>
              <w:left w:val="outset" w:sz="6" w:space="0" w:color="auto"/>
              <w:bottom w:val="outset" w:sz="6" w:space="0" w:color="auto"/>
              <w:right w:val="outset" w:sz="6" w:space="0" w:color="auto"/>
            </w:tcBorders>
            <w:shd w:val="clear" w:color="auto" w:fill="417378"/>
            <w:tcMar>
              <w:top w:w="0" w:type="dxa"/>
              <w:left w:w="0" w:type="dxa"/>
              <w:bottom w:w="0" w:type="dxa"/>
              <w:right w:w="0" w:type="dxa"/>
            </w:tcMar>
            <w:vAlign w:val="center"/>
            <w:hideMark/>
          </w:tcPr>
          <w:p w:rsidR="00852396" w:rsidRPr="00676BA2" w:rsidRDefault="00852396">
            <w:pPr>
              <w:jc w:val="center"/>
              <w:rPr>
                <w:color w:val="333333"/>
                <w:sz w:val="24"/>
                <w:szCs w:val="24"/>
              </w:rPr>
            </w:pPr>
            <w:r w:rsidRPr="00676BA2">
              <w:rPr>
                <w:rStyle w:val="Strong"/>
                <w:color w:val="FFFFFF"/>
                <w:sz w:val="24"/>
                <w:szCs w:val="24"/>
              </w:rPr>
              <w:t>Features</w:t>
            </w:r>
          </w:p>
        </w:tc>
        <w:tc>
          <w:tcPr>
            <w:tcW w:w="2985" w:type="dxa"/>
            <w:tcBorders>
              <w:top w:val="outset" w:sz="6" w:space="0" w:color="auto"/>
              <w:left w:val="outset" w:sz="6" w:space="0" w:color="auto"/>
              <w:bottom w:val="outset" w:sz="6" w:space="0" w:color="auto"/>
              <w:right w:val="outset" w:sz="6" w:space="0" w:color="auto"/>
            </w:tcBorders>
            <w:shd w:val="clear" w:color="auto" w:fill="A4CFBE"/>
            <w:tcMar>
              <w:top w:w="0" w:type="dxa"/>
              <w:left w:w="0" w:type="dxa"/>
              <w:bottom w:w="0" w:type="dxa"/>
              <w:right w:w="0" w:type="dxa"/>
            </w:tcMar>
            <w:vAlign w:val="center"/>
            <w:hideMark/>
          </w:tcPr>
          <w:p w:rsidR="00852396" w:rsidRPr="00676BA2" w:rsidRDefault="00852396">
            <w:pPr>
              <w:jc w:val="center"/>
              <w:rPr>
                <w:color w:val="333333"/>
                <w:sz w:val="24"/>
                <w:szCs w:val="24"/>
              </w:rPr>
            </w:pPr>
            <w:proofErr w:type="spellStart"/>
            <w:r w:rsidRPr="00676BA2">
              <w:rPr>
                <w:b/>
                <w:bCs/>
                <w:color w:val="333333"/>
                <w:sz w:val="24"/>
                <w:szCs w:val="24"/>
              </w:rPr>
              <w:t>UiPath</w:t>
            </w:r>
            <w:proofErr w:type="spellEnd"/>
          </w:p>
        </w:tc>
        <w:tc>
          <w:tcPr>
            <w:tcW w:w="2715" w:type="dxa"/>
            <w:tcBorders>
              <w:top w:val="outset" w:sz="6" w:space="0" w:color="auto"/>
              <w:left w:val="outset" w:sz="6" w:space="0" w:color="auto"/>
              <w:bottom w:val="outset" w:sz="6" w:space="0" w:color="auto"/>
              <w:right w:val="outset" w:sz="6" w:space="0" w:color="auto"/>
            </w:tcBorders>
            <w:shd w:val="clear" w:color="auto" w:fill="A4CFBE"/>
            <w:tcMar>
              <w:top w:w="0" w:type="dxa"/>
              <w:left w:w="0" w:type="dxa"/>
              <w:bottom w:w="0" w:type="dxa"/>
              <w:right w:w="0" w:type="dxa"/>
            </w:tcMar>
            <w:vAlign w:val="center"/>
            <w:hideMark/>
          </w:tcPr>
          <w:p w:rsidR="00852396" w:rsidRPr="00676BA2" w:rsidRDefault="00852396">
            <w:pPr>
              <w:jc w:val="center"/>
              <w:rPr>
                <w:color w:val="333333"/>
                <w:sz w:val="24"/>
                <w:szCs w:val="24"/>
              </w:rPr>
            </w:pPr>
            <w:r w:rsidRPr="00676BA2">
              <w:rPr>
                <w:b/>
                <w:bCs/>
                <w:color w:val="333333"/>
                <w:sz w:val="24"/>
                <w:szCs w:val="24"/>
              </w:rPr>
              <w:t>Blue Prism</w:t>
            </w:r>
          </w:p>
        </w:tc>
        <w:tc>
          <w:tcPr>
            <w:tcW w:w="2895" w:type="dxa"/>
            <w:tcBorders>
              <w:top w:val="outset" w:sz="6" w:space="0" w:color="auto"/>
              <w:left w:val="outset" w:sz="6" w:space="0" w:color="auto"/>
              <w:bottom w:val="outset" w:sz="6" w:space="0" w:color="auto"/>
              <w:right w:val="outset" w:sz="6" w:space="0" w:color="auto"/>
            </w:tcBorders>
            <w:shd w:val="clear" w:color="auto" w:fill="A4CFBE"/>
            <w:tcMar>
              <w:top w:w="0" w:type="dxa"/>
              <w:left w:w="0" w:type="dxa"/>
              <w:bottom w:w="0" w:type="dxa"/>
              <w:right w:w="0" w:type="dxa"/>
            </w:tcMar>
            <w:vAlign w:val="center"/>
            <w:hideMark/>
          </w:tcPr>
          <w:p w:rsidR="00852396" w:rsidRPr="00676BA2" w:rsidRDefault="00852396">
            <w:pPr>
              <w:jc w:val="center"/>
              <w:rPr>
                <w:color w:val="333333"/>
                <w:sz w:val="24"/>
                <w:szCs w:val="24"/>
              </w:rPr>
            </w:pPr>
            <w:r w:rsidRPr="00676BA2">
              <w:rPr>
                <w:b/>
                <w:bCs/>
                <w:color w:val="333333"/>
                <w:sz w:val="24"/>
                <w:szCs w:val="24"/>
              </w:rPr>
              <w:t>Automation Anywhere</w:t>
            </w:r>
          </w:p>
        </w:tc>
      </w:tr>
      <w:tr w:rsidR="00852396" w:rsidRPr="00676BA2" w:rsidTr="00852396">
        <w:trPr>
          <w:trHeight w:val="1005"/>
        </w:trPr>
        <w:tc>
          <w:tcPr>
            <w:tcW w:w="2295" w:type="dxa"/>
            <w:tcBorders>
              <w:top w:val="outset" w:sz="6" w:space="0" w:color="auto"/>
              <w:left w:val="outset" w:sz="6" w:space="0" w:color="auto"/>
              <w:bottom w:val="outset" w:sz="6" w:space="0" w:color="auto"/>
              <w:right w:val="outset" w:sz="6" w:space="0" w:color="auto"/>
            </w:tcBorders>
            <w:shd w:val="clear" w:color="auto" w:fill="F4F7D9"/>
            <w:tcMar>
              <w:top w:w="0" w:type="dxa"/>
              <w:left w:w="0" w:type="dxa"/>
              <w:bottom w:w="0" w:type="dxa"/>
              <w:right w:w="0" w:type="dxa"/>
            </w:tcMar>
            <w:vAlign w:val="center"/>
            <w:hideMark/>
          </w:tcPr>
          <w:p w:rsidR="00852396" w:rsidRPr="00676BA2" w:rsidRDefault="00852396">
            <w:pPr>
              <w:jc w:val="center"/>
              <w:rPr>
                <w:color w:val="333333"/>
                <w:sz w:val="24"/>
                <w:szCs w:val="24"/>
              </w:rPr>
            </w:pPr>
            <w:r w:rsidRPr="00676BA2">
              <w:rPr>
                <w:rStyle w:val="Strong"/>
                <w:color w:val="333333"/>
                <w:sz w:val="24"/>
                <w:szCs w:val="24"/>
              </w:rPr>
              <w:t>Is trial version available?</w:t>
            </w:r>
          </w:p>
        </w:tc>
        <w:tc>
          <w:tcPr>
            <w:tcW w:w="29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r w:rsidRPr="00676BA2">
              <w:rPr>
                <w:color w:val="333333"/>
                <w:sz w:val="24"/>
                <w:szCs w:val="24"/>
              </w:rPr>
              <w:t> Community edition/ Free edition  is available</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r w:rsidRPr="00676BA2">
              <w:rPr>
                <w:color w:val="333333"/>
                <w:sz w:val="24"/>
                <w:szCs w:val="24"/>
              </w:rPr>
              <w:t>No trial version available</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r w:rsidRPr="00676BA2">
              <w:rPr>
                <w:color w:val="333333"/>
                <w:sz w:val="24"/>
                <w:szCs w:val="24"/>
              </w:rPr>
              <w:t>Trial version is available for 30 days</w:t>
            </w:r>
          </w:p>
        </w:tc>
      </w:tr>
      <w:tr w:rsidR="00852396" w:rsidRPr="00676BA2" w:rsidTr="00852396">
        <w:trPr>
          <w:trHeight w:val="375"/>
        </w:trPr>
        <w:tc>
          <w:tcPr>
            <w:tcW w:w="2295" w:type="dxa"/>
            <w:tcBorders>
              <w:top w:val="outset" w:sz="6" w:space="0" w:color="auto"/>
              <w:left w:val="outset" w:sz="6" w:space="0" w:color="auto"/>
              <w:bottom w:val="outset" w:sz="6" w:space="0" w:color="auto"/>
              <w:right w:val="outset" w:sz="6" w:space="0" w:color="auto"/>
            </w:tcBorders>
            <w:shd w:val="clear" w:color="auto" w:fill="F4F7D9"/>
            <w:tcMar>
              <w:top w:w="0" w:type="dxa"/>
              <w:left w:w="0" w:type="dxa"/>
              <w:bottom w:w="0" w:type="dxa"/>
              <w:right w:w="0" w:type="dxa"/>
            </w:tcMar>
            <w:vAlign w:val="center"/>
            <w:hideMark/>
          </w:tcPr>
          <w:p w:rsidR="00852396" w:rsidRPr="00676BA2" w:rsidRDefault="00852396">
            <w:pPr>
              <w:jc w:val="center"/>
              <w:rPr>
                <w:color w:val="333333"/>
                <w:sz w:val="24"/>
                <w:szCs w:val="24"/>
              </w:rPr>
            </w:pPr>
            <w:r w:rsidRPr="00676BA2">
              <w:rPr>
                <w:rStyle w:val="Strong"/>
                <w:color w:val="333333"/>
                <w:sz w:val="24"/>
                <w:szCs w:val="24"/>
              </w:rPr>
              <w:t>Is it user-friendly?</w:t>
            </w:r>
          </w:p>
        </w:tc>
        <w:tc>
          <w:tcPr>
            <w:tcW w:w="29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r w:rsidRPr="00676BA2">
              <w:rPr>
                <w:color w:val="333333"/>
                <w:sz w:val="24"/>
                <w:szCs w:val="24"/>
              </w:rPr>
              <w:t> Provides user-friendly visual designer</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r w:rsidRPr="00676BA2">
              <w:rPr>
                <w:color w:val="333333"/>
                <w:sz w:val="24"/>
                <w:szCs w:val="24"/>
              </w:rPr>
              <w:t>Provides a user-friendly visual designer, easier than Automation Anywhere</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proofErr w:type="gramStart"/>
            <w:r w:rsidRPr="00676BA2">
              <w:rPr>
                <w:color w:val="333333"/>
                <w:sz w:val="24"/>
                <w:szCs w:val="24"/>
              </w:rPr>
              <w:t>Developers</w:t>
            </w:r>
            <w:proofErr w:type="gramEnd"/>
            <w:r w:rsidRPr="00676BA2">
              <w:rPr>
                <w:color w:val="333333"/>
                <w:sz w:val="24"/>
                <w:szCs w:val="24"/>
              </w:rPr>
              <w:t xml:space="preserve"> friendly but requires high programming skills.</w:t>
            </w:r>
          </w:p>
        </w:tc>
      </w:tr>
      <w:tr w:rsidR="00852396" w:rsidRPr="00676BA2" w:rsidTr="00852396">
        <w:trPr>
          <w:trHeight w:val="945"/>
        </w:trPr>
        <w:tc>
          <w:tcPr>
            <w:tcW w:w="2295" w:type="dxa"/>
            <w:tcBorders>
              <w:top w:val="outset" w:sz="6" w:space="0" w:color="auto"/>
              <w:left w:val="outset" w:sz="6" w:space="0" w:color="auto"/>
              <w:bottom w:val="outset" w:sz="6" w:space="0" w:color="auto"/>
              <w:right w:val="outset" w:sz="6" w:space="0" w:color="auto"/>
            </w:tcBorders>
            <w:shd w:val="clear" w:color="auto" w:fill="F4F7D9"/>
            <w:tcMar>
              <w:top w:w="0" w:type="dxa"/>
              <w:left w:w="0" w:type="dxa"/>
              <w:bottom w:w="0" w:type="dxa"/>
              <w:right w:w="0" w:type="dxa"/>
            </w:tcMar>
            <w:vAlign w:val="center"/>
            <w:hideMark/>
          </w:tcPr>
          <w:p w:rsidR="00852396" w:rsidRPr="00676BA2" w:rsidRDefault="00852396">
            <w:pPr>
              <w:jc w:val="center"/>
              <w:rPr>
                <w:color w:val="333333"/>
                <w:sz w:val="24"/>
                <w:szCs w:val="24"/>
              </w:rPr>
            </w:pPr>
            <w:r w:rsidRPr="00676BA2">
              <w:rPr>
                <w:rStyle w:val="Strong"/>
                <w:color w:val="333333"/>
                <w:sz w:val="24"/>
                <w:szCs w:val="24"/>
              </w:rPr>
              <w:t>Popularity</w:t>
            </w:r>
          </w:p>
        </w:tc>
        <w:tc>
          <w:tcPr>
            <w:tcW w:w="29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r w:rsidRPr="00676BA2">
              <w:rPr>
                <w:color w:val="333333"/>
                <w:sz w:val="24"/>
                <w:szCs w:val="24"/>
              </w:rPr>
              <w:t>Most Popular tool</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r w:rsidRPr="00676BA2">
              <w:rPr>
                <w:color w:val="333333"/>
                <w:sz w:val="24"/>
                <w:szCs w:val="24"/>
              </w:rPr>
              <w:t>More popular than Automation Anywhere</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852396" w:rsidRPr="00676BA2" w:rsidRDefault="00852396">
            <w:pPr>
              <w:rPr>
                <w:color w:val="333333"/>
                <w:sz w:val="24"/>
                <w:szCs w:val="24"/>
              </w:rPr>
            </w:pPr>
            <w:bookmarkStart w:id="2" w:name="Advantages_of_RPA"/>
            <w:bookmarkEnd w:id="2"/>
            <w:r w:rsidRPr="00676BA2">
              <w:rPr>
                <w:color w:val="333333"/>
                <w:sz w:val="24"/>
                <w:szCs w:val="24"/>
              </w:rPr>
              <w:t>Least popular tool in the trio</w:t>
            </w:r>
          </w:p>
        </w:tc>
      </w:tr>
    </w:tbl>
    <w:p w:rsidR="00852396" w:rsidRPr="00676BA2" w:rsidRDefault="00852396" w:rsidP="00852396">
      <w:pPr>
        <w:pStyle w:val="Heading2"/>
        <w:shd w:val="clear" w:color="auto" w:fill="FFFFFF"/>
        <w:spacing w:before="0" w:beforeAutospacing="0" w:after="150" w:afterAutospacing="0"/>
        <w:rPr>
          <w:rFonts w:asciiTheme="minorHAnsi" w:hAnsiTheme="minorHAnsi"/>
          <w:b w:val="0"/>
          <w:bCs w:val="0"/>
          <w:color w:val="333333"/>
          <w:sz w:val="24"/>
          <w:szCs w:val="24"/>
        </w:rPr>
      </w:pPr>
      <w:r w:rsidRPr="00676BA2">
        <w:rPr>
          <w:rStyle w:val="Strong"/>
          <w:rFonts w:asciiTheme="minorHAnsi" w:hAnsiTheme="minorHAnsi"/>
          <w:b/>
          <w:bCs/>
          <w:color w:val="222222"/>
          <w:sz w:val="24"/>
          <w:szCs w:val="24"/>
        </w:rPr>
        <w:t>Advantages of RPA</w:t>
      </w:r>
    </w:p>
    <w:p w:rsidR="00852396" w:rsidRPr="00676BA2" w:rsidRDefault="00852396" w:rsidP="00852396">
      <w:pPr>
        <w:pStyle w:val="NormalWeb"/>
        <w:shd w:val="clear" w:color="auto" w:fill="FFFFFF"/>
        <w:spacing w:before="0" w:beforeAutospacing="0" w:after="150" w:afterAutospacing="0" w:line="450" w:lineRule="atLeast"/>
        <w:jc w:val="both"/>
        <w:rPr>
          <w:rFonts w:asciiTheme="minorHAnsi" w:hAnsiTheme="minorHAnsi"/>
          <w:color w:val="444444"/>
        </w:rPr>
      </w:pPr>
      <w:r w:rsidRPr="00676BA2">
        <w:rPr>
          <w:rFonts w:asciiTheme="minorHAnsi" w:hAnsiTheme="minorHAnsi"/>
          <w:color w:val="444444"/>
        </w:rPr>
        <w:t>The listed below are a few benefits of RPA.</w:t>
      </w:r>
    </w:p>
    <w:p w:rsidR="00852396" w:rsidRPr="00676BA2" w:rsidRDefault="00852396" w:rsidP="00852396">
      <w:pPr>
        <w:numPr>
          <w:ilvl w:val="0"/>
          <w:numId w:val="2"/>
        </w:numPr>
        <w:shd w:val="clear" w:color="auto" w:fill="FFFFFF"/>
        <w:spacing w:before="100" w:beforeAutospacing="1" w:after="100" w:afterAutospacing="1" w:line="450" w:lineRule="atLeast"/>
        <w:jc w:val="both"/>
        <w:rPr>
          <w:color w:val="333333"/>
          <w:sz w:val="24"/>
          <w:szCs w:val="24"/>
        </w:rPr>
      </w:pPr>
      <w:r w:rsidRPr="00676BA2">
        <w:rPr>
          <w:color w:val="333333"/>
          <w:sz w:val="24"/>
          <w:szCs w:val="24"/>
        </w:rPr>
        <w:t>Multiple processes can be automated at once.</w:t>
      </w:r>
    </w:p>
    <w:p w:rsidR="00852396" w:rsidRPr="00676BA2" w:rsidRDefault="00852396" w:rsidP="00852396">
      <w:pPr>
        <w:numPr>
          <w:ilvl w:val="0"/>
          <w:numId w:val="2"/>
        </w:numPr>
        <w:shd w:val="clear" w:color="auto" w:fill="FFFFFF"/>
        <w:spacing w:before="100" w:beforeAutospacing="1" w:after="100" w:afterAutospacing="1" w:line="450" w:lineRule="atLeast"/>
        <w:jc w:val="both"/>
        <w:rPr>
          <w:color w:val="333333"/>
          <w:sz w:val="24"/>
          <w:szCs w:val="24"/>
        </w:rPr>
      </w:pPr>
      <w:r w:rsidRPr="00676BA2">
        <w:rPr>
          <w:color w:val="333333"/>
          <w:sz w:val="24"/>
          <w:szCs w:val="24"/>
        </w:rPr>
        <w:t>Cost cutting technology and enhances resource optimization.</w:t>
      </w:r>
    </w:p>
    <w:p w:rsidR="00852396" w:rsidRPr="00676BA2" w:rsidRDefault="00852396" w:rsidP="00852396">
      <w:pPr>
        <w:numPr>
          <w:ilvl w:val="0"/>
          <w:numId w:val="2"/>
        </w:numPr>
        <w:shd w:val="clear" w:color="auto" w:fill="FFFFFF"/>
        <w:spacing w:before="100" w:beforeAutospacing="1" w:after="100" w:afterAutospacing="1" w:line="450" w:lineRule="atLeast"/>
        <w:jc w:val="both"/>
        <w:rPr>
          <w:color w:val="333333"/>
          <w:sz w:val="24"/>
          <w:szCs w:val="24"/>
        </w:rPr>
      </w:pPr>
      <w:r w:rsidRPr="00676BA2">
        <w:rPr>
          <w:color w:val="333333"/>
          <w:sz w:val="24"/>
          <w:szCs w:val="24"/>
        </w:rPr>
        <w:t>Doesn’t require prior programming knowledge.</w:t>
      </w:r>
    </w:p>
    <w:p w:rsidR="00852396" w:rsidRPr="00676BA2" w:rsidRDefault="00852396" w:rsidP="00852396">
      <w:pPr>
        <w:numPr>
          <w:ilvl w:val="0"/>
          <w:numId w:val="2"/>
        </w:numPr>
        <w:shd w:val="clear" w:color="auto" w:fill="FFFFFF"/>
        <w:spacing w:before="100" w:beforeAutospacing="1" w:after="100" w:afterAutospacing="1" w:line="450" w:lineRule="atLeast"/>
        <w:jc w:val="both"/>
        <w:rPr>
          <w:color w:val="333333"/>
          <w:sz w:val="24"/>
          <w:szCs w:val="24"/>
        </w:rPr>
      </w:pPr>
      <w:r w:rsidRPr="00676BA2">
        <w:rPr>
          <w:color w:val="333333"/>
          <w:sz w:val="24"/>
          <w:szCs w:val="24"/>
        </w:rPr>
        <w:t>Supports and allows regular compliance process, with error-free auditing.</w:t>
      </w:r>
    </w:p>
    <w:p w:rsidR="00852396" w:rsidRPr="00676BA2" w:rsidRDefault="00852396" w:rsidP="00852396">
      <w:pPr>
        <w:numPr>
          <w:ilvl w:val="0"/>
          <w:numId w:val="2"/>
        </w:numPr>
        <w:shd w:val="clear" w:color="auto" w:fill="FFFFFF"/>
        <w:spacing w:before="100" w:beforeAutospacing="1" w:after="100" w:afterAutospacing="1" w:line="450" w:lineRule="atLeast"/>
        <w:jc w:val="both"/>
        <w:rPr>
          <w:color w:val="333333"/>
          <w:sz w:val="24"/>
          <w:szCs w:val="24"/>
        </w:rPr>
      </w:pPr>
      <w:r w:rsidRPr="00676BA2">
        <w:rPr>
          <w:color w:val="333333"/>
          <w:sz w:val="24"/>
          <w:szCs w:val="24"/>
        </w:rPr>
        <w:t>Easy to model, scale, and deploy the automation process.</w:t>
      </w:r>
    </w:p>
    <w:p w:rsidR="00852396" w:rsidRPr="00676BA2" w:rsidRDefault="00852396" w:rsidP="00852396">
      <w:pPr>
        <w:numPr>
          <w:ilvl w:val="0"/>
          <w:numId w:val="2"/>
        </w:numPr>
        <w:shd w:val="clear" w:color="auto" w:fill="FFFFFF"/>
        <w:spacing w:before="100" w:beforeAutospacing="1" w:after="100" w:afterAutospacing="1" w:line="450" w:lineRule="atLeast"/>
        <w:jc w:val="both"/>
        <w:rPr>
          <w:color w:val="333333"/>
          <w:sz w:val="24"/>
          <w:szCs w:val="24"/>
        </w:rPr>
      </w:pPr>
      <w:r w:rsidRPr="00676BA2">
        <w:rPr>
          <w:color w:val="333333"/>
          <w:sz w:val="24"/>
          <w:szCs w:val="24"/>
        </w:rPr>
        <w:t>Makes it easy to track defects.</w:t>
      </w:r>
    </w:p>
    <w:p w:rsidR="00852396" w:rsidRPr="00676BA2" w:rsidRDefault="00852396" w:rsidP="00852396">
      <w:pPr>
        <w:numPr>
          <w:ilvl w:val="0"/>
          <w:numId w:val="2"/>
        </w:numPr>
        <w:shd w:val="clear" w:color="auto" w:fill="FFFFFF"/>
        <w:spacing w:before="100" w:beforeAutospacing="1" w:after="100" w:afterAutospacing="1" w:line="450" w:lineRule="atLeast"/>
        <w:jc w:val="both"/>
        <w:rPr>
          <w:color w:val="333333"/>
          <w:sz w:val="24"/>
          <w:szCs w:val="24"/>
        </w:rPr>
      </w:pPr>
      <w:proofErr w:type="spellStart"/>
      <w:r w:rsidRPr="00676BA2">
        <w:rPr>
          <w:color w:val="333333"/>
          <w:sz w:val="24"/>
          <w:szCs w:val="24"/>
        </w:rPr>
        <w:t>Continous</w:t>
      </w:r>
      <w:proofErr w:type="spellEnd"/>
      <w:r w:rsidRPr="00676BA2">
        <w:rPr>
          <w:color w:val="333333"/>
          <w:sz w:val="24"/>
          <w:szCs w:val="24"/>
        </w:rPr>
        <w:t xml:space="preserve"> builds &amp; release management.</w:t>
      </w:r>
    </w:p>
    <w:p w:rsidR="00852396" w:rsidRPr="00676BA2" w:rsidRDefault="00852396" w:rsidP="00852396">
      <w:pPr>
        <w:numPr>
          <w:ilvl w:val="0"/>
          <w:numId w:val="2"/>
        </w:numPr>
        <w:shd w:val="clear" w:color="auto" w:fill="FFFFFF"/>
        <w:spacing w:before="100" w:beforeAutospacing="1" w:after="100" w:afterAutospacing="1" w:line="450" w:lineRule="atLeast"/>
        <w:jc w:val="both"/>
        <w:rPr>
          <w:color w:val="333333"/>
          <w:sz w:val="24"/>
          <w:szCs w:val="24"/>
        </w:rPr>
      </w:pPr>
      <w:r w:rsidRPr="00676BA2">
        <w:rPr>
          <w:color w:val="333333"/>
          <w:sz w:val="24"/>
          <w:szCs w:val="24"/>
        </w:rPr>
        <w:t>No training period is required as it works without human intervention</w:t>
      </w:r>
    </w:p>
    <w:p w:rsidR="00852396" w:rsidRPr="00676BA2" w:rsidRDefault="00852396" w:rsidP="00852396">
      <w:pPr>
        <w:pStyle w:val="NormalWeb"/>
        <w:shd w:val="clear" w:color="auto" w:fill="FFFFFF"/>
        <w:spacing w:before="0" w:beforeAutospacing="0" w:after="150" w:afterAutospacing="0" w:line="450" w:lineRule="atLeast"/>
        <w:jc w:val="both"/>
        <w:rPr>
          <w:rFonts w:asciiTheme="minorHAnsi" w:hAnsiTheme="minorHAnsi"/>
          <w:color w:val="444444"/>
        </w:rPr>
      </w:pPr>
      <w:r w:rsidRPr="00676BA2">
        <w:rPr>
          <w:rFonts w:asciiTheme="minorHAnsi" w:hAnsiTheme="minorHAnsi"/>
          <w:color w:val="444444"/>
        </w:rPr>
        <w:t>It’s a known fact that during the last few years, RPA has emerged as one of the most disruptive technology. Although there is a lot of buzz surrounding RPA, there are many misconceptions still abound with RPA.</w:t>
      </w:r>
    </w:p>
    <w:p w:rsidR="00113CC5" w:rsidRPr="00676BA2" w:rsidRDefault="00113CC5">
      <w:pPr>
        <w:rPr>
          <w:sz w:val="24"/>
          <w:szCs w:val="24"/>
        </w:rPr>
      </w:pPr>
    </w:p>
    <w:p w:rsidR="00124542" w:rsidRPr="00676BA2" w:rsidRDefault="00124542" w:rsidP="00124542">
      <w:pPr>
        <w:pStyle w:val="Heading2"/>
        <w:shd w:val="clear" w:color="auto" w:fill="FFFFFF"/>
        <w:spacing w:before="0" w:beforeAutospacing="0" w:after="150" w:afterAutospacing="0"/>
        <w:rPr>
          <w:rFonts w:asciiTheme="minorHAnsi" w:hAnsiTheme="minorHAnsi"/>
          <w:b w:val="0"/>
          <w:bCs w:val="0"/>
          <w:color w:val="333333"/>
          <w:sz w:val="24"/>
          <w:szCs w:val="24"/>
        </w:rPr>
      </w:pPr>
      <w:r w:rsidRPr="00676BA2">
        <w:rPr>
          <w:rStyle w:val="Strong"/>
          <w:rFonts w:asciiTheme="minorHAnsi" w:hAnsiTheme="minorHAnsi"/>
          <w:b/>
          <w:bCs/>
          <w:color w:val="222222"/>
          <w:sz w:val="24"/>
          <w:szCs w:val="24"/>
        </w:rPr>
        <w:t>Industries using RPA</w:t>
      </w:r>
    </w:p>
    <w:p w:rsidR="00124542" w:rsidRPr="00676BA2" w:rsidRDefault="00124542" w:rsidP="00124542">
      <w:pPr>
        <w:pStyle w:val="NormalWeb"/>
        <w:shd w:val="clear" w:color="auto" w:fill="FFFFFF"/>
        <w:spacing w:before="0" w:beforeAutospacing="0" w:after="150" w:afterAutospacing="0" w:line="450" w:lineRule="atLeast"/>
        <w:jc w:val="both"/>
        <w:rPr>
          <w:rFonts w:asciiTheme="minorHAnsi" w:hAnsiTheme="minorHAnsi"/>
          <w:color w:val="444444"/>
        </w:rPr>
      </w:pPr>
      <w:r w:rsidRPr="00676BA2">
        <w:rPr>
          <w:rFonts w:asciiTheme="minorHAnsi" w:hAnsiTheme="minorHAnsi"/>
          <w:color w:val="444444"/>
        </w:rPr>
        <w:t>RPA is used in various kinds of industries to help humans automate their work, and simultaneously speed up the work in this scaling industry. Refer to the image below for examples of the few applications of RPA.</w:t>
      </w:r>
    </w:p>
    <w:p w:rsidR="00124542" w:rsidRPr="00676BA2" w:rsidRDefault="00124542" w:rsidP="00124542">
      <w:pPr>
        <w:pStyle w:val="NormalWeb"/>
        <w:shd w:val="clear" w:color="auto" w:fill="FFFFFF"/>
        <w:spacing w:before="0" w:beforeAutospacing="0" w:after="150" w:afterAutospacing="0" w:line="450" w:lineRule="atLeast"/>
        <w:rPr>
          <w:rFonts w:asciiTheme="minorHAnsi" w:hAnsiTheme="minorHAnsi"/>
          <w:color w:val="444444"/>
        </w:rPr>
      </w:pPr>
      <w:r w:rsidRPr="00676BA2">
        <w:rPr>
          <w:rFonts w:asciiTheme="minorHAnsi" w:hAnsiTheme="minorHAnsi"/>
          <w:noProof/>
          <w:color w:val="444444"/>
        </w:rPr>
        <w:drawing>
          <wp:inline distT="0" distB="0" distL="0" distR="0" wp14:anchorId="4297ADBD" wp14:editId="4FF102CD">
            <wp:extent cx="6015119" cy="2550160"/>
            <wp:effectExtent l="0" t="0" r="5080" b="2540"/>
            <wp:docPr id="3" name="Picture 3" descr="https://d1jnx9ba8s6j9r.cloudfront.net/blog/wp-content/uploads/2018/06/Asset-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jnx9ba8s6j9r.cloudfront.net/blog/wp-content/uploads/2018/06/Asset-10-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0401" cy="2552399"/>
                    </a:xfrm>
                    <a:prstGeom prst="rect">
                      <a:avLst/>
                    </a:prstGeom>
                    <a:noFill/>
                    <a:ln>
                      <a:noFill/>
                    </a:ln>
                  </pic:spPr>
                </pic:pic>
              </a:graphicData>
            </a:graphic>
          </wp:inline>
        </w:drawing>
      </w:r>
    </w:p>
    <w:p w:rsidR="00124542" w:rsidRPr="00676BA2" w:rsidRDefault="00124542">
      <w:pPr>
        <w:rPr>
          <w:sz w:val="24"/>
          <w:szCs w:val="24"/>
        </w:rPr>
      </w:pPr>
    </w:p>
    <w:sectPr w:rsidR="00124542" w:rsidRPr="0067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E798A"/>
    <w:multiLevelType w:val="multilevel"/>
    <w:tmpl w:val="D478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20575"/>
    <w:multiLevelType w:val="multilevel"/>
    <w:tmpl w:val="F6AA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1F7"/>
    <w:rsid w:val="00113CC5"/>
    <w:rsid w:val="00124542"/>
    <w:rsid w:val="005A4A71"/>
    <w:rsid w:val="00633606"/>
    <w:rsid w:val="00676BA2"/>
    <w:rsid w:val="00852396"/>
    <w:rsid w:val="00922B47"/>
    <w:rsid w:val="00A313F2"/>
    <w:rsid w:val="00D6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4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A71"/>
    <w:rPr>
      <w:rFonts w:ascii="Times New Roman" w:eastAsia="Times New Roman" w:hAnsi="Times New Roman" w:cs="Times New Roman"/>
      <w:b/>
      <w:bCs/>
      <w:sz w:val="36"/>
      <w:szCs w:val="36"/>
    </w:rPr>
  </w:style>
  <w:style w:type="character" w:styleId="Strong">
    <w:name w:val="Strong"/>
    <w:basedOn w:val="DefaultParagraphFont"/>
    <w:uiPriority w:val="22"/>
    <w:qFormat/>
    <w:rsid w:val="005A4A71"/>
    <w:rPr>
      <w:b/>
      <w:bCs/>
    </w:rPr>
  </w:style>
  <w:style w:type="paragraph" w:styleId="NormalWeb">
    <w:name w:val="Normal (Web)"/>
    <w:basedOn w:val="Normal"/>
    <w:uiPriority w:val="99"/>
    <w:semiHidden/>
    <w:unhideWhenUsed/>
    <w:rsid w:val="005A4A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4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A71"/>
    <w:rPr>
      <w:rFonts w:ascii="Times New Roman" w:eastAsia="Times New Roman" w:hAnsi="Times New Roman" w:cs="Times New Roman"/>
      <w:b/>
      <w:bCs/>
      <w:sz w:val="36"/>
      <w:szCs w:val="36"/>
    </w:rPr>
  </w:style>
  <w:style w:type="character" w:styleId="Strong">
    <w:name w:val="Strong"/>
    <w:basedOn w:val="DefaultParagraphFont"/>
    <w:uiPriority w:val="22"/>
    <w:qFormat/>
    <w:rsid w:val="005A4A71"/>
    <w:rPr>
      <w:b/>
      <w:bCs/>
    </w:rPr>
  </w:style>
  <w:style w:type="paragraph" w:styleId="NormalWeb">
    <w:name w:val="Normal (Web)"/>
    <w:basedOn w:val="Normal"/>
    <w:uiPriority w:val="99"/>
    <w:semiHidden/>
    <w:unhideWhenUsed/>
    <w:rsid w:val="005A4A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87675">
      <w:bodyDiv w:val="1"/>
      <w:marLeft w:val="0"/>
      <w:marRight w:val="0"/>
      <w:marTop w:val="0"/>
      <w:marBottom w:val="0"/>
      <w:divBdr>
        <w:top w:val="none" w:sz="0" w:space="0" w:color="auto"/>
        <w:left w:val="none" w:sz="0" w:space="0" w:color="auto"/>
        <w:bottom w:val="none" w:sz="0" w:space="0" w:color="auto"/>
        <w:right w:val="none" w:sz="0" w:space="0" w:color="auto"/>
      </w:divBdr>
    </w:div>
    <w:div w:id="484049650">
      <w:bodyDiv w:val="1"/>
      <w:marLeft w:val="0"/>
      <w:marRight w:val="0"/>
      <w:marTop w:val="0"/>
      <w:marBottom w:val="0"/>
      <w:divBdr>
        <w:top w:val="none" w:sz="0" w:space="0" w:color="auto"/>
        <w:left w:val="none" w:sz="0" w:space="0" w:color="auto"/>
        <w:bottom w:val="none" w:sz="0" w:space="0" w:color="auto"/>
        <w:right w:val="none" w:sz="0" w:space="0" w:color="auto"/>
      </w:divBdr>
    </w:div>
    <w:div w:id="840897273">
      <w:bodyDiv w:val="1"/>
      <w:marLeft w:val="0"/>
      <w:marRight w:val="0"/>
      <w:marTop w:val="0"/>
      <w:marBottom w:val="0"/>
      <w:divBdr>
        <w:top w:val="none" w:sz="0" w:space="0" w:color="auto"/>
        <w:left w:val="none" w:sz="0" w:space="0" w:color="auto"/>
        <w:bottom w:val="none" w:sz="0" w:space="0" w:color="auto"/>
        <w:right w:val="none" w:sz="0" w:space="0" w:color="auto"/>
      </w:divBdr>
    </w:div>
    <w:div w:id="1068726604">
      <w:bodyDiv w:val="1"/>
      <w:marLeft w:val="0"/>
      <w:marRight w:val="0"/>
      <w:marTop w:val="0"/>
      <w:marBottom w:val="0"/>
      <w:divBdr>
        <w:top w:val="none" w:sz="0" w:space="0" w:color="auto"/>
        <w:left w:val="none" w:sz="0" w:space="0" w:color="auto"/>
        <w:bottom w:val="none" w:sz="0" w:space="0" w:color="auto"/>
        <w:right w:val="none" w:sz="0" w:space="0" w:color="auto"/>
      </w:divBdr>
      <w:divsChild>
        <w:div w:id="1745178793">
          <w:marLeft w:val="0"/>
          <w:marRight w:val="0"/>
          <w:marTop w:val="0"/>
          <w:marBottom w:val="0"/>
          <w:divBdr>
            <w:top w:val="none" w:sz="0" w:space="0" w:color="auto"/>
            <w:left w:val="none" w:sz="0" w:space="0" w:color="auto"/>
            <w:bottom w:val="none" w:sz="0" w:space="0" w:color="auto"/>
            <w:right w:val="none" w:sz="0" w:space="0" w:color="auto"/>
          </w:divBdr>
          <w:divsChild>
            <w:div w:id="356351939">
              <w:marLeft w:val="0"/>
              <w:marRight w:val="0"/>
              <w:marTop w:val="0"/>
              <w:marBottom w:val="0"/>
              <w:divBdr>
                <w:top w:val="none" w:sz="0" w:space="0" w:color="auto"/>
                <w:left w:val="none" w:sz="0" w:space="0" w:color="auto"/>
                <w:bottom w:val="none" w:sz="0" w:space="0" w:color="auto"/>
                <w:right w:val="none" w:sz="0" w:space="0" w:color="auto"/>
              </w:divBdr>
            </w:div>
            <w:div w:id="62413276">
              <w:marLeft w:val="0"/>
              <w:marRight w:val="0"/>
              <w:marTop w:val="0"/>
              <w:marBottom w:val="0"/>
              <w:divBdr>
                <w:top w:val="none" w:sz="0" w:space="0" w:color="auto"/>
                <w:left w:val="none" w:sz="0" w:space="0" w:color="auto"/>
                <w:bottom w:val="none" w:sz="0" w:space="0" w:color="auto"/>
                <w:right w:val="none" w:sz="0" w:space="0" w:color="auto"/>
              </w:divBdr>
            </w:div>
          </w:divsChild>
        </w:div>
        <w:div w:id="273561309">
          <w:marLeft w:val="0"/>
          <w:marRight w:val="0"/>
          <w:marTop w:val="0"/>
          <w:marBottom w:val="0"/>
          <w:divBdr>
            <w:top w:val="none" w:sz="0" w:space="0" w:color="auto"/>
            <w:left w:val="none" w:sz="0" w:space="0" w:color="auto"/>
            <w:bottom w:val="none" w:sz="0" w:space="0" w:color="auto"/>
            <w:right w:val="none" w:sz="0" w:space="0" w:color="auto"/>
          </w:divBdr>
        </w:div>
        <w:div w:id="851262496">
          <w:marLeft w:val="0"/>
          <w:marRight w:val="0"/>
          <w:marTop w:val="0"/>
          <w:marBottom w:val="0"/>
          <w:divBdr>
            <w:top w:val="none" w:sz="0" w:space="0" w:color="auto"/>
            <w:left w:val="none" w:sz="0" w:space="0" w:color="auto"/>
            <w:bottom w:val="none" w:sz="0" w:space="0" w:color="auto"/>
            <w:right w:val="none" w:sz="0" w:space="0" w:color="auto"/>
          </w:divBdr>
          <w:divsChild>
            <w:div w:id="1214150969">
              <w:marLeft w:val="0"/>
              <w:marRight w:val="0"/>
              <w:marTop w:val="0"/>
              <w:marBottom w:val="0"/>
              <w:divBdr>
                <w:top w:val="none" w:sz="0" w:space="0" w:color="auto"/>
                <w:left w:val="none" w:sz="0" w:space="0" w:color="auto"/>
                <w:bottom w:val="none" w:sz="0" w:space="0" w:color="auto"/>
                <w:right w:val="none" w:sz="0" w:space="0" w:color="auto"/>
              </w:divBdr>
              <w:divsChild>
                <w:div w:id="945816483">
                  <w:marLeft w:val="150"/>
                  <w:marRight w:val="0"/>
                  <w:marTop w:val="420"/>
                  <w:marBottom w:val="0"/>
                  <w:divBdr>
                    <w:top w:val="none" w:sz="0" w:space="0" w:color="auto"/>
                    <w:left w:val="none" w:sz="0" w:space="0" w:color="auto"/>
                    <w:bottom w:val="none" w:sz="0" w:space="0" w:color="auto"/>
                    <w:right w:val="none" w:sz="0" w:space="0" w:color="auto"/>
                  </w:divBdr>
                  <w:divsChild>
                    <w:div w:id="1574658698">
                      <w:marLeft w:val="0"/>
                      <w:marRight w:val="0"/>
                      <w:marTop w:val="0"/>
                      <w:marBottom w:val="0"/>
                      <w:divBdr>
                        <w:top w:val="none" w:sz="0" w:space="0" w:color="auto"/>
                        <w:left w:val="none" w:sz="0" w:space="0" w:color="auto"/>
                        <w:bottom w:val="none" w:sz="0" w:space="0" w:color="auto"/>
                        <w:right w:val="none" w:sz="0" w:space="0" w:color="auto"/>
                      </w:divBdr>
                      <w:divsChild>
                        <w:div w:id="1959022066">
                          <w:marLeft w:val="0"/>
                          <w:marRight w:val="0"/>
                          <w:marTop w:val="0"/>
                          <w:marBottom w:val="0"/>
                          <w:divBdr>
                            <w:top w:val="none" w:sz="0" w:space="0" w:color="auto"/>
                            <w:left w:val="none" w:sz="0" w:space="0" w:color="auto"/>
                            <w:bottom w:val="none" w:sz="0" w:space="0" w:color="auto"/>
                            <w:right w:val="none" w:sz="0" w:space="0" w:color="auto"/>
                          </w:divBdr>
                          <w:divsChild>
                            <w:div w:id="1144160245">
                              <w:marLeft w:val="0"/>
                              <w:marRight w:val="0"/>
                              <w:marTop w:val="0"/>
                              <w:marBottom w:val="0"/>
                              <w:divBdr>
                                <w:top w:val="none" w:sz="0" w:space="0" w:color="auto"/>
                                <w:left w:val="none" w:sz="0" w:space="0" w:color="auto"/>
                                <w:bottom w:val="none" w:sz="0" w:space="0" w:color="auto"/>
                                <w:right w:val="none" w:sz="0" w:space="0" w:color="auto"/>
                              </w:divBdr>
                            </w:div>
                            <w:div w:id="3517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400">
                      <w:marLeft w:val="0"/>
                      <w:marRight w:val="0"/>
                      <w:marTop w:val="0"/>
                      <w:marBottom w:val="0"/>
                      <w:divBdr>
                        <w:top w:val="none" w:sz="0" w:space="0" w:color="auto"/>
                        <w:left w:val="none" w:sz="0" w:space="0" w:color="auto"/>
                        <w:bottom w:val="none" w:sz="0" w:space="0" w:color="auto"/>
                        <w:right w:val="none" w:sz="0" w:space="0" w:color="auto"/>
                      </w:divBdr>
                      <w:divsChild>
                        <w:div w:id="676691139">
                          <w:marLeft w:val="0"/>
                          <w:marRight w:val="510"/>
                          <w:marTop w:val="120"/>
                          <w:marBottom w:val="0"/>
                          <w:divBdr>
                            <w:top w:val="none" w:sz="0" w:space="0" w:color="auto"/>
                            <w:left w:val="none" w:sz="0" w:space="0" w:color="auto"/>
                            <w:bottom w:val="none" w:sz="0" w:space="0" w:color="auto"/>
                            <w:right w:val="none" w:sz="0" w:space="0" w:color="auto"/>
                          </w:divBdr>
                          <w:divsChild>
                            <w:div w:id="1529176979">
                              <w:marLeft w:val="0"/>
                              <w:marRight w:val="0"/>
                              <w:marTop w:val="60"/>
                              <w:marBottom w:val="0"/>
                              <w:divBdr>
                                <w:top w:val="none" w:sz="0" w:space="0" w:color="auto"/>
                                <w:left w:val="none" w:sz="0" w:space="0" w:color="auto"/>
                                <w:bottom w:val="none" w:sz="0" w:space="0" w:color="auto"/>
                                <w:right w:val="none" w:sz="0" w:space="0" w:color="auto"/>
                              </w:divBdr>
                            </w:div>
                          </w:divsChild>
                        </w:div>
                        <w:div w:id="1841239138">
                          <w:marLeft w:val="120"/>
                          <w:marRight w:val="120"/>
                          <w:marTop w:val="0"/>
                          <w:marBottom w:val="0"/>
                          <w:divBdr>
                            <w:top w:val="single" w:sz="6" w:space="8" w:color="DDDDDD"/>
                            <w:left w:val="single" w:sz="6" w:space="7" w:color="DDDDDD"/>
                            <w:bottom w:val="single" w:sz="6" w:space="5" w:color="DDDDDD"/>
                            <w:right w:val="single" w:sz="6" w:space="6" w:color="DDDDDD"/>
                          </w:divBdr>
                          <w:divsChild>
                            <w:div w:id="1199397100">
                              <w:marLeft w:val="0"/>
                              <w:marRight w:val="0"/>
                              <w:marTop w:val="0"/>
                              <w:marBottom w:val="0"/>
                              <w:divBdr>
                                <w:top w:val="none" w:sz="0" w:space="0" w:color="auto"/>
                                <w:left w:val="none" w:sz="0" w:space="0" w:color="auto"/>
                                <w:bottom w:val="none" w:sz="0" w:space="0" w:color="auto"/>
                                <w:right w:val="none" w:sz="0" w:space="0" w:color="auto"/>
                              </w:divBdr>
                              <w:divsChild>
                                <w:div w:id="11327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393">
                          <w:marLeft w:val="120"/>
                          <w:marRight w:val="120"/>
                          <w:marTop w:val="0"/>
                          <w:marBottom w:val="0"/>
                          <w:divBdr>
                            <w:top w:val="single" w:sz="6" w:space="8" w:color="DDDDDD"/>
                            <w:left w:val="single" w:sz="6" w:space="7" w:color="DDDDDD"/>
                            <w:bottom w:val="single" w:sz="6" w:space="5" w:color="DDDDDD"/>
                            <w:right w:val="single" w:sz="6" w:space="6" w:color="DDDDDD"/>
                          </w:divBdr>
                          <w:divsChild>
                            <w:div w:id="2127770483">
                              <w:marLeft w:val="0"/>
                              <w:marRight w:val="0"/>
                              <w:marTop w:val="0"/>
                              <w:marBottom w:val="0"/>
                              <w:divBdr>
                                <w:top w:val="none" w:sz="0" w:space="0" w:color="auto"/>
                                <w:left w:val="none" w:sz="0" w:space="0" w:color="auto"/>
                                <w:bottom w:val="none" w:sz="0" w:space="0" w:color="auto"/>
                                <w:right w:val="none" w:sz="0" w:space="0" w:color="auto"/>
                              </w:divBdr>
                              <w:divsChild>
                                <w:div w:id="116990421">
                                  <w:marLeft w:val="0"/>
                                  <w:marRight w:val="0"/>
                                  <w:marTop w:val="75"/>
                                  <w:marBottom w:val="0"/>
                                  <w:divBdr>
                                    <w:top w:val="none" w:sz="0" w:space="0" w:color="auto"/>
                                    <w:left w:val="none" w:sz="0" w:space="0" w:color="auto"/>
                                    <w:bottom w:val="none" w:sz="0" w:space="0" w:color="auto"/>
                                    <w:right w:val="none" w:sz="0" w:space="0" w:color="auto"/>
                                  </w:divBdr>
                                  <w:divsChild>
                                    <w:div w:id="19204099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858623">
                  <w:marLeft w:val="0"/>
                  <w:marRight w:val="0"/>
                  <w:marTop w:val="0"/>
                  <w:marBottom w:val="0"/>
                  <w:divBdr>
                    <w:top w:val="none" w:sz="0" w:space="0" w:color="auto"/>
                    <w:left w:val="none" w:sz="0" w:space="0" w:color="auto"/>
                    <w:bottom w:val="none" w:sz="0" w:space="0" w:color="auto"/>
                    <w:right w:val="none" w:sz="0" w:space="0" w:color="auto"/>
                  </w:divBdr>
                  <w:divsChild>
                    <w:div w:id="827136236">
                      <w:marLeft w:val="0"/>
                      <w:marRight w:val="0"/>
                      <w:marTop w:val="0"/>
                      <w:marBottom w:val="0"/>
                      <w:divBdr>
                        <w:top w:val="none" w:sz="0" w:space="0" w:color="auto"/>
                        <w:left w:val="none" w:sz="0" w:space="0" w:color="auto"/>
                        <w:bottom w:val="none" w:sz="0" w:space="0" w:color="auto"/>
                        <w:right w:val="none" w:sz="0" w:space="0" w:color="auto"/>
                      </w:divBdr>
                      <w:divsChild>
                        <w:div w:id="1646272949">
                          <w:marLeft w:val="-225"/>
                          <w:marRight w:val="-225"/>
                          <w:marTop w:val="0"/>
                          <w:marBottom w:val="0"/>
                          <w:divBdr>
                            <w:top w:val="none" w:sz="0" w:space="0" w:color="auto"/>
                            <w:left w:val="none" w:sz="0" w:space="0" w:color="auto"/>
                            <w:bottom w:val="none" w:sz="0" w:space="0" w:color="auto"/>
                            <w:right w:val="none" w:sz="0" w:space="0" w:color="auto"/>
                          </w:divBdr>
                          <w:divsChild>
                            <w:div w:id="1918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59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492</Words>
  <Characters>2805</Characters>
  <Application>Microsoft Office Word</Application>
  <DocSecurity>0</DocSecurity>
  <Lines>23</Lines>
  <Paragraphs>6</Paragraphs>
  <ScaleCrop>false</ScaleCrop>
  <Company>UnitedHealth Group</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2019-01-26T18:25:00Z</dcterms:created>
  <dcterms:modified xsi:type="dcterms:W3CDTF">2019-01-26T18:28:00Z</dcterms:modified>
</cp:coreProperties>
</file>