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04B" w:rsidRPr="00F92D8E" w:rsidRDefault="00A4404B" w:rsidP="00A4404B">
      <w:pPr>
        <w:pStyle w:val="Default"/>
        <w:rPr>
          <w:rFonts w:ascii="Times New Roman" w:hAnsi="Times New Roman" w:cs="Times New Roman"/>
          <w:sz w:val="22"/>
          <w:szCs w:val="22"/>
        </w:rPr>
      </w:pPr>
      <w:bookmarkStart w:id="0" w:name="_GoBack"/>
      <w:bookmarkEnd w:id="0"/>
    </w:p>
    <w:p w:rsidR="00A4404B" w:rsidRPr="00FB2239" w:rsidRDefault="00A4404B" w:rsidP="00A4404B">
      <w:pPr>
        <w:pStyle w:val="Default"/>
        <w:rPr>
          <w:rFonts w:ascii="Times New Roman" w:hAnsi="Times New Roman" w:cs="Times New Roman"/>
          <w:b/>
          <w:bCs/>
          <w:color w:val="E36C0A" w:themeColor="accent6" w:themeShade="BF"/>
          <w:sz w:val="22"/>
          <w:szCs w:val="22"/>
        </w:rPr>
      </w:pPr>
      <w:r w:rsidRPr="00FB2239">
        <w:rPr>
          <w:rFonts w:ascii="Times New Roman" w:hAnsi="Times New Roman" w:cs="Times New Roman"/>
          <w:b/>
          <w:bCs/>
          <w:color w:val="E36C0A" w:themeColor="accent6" w:themeShade="BF"/>
          <w:sz w:val="22"/>
          <w:szCs w:val="22"/>
        </w:rPr>
        <w:t xml:space="preserve">SALESFORCE </w:t>
      </w:r>
      <w:r w:rsidR="00FB2239" w:rsidRPr="00FB2239">
        <w:rPr>
          <w:rFonts w:ascii="Times New Roman" w:hAnsi="Times New Roman" w:cs="Times New Roman"/>
          <w:b/>
          <w:bCs/>
          <w:color w:val="E36C0A" w:themeColor="accent6" w:themeShade="BF"/>
          <w:sz w:val="22"/>
          <w:szCs w:val="22"/>
        </w:rPr>
        <w:t xml:space="preserve">CLOUD AND </w:t>
      </w:r>
      <w:r w:rsidRPr="00FB2239">
        <w:rPr>
          <w:rFonts w:ascii="Times New Roman" w:hAnsi="Times New Roman" w:cs="Times New Roman"/>
          <w:b/>
          <w:bCs/>
          <w:color w:val="E36C0A" w:themeColor="accent6" w:themeShade="BF"/>
          <w:sz w:val="22"/>
          <w:szCs w:val="22"/>
        </w:rPr>
        <w:t xml:space="preserve">SERVICE CLOUD CONSULTANT </w:t>
      </w:r>
    </w:p>
    <w:p w:rsidR="00A4404B" w:rsidRPr="00F92D8E" w:rsidRDefault="00A4404B" w:rsidP="00A4404B">
      <w:pPr>
        <w:pStyle w:val="Default"/>
        <w:rPr>
          <w:rFonts w:ascii="Times New Roman" w:hAnsi="Times New Roman" w:cs="Times New Roman"/>
          <w:b/>
          <w:bCs/>
          <w:sz w:val="22"/>
          <w:szCs w:val="22"/>
        </w:rPr>
      </w:pPr>
    </w:p>
    <w:p w:rsidR="00A4404B" w:rsidRPr="00F92D8E" w:rsidRDefault="00A4404B" w:rsidP="00A4404B">
      <w:pPr>
        <w:pStyle w:val="Default"/>
        <w:rPr>
          <w:rFonts w:ascii="Times New Roman" w:hAnsi="Times New Roman" w:cs="Times New Roman"/>
          <w:b/>
          <w:bCs/>
          <w:sz w:val="22"/>
          <w:szCs w:val="22"/>
        </w:rPr>
      </w:pPr>
      <w:r w:rsidRPr="00F92D8E">
        <w:rPr>
          <w:rFonts w:ascii="Times New Roman" w:hAnsi="Times New Roman" w:cs="Times New Roman"/>
          <w:b/>
          <w:bCs/>
          <w:sz w:val="22"/>
          <w:szCs w:val="22"/>
        </w:rPr>
        <w:t xml:space="preserve">ABOUT THE SALESFORCE CERTIFIED SERVICE CLOUD CONSULTANT PROGRAM </w:t>
      </w:r>
    </w:p>
    <w:p w:rsidR="00F92D8E" w:rsidRPr="00F92D8E" w:rsidRDefault="00F92D8E" w:rsidP="00A4404B">
      <w:pPr>
        <w:pStyle w:val="Default"/>
        <w:rPr>
          <w:rFonts w:ascii="Times New Roman" w:hAnsi="Times New Roman" w:cs="Times New Roman"/>
          <w:sz w:val="22"/>
          <w:szCs w:val="22"/>
        </w:rPr>
      </w:pPr>
    </w:p>
    <w:p w:rsidR="00A4404B" w:rsidRPr="00F92D8E" w:rsidRDefault="00A4404B" w:rsidP="00A4404B">
      <w:pPr>
        <w:pStyle w:val="Default"/>
        <w:rPr>
          <w:rFonts w:ascii="Times New Roman" w:hAnsi="Times New Roman" w:cs="Times New Roman"/>
          <w:sz w:val="22"/>
          <w:szCs w:val="22"/>
        </w:rPr>
      </w:pPr>
      <w:r w:rsidRPr="00F92D8E">
        <w:rPr>
          <w:rFonts w:ascii="Times New Roman" w:hAnsi="Times New Roman" w:cs="Times New Roman"/>
          <w:sz w:val="22"/>
          <w:szCs w:val="22"/>
        </w:rPr>
        <w:t>The Salesforce Certified Service Cloud Consultant program is designed for consultants who have experience implementing Salesforce Service Cloud solutions in a customer-facing role. The intended audience has proven experience with the administration and configuration of a Salesforce application, as demonstrated through successful completion of the Salesforce Certified Administrator exam. The Salesforce Certified Service Cloud Consultant is able to successfully design and implement Service Cloud solutions that meet customer business requirements, are maintainable and scalable, and contribute to long-term customer success.</w:t>
      </w:r>
    </w:p>
    <w:p w:rsidR="00A4404B" w:rsidRPr="00F92D8E" w:rsidRDefault="00A4404B" w:rsidP="00A4404B">
      <w:pPr>
        <w:pStyle w:val="Default"/>
        <w:rPr>
          <w:rFonts w:ascii="Times New Roman" w:hAnsi="Times New Roman" w:cs="Times New Roman"/>
          <w:sz w:val="22"/>
          <w:szCs w:val="22"/>
        </w:rPr>
      </w:pPr>
    </w:p>
    <w:p w:rsidR="00A4404B" w:rsidRPr="00F92D8E" w:rsidRDefault="00A4404B" w:rsidP="00A4404B">
      <w:pPr>
        <w:pStyle w:val="Default"/>
        <w:rPr>
          <w:rFonts w:ascii="Times New Roman" w:hAnsi="Times New Roman" w:cs="Times New Roman"/>
          <w:sz w:val="22"/>
          <w:szCs w:val="22"/>
        </w:rPr>
      </w:pPr>
    </w:p>
    <w:tbl>
      <w:tblPr>
        <w:tblW w:w="9234"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025"/>
        <w:gridCol w:w="2325"/>
        <w:gridCol w:w="2610"/>
        <w:gridCol w:w="2274"/>
      </w:tblGrid>
      <w:tr w:rsidR="00A4404B" w:rsidRPr="00A4404B" w:rsidTr="00F92D8E">
        <w:trPr>
          <w:tblHeader/>
        </w:trPr>
        <w:tc>
          <w:tcPr>
            <w:tcW w:w="9234" w:type="dxa"/>
            <w:gridSpan w:val="4"/>
            <w:tcBorders>
              <w:top w:val="nil"/>
              <w:left w:val="single" w:sz="6" w:space="0" w:color="E94350"/>
              <w:bottom w:val="single" w:sz="12" w:space="0" w:color="E94350"/>
              <w:right w:val="single" w:sz="6" w:space="0" w:color="E94350"/>
            </w:tcBorders>
            <w:shd w:val="clear" w:color="auto" w:fill="E94350"/>
            <w:tcMar>
              <w:top w:w="120" w:type="dxa"/>
              <w:left w:w="120" w:type="dxa"/>
              <w:bottom w:w="120" w:type="dxa"/>
              <w:right w:w="120" w:type="dxa"/>
            </w:tcMar>
            <w:vAlign w:val="bottom"/>
            <w:hideMark/>
          </w:tcPr>
          <w:p w:rsidR="00A4404B" w:rsidRPr="00A4404B" w:rsidRDefault="00A4404B" w:rsidP="00A4404B">
            <w:pPr>
              <w:spacing w:after="300" w:line="240" w:lineRule="auto"/>
              <w:jc w:val="center"/>
              <w:rPr>
                <w:rFonts w:ascii="Times New Roman" w:eastAsia="Times New Roman" w:hAnsi="Times New Roman" w:cs="Times New Roman"/>
                <w:b/>
                <w:bCs/>
                <w:color w:val="FFFFFF"/>
              </w:rPr>
            </w:pPr>
            <w:r w:rsidRPr="00A4404B">
              <w:rPr>
                <w:rFonts w:ascii="Times New Roman" w:eastAsia="Times New Roman" w:hAnsi="Times New Roman" w:cs="Times New Roman"/>
                <w:b/>
                <w:bCs/>
                <w:color w:val="FFFFFF"/>
              </w:rPr>
              <w:t>Salesforce Service Cloud Training Details</w:t>
            </w:r>
          </w:p>
        </w:tc>
      </w:tr>
      <w:tr w:rsidR="00A4404B" w:rsidRPr="00A4404B" w:rsidTr="00F92D8E">
        <w:trPr>
          <w:trHeight w:val="423"/>
        </w:trPr>
        <w:tc>
          <w:tcPr>
            <w:tcW w:w="2025"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A4404B" w:rsidRPr="00A4404B" w:rsidRDefault="00A4404B" w:rsidP="00A4404B">
            <w:pPr>
              <w:spacing w:after="300" w:line="240" w:lineRule="auto"/>
              <w:rPr>
                <w:rFonts w:ascii="Times New Roman" w:eastAsia="Times New Roman" w:hAnsi="Times New Roman" w:cs="Times New Roman"/>
                <w:b/>
                <w:bCs/>
                <w:color w:val="333333"/>
              </w:rPr>
            </w:pPr>
            <w:r w:rsidRPr="00A4404B">
              <w:rPr>
                <w:rFonts w:ascii="Times New Roman" w:eastAsia="Times New Roman" w:hAnsi="Times New Roman" w:cs="Times New Roman"/>
                <w:b/>
                <w:bCs/>
                <w:color w:val="333333"/>
              </w:rPr>
              <w:t>Track</w:t>
            </w:r>
          </w:p>
        </w:tc>
        <w:tc>
          <w:tcPr>
            <w:tcW w:w="2325"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A4404B" w:rsidRPr="00A4404B" w:rsidRDefault="00A4404B" w:rsidP="00A4404B">
            <w:pPr>
              <w:spacing w:after="300" w:line="240" w:lineRule="auto"/>
              <w:rPr>
                <w:rFonts w:ascii="Times New Roman" w:eastAsia="Times New Roman" w:hAnsi="Times New Roman" w:cs="Times New Roman"/>
                <w:color w:val="333333"/>
              </w:rPr>
            </w:pPr>
            <w:r w:rsidRPr="00A4404B">
              <w:rPr>
                <w:rFonts w:ascii="Times New Roman" w:eastAsia="Times New Roman" w:hAnsi="Times New Roman" w:cs="Times New Roman"/>
                <w:color w:val="333333"/>
              </w:rPr>
              <w:t>Regular Track</w:t>
            </w:r>
          </w:p>
        </w:tc>
        <w:tc>
          <w:tcPr>
            <w:tcW w:w="261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A4404B" w:rsidRPr="00A4404B" w:rsidRDefault="00A4404B" w:rsidP="00A4404B">
            <w:pPr>
              <w:spacing w:after="300" w:line="240" w:lineRule="auto"/>
              <w:rPr>
                <w:rFonts w:ascii="Times New Roman" w:eastAsia="Times New Roman" w:hAnsi="Times New Roman" w:cs="Times New Roman"/>
                <w:color w:val="333333"/>
              </w:rPr>
            </w:pPr>
            <w:r w:rsidRPr="00A4404B">
              <w:rPr>
                <w:rFonts w:ascii="Times New Roman" w:eastAsia="Times New Roman" w:hAnsi="Times New Roman" w:cs="Times New Roman"/>
                <w:color w:val="333333"/>
              </w:rPr>
              <w:t>Weekend Track</w:t>
            </w:r>
          </w:p>
        </w:tc>
        <w:tc>
          <w:tcPr>
            <w:tcW w:w="2274"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A4404B" w:rsidRPr="00A4404B" w:rsidRDefault="00A4404B" w:rsidP="00A4404B">
            <w:pPr>
              <w:spacing w:after="300" w:line="240" w:lineRule="auto"/>
              <w:rPr>
                <w:rFonts w:ascii="Times New Roman" w:eastAsia="Times New Roman" w:hAnsi="Times New Roman" w:cs="Times New Roman"/>
                <w:color w:val="333333"/>
              </w:rPr>
            </w:pPr>
            <w:r w:rsidRPr="00A4404B">
              <w:rPr>
                <w:rFonts w:ascii="Times New Roman" w:eastAsia="Times New Roman" w:hAnsi="Times New Roman" w:cs="Times New Roman"/>
                <w:color w:val="333333"/>
              </w:rPr>
              <w:t>Fast Track</w:t>
            </w:r>
          </w:p>
        </w:tc>
      </w:tr>
      <w:tr w:rsidR="00A4404B" w:rsidRPr="00A4404B" w:rsidTr="00F92D8E">
        <w:trPr>
          <w:trHeight w:val="441"/>
        </w:trPr>
        <w:tc>
          <w:tcPr>
            <w:tcW w:w="202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4404B" w:rsidRPr="00A4404B" w:rsidRDefault="00A4404B" w:rsidP="00A4404B">
            <w:pPr>
              <w:spacing w:after="300" w:line="240" w:lineRule="auto"/>
              <w:rPr>
                <w:rFonts w:ascii="Times New Roman" w:eastAsia="Times New Roman" w:hAnsi="Times New Roman" w:cs="Times New Roman"/>
                <w:b/>
                <w:bCs/>
                <w:color w:val="333333"/>
              </w:rPr>
            </w:pPr>
            <w:r w:rsidRPr="00A4404B">
              <w:rPr>
                <w:rFonts w:ascii="Times New Roman" w:eastAsia="Times New Roman" w:hAnsi="Times New Roman" w:cs="Times New Roman"/>
                <w:b/>
                <w:bCs/>
                <w:color w:val="333333"/>
              </w:rPr>
              <w:t>Course Duration</w:t>
            </w:r>
          </w:p>
        </w:tc>
        <w:tc>
          <w:tcPr>
            <w:tcW w:w="232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4404B" w:rsidRPr="00A4404B" w:rsidRDefault="00A4404B" w:rsidP="00A4404B">
            <w:pPr>
              <w:spacing w:after="300" w:line="240" w:lineRule="auto"/>
              <w:rPr>
                <w:rFonts w:ascii="Times New Roman" w:eastAsia="Times New Roman" w:hAnsi="Times New Roman" w:cs="Times New Roman"/>
                <w:color w:val="333333"/>
              </w:rPr>
            </w:pPr>
            <w:r w:rsidRPr="00A4404B">
              <w:rPr>
                <w:rFonts w:ascii="Times New Roman" w:eastAsia="Times New Roman" w:hAnsi="Times New Roman" w:cs="Times New Roman"/>
                <w:color w:val="333333"/>
              </w:rPr>
              <w:t xml:space="preserve">30 </w:t>
            </w:r>
            <w:proofErr w:type="spellStart"/>
            <w:r w:rsidRPr="00A4404B">
              <w:rPr>
                <w:rFonts w:ascii="Times New Roman" w:eastAsia="Times New Roman" w:hAnsi="Times New Roman" w:cs="Times New Roman"/>
                <w:color w:val="333333"/>
              </w:rPr>
              <w:t>Hrs</w:t>
            </w:r>
            <w:proofErr w:type="spellEnd"/>
          </w:p>
        </w:tc>
        <w:tc>
          <w:tcPr>
            <w:tcW w:w="261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4404B" w:rsidRPr="00A4404B" w:rsidRDefault="00A4404B" w:rsidP="00A4404B">
            <w:pPr>
              <w:spacing w:after="300" w:line="240" w:lineRule="auto"/>
              <w:rPr>
                <w:rFonts w:ascii="Times New Roman" w:eastAsia="Times New Roman" w:hAnsi="Times New Roman" w:cs="Times New Roman"/>
                <w:color w:val="333333"/>
              </w:rPr>
            </w:pPr>
            <w:r w:rsidRPr="00A4404B">
              <w:rPr>
                <w:rFonts w:ascii="Times New Roman" w:eastAsia="Times New Roman" w:hAnsi="Times New Roman" w:cs="Times New Roman"/>
                <w:color w:val="333333"/>
              </w:rPr>
              <w:t>8 Weekends</w:t>
            </w:r>
          </w:p>
        </w:tc>
        <w:tc>
          <w:tcPr>
            <w:tcW w:w="227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4404B" w:rsidRPr="00A4404B" w:rsidRDefault="00F92D8E" w:rsidP="00A4404B">
            <w:pPr>
              <w:spacing w:after="300" w:line="240" w:lineRule="auto"/>
              <w:rPr>
                <w:rFonts w:ascii="Times New Roman" w:eastAsia="Times New Roman" w:hAnsi="Times New Roman" w:cs="Times New Roman"/>
                <w:color w:val="333333"/>
              </w:rPr>
            </w:pPr>
            <w:r w:rsidRPr="00F92D8E">
              <w:rPr>
                <w:rFonts w:ascii="Times New Roman" w:eastAsia="Times New Roman" w:hAnsi="Times New Roman" w:cs="Times New Roman"/>
                <w:color w:val="333333"/>
              </w:rPr>
              <w:t>10</w:t>
            </w:r>
            <w:r w:rsidR="00A4404B" w:rsidRPr="00A4404B">
              <w:rPr>
                <w:rFonts w:ascii="Times New Roman" w:eastAsia="Times New Roman" w:hAnsi="Times New Roman" w:cs="Times New Roman"/>
                <w:color w:val="333333"/>
              </w:rPr>
              <w:t xml:space="preserve"> Days</w:t>
            </w:r>
          </w:p>
        </w:tc>
      </w:tr>
      <w:tr w:rsidR="00A4404B" w:rsidRPr="00A4404B" w:rsidTr="00F92D8E">
        <w:tc>
          <w:tcPr>
            <w:tcW w:w="2025"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A4404B" w:rsidRPr="00A4404B" w:rsidRDefault="00A4404B" w:rsidP="00A4404B">
            <w:pPr>
              <w:spacing w:after="300" w:line="240" w:lineRule="auto"/>
              <w:rPr>
                <w:rFonts w:ascii="Times New Roman" w:eastAsia="Times New Roman" w:hAnsi="Times New Roman" w:cs="Times New Roman"/>
                <w:b/>
                <w:bCs/>
                <w:color w:val="333333"/>
              </w:rPr>
            </w:pPr>
            <w:r w:rsidRPr="00A4404B">
              <w:rPr>
                <w:rFonts w:ascii="Times New Roman" w:eastAsia="Times New Roman" w:hAnsi="Times New Roman" w:cs="Times New Roman"/>
                <w:b/>
                <w:bCs/>
                <w:color w:val="333333"/>
              </w:rPr>
              <w:t>Hours</w:t>
            </w:r>
          </w:p>
        </w:tc>
        <w:tc>
          <w:tcPr>
            <w:tcW w:w="2325"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A4404B" w:rsidRPr="00A4404B" w:rsidRDefault="00A4404B" w:rsidP="00A4404B">
            <w:pPr>
              <w:spacing w:after="300" w:line="240" w:lineRule="auto"/>
              <w:rPr>
                <w:rFonts w:ascii="Times New Roman" w:eastAsia="Times New Roman" w:hAnsi="Times New Roman" w:cs="Times New Roman"/>
                <w:color w:val="333333"/>
              </w:rPr>
            </w:pPr>
            <w:r w:rsidRPr="00A4404B">
              <w:rPr>
                <w:rFonts w:ascii="Times New Roman" w:eastAsia="Times New Roman" w:hAnsi="Times New Roman" w:cs="Times New Roman"/>
                <w:color w:val="333333"/>
              </w:rPr>
              <w:t>1hr/day</w:t>
            </w:r>
          </w:p>
        </w:tc>
        <w:tc>
          <w:tcPr>
            <w:tcW w:w="261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A4404B" w:rsidRPr="00A4404B" w:rsidRDefault="00A4404B" w:rsidP="00A4404B">
            <w:pPr>
              <w:spacing w:after="300" w:line="240" w:lineRule="auto"/>
              <w:rPr>
                <w:rFonts w:ascii="Times New Roman" w:eastAsia="Times New Roman" w:hAnsi="Times New Roman" w:cs="Times New Roman"/>
                <w:color w:val="333333"/>
              </w:rPr>
            </w:pPr>
            <w:r w:rsidRPr="00A4404B">
              <w:rPr>
                <w:rFonts w:ascii="Times New Roman" w:eastAsia="Times New Roman" w:hAnsi="Times New Roman" w:cs="Times New Roman"/>
                <w:color w:val="333333"/>
              </w:rPr>
              <w:t>2 Hours a day</w:t>
            </w:r>
          </w:p>
        </w:tc>
        <w:tc>
          <w:tcPr>
            <w:tcW w:w="2274"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A4404B" w:rsidRPr="00A4404B" w:rsidRDefault="00F92D8E" w:rsidP="00A4404B">
            <w:pPr>
              <w:spacing w:after="300" w:line="240" w:lineRule="auto"/>
              <w:rPr>
                <w:rFonts w:ascii="Times New Roman" w:eastAsia="Times New Roman" w:hAnsi="Times New Roman" w:cs="Times New Roman"/>
                <w:color w:val="333333"/>
              </w:rPr>
            </w:pPr>
            <w:r w:rsidRPr="00F92D8E">
              <w:rPr>
                <w:rFonts w:ascii="Times New Roman" w:eastAsia="Times New Roman" w:hAnsi="Times New Roman" w:cs="Times New Roman"/>
                <w:color w:val="333333"/>
              </w:rPr>
              <w:t>3</w:t>
            </w:r>
            <w:r w:rsidR="00A4404B" w:rsidRPr="00A4404B">
              <w:rPr>
                <w:rFonts w:ascii="Times New Roman" w:eastAsia="Times New Roman" w:hAnsi="Times New Roman" w:cs="Times New Roman"/>
                <w:color w:val="333333"/>
              </w:rPr>
              <w:t xml:space="preserve"> Hours a day</w:t>
            </w:r>
          </w:p>
        </w:tc>
      </w:tr>
      <w:tr w:rsidR="00A4404B" w:rsidRPr="00A4404B" w:rsidTr="00F92D8E">
        <w:tc>
          <w:tcPr>
            <w:tcW w:w="202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4404B" w:rsidRPr="00A4404B" w:rsidRDefault="00A4404B" w:rsidP="00A4404B">
            <w:pPr>
              <w:spacing w:after="300" w:line="240" w:lineRule="auto"/>
              <w:rPr>
                <w:rFonts w:ascii="Times New Roman" w:eastAsia="Times New Roman" w:hAnsi="Times New Roman" w:cs="Times New Roman"/>
                <w:b/>
                <w:bCs/>
                <w:color w:val="333333"/>
              </w:rPr>
            </w:pPr>
            <w:r w:rsidRPr="00A4404B">
              <w:rPr>
                <w:rFonts w:ascii="Times New Roman" w:eastAsia="Times New Roman" w:hAnsi="Times New Roman" w:cs="Times New Roman"/>
                <w:b/>
                <w:bCs/>
                <w:color w:val="333333"/>
              </w:rPr>
              <w:t>Training Mode</w:t>
            </w:r>
          </w:p>
        </w:tc>
        <w:tc>
          <w:tcPr>
            <w:tcW w:w="232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4404B" w:rsidRPr="00A4404B" w:rsidRDefault="00F92D8E" w:rsidP="00F92D8E">
            <w:pPr>
              <w:spacing w:after="300" w:line="240" w:lineRule="auto"/>
              <w:rPr>
                <w:rFonts w:ascii="Times New Roman" w:eastAsia="Times New Roman" w:hAnsi="Times New Roman" w:cs="Times New Roman"/>
                <w:color w:val="333333"/>
              </w:rPr>
            </w:pPr>
            <w:r w:rsidRPr="00F92D8E">
              <w:rPr>
                <w:rFonts w:ascii="Times New Roman" w:eastAsia="Times New Roman" w:hAnsi="Times New Roman" w:cs="Times New Roman"/>
                <w:color w:val="333333"/>
              </w:rPr>
              <w:t xml:space="preserve">Classroom, and </w:t>
            </w:r>
            <w:r w:rsidR="00A4404B" w:rsidRPr="00A4404B">
              <w:rPr>
                <w:rFonts w:ascii="Times New Roman" w:eastAsia="Times New Roman" w:hAnsi="Times New Roman" w:cs="Times New Roman"/>
                <w:color w:val="333333"/>
              </w:rPr>
              <w:t xml:space="preserve">Online </w:t>
            </w:r>
          </w:p>
        </w:tc>
        <w:tc>
          <w:tcPr>
            <w:tcW w:w="261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4404B" w:rsidRPr="00A4404B" w:rsidRDefault="00F92D8E" w:rsidP="00A4404B">
            <w:pPr>
              <w:spacing w:after="300" w:line="240" w:lineRule="auto"/>
              <w:rPr>
                <w:rFonts w:ascii="Times New Roman" w:eastAsia="Times New Roman" w:hAnsi="Times New Roman" w:cs="Times New Roman"/>
                <w:color w:val="333333"/>
              </w:rPr>
            </w:pPr>
            <w:r w:rsidRPr="00F92D8E">
              <w:rPr>
                <w:rFonts w:ascii="Times New Roman" w:eastAsia="Times New Roman" w:hAnsi="Times New Roman" w:cs="Times New Roman"/>
                <w:color w:val="333333"/>
              </w:rPr>
              <w:t xml:space="preserve">Classroom, and </w:t>
            </w:r>
            <w:r w:rsidRPr="00A4404B">
              <w:rPr>
                <w:rFonts w:ascii="Times New Roman" w:eastAsia="Times New Roman" w:hAnsi="Times New Roman" w:cs="Times New Roman"/>
                <w:color w:val="333333"/>
              </w:rPr>
              <w:t>Online</w:t>
            </w:r>
          </w:p>
        </w:tc>
        <w:tc>
          <w:tcPr>
            <w:tcW w:w="227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4404B" w:rsidRPr="00A4404B" w:rsidRDefault="00F92D8E" w:rsidP="00A4404B">
            <w:pPr>
              <w:spacing w:after="300" w:line="240" w:lineRule="auto"/>
              <w:rPr>
                <w:rFonts w:ascii="Times New Roman" w:eastAsia="Times New Roman" w:hAnsi="Times New Roman" w:cs="Times New Roman"/>
                <w:color w:val="333333"/>
              </w:rPr>
            </w:pPr>
            <w:r w:rsidRPr="00F92D8E">
              <w:rPr>
                <w:rFonts w:ascii="Times New Roman" w:eastAsia="Times New Roman" w:hAnsi="Times New Roman" w:cs="Times New Roman"/>
                <w:color w:val="333333"/>
              </w:rPr>
              <w:t xml:space="preserve">Classroom, and </w:t>
            </w:r>
            <w:r w:rsidRPr="00A4404B">
              <w:rPr>
                <w:rFonts w:ascii="Times New Roman" w:eastAsia="Times New Roman" w:hAnsi="Times New Roman" w:cs="Times New Roman"/>
                <w:color w:val="333333"/>
              </w:rPr>
              <w:t>Online</w:t>
            </w:r>
          </w:p>
        </w:tc>
      </w:tr>
    </w:tbl>
    <w:p w:rsidR="00A4404B" w:rsidRPr="00F92D8E" w:rsidRDefault="00A4404B" w:rsidP="00A4404B">
      <w:pPr>
        <w:pStyle w:val="Default"/>
        <w:rPr>
          <w:rFonts w:ascii="Times New Roman" w:hAnsi="Times New Roman" w:cs="Times New Roman"/>
          <w:sz w:val="22"/>
          <w:szCs w:val="22"/>
        </w:rPr>
      </w:pPr>
    </w:p>
    <w:p w:rsidR="00F92D8E" w:rsidRPr="00F92D8E" w:rsidRDefault="00F92D8E" w:rsidP="00A4404B">
      <w:pPr>
        <w:pStyle w:val="Default"/>
        <w:rPr>
          <w:rFonts w:ascii="Times New Roman" w:hAnsi="Times New Roman" w:cs="Times New Roman"/>
          <w:sz w:val="22"/>
          <w:szCs w:val="22"/>
        </w:rPr>
      </w:pPr>
    </w:p>
    <w:p w:rsidR="00A4404B" w:rsidRPr="00FB2239" w:rsidRDefault="00F92D8E" w:rsidP="00A4404B">
      <w:pPr>
        <w:pStyle w:val="Default"/>
        <w:rPr>
          <w:rFonts w:ascii="Times New Roman" w:hAnsi="Times New Roman" w:cs="Times New Roman"/>
          <w:b/>
          <w:color w:val="E36C0A" w:themeColor="accent6" w:themeShade="BF"/>
          <w:sz w:val="22"/>
          <w:szCs w:val="22"/>
        </w:rPr>
      </w:pPr>
      <w:r w:rsidRPr="00FB2239">
        <w:rPr>
          <w:rFonts w:ascii="Times New Roman" w:hAnsi="Times New Roman" w:cs="Times New Roman"/>
          <w:b/>
          <w:color w:val="E36C0A" w:themeColor="accent6" w:themeShade="BF"/>
          <w:sz w:val="22"/>
          <w:szCs w:val="22"/>
        </w:rPr>
        <w:t>Training Module:</w:t>
      </w:r>
    </w:p>
    <w:p w:rsidR="00F92D8E" w:rsidRPr="00F92D8E" w:rsidRDefault="00F92D8E" w:rsidP="00F92D8E">
      <w:pPr>
        <w:pStyle w:val="Default"/>
        <w:rPr>
          <w:rFonts w:ascii="Times New Roman" w:hAnsi="Times New Roman" w:cs="Times New Roman"/>
          <w:sz w:val="22"/>
          <w:szCs w:val="22"/>
        </w:rPr>
      </w:pPr>
    </w:p>
    <w:p w:rsidR="00F92D8E" w:rsidRPr="00F92D8E" w:rsidRDefault="00F92D8E" w:rsidP="00FB2239">
      <w:pPr>
        <w:pStyle w:val="Default"/>
        <w:numPr>
          <w:ilvl w:val="0"/>
          <w:numId w:val="10"/>
        </w:numPr>
        <w:rPr>
          <w:rFonts w:ascii="Times New Roman" w:hAnsi="Times New Roman" w:cs="Times New Roman"/>
          <w:sz w:val="22"/>
          <w:szCs w:val="22"/>
        </w:rPr>
      </w:pPr>
      <w:r w:rsidRPr="00F92D8E">
        <w:rPr>
          <w:rFonts w:ascii="Times New Roman" w:hAnsi="Times New Roman" w:cs="Times New Roman"/>
          <w:sz w:val="22"/>
          <w:szCs w:val="22"/>
        </w:rPr>
        <w:t>Industry Knowledge</w:t>
      </w:r>
    </w:p>
    <w:p w:rsidR="00F92D8E" w:rsidRPr="00F92D8E" w:rsidRDefault="00F92D8E" w:rsidP="00FB2239">
      <w:pPr>
        <w:pStyle w:val="Default"/>
        <w:numPr>
          <w:ilvl w:val="0"/>
          <w:numId w:val="10"/>
        </w:numPr>
        <w:rPr>
          <w:rFonts w:ascii="Times New Roman" w:hAnsi="Times New Roman" w:cs="Times New Roman"/>
          <w:sz w:val="22"/>
          <w:szCs w:val="22"/>
        </w:rPr>
      </w:pPr>
      <w:r w:rsidRPr="00F92D8E">
        <w:rPr>
          <w:rFonts w:ascii="Times New Roman" w:hAnsi="Times New Roman" w:cs="Times New Roman"/>
          <w:sz w:val="22"/>
          <w:szCs w:val="22"/>
        </w:rPr>
        <w:t>Case Management</w:t>
      </w:r>
    </w:p>
    <w:p w:rsidR="00F92D8E" w:rsidRPr="00F92D8E" w:rsidRDefault="00F92D8E" w:rsidP="00FB2239">
      <w:pPr>
        <w:pStyle w:val="Default"/>
        <w:numPr>
          <w:ilvl w:val="0"/>
          <w:numId w:val="10"/>
        </w:numPr>
        <w:rPr>
          <w:rFonts w:ascii="Times New Roman" w:hAnsi="Times New Roman" w:cs="Times New Roman"/>
          <w:sz w:val="22"/>
          <w:szCs w:val="22"/>
        </w:rPr>
      </w:pPr>
      <w:r w:rsidRPr="00F92D8E">
        <w:rPr>
          <w:rFonts w:ascii="Times New Roman" w:hAnsi="Times New Roman" w:cs="Times New Roman"/>
          <w:sz w:val="22"/>
          <w:szCs w:val="22"/>
        </w:rPr>
        <w:t>Solution Design</w:t>
      </w:r>
    </w:p>
    <w:p w:rsidR="00F92D8E" w:rsidRPr="00F92D8E" w:rsidRDefault="00F92D8E" w:rsidP="00FB2239">
      <w:pPr>
        <w:pStyle w:val="Default"/>
        <w:numPr>
          <w:ilvl w:val="0"/>
          <w:numId w:val="10"/>
        </w:numPr>
        <w:rPr>
          <w:rFonts w:ascii="Times New Roman" w:hAnsi="Times New Roman" w:cs="Times New Roman"/>
          <w:sz w:val="22"/>
          <w:szCs w:val="22"/>
        </w:rPr>
      </w:pPr>
      <w:r w:rsidRPr="00F92D8E">
        <w:rPr>
          <w:rFonts w:ascii="Times New Roman" w:hAnsi="Times New Roman" w:cs="Times New Roman"/>
          <w:sz w:val="22"/>
          <w:szCs w:val="22"/>
        </w:rPr>
        <w:t>Interaction Channels</w:t>
      </w:r>
    </w:p>
    <w:p w:rsidR="00F92D8E" w:rsidRPr="00F92D8E" w:rsidRDefault="00F92D8E" w:rsidP="00FB2239">
      <w:pPr>
        <w:pStyle w:val="Default"/>
        <w:numPr>
          <w:ilvl w:val="0"/>
          <w:numId w:val="10"/>
        </w:numPr>
        <w:rPr>
          <w:rFonts w:ascii="Times New Roman" w:hAnsi="Times New Roman" w:cs="Times New Roman"/>
          <w:sz w:val="22"/>
          <w:szCs w:val="22"/>
        </w:rPr>
      </w:pPr>
      <w:r w:rsidRPr="00F92D8E">
        <w:rPr>
          <w:rFonts w:ascii="Times New Roman" w:hAnsi="Times New Roman" w:cs="Times New Roman"/>
          <w:sz w:val="22"/>
          <w:szCs w:val="22"/>
        </w:rPr>
        <w:t>Knowledge Management</w:t>
      </w:r>
    </w:p>
    <w:p w:rsidR="00F92D8E" w:rsidRPr="00F92D8E" w:rsidRDefault="00F92D8E" w:rsidP="00FB2239">
      <w:pPr>
        <w:pStyle w:val="Default"/>
        <w:numPr>
          <w:ilvl w:val="0"/>
          <w:numId w:val="10"/>
        </w:numPr>
        <w:rPr>
          <w:rFonts w:ascii="Times New Roman" w:hAnsi="Times New Roman" w:cs="Times New Roman"/>
          <w:sz w:val="22"/>
          <w:szCs w:val="22"/>
        </w:rPr>
      </w:pPr>
      <w:r w:rsidRPr="00F92D8E">
        <w:rPr>
          <w:rFonts w:ascii="Times New Roman" w:hAnsi="Times New Roman" w:cs="Times New Roman"/>
          <w:sz w:val="22"/>
          <w:szCs w:val="22"/>
        </w:rPr>
        <w:t>Implementation Strategy</w:t>
      </w:r>
    </w:p>
    <w:p w:rsidR="00F92D8E" w:rsidRPr="00F92D8E" w:rsidRDefault="00F92D8E" w:rsidP="00FB2239">
      <w:pPr>
        <w:pStyle w:val="Default"/>
        <w:numPr>
          <w:ilvl w:val="0"/>
          <w:numId w:val="10"/>
        </w:numPr>
        <w:rPr>
          <w:rFonts w:ascii="Times New Roman" w:hAnsi="Times New Roman" w:cs="Times New Roman"/>
          <w:sz w:val="22"/>
          <w:szCs w:val="22"/>
        </w:rPr>
      </w:pPr>
      <w:r w:rsidRPr="00F92D8E">
        <w:rPr>
          <w:rFonts w:ascii="Times New Roman" w:hAnsi="Times New Roman" w:cs="Times New Roman"/>
          <w:sz w:val="22"/>
          <w:szCs w:val="22"/>
        </w:rPr>
        <w:t>Contact Center Analytics</w:t>
      </w:r>
    </w:p>
    <w:p w:rsidR="00F92D8E" w:rsidRPr="00F92D8E" w:rsidRDefault="00F92D8E" w:rsidP="00FB2239">
      <w:pPr>
        <w:pStyle w:val="Default"/>
        <w:numPr>
          <w:ilvl w:val="0"/>
          <w:numId w:val="10"/>
        </w:numPr>
        <w:rPr>
          <w:rFonts w:ascii="Times New Roman" w:hAnsi="Times New Roman" w:cs="Times New Roman"/>
          <w:sz w:val="22"/>
          <w:szCs w:val="22"/>
        </w:rPr>
      </w:pPr>
      <w:r w:rsidRPr="00F92D8E">
        <w:rPr>
          <w:rFonts w:ascii="Times New Roman" w:hAnsi="Times New Roman" w:cs="Times New Roman"/>
          <w:sz w:val="22"/>
          <w:szCs w:val="22"/>
        </w:rPr>
        <w:t>Integration and Data Management</w:t>
      </w:r>
    </w:p>
    <w:p w:rsidR="00F92D8E" w:rsidRPr="00F92D8E" w:rsidRDefault="00F92D8E" w:rsidP="00F92D8E">
      <w:pPr>
        <w:pStyle w:val="Default"/>
        <w:rPr>
          <w:rFonts w:ascii="Times New Roman" w:hAnsi="Times New Roman" w:cs="Times New Roman"/>
          <w:sz w:val="22"/>
          <w:szCs w:val="22"/>
        </w:rPr>
      </w:pPr>
    </w:p>
    <w:p w:rsidR="00F92D8E" w:rsidRPr="00FB2239" w:rsidRDefault="00F92D8E" w:rsidP="00F92D8E">
      <w:pPr>
        <w:pStyle w:val="Default"/>
        <w:rPr>
          <w:rFonts w:ascii="Times New Roman" w:hAnsi="Times New Roman" w:cs="Times New Roman"/>
          <w:b/>
          <w:color w:val="E36C0A" w:themeColor="accent6" w:themeShade="BF"/>
          <w:sz w:val="22"/>
          <w:szCs w:val="22"/>
        </w:rPr>
      </w:pPr>
      <w:r w:rsidRPr="00FB2239">
        <w:rPr>
          <w:rFonts w:ascii="Times New Roman" w:hAnsi="Times New Roman" w:cs="Times New Roman"/>
          <w:b/>
          <w:color w:val="E36C0A" w:themeColor="accent6" w:themeShade="BF"/>
          <w:sz w:val="22"/>
          <w:szCs w:val="22"/>
        </w:rPr>
        <w:t xml:space="preserve">After </w:t>
      </w:r>
      <w:r w:rsidRPr="00FB2239">
        <w:rPr>
          <w:rFonts w:ascii="Times New Roman" w:hAnsi="Times New Roman" w:cs="Times New Roman"/>
          <w:b/>
          <w:color w:val="E36C0A" w:themeColor="accent6" w:themeShade="BF"/>
          <w:sz w:val="22"/>
          <w:szCs w:val="22"/>
        </w:rPr>
        <w:t>Training</w:t>
      </w:r>
      <w:r w:rsidRPr="00FB2239">
        <w:rPr>
          <w:rFonts w:ascii="Times New Roman" w:hAnsi="Times New Roman" w:cs="Times New Roman"/>
          <w:b/>
          <w:color w:val="E36C0A" w:themeColor="accent6" w:themeShade="BF"/>
          <w:sz w:val="22"/>
          <w:szCs w:val="22"/>
        </w:rPr>
        <w:t>; you will able to</w:t>
      </w:r>
      <w:r w:rsidRPr="00FB2239">
        <w:rPr>
          <w:rFonts w:ascii="Times New Roman" w:hAnsi="Times New Roman" w:cs="Times New Roman"/>
          <w:b/>
          <w:color w:val="E36C0A" w:themeColor="accent6" w:themeShade="BF"/>
          <w:sz w:val="22"/>
          <w:szCs w:val="22"/>
        </w:rPr>
        <w:t>:</w:t>
      </w:r>
    </w:p>
    <w:p w:rsidR="00F92D8E" w:rsidRPr="00F92D8E" w:rsidRDefault="00F92D8E" w:rsidP="00F92D8E">
      <w:pPr>
        <w:pStyle w:val="Default"/>
        <w:rPr>
          <w:rFonts w:ascii="Times New Roman" w:hAnsi="Times New Roman" w:cs="Times New Roman"/>
          <w:sz w:val="22"/>
          <w:szCs w:val="22"/>
        </w:rPr>
      </w:pPr>
    </w:p>
    <w:p w:rsidR="00A4404B" w:rsidRPr="00F92D8E" w:rsidRDefault="00F92D8E" w:rsidP="00FB2239">
      <w:pPr>
        <w:pStyle w:val="Default"/>
        <w:numPr>
          <w:ilvl w:val="0"/>
          <w:numId w:val="9"/>
        </w:numPr>
        <w:spacing w:after="83"/>
        <w:rPr>
          <w:rFonts w:ascii="Times New Roman" w:hAnsi="Times New Roman" w:cs="Times New Roman"/>
          <w:sz w:val="22"/>
          <w:szCs w:val="22"/>
        </w:rPr>
      </w:pPr>
      <w:r w:rsidRPr="00F92D8E">
        <w:rPr>
          <w:rFonts w:ascii="Times New Roman" w:hAnsi="Times New Roman" w:cs="Times New Roman"/>
          <w:sz w:val="22"/>
          <w:szCs w:val="22"/>
        </w:rPr>
        <w:t>Manage</w:t>
      </w:r>
      <w:r w:rsidR="00A4404B" w:rsidRPr="00F92D8E">
        <w:rPr>
          <w:rFonts w:ascii="Times New Roman" w:hAnsi="Times New Roman" w:cs="Times New Roman"/>
          <w:sz w:val="22"/>
          <w:szCs w:val="22"/>
        </w:rPr>
        <w:t xml:space="preserve"> implementation </w:t>
      </w:r>
      <w:r w:rsidRPr="00F92D8E">
        <w:rPr>
          <w:rFonts w:ascii="Times New Roman" w:hAnsi="Times New Roman" w:cs="Times New Roman"/>
          <w:sz w:val="22"/>
          <w:szCs w:val="22"/>
        </w:rPr>
        <w:t xml:space="preserve">of </w:t>
      </w:r>
      <w:r w:rsidR="00A4404B" w:rsidRPr="00F92D8E">
        <w:rPr>
          <w:rFonts w:ascii="Times New Roman" w:hAnsi="Times New Roman" w:cs="Times New Roman"/>
          <w:sz w:val="22"/>
          <w:szCs w:val="22"/>
        </w:rPr>
        <w:t xml:space="preserve">projects </w:t>
      </w:r>
    </w:p>
    <w:p w:rsidR="00A4404B" w:rsidRPr="00F92D8E" w:rsidRDefault="00A4404B" w:rsidP="00FB2239">
      <w:pPr>
        <w:pStyle w:val="Default"/>
        <w:numPr>
          <w:ilvl w:val="0"/>
          <w:numId w:val="9"/>
        </w:numPr>
        <w:spacing w:after="83"/>
        <w:rPr>
          <w:rFonts w:ascii="Times New Roman" w:hAnsi="Times New Roman" w:cs="Times New Roman"/>
          <w:sz w:val="22"/>
          <w:szCs w:val="22"/>
        </w:rPr>
      </w:pPr>
      <w:r w:rsidRPr="00F92D8E">
        <w:rPr>
          <w:rFonts w:ascii="Times New Roman" w:hAnsi="Times New Roman" w:cs="Times New Roman"/>
          <w:sz w:val="22"/>
          <w:szCs w:val="22"/>
        </w:rPr>
        <w:t xml:space="preserve">Deep knowledge of Salesforce product lines </w:t>
      </w:r>
    </w:p>
    <w:p w:rsidR="00A4404B" w:rsidRPr="00F92D8E" w:rsidRDefault="00A4404B" w:rsidP="00FB2239">
      <w:pPr>
        <w:pStyle w:val="Default"/>
        <w:numPr>
          <w:ilvl w:val="0"/>
          <w:numId w:val="9"/>
        </w:numPr>
        <w:spacing w:after="83"/>
        <w:rPr>
          <w:rFonts w:ascii="Times New Roman" w:hAnsi="Times New Roman" w:cs="Times New Roman"/>
          <w:sz w:val="22"/>
          <w:szCs w:val="22"/>
        </w:rPr>
      </w:pPr>
      <w:r w:rsidRPr="00F92D8E">
        <w:rPr>
          <w:rFonts w:ascii="Times New Roman" w:hAnsi="Times New Roman" w:cs="Times New Roman"/>
          <w:sz w:val="22"/>
          <w:szCs w:val="22"/>
        </w:rPr>
        <w:t xml:space="preserve">Solid understanding of internet technologies and cloud computing </w:t>
      </w:r>
    </w:p>
    <w:p w:rsidR="00A4404B" w:rsidRPr="00F92D8E" w:rsidRDefault="00A4404B" w:rsidP="00FB2239">
      <w:pPr>
        <w:pStyle w:val="Default"/>
        <w:numPr>
          <w:ilvl w:val="0"/>
          <w:numId w:val="9"/>
        </w:numPr>
        <w:spacing w:after="83"/>
        <w:rPr>
          <w:rFonts w:ascii="Times New Roman" w:hAnsi="Times New Roman" w:cs="Times New Roman"/>
          <w:sz w:val="22"/>
          <w:szCs w:val="22"/>
        </w:rPr>
      </w:pPr>
      <w:r w:rsidRPr="00F92D8E">
        <w:rPr>
          <w:rFonts w:ascii="Times New Roman" w:hAnsi="Times New Roman" w:cs="Times New Roman"/>
          <w:sz w:val="22"/>
          <w:szCs w:val="22"/>
        </w:rPr>
        <w:t xml:space="preserve">Solid understanding of data management and database concepts </w:t>
      </w:r>
    </w:p>
    <w:p w:rsidR="00A4404B" w:rsidRPr="00F92D8E" w:rsidRDefault="00A4404B" w:rsidP="00FB2239">
      <w:pPr>
        <w:pStyle w:val="Default"/>
        <w:numPr>
          <w:ilvl w:val="0"/>
          <w:numId w:val="9"/>
        </w:numPr>
        <w:spacing w:after="83"/>
        <w:rPr>
          <w:rFonts w:ascii="Times New Roman" w:hAnsi="Times New Roman" w:cs="Times New Roman"/>
          <w:sz w:val="22"/>
          <w:szCs w:val="22"/>
        </w:rPr>
      </w:pPr>
      <w:r w:rsidRPr="00F92D8E">
        <w:rPr>
          <w:rFonts w:ascii="Times New Roman" w:hAnsi="Times New Roman" w:cs="Times New Roman"/>
          <w:sz w:val="22"/>
          <w:szCs w:val="22"/>
        </w:rPr>
        <w:lastRenderedPageBreak/>
        <w:t xml:space="preserve">Familiarity with the software development life cycle </w:t>
      </w:r>
    </w:p>
    <w:p w:rsidR="00A4404B" w:rsidRDefault="00A4404B" w:rsidP="00FB2239">
      <w:pPr>
        <w:pStyle w:val="Default"/>
        <w:numPr>
          <w:ilvl w:val="0"/>
          <w:numId w:val="9"/>
        </w:numPr>
        <w:spacing w:after="95"/>
        <w:rPr>
          <w:rFonts w:ascii="Times New Roman" w:hAnsi="Times New Roman" w:cs="Times New Roman"/>
          <w:sz w:val="22"/>
          <w:szCs w:val="22"/>
        </w:rPr>
      </w:pPr>
      <w:r w:rsidRPr="00F92D8E">
        <w:rPr>
          <w:rFonts w:ascii="Times New Roman" w:hAnsi="Times New Roman" w:cs="Times New Roman"/>
          <w:sz w:val="22"/>
          <w:szCs w:val="22"/>
        </w:rPr>
        <w:t xml:space="preserve">Design and implement successful solutions </w:t>
      </w:r>
    </w:p>
    <w:p w:rsidR="00A4404B" w:rsidRPr="00F92D8E" w:rsidRDefault="00A4404B" w:rsidP="00FB2239">
      <w:pPr>
        <w:pStyle w:val="Default"/>
        <w:numPr>
          <w:ilvl w:val="0"/>
          <w:numId w:val="9"/>
        </w:numPr>
        <w:spacing w:after="95"/>
        <w:rPr>
          <w:rFonts w:ascii="Times New Roman" w:hAnsi="Times New Roman" w:cs="Times New Roman"/>
          <w:sz w:val="22"/>
          <w:szCs w:val="22"/>
        </w:rPr>
      </w:pPr>
      <w:r w:rsidRPr="00F92D8E">
        <w:rPr>
          <w:rFonts w:ascii="Times New Roman" w:hAnsi="Times New Roman" w:cs="Times New Roman"/>
          <w:sz w:val="22"/>
          <w:szCs w:val="22"/>
        </w:rPr>
        <w:t xml:space="preserve">Anticipate and mitigate risk </w:t>
      </w:r>
    </w:p>
    <w:p w:rsidR="00A4404B" w:rsidRPr="00F92D8E" w:rsidRDefault="00A4404B" w:rsidP="00FB2239">
      <w:pPr>
        <w:pStyle w:val="Default"/>
        <w:numPr>
          <w:ilvl w:val="0"/>
          <w:numId w:val="9"/>
        </w:numPr>
        <w:spacing w:after="95"/>
        <w:rPr>
          <w:rFonts w:ascii="Times New Roman" w:hAnsi="Times New Roman" w:cs="Times New Roman"/>
          <w:sz w:val="22"/>
          <w:szCs w:val="22"/>
        </w:rPr>
      </w:pPr>
      <w:r w:rsidRPr="00F92D8E">
        <w:rPr>
          <w:rFonts w:ascii="Times New Roman" w:hAnsi="Times New Roman" w:cs="Times New Roman"/>
          <w:sz w:val="22"/>
          <w:szCs w:val="22"/>
        </w:rPr>
        <w:t xml:space="preserve">Meet and manage customer expectations </w:t>
      </w:r>
    </w:p>
    <w:p w:rsidR="00A4404B" w:rsidRPr="00F92D8E" w:rsidRDefault="00A4404B" w:rsidP="00FB2239">
      <w:pPr>
        <w:pStyle w:val="Default"/>
        <w:numPr>
          <w:ilvl w:val="0"/>
          <w:numId w:val="9"/>
        </w:numPr>
        <w:spacing w:after="95"/>
        <w:rPr>
          <w:rFonts w:ascii="Times New Roman" w:hAnsi="Times New Roman" w:cs="Times New Roman"/>
          <w:sz w:val="22"/>
          <w:szCs w:val="22"/>
        </w:rPr>
      </w:pPr>
      <w:r w:rsidRPr="00F92D8E">
        <w:rPr>
          <w:rFonts w:ascii="Times New Roman" w:hAnsi="Times New Roman" w:cs="Times New Roman"/>
          <w:sz w:val="22"/>
          <w:szCs w:val="22"/>
        </w:rPr>
        <w:t xml:space="preserve">Increase customer confidence </w:t>
      </w:r>
    </w:p>
    <w:p w:rsidR="00A4404B" w:rsidRPr="00F92D8E" w:rsidRDefault="00A4404B" w:rsidP="00FB2239">
      <w:pPr>
        <w:pStyle w:val="Default"/>
        <w:numPr>
          <w:ilvl w:val="0"/>
          <w:numId w:val="9"/>
        </w:numPr>
        <w:spacing w:after="95"/>
        <w:rPr>
          <w:rFonts w:ascii="Times New Roman" w:hAnsi="Times New Roman" w:cs="Times New Roman"/>
          <w:sz w:val="22"/>
          <w:szCs w:val="22"/>
        </w:rPr>
      </w:pPr>
      <w:r w:rsidRPr="00F92D8E">
        <w:rPr>
          <w:rFonts w:ascii="Times New Roman" w:hAnsi="Times New Roman" w:cs="Times New Roman"/>
          <w:sz w:val="22"/>
          <w:szCs w:val="22"/>
        </w:rPr>
        <w:t xml:space="preserve">Consistently deliver effective business solutions </w:t>
      </w:r>
    </w:p>
    <w:p w:rsidR="00A4404B" w:rsidRPr="00F92D8E" w:rsidRDefault="00A4404B" w:rsidP="00FB2239">
      <w:pPr>
        <w:pStyle w:val="Default"/>
        <w:numPr>
          <w:ilvl w:val="0"/>
          <w:numId w:val="9"/>
        </w:numPr>
        <w:spacing w:after="95"/>
        <w:rPr>
          <w:rFonts w:ascii="Times New Roman" w:hAnsi="Times New Roman" w:cs="Times New Roman"/>
          <w:sz w:val="22"/>
          <w:szCs w:val="22"/>
        </w:rPr>
      </w:pPr>
      <w:r w:rsidRPr="00F92D8E">
        <w:rPr>
          <w:rFonts w:ascii="Times New Roman" w:hAnsi="Times New Roman" w:cs="Times New Roman"/>
          <w:sz w:val="22"/>
          <w:szCs w:val="22"/>
        </w:rPr>
        <w:t xml:space="preserve">Manage solution delivery and any issues that arise </w:t>
      </w:r>
    </w:p>
    <w:p w:rsidR="00A4404B" w:rsidRPr="00F92D8E" w:rsidRDefault="00A4404B" w:rsidP="00FB2239">
      <w:pPr>
        <w:pStyle w:val="Default"/>
        <w:numPr>
          <w:ilvl w:val="0"/>
          <w:numId w:val="9"/>
        </w:numPr>
        <w:spacing w:after="95"/>
        <w:rPr>
          <w:rFonts w:ascii="Times New Roman" w:hAnsi="Times New Roman" w:cs="Times New Roman"/>
          <w:sz w:val="22"/>
          <w:szCs w:val="22"/>
        </w:rPr>
      </w:pPr>
      <w:r w:rsidRPr="00F92D8E">
        <w:rPr>
          <w:rFonts w:ascii="Times New Roman" w:hAnsi="Times New Roman" w:cs="Times New Roman"/>
          <w:sz w:val="22"/>
          <w:szCs w:val="22"/>
        </w:rPr>
        <w:t xml:space="preserve">Build solutions that are scalable and maintainable </w:t>
      </w:r>
    </w:p>
    <w:p w:rsidR="00A4404B" w:rsidRPr="00F92D8E" w:rsidRDefault="00A4404B" w:rsidP="00FB2239">
      <w:pPr>
        <w:pStyle w:val="Default"/>
        <w:numPr>
          <w:ilvl w:val="0"/>
          <w:numId w:val="9"/>
        </w:numPr>
        <w:spacing w:after="95"/>
        <w:rPr>
          <w:rFonts w:ascii="Times New Roman" w:hAnsi="Times New Roman" w:cs="Times New Roman"/>
          <w:sz w:val="22"/>
          <w:szCs w:val="22"/>
        </w:rPr>
      </w:pPr>
      <w:r w:rsidRPr="00F92D8E">
        <w:rPr>
          <w:rFonts w:ascii="Times New Roman" w:hAnsi="Times New Roman" w:cs="Times New Roman"/>
          <w:sz w:val="22"/>
          <w:szCs w:val="22"/>
        </w:rPr>
        <w:t xml:space="preserve">Set up change management practices to ensure long-term solution success </w:t>
      </w:r>
    </w:p>
    <w:p w:rsidR="00A4404B" w:rsidRPr="00F92D8E" w:rsidRDefault="00A4404B" w:rsidP="00FB2239">
      <w:pPr>
        <w:pStyle w:val="Default"/>
        <w:numPr>
          <w:ilvl w:val="0"/>
          <w:numId w:val="9"/>
        </w:numPr>
        <w:spacing w:after="95"/>
        <w:rPr>
          <w:rFonts w:ascii="Times New Roman" w:hAnsi="Times New Roman" w:cs="Times New Roman"/>
          <w:sz w:val="22"/>
          <w:szCs w:val="22"/>
        </w:rPr>
      </w:pPr>
      <w:r w:rsidRPr="00F92D8E">
        <w:rPr>
          <w:rFonts w:ascii="Times New Roman" w:hAnsi="Times New Roman" w:cs="Times New Roman"/>
          <w:sz w:val="22"/>
          <w:szCs w:val="22"/>
        </w:rPr>
        <w:t xml:space="preserve">Troubleshoot and resolve issues </w:t>
      </w:r>
    </w:p>
    <w:p w:rsidR="00A4404B" w:rsidRPr="00F92D8E" w:rsidRDefault="00A4404B" w:rsidP="00A4404B">
      <w:pPr>
        <w:pStyle w:val="Default"/>
        <w:rPr>
          <w:rFonts w:ascii="Times New Roman" w:hAnsi="Times New Roman" w:cs="Times New Roman"/>
          <w:sz w:val="22"/>
          <w:szCs w:val="22"/>
        </w:rPr>
      </w:pPr>
    </w:p>
    <w:p w:rsidR="00A4404B" w:rsidRPr="00F92D8E" w:rsidRDefault="00A4404B" w:rsidP="00A4404B">
      <w:pPr>
        <w:pStyle w:val="Default"/>
        <w:rPr>
          <w:rFonts w:ascii="Times New Roman" w:hAnsi="Times New Roman" w:cs="Times New Roman"/>
          <w:sz w:val="22"/>
          <w:szCs w:val="22"/>
        </w:rPr>
      </w:pPr>
    </w:p>
    <w:p w:rsidR="00F92D8E" w:rsidRPr="00FB2239" w:rsidRDefault="00F92D8E" w:rsidP="00A4404B">
      <w:pPr>
        <w:pStyle w:val="Default"/>
        <w:rPr>
          <w:rFonts w:ascii="Times New Roman" w:hAnsi="Times New Roman" w:cs="Times New Roman"/>
          <w:b/>
          <w:color w:val="E36C0A" w:themeColor="accent6" w:themeShade="BF"/>
          <w:sz w:val="22"/>
          <w:szCs w:val="22"/>
        </w:rPr>
      </w:pPr>
      <w:r w:rsidRPr="00FB2239">
        <w:rPr>
          <w:rFonts w:ascii="Times New Roman" w:hAnsi="Times New Roman" w:cs="Times New Roman"/>
          <w:b/>
          <w:color w:val="E36C0A" w:themeColor="accent6" w:themeShade="BF"/>
          <w:sz w:val="22"/>
          <w:szCs w:val="22"/>
        </w:rPr>
        <w:t>Course content:</w:t>
      </w:r>
    </w:p>
    <w:p w:rsidR="00F92D8E" w:rsidRPr="00F92D8E" w:rsidRDefault="00F92D8E" w:rsidP="00A4404B">
      <w:pPr>
        <w:pStyle w:val="Default"/>
        <w:rPr>
          <w:rFonts w:ascii="Times New Roman" w:hAnsi="Times New Roman" w:cs="Times New Roman"/>
          <w:sz w:val="22"/>
          <w:szCs w:val="22"/>
        </w:rPr>
      </w:pPr>
    </w:p>
    <w:p w:rsidR="00A4404B" w:rsidRPr="00F92D8E" w:rsidRDefault="00A4404B" w:rsidP="00A4404B">
      <w:pPr>
        <w:pStyle w:val="Default"/>
        <w:rPr>
          <w:rFonts w:ascii="Times New Roman" w:hAnsi="Times New Roman" w:cs="Times New Roman"/>
          <w:sz w:val="22"/>
          <w:szCs w:val="22"/>
        </w:rPr>
      </w:pPr>
      <w:r w:rsidRPr="00F92D8E">
        <w:rPr>
          <w:rFonts w:ascii="Times New Roman" w:hAnsi="Times New Roman" w:cs="Times New Roman"/>
          <w:b/>
          <w:bCs/>
          <w:sz w:val="22"/>
          <w:szCs w:val="22"/>
        </w:rPr>
        <w:t xml:space="preserve">INDUSTRY KNOWLEDGE </w:t>
      </w:r>
    </w:p>
    <w:p w:rsidR="00A4404B" w:rsidRPr="00F92D8E" w:rsidRDefault="00A4404B" w:rsidP="00F92D8E">
      <w:pPr>
        <w:pStyle w:val="Default"/>
        <w:numPr>
          <w:ilvl w:val="0"/>
          <w:numId w:val="8"/>
        </w:numPr>
        <w:spacing w:after="96"/>
        <w:rPr>
          <w:rFonts w:ascii="Times New Roman" w:hAnsi="Times New Roman" w:cs="Times New Roman"/>
          <w:sz w:val="22"/>
          <w:szCs w:val="22"/>
        </w:rPr>
      </w:pPr>
      <w:r w:rsidRPr="00F92D8E">
        <w:rPr>
          <w:rFonts w:ascii="Times New Roman" w:hAnsi="Times New Roman" w:cs="Times New Roman"/>
          <w:sz w:val="22"/>
          <w:szCs w:val="22"/>
        </w:rPr>
        <w:t xml:space="preserve">Explain the factors that influence key contact center metrics, KPIs, and business challenges. </w:t>
      </w:r>
    </w:p>
    <w:p w:rsidR="00A4404B" w:rsidRPr="00F92D8E" w:rsidRDefault="00A4404B" w:rsidP="00F92D8E">
      <w:pPr>
        <w:pStyle w:val="Default"/>
        <w:numPr>
          <w:ilvl w:val="0"/>
          <w:numId w:val="8"/>
        </w:numPr>
        <w:spacing w:after="96"/>
        <w:rPr>
          <w:rFonts w:ascii="Times New Roman" w:hAnsi="Times New Roman" w:cs="Times New Roman"/>
          <w:sz w:val="22"/>
          <w:szCs w:val="22"/>
        </w:rPr>
      </w:pPr>
      <w:r w:rsidRPr="00F92D8E">
        <w:rPr>
          <w:rFonts w:ascii="Times New Roman" w:hAnsi="Times New Roman" w:cs="Times New Roman"/>
          <w:sz w:val="22"/>
          <w:szCs w:val="22"/>
        </w:rPr>
        <w:t xml:space="preserve">Explain the uses cases and benefits for different interaction channels. </w:t>
      </w:r>
    </w:p>
    <w:p w:rsidR="00A4404B" w:rsidRPr="00F92D8E" w:rsidRDefault="00A4404B" w:rsidP="00F92D8E">
      <w:pPr>
        <w:pStyle w:val="Default"/>
        <w:numPr>
          <w:ilvl w:val="0"/>
          <w:numId w:val="8"/>
        </w:numPr>
        <w:spacing w:after="96"/>
        <w:rPr>
          <w:rFonts w:ascii="Times New Roman" w:hAnsi="Times New Roman" w:cs="Times New Roman"/>
          <w:sz w:val="22"/>
          <w:szCs w:val="22"/>
        </w:rPr>
      </w:pPr>
      <w:r w:rsidRPr="00F92D8E">
        <w:rPr>
          <w:rFonts w:ascii="Times New Roman" w:hAnsi="Times New Roman" w:cs="Times New Roman"/>
          <w:sz w:val="22"/>
          <w:szCs w:val="22"/>
        </w:rPr>
        <w:t xml:space="preserve">Identify challenges and considerations for business continuity in the contact center. </w:t>
      </w:r>
    </w:p>
    <w:p w:rsidR="00A4404B" w:rsidRPr="00F92D8E" w:rsidRDefault="00A4404B" w:rsidP="00F92D8E">
      <w:pPr>
        <w:pStyle w:val="Default"/>
        <w:numPr>
          <w:ilvl w:val="0"/>
          <w:numId w:val="8"/>
        </w:numPr>
        <w:spacing w:after="96"/>
        <w:rPr>
          <w:rFonts w:ascii="Times New Roman" w:hAnsi="Times New Roman" w:cs="Times New Roman"/>
          <w:sz w:val="22"/>
          <w:szCs w:val="22"/>
        </w:rPr>
      </w:pPr>
      <w:r w:rsidRPr="00F92D8E">
        <w:rPr>
          <w:rFonts w:ascii="Times New Roman" w:hAnsi="Times New Roman" w:cs="Times New Roman"/>
          <w:sz w:val="22"/>
          <w:szCs w:val="22"/>
        </w:rPr>
        <w:t xml:space="preserve">Compare and contrast the different types of contact centers and their business drivers (Help Desk, Product support, Telesales, Service, Field service/depot repair, B2C, B2B, etc.). </w:t>
      </w:r>
    </w:p>
    <w:p w:rsidR="00A4404B" w:rsidRPr="00F92D8E" w:rsidRDefault="00A4404B" w:rsidP="00F92D8E">
      <w:pPr>
        <w:pStyle w:val="Default"/>
        <w:numPr>
          <w:ilvl w:val="0"/>
          <w:numId w:val="8"/>
        </w:numPr>
        <w:spacing w:after="96"/>
        <w:rPr>
          <w:rFonts w:ascii="Times New Roman" w:hAnsi="Times New Roman" w:cs="Times New Roman"/>
          <w:sz w:val="22"/>
          <w:szCs w:val="22"/>
        </w:rPr>
      </w:pPr>
      <w:r w:rsidRPr="00F92D8E">
        <w:rPr>
          <w:rFonts w:ascii="Times New Roman" w:hAnsi="Times New Roman" w:cs="Times New Roman"/>
          <w:sz w:val="22"/>
          <w:szCs w:val="22"/>
        </w:rPr>
        <w:t xml:space="preserve">Identify the core tenets of KCS. </w:t>
      </w:r>
    </w:p>
    <w:p w:rsidR="00A4404B" w:rsidRPr="00F92D8E" w:rsidRDefault="00A4404B" w:rsidP="00F92D8E">
      <w:pPr>
        <w:pStyle w:val="Default"/>
        <w:numPr>
          <w:ilvl w:val="0"/>
          <w:numId w:val="8"/>
        </w:numPr>
        <w:rPr>
          <w:rFonts w:ascii="Times New Roman" w:hAnsi="Times New Roman" w:cs="Times New Roman"/>
          <w:sz w:val="22"/>
          <w:szCs w:val="22"/>
        </w:rPr>
      </w:pPr>
      <w:r w:rsidRPr="00F92D8E">
        <w:rPr>
          <w:rFonts w:ascii="Times New Roman" w:hAnsi="Times New Roman" w:cs="Times New Roman"/>
          <w:sz w:val="22"/>
          <w:szCs w:val="22"/>
        </w:rPr>
        <w:t xml:space="preserve">Describe how various components of a contact center can solve different business challenges. </w:t>
      </w:r>
    </w:p>
    <w:p w:rsidR="00A4404B" w:rsidRPr="00F92D8E" w:rsidRDefault="00A4404B" w:rsidP="00A4404B">
      <w:pPr>
        <w:pStyle w:val="Default"/>
        <w:rPr>
          <w:rFonts w:ascii="Times New Roman" w:hAnsi="Times New Roman" w:cs="Times New Roman"/>
          <w:sz w:val="22"/>
          <w:szCs w:val="22"/>
        </w:rPr>
      </w:pPr>
    </w:p>
    <w:p w:rsidR="00A4404B" w:rsidRPr="00F92D8E" w:rsidRDefault="00A4404B" w:rsidP="00A4404B">
      <w:pPr>
        <w:pStyle w:val="Default"/>
        <w:rPr>
          <w:rFonts w:ascii="Times New Roman" w:hAnsi="Times New Roman" w:cs="Times New Roman"/>
          <w:sz w:val="22"/>
          <w:szCs w:val="22"/>
        </w:rPr>
      </w:pPr>
    </w:p>
    <w:p w:rsidR="00A4404B" w:rsidRPr="00F92D8E" w:rsidRDefault="00A4404B" w:rsidP="00A4404B">
      <w:pPr>
        <w:pStyle w:val="Default"/>
        <w:rPr>
          <w:rFonts w:ascii="Times New Roman" w:hAnsi="Times New Roman" w:cs="Times New Roman"/>
          <w:sz w:val="22"/>
          <w:szCs w:val="22"/>
        </w:rPr>
      </w:pPr>
      <w:r w:rsidRPr="00F92D8E">
        <w:rPr>
          <w:rFonts w:ascii="Times New Roman" w:hAnsi="Times New Roman" w:cs="Times New Roman"/>
          <w:b/>
          <w:bCs/>
          <w:sz w:val="22"/>
          <w:szCs w:val="22"/>
        </w:rPr>
        <w:t xml:space="preserve">IMPLEMENTATION STRATEGIES </w:t>
      </w:r>
    </w:p>
    <w:p w:rsidR="00A4404B" w:rsidRPr="00F92D8E" w:rsidRDefault="00A4404B" w:rsidP="00F92D8E">
      <w:pPr>
        <w:pStyle w:val="Default"/>
        <w:numPr>
          <w:ilvl w:val="0"/>
          <w:numId w:val="7"/>
        </w:numPr>
        <w:spacing w:after="96"/>
        <w:rPr>
          <w:rFonts w:ascii="Times New Roman" w:hAnsi="Times New Roman" w:cs="Times New Roman"/>
          <w:sz w:val="22"/>
          <w:szCs w:val="22"/>
        </w:rPr>
      </w:pPr>
      <w:r w:rsidRPr="00F92D8E">
        <w:rPr>
          <w:rFonts w:ascii="Times New Roman" w:hAnsi="Times New Roman" w:cs="Times New Roman"/>
          <w:sz w:val="22"/>
          <w:szCs w:val="22"/>
        </w:rPr>
        <w:t xml:space="preserve">Given a scenario, determine how to facilitate a successful consulting engagement (plan, gather requirements, design, build, test and document). </w:t>
      </w:r>
    </w:p>
    <w:p w:rsidR="00A4404B" w:rsidRPr="00F92D8E" w:rsidRDefault="00A4404B" w:rsidP="00F92D8E">
      <w:pPr>
        <w:pStyle w:val="Default"/>
        <w:numPr>
          <w:ilvl w:val="0"/>
          <w:numId w:val="7"/>
        </w:numPr>
        <w:rPr>
          <w:rFonts w:ascii="Times New Roman" w:hAnsi="Times New Roman" w:cs="Times New Roman"/>
          <w:sz w:val="22"/>
          <w:szCs w:val="22"/>
        </w:rPr>
      </w:pPr>
      <w:r w:rsidRPr="00F92D8E">
        <w:rPr>
          <w:rFonts w:ascii="Times New Roman" w:hAnsi="Times New Roman" w:cs="Times New Roman"/>
          <w:sz w:val="22"/>
          <w:szCs w:val="22"/>
        </w:rPr>
        <w:t xml:space="preserve">Given a scenario, determine appropriate contact center deployment strategies. </w:t>
      </w:r>
    </w:p>
    <w:p w:rsidR="00A4404B" w:rsidRPr="00F92D8E" w:rsidRDefault="00A4404B" w:rsidP="00A4404B">
      <w:pPr>
        <w:pStyle w:val="Default"/>
        <w:rPr>
          <w:rFonts w:ascii="Times New Roman" w:hAnsi="Times New Roman" w:cs="Times New Roman"/>
          <w:sz w:val="22"/>
          <w:szCs w:val="22"/>
        </w:rPr>
      </w:pPr>
    </w:p>
    <w:p w:rsidR="00A4404B" w:rsidRPr="00F92D8E" w:rsidRDefault="00A4404B" w:rsidP="00A4404B">
      <w:pPr>
        <w:pStyle w:val="Default"/>
        <w:rPr>
          <w:rFonts w:ascii="Times New Roman" w:hAnsi="Times New Roman" w:cs="Times New Roman"/>
          <w:sz w:val="22"/>
          <w:szCs w:val="22"/>
        </w:rPr>
      </w:pPr>
    </w:p>
    <w:p w:rsidR="00A4404B" w:rsidRPr="00F92D8E" w:rsidRDefault="00A4404B" w:rsidP="00A4404B">
      <w:pPr>
        <w:pStyle w:val="Default"/>
        <w:rPr>
          <w:rFonts w:ascii="Times New Roman" w:hAnsi="Times New Roman" w:cs="Times New Roman"/>
          <w:sz w:val="22"/>
          <w:szCs w:val="22"/>
        </w:rPr>
      </w:pPr>
    </w:p>
    <w:p w:rsidR="00A4404B" w:rsidRPr="00F92D8E" w:rsidRDefault="00A4404B" w:rsidP="00A4404B">
      <w:pPr>
        <w:pStyle w:val="Default"/>
        <w:rPr>
          <w:rFonts w:ascii="Times New Roman" w:hAnsi="Times New Roman" w:cs="Times New Roman"/>
          <w:sz w:val="22"/>
          <w:szCs w:val="22"/>
        </w:rPr>
      </w:pPr>
      <w:r w:rsidRPr="00F92D8E">
        <w:rPr>
          <w:rFonts w:ascii="Times New Roman" w:hAnsi="Times New Roman" w:cs="Times New Roman"/>
          <w:b/>
          <w:bCs/>
          <w:sz w:val="22"/>
          <w:szCs w:val="22"/>
        </w:rPr>
        <w:t xml:space="preserve">SERVICE CLOUD SOLUTION DESIGN </w:t>
      </w:r>
    </w:p>
    <w:p w:rsidR="00A4404B" w:rsidRPr="00F92D8E" w:rsidRDefault="00A4404B" w:rsidP="00F92D8E">
      <w:pPr>
        <w:pStyle w:val="Default"/>
        <w:numPr>
          <w:ilvl w:val="0"/>
          <w:numId w:val="6"/>
        </w:numPr>
        <w:spacing w:after="96"/>
        <w:rPr>
          <w:rFonts w:ascii="Times New Roman" w:hAnsi="Times New Roman" w:cs="Times New Roman"/>
          <w:sz w:val="22"/>
          <w:szCs w:val="22"/>
        </w:rPr>
      </w:pPr>
      <w:r w:rsidRPr="00F92D8E">
        <w:rPr>
          <w:rFonts w:ascii="Times New Roman" w:hAnsi="Times New Roman" w:cs="Times New Roman"/>
          <w:sz w:val="22"/>
          <w:szCs w:val="22"/>
        </w:rPr>
        <w:t xml:space="preserve">Given a scenario, analyze customer requirements to determine an appropriate solution design considering capabilities, limitations and design trade-offs. </w:t>
      </w:r>
    </w:p>
    <w:p w:rsidR="00A4404B" w:rsidRPr="00F92D8E" w:rsidRDefault="00A4404B" w:rsidP="00F92D8E">
      <w:pPr>
        <w:pStyle w:val="Default"/>
        <w:numPr>
          <w:ilvl w:val="0"/>
          <w:numId w:val="6"/>
        </w:numPr>
        <w:spacing w:after="96"/>
        <w:rPr>
          <w:rFonts w:ascii="Times New Roman" w:hAnsi="Times New Roman" w:cs="Times New Roman"/>
          <w:sz w:val="22"/>
          <w:szCs w:val="22"/>
        </w:rPr>
      </w:pPr>
      <w:r w:rsidRPr="00F92D8E">
        <w:rPr>
          <w:rFonts w:ascii="Times New Roman" w:hAnsi="Times New Roman" w:cs="Times New Roman"/>
          <w:sz w:val="22"/>
          <w:szCs w:val="22"/>
        </w:rPr>
        <w:t xml:space="preserve">Distinguish when it is appropriate to include custom application development or third-party applications. </w:t>
      </w:r>
    </w:p>
    <w:p w:rsidR="00A4404B" w:rsidRPr="00F92D8E" w:rsidRDefault="00A4404B" w:rsidP="00F92D8E">
      <w:pPr>
        <w:pStyle w:val="Default"/>
        <w:numPr>
          <w:ilvl w:val="0"/>
          <w:numId w:val="6"/>
        </w:numPr>
        <w:spacing w:after="96"/>
        <w:rPr>
          <w:rFonts w:ascii="Times New Roman" w:hAnsi="Times New Roman" w:cs="Times New Roman"/>
          <w:sz w:val="22"/>
          <w:szCs w:val="22"/>
        </w:rPr>
      </w:pPr>
      <w:r w:rsidRPr="00F92D8E">
        <w:rPr>
          <w:rFonts w:ascii="Times New Roman" w:hAnsi="Times New Roman" w:cs="Times New Roman"/>
          <w:sz w:val="22"/>
          <w:szCs w:val="22"/>
        </w:rPr>
        <w:t xml:space="preserve">Distinguish the key components that contribute to performance optimization within a design. </w:t>
      </w:r>
    </w:p>
    <w:p w:rsidR="00A4404B" w:rsidRPr="00F92D8E" w:rsidRDefault="00A4404B" w:rsidP="00F92D8E">
      <w:pPr>
        <w:pStyle w:val="Default"/>
        <w:numPr>
          <w:ilvl w:val="0"/>
          <w:numId w:val="6"/>
        </w:numPr>
        <w:rPr>
          <w:rFonts w:ascii="Times New Roman" w:hAnsi="Times New Roman" w:cs="Times New Roman"/>
          <w:sz w:val="22"/>
          <w:szCs w:val="22"/>
        </w:rPr>
      </w:pPr>
      <w:r w:rsidRPr="00F92D8E">
        <w:rPr>
          <w:rFonts w:ascii="Times New Roman" w:hAnsi="Times New Roman" w:cs="Times New Roman"/>
          <w:sz w:val="22"/>
          <w:szCs w:val="22"/>
        </w:rPr>
        <w:t xml:space="preserve">Describe the user experience requirements that can be solved by the Salesforce Service Console. </w:t>
      </w:r>
    </w:p>
    <w:p w:rsidR="00A4404B" w:rsidRPr="00F92D8E" w:rsidRDefault="00A4404B" w:rsidP="00A4404B">
      <w:pPr>
        <w:pStyle w:val="Default"/>
        <w:rPr>
          <w:rFonts w:ascii="Times New Roman" w:hAnsi="Times New Roman" w:cs="Times New Roman"/>
          <w:sz w:val="22"/>
          <w:szCs w:val="22"/>
        </w:rPr>
      </w:pPr>
    </w:p>
    <w:p w:rsidR="00A4404B" w:rsidRPr="00F92D8E" w:rsidRDefault="00A4404B" w:rsidP="00A4404B">
      <w:pPr>
        <w:pStyle w:val="Default"/>
        <w:rPr>
          <w:rFonts w:ascii="Times New Roman" w:hAnsi="Times New Roman" w:cs="Times New Roman"/>
          <w:sz w:val="22"/>
          <w:szCs w:val="22"/>
        </w:rPr>
      </w:pPr>
    </w:p>
    <w:p w:rsidR="00A4404B" w:rsidRPr="00F92D8E" w:rsidRDefault="00A4404B" w:rsidP="00A4404B">
      <w:pPr>
        <w:pStyle w:val="Default"/>
        <w:rPr>
          <w:rFonts w:ascii="Times New Roman" w:hAnsi="Times New Roman" w:cs="Times New Roman"/>
          <w:sz w:val="22"/>
          <w:szCs w:val="22"/>
        </w:rPr>
      </w:pPr>
      <w:r w:rsidRPr="00F92D8E">
        <w:rPr>
          <w:rFonts w:ascii="Times New Roman" w:hAnsi="Times New Roman" w:cs="Times New Roman"/>
          <w:b/>
          <w:bCs/>
          <w:sz w:val="22"/>
          <w:szCs w:val="22"/>
        </w:rPr>
        <w:t xml:space="preserve">KNOWLEDGE MANAGEMENT </w:t>
      </w:r>
    </w:p>
    <w:p w:rsidR="00A4404B" w:rsidRPr="00F92D8E" w:rsidRDefault="00A4404B" w:rsidP="00F92D8E">
      <w:pPr>
        <w:pStyle w:val="Default"/>
        <w:numPr>
          <w:ilvl w:val="0"/>
          <w:numId w:val="5"/>
        </w:numPr>
        <w:spacing w:after="96"/>
        <w:rPr>
          <w:rFonts w:ascii="Times New Roman" w:hAnsi="Times New Roman" w:cs="Times New Roman"/>
          <w:sz w:val="22"/>
          <w:szCs w:val="22"/>
        </w:rPr>
      </w:pPr>
      <w:r w:rsidRPr="00F92D8E">
        <w:rPr>
          <w:rFonts w:ascii="Times New Roman" w:hAnsi="Times New Roman" w:cs="Times New Roman"/>
          <w:sz w:val="22"/>
          <w:szCs w:val="22"/>
        </w:rPr>
        <w:t xml:space="preserve">Explain the knowledge article lifecycle including creation, publishing, consumption, and feedback. </w:t>
      </w:r>
    </w:p>
    <w:p w:rsidR="00A4404B" w:rsidRPr="00F92D8E" w:rsidRDefault="00A4404B" w:rsidP="00F92D8E">
      <w:pPr>
        <w:pStyle w:val="Default"/>
        <w:numPr>
          <w:ilvl w:val="0"/>
          <w:numId w:val="5"/>
        </w:numPr>
        <w:spacing w:after="96"/>
        <w:rPr>
          <w:rFonts w:ascii="Times New Roman" w:hAnsi="Times New Roman" w:cs="Times New Roman"/>
          <w:sz w:val="22"/>
          <w:szCs w:val="22"/>
        </w:rPr>
      </w:pPr>
      <w:r w:rsidRPr="00F92D8E">
        <w:rPr>
          <w:rFonts w:ascii="Times New Roman" w:hAnsi="Times New Roman" w:cs="Times New Roman"/>
          <w:sz w:val="22"/>
          <w:szCs w:val="22"/>
        </w:rPr>
        <w:lastRenderedPageBreak/>
        <w:t xml:space="preserve">Given business process requirements, determine the appropriate approach to manage Knowledge adoption and maintenance. </w:t>
      </w:r>
    </w:p>
    <w:p w:rsidR="00A4404B" w:rsidRPr="00F92D8E" w:rsidRDefault="00A4404B" w:rsidP="00F92D8E">
      <w:pPr>
        <w:pStyle w:val="Default"/>
        <w:numPr>
          <w:ilvl w:val="0"/>
          <w:numId w:val="5"/>
        </w:numPr>
        <w:spacing w:after="96"/>
        <w:rPr>
          <w:rFonts w:ascii="Times New Roman" w:hAnsi="Times New Roman" w:cs="Times New Roman"/>
          <w:sz w:val="22"/>
          <w:szCs w:val="22"/>
        </w:rPr>
      </w:pPr>
      <w:r w:rsidRPr="00F92D8E">
        <w:rPr>
          <w:rFonts w:ascii="Times New Roman" w:hAnsi="Times New Roman" w:cs="Times New Roman"/>
          <w:sz w:val="22"/>
          <w:szCs w:val="22"/>
        </w:rPr>
        <w:t xml:space="preserve">Given a set of requirements, determine how to configure data categories, article types, and publishing workflow. </w:t>
      </w:r>
    </w:p>
    <w:p w:rsidR="00A4404B" w:rsidRPr="00F92D8E" w:rsidRDefault="00A4404B" w:rsidP="00F92D8E">
      <w:pPr>
        <w:pStyle w:val="Default"/>
        <w:numPr>
          <w:ilvl w:val="0"/>
          <w:numId w:val="5"/>
        </w:numPr>
        <w:rPr>
          <w:rFonts w:ascii="Times New Roman" w:hAnsi="Times New Roman" w:cs="Times New Roman"/>
          <w:sz w:val="22"/>
          <w:szCs w:val="22"/>
        </w:rPr>
      </w:pPr>
      <w:r w:rsidRPr="00F92D8E">
        <w:rPr>
          <w:rFonts w:ascii="Times New Roman" w:hAnsi="Times New Roman" w:cs="Times New Roman"/>
          <w:sz w:val="22"/>
          <w:szCs w:val="22"/>
        </w:rPr>
        <w:t xml:space="preserve">Distinguish the key factors to consider when designing a Knowledge data migration strategy. </w:t>
      </w:r>
    </w:p>
    <w:p w:rsidR="00A4404B" w:rsidRPr="00F92D8E" w:rsidRDefault="00A4404B" w:rsidP="00A4404B">
      <w:pPr>
        <w:pStyle w:val="Default"/>
        <w:rPr>
          <w:rFonts w:ascii="Times New Roman" w:hAnsi="Times New Roman" w:cs="Times New Roman"/>
          <w:sz w:val="22"/>
          <w:szCs w:val="22"/>
        </w:rPr>
      </w:pPr>
    </w:p>
    <w:p w:rsidR="00A4404B" w:rsidRPr="00F92D8E" w:rsidRDefault="00A4404B" w:rsidP="00A4404B">
      <w:pPr>
        <w:pStyle w:val="Default"/>
        <w:rPr>
          <w:rFonts w:ascii="Times New Roman" w:hAnsi="Times New Roman" w:cs="Times New Roman"/>
          <w:sz w:val="22"/>
          <w:szCs w:val="22"/>
        </w:rPr>
      </w:pPr>
    </w:p>
    <w:p w:rsidR="00A4404B" w:rsidRPr="00F92D8E" w:rsidRDefault="00A4404B" w:rsidP="00A4404B">
      <w:pPr>
        <w:pStyle w:val="Default"/>
        <w:rPr>
          <w:rFonts w:ascii="Times New Roman" w:hAnsi="Times New Roman" w:cs="Times New Roman"/>
          <w:sz w:val="22"/>
          <w:szCs w:val="22"/>
        </w:rPr>
      </w:pPr>
      <w:r w:rsidRPr="00F92D8E">
        <w:rPr>
          <w:rFonts w:ascii="Times New Roman" w:hAnsi="Times New Roman" w:cs="Times New Roman"/>
          <w:b/>
          <w:bCs/>
          <w:sz w:val="22"/>
          <w:szCs w:val="22"/>
        </w:rPr>
        <w:t xml:space="preserve">INTERACTION CHANNELS </w:t>
      </w:r>
    </w:p>
    <w:p w:rsidR="00A4404B" w:rsidRPr="00F92D8E" w:rsidRDefault="00A4404B" w:rsidP="00F92D8E">
      <w:pPr>
        <w:pStyle w:val="Default"/>
        <w:numPr>
          <w:ilvl w:val="0"/>
          <w:numId w:val="4"/>
        </w:numPr>
        <w:spacing w:after="96"/>
        <w:rPr>
          <w:rFonts w:ascii="Times New Roman" w:hAnsi="Times New Roman" w:cs="Times New Roman"/>
          <w:sz w:val="22"/>
          <w:szCs w:val="22"/>
        </w:rPr>
      </w:pPr>
      <w:r w:rsidRPr="00F92D8E">
        <w:rPr>
          <w:rFonts w:ascii="Times New Roman" w:hAnsi="Times New Roman" w:cs="Times New Roman"/>
          <w:sz w:val="22"/>
          <w:szCs w:val="22"/>
        </w:rPr>
        <w:t xml:space="preserve">Describe the use cases and functionality for each interaction channel including mobile, phone, email, web, chat and social media. </w:t>
      </w:r>
    </w:p>
    <w:p w:rsidR="00A4404B" w:rsidRPr="00F92D8E" w:rsidRDefault="00A4404B" w:rsidP="00F92D8E">
      <w:pPr>
        <w:pStyle w:val="Default"/>
        <w:numPr>
          <w:ilvl w:val="0"/>
          <w:numId w:val="4"/>
        </w:numPr>
        <w:spacing w:after="96"/>
        <w:rPr>
          <w:rFonts w:ascii="Times New Roman" w:hAnsi="Times New Roman" w:cs="Times New Roman"/>
          <w:sz w:val="22"/>
          <w:szCs w:val="22"/>
        </w:rPr>
      </w:pPr>
      <w:r w:rsidRPr="00F92D8E">
        <w:rPr>
          <w:rFonts w:ascii="Times New Roman" w:hAnsi="Times New Roman" w:cs="Times New Roman"/>
          <w:sz w:val="22"/>
          <w:szCs w:val="22"/>
        </w:rPr>
        <w:t xml:space="preserve">Differentiate between the available email-to-case and web-to-case solutions and explain how to configure each. </w:t>
      </w:r>
    </w:p>
    <w:p w:rsidR="00A4404B" w:rsidRPr="00F92D8E" w:rsidRDefault="00A4404B" w:rsidP="00F92D8E">
      <w:pPr>
        <w:pStyle w:val="Default"/>
        <w:numPr>
          <w:ilvl w:val="0"/>
          <w:numId w:val="4"/>
        </w:numPr>
        <w:spacing w:after="96"/>
        <w:rPr>
          <w:rFonts w:ascii="Times New Roman" w:hAnsi="Times New Roman" w:cs="Times New Roman"/>
          <w:sz w:val="22"/>
          <w:szCs w:val="22"/>
        </w:rPr>
      </w:pPr>
      <w:r w:rsidRPr="00F92D8E">
        <w:rPr>
          <w:rFonts w:ascii="Times New Roman" w:hAnsi="Times New Roman" w:cs="Times New Roman"/>
          <w:sz w:val="22"/>
          <w:szCs w:val="22"/>
        </w:rPr>
        <w:t xml:space="preserve">Explain the Open CTI features, architecture, and implications. </w:t>
      </w:r>
    </w:p>
    <w:p w:rsidR="00A4404B" w:rsidRPr="00F92D8E" w:rsidRDefault="00A4404B" w:rsidP="00F92D8E">
      <w:pPr>
        <w:pStyle w:val="Default"/>
        <w:numPr>
          <w:ilvl w:val="0"/>
          <w:numId w:val="4"/>
        </w:numPr>
        <w:rPr>
          <w:rFonts w:ascii="Times New Roman" w:hAnsi="Times New Roman" w:cs="Times New Roman"/>
          <w:sz w:val="22"/>
          <w:szCs w:val="22"/>
        </w:rPr>
      </w:pPr>
      <w:r w:rsidRPr="00F92D8E">
        <w:rPr>
          <w:rFonts w:ascii="Times New Roman" w:hAnsi="Times New Roman" w:cs="Times New Roman"/>
          <w:sz w:val="22"/>
          <w:szCs w:val="22"/>
        </w:rPr>
        <w:t xml:space="preserve">Explain the design considerations (user interface, user profiles, objects to expose, sharing model, reporting, etc.) and best practices when configuring an interaction channel solution (mobile, phone, email, web, chat, or social media). </w:t>
      </w:r>
    </w:p>
    <w:p w:rsidR="00A4404B" w:rsidRPr="00F92D8E" w:rsidRDefault="00A4404B" w:rsidP="00A4404B">
      <w:pPr>
        <w:pStyle w:val="Default"/>
        <w:rPr>
          <w:rFonts w:ascii="Times New Roman" w:hAnsi="Times New Roman" w:cs="Times New Roman"/>
          <w:sz w:val="22"/>
          <w:szCs w:val="22"/>
        </w:rPr>
      </w:pPr>
    </w:p>
    <w:p w:rsidR="00A4404B" w:rsidRPr="00F92D8E" w:rsidRDefault="00A4404B" w:rsidP="00A4404B">
      <w:pPr>
        <w:pStyle w:val="Default"/>
        <w:rPr>
          <w:rFonts w:ascii="Times New Roman" w:hAnsi="Times New Roman" w:cs="Times New Roman"/>
          <w:sz w:val="22"/>
          <w:szCs w:val="22"/>
        </w:rPr>
      </w:pPr>
    </w:p>
    <w:p w:rsidR="00A4404B" w:rsidRPr="00F92D8E" w:rsidRDefault="00A4404B" w:rsidP="00A4404B">
      <w:pPr>
        <w:pStyle w:val="Default"/>
        <w:rPr>
          <w:rFonts w:ascii="Times New Roman" w:hAnsi="Times New Roman" w:cs="Times New Roman"/>
          <w:sz w:val="22"/>
          <w:szCs w:val="22"/>
        </w:rPr>
      </w:pPr>
      <w:r w:rsidRPr="00F92D8E">
        <w:rPr>
          <w:rFonts w:ascii="Times New Roman" w:hAnsi="Times New Roman" w:cs="Times New Roman"/>
          <w:b/>
          <w:bCs/>
          <w:sz w:val="22"/>
          <w:szCs w:val="22"/>
        </w:rPr>
        <w:t xml:space="preserve">CASE MANAGEMENT </w:t>
      </w:r>
    </w:p>
    <w:p w:rsidR="00A4404B" w:rsidRPr="00F92D8E" w:rsidRDefault="00A4404B" w:rsidP="00F92D8E">
      <w:pPr>
        <w:pStyle w:val="Default"/>
        <w:numPr>
          <w:ilvl w:val="0"/>
          <w:numId w:val="3"/>
        </w:numPr>
        <w:spacing w:after="96"/>
        <w:rPr>
          <w:rFonts w:ascii="Times New Roman" w:hAnsi="Times New Roman" w:cs="Times New Roman"/>
          <w:sz w:val="22"/>
          <w:szCs w:val="22"/>
        </w:rPr>
      </w:pPr>
      <w:r w:rsidRPr="00F92D8E">
        <w:rPr>
          <w:rFonts w:ascii="Times New Roman" w:hAnsi="Times New Roman" w:cs="Times New Roman"/>
          <w:sz w:val="22"/>
          <w:szCs w:val="22"/>
        </w:rPr>
        <w:t xml:space="preserve">Given a set of requirements, design a case management solution from case creation to closure including case assignment, case escalation, case resolution, and case disposition. </w:t>
      </w:r>
    </w:p>
    <w:p w:rsidR="00A4404B" w:rsidRPr="00F92D8E" w:rsidRDefault="00A4404B" w:rsidP="00F92D8E">
      <w:pPr>
        <w:pStyle w:val="Default"/>
        <w:numPr>
          <w:ilvl w:val="0"/>
          <w:numId w:val="3"/>
        </w:numPr>
        <w:spacing w:after="96"/>
        <w:rPr>
          <w:rFonts w:ascii="Times New Roman" w:hAnsi="Times New Roman" w:cs="Times New Roman"/>
          <w:sz w:val="22"/>
          <w:szCs w:val="22"/>
        </w:rPr>
      </w:pPr>
      <w:r w:rsidRPr="00F92D8E">
        <w:rPr>
          <w:rFonts w:ascii="Times New Roman" w:hAnsi="Times New Roman" w:cs="Times New Roman"/>
          <w:sz w:val="22"/>
          <w:szCs w:val="22"/>
        </w:rPr>
        <w:t xml:space="preserve">Describe the relationships between cases and other areas such as assets, entitlements, work orders, Communities, Live Agent, and Knowledge. </w:t>
      </w:r>
    </w:p>
    <w:p w:rsidR="00A4404B" w:rsidRPr="00F92D8E" w:rsidRDefault="00A4404B" w:rsidP="00F92D8E">
      <w:pPr>
        <w:pStyle w:val="Default"/>
        <w:numPr>
          <w:ilvl w:val="0"/>
          <w:numId w:val="3"/>
        </w:numPr>
        <w:spacing w:after="96"/>
        <w:rPr>
          <w:rFonts w:ascii="Times New Roman" w:hAnsi="Times New Roman" w:cs="Times New Roman"/>
          <w:sz w:val="22"/>
          <w:szCs w:val="22"/>
        </w:rPr>
      </w:pPr>
      <w:r w:rsidRPr="00F92D8E">
        <w:rPr>
          <w:rFonts w:ascii="Times New Roman" w:hAnsi="Times New Roman" w:cs="Times New Roman"/>
          <w:sz w:val="22"/>
          <w:szCs w:val="22"/>
        </w:rPr>
        <w:t xml:space="preserve">Given a set of KPIs, determine the appropriate case management solution. </w:t>
      </w:r>
    </w:p>
    <w:p w:rsidR="00A4404B" w:rsidRPr="00F92D8E" w:rsidRDefault="00A4404B" w:rsidP="00F92D8E">
      <w:pPr>
        <w:pStyle w:val="Default"/>
        <w:numPr>
          <w:ilvl w:val="0"/>
          <w:numId w:val="3"/>
        </w:numPr>
        <w:spacing w:after="96"/>
        <w:rPr>
          <w:rFonts w:ascii="Times New Roman" w:hAnsi="Times New Roman" w:cs="Times New Roman"/>
          <w:sz w:val="22"/>
          <w:szCs w:val="22"/>
        </w:rPr>
      </w:pPr>
      <w:r w:rsidRPr="00F92D8E">
        <w:rPr>
          <w:rFonts w:ascii="Times New Roman" w:hAnsi="Times New Roman" w:cs="Times New Roman"/>
          <w:sz w:val="22"/>
          <w:szCs w:val="22"/>
        </w:rPr>
        <w:t xml:space="preserve">Explain the capabilities, use cases, and how to configure the service entitlements in Salesforce. </w:t>
      </w:r>
    </w:p>
    <w:p w:rsidR="00A4404B" w:rsidRPr="00F92D8E" w:rsidRDefault="00A4404B" w:rsidP="00F92D8E">
      <w:pPr>
        <w:pStyle w:val="Default"/>
        <w:numPr>
          <w:ilvl w:val="0"/>
          <w:numId w:val="3"/>
        </w:numPr>
        <w:spacing w:after="96"/>
        <w:rPr>
          <w:rFonts w:ascii="Times New Roman" w:hAnsi="Times New Roman" w:cs="Times New Roman"/>
          <w:sz w:val="22"/>
          <w:szCs w:val="22"/>
        </w:rPr>
      </w:pPr>
      <w:r w:rsidRPr="00F92D8E">
        <w:rPr>
          <w:rFonts w:ascii="Times New Roman" w:hAnsi="Times New Roman" w:cs="Times New Roman"/>
          <w:sz w:val="22"/>
          <w:szCs w:val="22"/>
        </w:rPr>
        <w:t xml:space="preserve">Explain the use cases, capabilities and limitations of Visual Workflow important to case management. </w:t>
      </w:r>
    </w:p>
    <w:p w:rsidR="00A4404B" w:rsidRPr="00F92D8E" w:rsidRDefault="00A4404B" w:rsidP="00F92D8E">
      <w:pPr>
        <w:pStyle w:val="Default"/>
        <w:numPr>
          <w:ilvl w:val="0"/>
          <w:numId w:val="3"/>
        </w:numPr>
        <w:rPr>
          <w:rFonts w:ascii="Times New Roman" w:hAnsi="Times New Roman" w:cs="Times New Roman"/>
          <w:sz w:val="22"/>
          <w:szCs w:val="22"/>
        </w:rPr>
      </w:pPr>
      <w:r w:rsidRPr="00F92D8E">
        <w:rPr>
          <w:rFonts w:ascii="Times New Roman" w:hAnsi="Times New Roman" w:cs="Times New Roman"/>
          <w:sz w:val="22"/>
          <w:szCs w:val="22"/>
        </w:rPr>
        <w:t xml:space="preserve">Identify capabilities for managing cases using social media (Social Hub, Salesforce for Twitter and Facebook). </w:t>
      </w:r>
    </w:p>
    <w:p w:rsidR="00A4404B" w:rsidRPr="00F92D8E" w:rsidRDefault="00A4404B" w:rsidP="00A4404B">
      <w:pPr>
        <w:pStyle w:val="Default"/>
        <w:rPr>
          <w:rFonts w:ascii="Times New Roman" w:hAnsi="Times New Roman" w:cs="Times New Roman"/>
          <w:sz w:val="22"/>
          <w:szCs w:val="22"/>
        </w:rPr>
      </w:pPr>
    </w:p>
    <w:p w:rsidR="00A4404B" w:rsidRPr="00F92D8E" w:rsidRDefault="00A4404B" w:rsidP="00A4404B">
      <w:pPr>
        <w:pStyle w:val="Default"/>
        <w:rPr>
          <w:rFonts w:ascii="Times New Roman" w:hAnsi="Times New Roman" w:cs="Times New Roman"/>
          <w:sz w:val="22"/>
          <w:szCs w:val="22"/>
        </w:rPr>
      </w:pPr>
    </w:p>
    <w:p w:rsidR="00A4404B" w:rsidRPr="00F92D8E" w:rsidRDefault="00A4404B" w:rsidP="00A4404B">
      <w:pPr>
        <w:pStyle w:val="Default"/>
        <w:rPr>
          <w:rFonts w:ascii="Times New Roman" w:hAnsi="Times New Roman" w:cs="Times New Roman"/>
          <w:sz w:val="22"/>
          <w:szCs w:val="22"/>
        </w:rPr>
      </w:pPr>
      <w:r w:rsidRPr="00F92D8E">
        <w:rPr>
          <w:rFonts w:ascii="Times New Roman" w:hAnsi="Times New Roman" w:cs="Times New Roman"/>
          <w:b/>
          <w:bCs/>
          <w:sz w:val="22"/>
          <w:szCs w:val="22"/>
        </w:rPr>
        <w:t xml:space="preserve">CONTACT CENTER ANALYTICS </w:t>
      </w:r>
    </w:p>
    <w:p w:rsidR="00A4404B" w:rsidRPr="00F92D8E" w:rsidRDefault="00A4404B" w:rsidP="00F92D8E">
      <w:pPr>
        <w:pStyle w:val="Default"/>
        <w:numPr>
          <w:ilvl w:val="0"/>
          <w:numId w:val="2"/>
        </w:numPr>
        <w:spacing w:after="97"/>
        <w:rPr>
          <w:rFonts w:ascii="Times New Roman" w:hAnsi="Times New Roman" w:cs="Times New Roman"/>
          <w:sz w:val="22"/>
          <w:szCs w:val="22"/>
        </w:rPr>
      </w:pPr>
      <w:r w:rsidRPr="00F92D8E">
        <w:rPr>
          <w:rFonts w:ascii="Times New Roman" w:hAnsi="Times New Roman" w:cs="Times New Roman"/>
          <w:sz w:val="22"/>
          <w:szCs w:val="22"/>
        </w:rPr>
        <w:t xml:space="preserve">Given a set of desired metrics, determine the appropriate reporting solution taking into account data sources, data volume, and various contact center technologies (ACD, IVR, PBX, etc.). </w:t>
      </w:r>
    </w:p>
    <w:p w:rsidR="00A4404B" w:rsidRPr="00F92D8E" w:rsidRDefault="00A4404B" w:rsidP="00F92D8E">
      <w:pPr>
        <w:pStyle w:val="Default"/>
        <w:numPr>
          <w:ilvl w:val="0"/>
          <w:numId w:val="2"/>
        </w:numPr>
        <w:rPr>
          <w:rFonts w:ascii="Times New Roman" w:hAnsi="Times New Roman" w:cs="Times New Roman"/>
          <w:sz w:val="22"/>
          <w:szCs w:val="22"/>
        </w:rPr>
      </w:pPr>
      <w:r w:rsidRPr="00F92D8E">
        <w:rPr>
          <w:rFonts w:ascii="Times New Roman" w:hAnsi="Times New Roman" w:cs="Times New Roman"/>
          <w:sz w:val="22"/>
          <w:szCs w:val="22"/>
        </w:rPr>
        <w:t xml:space="preserve">Given a scenario, evaluate the considerations when designing reports and dashboards to serve different stakeholders (agents, supervisors, managers, executives). </w:t>
      </w:r>
    </w:p>
    <w:p w:rsidR="00A4404B" w:rsidRPr="00F92D8E" w:rsidRDefault="00A4404B" w:rsidP="00A4404B">
      <w:pPr>
        <w:pStyle w:val="Default"/>
        <w:rPr>
          <w:rFonts w:ascii="Times New Roman" w:hAnsi="Times New Roman" w:cs="Times New Roman"/>
          <w:sz w:val="22"/>
          <w:szCs w:val="22"/>
        </w:rPr>
      </w:pPr>
    </w:p>
    <w:p w:rsidR="00A4404B" w:rsidRPr="00F92D8E" w:rsidRDefault="00A4404B" w:rsidP="00A4404B">
      <w:pPr>
        <w:pStyle w:val="Default"/>
        <w:rPr>
          <w:rFonts w:ascii="Times New Roman" w:hAnsi="Times New Roman" w:cs="Times New Roman"/>
          <w:sz w:val="22"/>
          <w:szCs w:val="22"/>
        </w:rPr>
      </w:pPr>
    </w:p>
    <w:p w:rsidR="00A4404B" w:rsidRPr="00F92D8E" w:rsidRDefault="00A4404B" w:rsidP="00A4404B">
      <w:pPr>
        <w:pStyle w:val="Default"/>
        <w:rPr>
          <w:rFonts w:ascii="Times New Roman" w:hAnsi="Times New Roman" w:cs="Times New Roman"/>
          <w:sz w:val="22"/>
          <w:szCs w:val="22"/>
        </w:rPr>
      </w:pPr>
      <w:r w:rsidRPr="00F92D8E">
        <w:rPr>
          <w:rFonts w:ascii="Times New Roman" w:hAnsi="Times New Roman" w:cs="Times New Roman"/>
          <w:b/>
          <w:bCs/>
          <w:sz w:val="22"/>
          <w:szCs w:val="22"/>
        </w:rPr>
        <w:t xml:space="preserve">INTEGRATION AND DATA MANAGEMENT </w:t>
      </w:r>
    </w:p>
    <w:p w:rsidR="00A4404B" w:rsidRPr="00F92D8E" w:rsidRDefault="00A4404B" w:rsidP="00F92D8E">
      <w:pPr>
        <w:pStyle w:val="Default"/>
        <w:numPr>
          <w:ilvl w:val="0"/>
          <w:numId w:val="1"/>
        </w:numPr>
        <w:spacing w:after="96"/>
        <w:rPr>
          <w:rFonts w:ascii="Times New Roman" w:hAnsi="Times New Roman" w:cs="Times New Roman"/>
          <w:sz w:val="22"/>
          <w:szCs w:val="22"/>
        </w:rPr>
      </w:pPr>
      <w:r w:rsidRPr="00F92D8E">
        <w:rPr>
          <w:rFonts w:ascii="Times New Roman" w:hAnsi="Times New Roman" w:cs="Times New Roman"/>
          <w:sz w:val="22"/>
          <w:szCs w:val="22"/>
        </w:rPr>
        <w:t xml:space="preserve">Given a scenario, analyze the implications and design considerations of large data and transaction volumes. </w:t>
      </w:r>
    </w:p>
    <w:p w:rsidR="00A4404B" w:rsidRPr="00F92D8E" w:rsidRDefault="00A4404B" w:rsidP="00F92D8E">
      <w:pPr>
        <w:pStyle w:val="Default"/>
        <w:numPr>
          <w:ilvl w:val="0"/>
          <w:numId w:val="1"/>
        </w:numPr>
        <w:rPr>
          <w:rFonts w:ascii="Times New Roman" w:hAnsi="Times New Roman" w:cs="Times New Roman"/>
          <w:sz w:val="22"/>
          <w:szCs w:val="22"/>
        </w:rPr>
      </w:pPr>
      <w:r w:rsidRPr="00F92D8E">
        <w:rPr>
          <w:rFonts w:ascii="Times New Roman" w:hAnsi="Times New Roman" w:cs="Times New Roman"/>
          <w:sz w:val="22"/>
          <w:szCs w:val="22"/>
        </w:rPr>
        <w:t xml:space="preserve">Explain the use cases and considerations common to contact center integration patterns. </w:t>
      </w:r>
    </w:p>
    <w:p w:rsidR="00A4404B" w:rsidRPr="00F92D8E" w:rsidRDefault="00A4404B" w:rsidP="00A4404B">
      <w:pPr>
        <w:pStyle w:val="Default"/>
        <w:rPr>
          <w:rFonts w:ascii="Times New Roman" w:hAnsi="Times New Roman" w:cs="Times New Roman"/>
          <w:sz w:val="22"/>
          <w:szCs w:val="22"/>
        </w:rPr>
      </w:pPr>
    </w:p>
    <w:p w:rsidR="00A4404B" w:rsidRPr="00F92D8E" w:rsidRDefault="00A4404B" w:rsidP="00A4404B">
      <w:pPr>
        <w:pStyle w:val="Default"/>
        <w:rPr>
          <w:rFonts w:ascii="Times New Roman" w:hAnsi="Times New Roman" w:cs="Times New Roman"/>
          <w:sz w:val="22"/>
          <w:szCs w:val="22"/>
        </w:rPr>
      </w:pPr>
    </w:p>
    <w:p w:rsidR="00A4404B" w:rsidRPr="00F92D8E" w:rsidRDefault="00A4404B" w:rsidP="00A4404B">
      <w:pPr>
        <w:pStyle w:val="Default"/>
        <w:rPr>
          <w:rFonts w:ascii="Times New Roman" w:hAnsi="Times New Roman" w:cs="Times New Roman"/>
          <w:sz w:val="22"/>
          <w:szCs w:val="22"/>
        </w:rPr>
      </w:pPr>
    </w:p>
    <w:sectPr w:rsidR="00A4404B" w:rsidRPr="00F92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lesforce Sans">
    <w:altName w:val="Salesforce Sans"/>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94574"/>
    <w:multiLevelType w:val="hybridMultilevel"/>
    <w:tmpl w:val="8C66CD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8F0940"/>
    <w:multiLevelType w:val="hybridMultilevel"/>
    <w:tmpl w:val="18F497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8A41B5"/>
    <w:multiLevelType w:val="hybridMultilevel"/>
    <w:tmpl w:val="FBA0E3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0539A6"/>
    <w:multiLevelType w:val="hybridMultilevel"/>
    <w:tmpl w:val="97E0E2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6D6DD1"/>
    <w:multiLevelType w:val="hybridMultilevel"/>
    <w:tmpl w:val="6680B3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915BF4"/>
    <w:multiLevelType w:val="hybridMultilevel"/>
    <w:tmpl w:val="1E863AFA"/>
    <w:lvl w:ilvl="0" w:tplc="04090005">
      <w:start w:val="1"/>
      <w:numFmt w:val="bullet"/>
      <w:lvlText w:val=""/>
      <w:lvlJc w:val="left"/>
      <w:pPr>
        <w:ind w:left="720" w:hanging="360"/>
      </w:pPr>
      <w:rPr>
        <w:rFonts w:ascii="Wingdings" w:hAnsi="Wingdings" w:hint="default"/>
      </w:rPr>
    </w:lvl>
    <w:lvl w:ilvl="1" w:tplc="203A9588">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004F4D"/>
    <w:multiLevelType w:val="hybridMultilevel"/>
    <w:tmpl w:val="032AD2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8307C5"/>
    <w:multiLevelType w:val="hybridMultilevel"/>
    <w:tmpl w:val="60EA6E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9F1EFA"/>
    <w:multiLevelType w:val="hybridMultilevel"/>
    <w:tmpl w:val="1C7297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EF1CAC"/>
    <w:multiLevelType w:val="hybridMultilevel"/>
    <w:tmpl w:val="58C4CB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6"/>
  </w:num>
  <w:num w:numId="5">
    <w:abstractNumId w:val="7"/>
  </w:num>
  <w:num w:numId="6">
    <w:abstractNumId w:val="0"/>
  </w:num>
  <w:num w:numId="7">
    <w:abstractNumId w:val="8"/>
  </w:num>
  <w:num w:numId="8">
    <w:abstractNumId w:val="2"/>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04B"/>
    <w:rsid w:val="00A4404B"/>
    <w:rsid w:val="00BE6327"/>
    <w:rsid w:val="00F92D8E"/>
    <w:rsid w:val="00FB2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4404B"/>
    <w:pPr>
      <w:autoSpaceDE w:val="0"/>
      <w:autoSpaceDN w:val="0"/>
      <w:adjustRightInd w:val="0"/>
      <w:spacing w:after="0" w:line="240" w:lineRule="auto"/>
    </w:pPr>
    <w:rPr>
      <w:rFonts w:ascii="Salesforce Sans" w:hAnsi="Salesforce Sans" w:cs="Salesforce Sans"/>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4404B"/>
    <w:pPr>
      <w:autoSpaceDE w:val="0"/>
      <w:autoSpaceDN w:val="0"/>
      <w:adjustRightInd w:val="0"/>
      <w:spacing w:after="0" w:line="240" w:lineRule="auto"/>
    </w:pPr>
    <w:rPr>
      <w:rFonts w:ascii="Salesforce Sans" w:hAnsi="Salesforce Sans" w:cs="Salesforce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2562927">
      <w:bodyDiv w:val="1"/>
      <w:marLeft w:val="0"/>
      <w:marRight w:val="0"/>
      <w:marTop w:val="0"/>
      <w:marBottom w:val="0"/>
      <w:divBdr>
        <w:top w:val="none" w:sz="0" w:space="0" w:color="auto"/>
        <w:left w:val="none" w:sz="0" w:space="0" w:color="auto"/>
        <w:bottom w:val="none" w:sz="0" w:space="0" w:color="auto"/>
        <w:right w:val="none" w:sz="0" w:space="0" w:color="auto"/>
      </w:divBdr>
      <w:divsChild>
        <w:div w:id="581335219">
          <w:marLeft w:val="0"/>
          <w:marRight w:val="0"/>
          <w:marTop w:val="0"/>
          <w:marBottom w:val="0"/>
          <w:divBdr>
            <w:top w:val="none" w:sz="0" w:space="0" w:color="auto"/>
            <w:left w:val="none" w:sz="0" w:space="0" w:color="auto"/>
            <w:bottom w:val="none" w:sz="0" w:space="0" w:color="auto"/>
            <w:right w:val="none" w:sz="0" w:space="0" w:color="auto"/>
          </w:divBdr>
          <w:divsChild>
            <w:div w:id="29385866">
              <w:marLeft w:val="0"/>
              <w:marRight w:val="0"/>
              <w:marTop w:val="0"/>
              <w:marBottom w:val="0"/>
              <w:divBdr>
                <w:top w:val="none" w:sz="0" w:space="0" w:color="auto"/>
                <w:left w:val="none" w:sz="0" w:space="0" w:color="auto"/>
                <w:bottom w:val="none" w:sz="0" w:space="0" w:color="auto"/>
                <w:right w:val="none" w:sz="0" w:space="0" w:color="auto"/>
              </w:divBdr>
            </w:div>
          </w:divsChild>
        </w:div>
        <w:div w:id="2980765">
          <w:marLeft w:val="0"/>
          <w:marRight w:val="0"/>
          <w:marTop w:val="750"/>
          <w:marBottom w:val="0"/>
          <w:divBdr>
            <w:top w:val="none" w:sz="0" w:space="0" w:color="auto"/>
            <w:left w:val="none" w:sz="0" w:space="0" w:color="auto"/>
            <w:bottom w:val="none" w:sz="0" w:space="0" w:color="auto"/>
            <w:right w:val="none" w:sz="0" w:space="0" w:color="auto"/>
          </w:divBdr>
          <w:divsChild>
            <w:div w:id="660276654">
              <w:marLeft w:val="0"/>
              <w:marRight w:val="0"/>
              <w:marTop w:val="0"/>
              <w:marBottom w:val="0"/>
              <w:divBdr>
                <w:top w:val="none" w:sz="0" w:space="0" w:color="auto"/>
                <w:left w:val="none" w:sz="0" w:space="0" w:color="auto"/>
                <w:bottom w:val="none" w:sz="0" w:space="0" w:color="auto"/>
                <w:right w:val="none" w:sz="0" w:space="0" w:color="auto"/>
              </w:divBdr>
              <w:divsChild>
                <w:div w:id="996614732">
                  <w:marLeft w:val="0"/>
                  <w:marRight w:val="0"/>
                  <w:marTop w:val="0"/>
                  <w:marBottom w:val="300"/>
                  <w:divBdr>
                    <w:top w:val="none" w:sz="0" w:space="0" w:color="auto"/>
                    <w:left w:val="none" w:sz="0" w:space="0" w:color="auto"/>
                    <w:bottom w:val="none" w:sz="0" w:space="0" w:color="auto"/>
                    <w:right w:val="none" w:sz="0" w:space="0" w:color="auto"/>
                  </w:divBdr>
                  <w:divsChild>
                    <w:div w:id="1437940866">
                      <w:marLeft w:val="0"/>
                      <w:marRight w:val="0"/>
                      <w:marTop w:val="0"/>
                      <w:marBottom w:val="0"/>
                      <w:divBdr>
                        <w:top w:val="single" w:sz="6" w:space="0" w:color="EEEEEE"/>
                        <w:left w:val="single" w:sz="6" w:space="0" w:color="EEEEEE"/>
                        <w:bottom w:val="single" w:sz="6" w:space="0" w:color="EEEEEE"/>
                        <w:right w:val="single" w:sz="6" w:space="0" w:color="EEEEEE"/>
                      </w:divBdr>
                      <w:divsChild>
                        <w:div w:id="651905482">
                          <w:marLeft w:val="0"/>
                          <w:marRight w:val="0"/>
                          <w:marTop w:val="0"/>
                          <w:marBottom w:val="0"/>
                          <w:divBdr>
                            <w:top w:val="none" w:sz="0" w:space="0" w:color="DDDDDD"/>
                            <w:left w:val="none" w:sz="0" w:space="0" w:color="DDDDDD"/>
                            <w:bottom w:val="none" w:sz="0" w:space="0" w:color="auto"/>
                            <w:right w:val="none" w:sz="0" w:space="0" w:color="DDDDDD"/>
                          </w:divBdr>
                          <w:divsChild>
                            <w:div w:id="96570053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130662300">
                      <w:marLeft w:val="0"/>
                      <w:marRight w:val="0"/>
                      <w:marTop w:val="75"/>
                      <w:marBottom w:val="0"/>
                      <w:divBdr>
                        <w:top w:val="single" w:sz="6" w:space="0" w:color="EEEEEE"/>
                        <w:left w:val="single" w:sz="6" w:space="0" w:color="EEEEEE"/>
                        <w:bottom w:val="single" w:sz="6" w:space="0" w:color="EEEEEE"/>
                        <w:right w:val="single" w:sz="6" w:space="0" w:color="EEEEEE"/>
                      </w:divBdr>
                      <w:divsChild>
                        <w:div w:id="1769346660">
                          <w:marLeft w:val="0"/>
                          <w:marRight w:val="0"/>
                          <w:marTop w:val="0"/>
                          <w:marBottom w:val="0"/>
                          <w:divBdr>
                            <w:top w:val="none" w:sz="0" w:space="0" w:color="DDDDDD"/>
                            <w:left w:val="none" w:sz="0" w:space="0" w:color="DDDDDD"/>
                            <w:bottom w:val="none" w:sz="0" w:space="0" w:color="auto"/>
                            <w:right w:val="none" w:sz="0" w:space="0" w:color="DDDDDD"/>
                          </w:divBdr>
                          <w:divsChild>
                            <w:div w:id="207712243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047560592">
                      <w:marLeft w:val="0"/>
                      <w:marRight w:val="0"/>
                      <w:marTop w:val="75"/>
                      <w:marBottom w:val="0"/>
                      <w:divBdr>
                        <w:top w:val="single" w:sz="6" w:space="0" w:color="EEEEEE"/>
                        <w:left w:val="single" w:sz="6" w:space="0" w:color="EEEEEE"/>
                        <w:bottom w:val="single" w:sz="6" w:space="0" w:color="EEEEEE"/>
                        <w:right w:val="single" w:sz="6" w:space="0" w:color="EEEEEE"/>
                      </w:divBdr>
                      <w:divsChild>
                        <w:div w:id="274488793">
                          <w:marLeft w:val="0"/>
                          <w:marRight w:val="0"/>
                          <w:marTop w:val="0"/>
                          <w:marBottom w:val="0"/>
                          <w:divBdr>
                            <w:top w:val="none" w:sz="0" w:space="0" w:color="DDDDDD"/>
                            <w:left w:val="none" w:sz="0" w:space="0" w:color="DDDDDD"/>
                            <w:bottom w:val="none" w:sz="0" w:space="0" w:color="auto"/>
                            <w:right w:val="none" w:sz="0" w:space="0" w:color="DDDDDD"/>
                          </w:divBdr>
                          <w:divsChild>
                            <w:div w:id="194067894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54950063">
                      <w:marLeft w:val="0"/>
                      <w:marRight w:val="0"/>
                      <w:marTop w:val="75"/>
                      <w:marBottom w:val="0"/>
                      <w:divBdr>
                        <w:top w:val="single" w:sz="6" w:space="0" w:color="EEEEEE"/>
                        <w:left w:val="single" w:sz="6" w:space="0" w:color="EEEEEE"/>
                        <w:bottom w:val="single" w:sz="6" w:space="0" w:color="EEEEEE"/>
                        <w:right w:val="single" w:sz="6" w:space="0" w:color="EEEEEE"/>
                      </w:divBdr>
                      <w:divsChild>
                        <w:div w:id="1143889037">
                          <w:marLeft w:val="0"/>
                          <w:marRight w:val="0"/>
                          <w:marTop w:val="0"/>
                          <w:marBottom w:val="0"/>
                          <w:divBdr>
                            <w:top w:val="none" w:sz="0" w:space="0" w:color="DDDDDD"/>
                            <w:left w:val="none" w:sz="0" w:space="0" w:color="DDDDDD"/>
                            <w:bottom w:val="none" w:sz="0" w:space="0" w:color="auto"/>
                            <w:right w:val="none" w:sz="0" w:space="0" w:color="DDDDDD"/>
                          </w:divBdr>
                          <w:divsChild>
                            <w:div w:id="153491890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37863923">
                      <w:marLeft w:val="0"/>
                      <w:marRight w:val="0"/>
                      <w:marTop w:val="75"/>
                      <w:marBottom w:val="0"/>
                      <w:divBdr>
                        <w:top w:val="single" w:sz="6" w:space="0" w:color="EEEEEE"/>
                        <w:left w:val="single" w:sz="6" w:space="0" w:color="EEEEEE"/>
                        <w:bottom w:val="single" w:sz="6" w:space="0" w:color="EEEEEE"/>
                        <w:right w:val="single" w:sz="6" w:space="0" w:color="EEEEEE"/>
                      </w:divBdr>
                      <w:divsChild>
                        <w:div w:id="2061398185">
                          <w:marLeft w:val="0"/>
                          <w:marRight w:val="0"/>
                          <w:marTop w:val="0"/>
                          <w:marBottom w:val="0"/>
                          <w:divBdr>
                            <w:top w:val="none" w:sz="0" w:space="0" w:color="DDDDDD"/>
                            <w:left w:val="none" w:sz="0" w:space="0" w:color="DDDDDD"/>
                            <w:bottom w:val="none" w:sz="0" w:space="0" w:color="auto"/>
                            <w:right w:val="none" w:sz="0" w:space="0" w:color="DDDDDD"/>
                          </w:divBdr>
                          <w:divsChild>
                            <w:div w:id="517828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82379328">
                      <w:marLeft w:val="0"/>
                      <w:marRight w:val="0"/>
                      <w:marTop w:val="75"/>
                      <w:marBottom w:val="0"/>
                      <w:divBdr>
                        <w:top w:val="single" w:sz="6" w:space="0" w:color="EEEEEE"/>
                        <w:left w:val="single" w:sz="6" w:space="0" w:color="EEEEEE"/>
                        <w:bottom w:val="single" w:sz="6" w:space="0" w:color="EEEEEE"/>
                        <w:right w:val="single" w:sz="6" w:space="0" w:color="EEEEEE"/>
                      </w:divBdr>
                      <w:divsChild>
                        <w:div w:id="758722804">
                          <w:marLeft w:val="0"/>
                          <w:marRight w:val="0"/>
                          <w:marTop w:val="0"/>
                          <w:marBottom w:val="0"/>
                          <w:divBdr>
                            <w:top w:val="none" w:sz="0" w:space="0" w:color="DDDDDD"/>
                            <w:left w:val="none" w:sz="0" w:space="0" w:color="DDDDDD"/>
                            <w:bottom w:val="none" w:sz="0" w:space="0" w:color="auto"/>
                            <w:right w:val="none" w:sz="0" w:space="0" w:color="DDDDDD"/>
                          </w:divBdr>
                          <w:divsChild>
                            <w:div w:id="211204338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96127924">
                      <w:marLeft w:val="0"/>
                      <w:marRight w:val="0"/>
                      <w:marTop w:val="75"/>
                      <w:marBottom w:val="0"/>
                      <w:divBdr>
                        <w:top w:val="single" w:sz="6" w:space="0" w:color="EEEEEE"/>
                        <w:left w:val="single" w:sz="6" w:space="0" w:color="EEEEEE"/>
                        <w:bottom w:val="single" w:sz="6" w:space="0" w:color="EEEEEE"/>
                        <w:right w:val="single" w:sz="6" w:space="0" w:color="EEEEEE"/>
                      </w:divBdr>
                      <w:divsChild>
                        <w:div w:id="263077417">
                          <w:marLeft w:val="0"/>
                          <w:marRight w:val="0"/>
                          <w:marTop w:val="0"/>
                          <w:marBottom w:val="0"/>
                          <w:divBdr>
                            <w:top w:val="none" w:sz="0" w:space="0" w:color="DDDDDD"/>
                            <w:left w:val="none" w:sz="0" w:space="0" w:color="DDDDDD"/>
                            <w:bottom w:val="none" w:sz="0" w:space="0" w:color="auto"/>
                            <w:right w:val="none" w:sz="0" w:space="0" w:color="DDDDDD"/>
                          </w:divBdr>
                          <w:divsChild>
                            <w:div w:id="106051804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67771850">
                      <w:marLeft w:val="0"/>
                      <w:marRight w:val="0"/>
                      <w:marTop w:val="75"/>
                      <w:marBottom w:val="0"/>
                      <w:divBdr>
                        <w:top w:val="single" w:sz="6" w:space="0" w:color="EEEEEE"/>
                        <w:left w:val="single" w:sz="6" w:space="0" w:color="EEEEEE"/>
                        <w:bottom w:val="single" w:sz="6" w:space="0" w:color="EEEEEE"/>
                        <w:right w:val="single" w:sz="6" w:space="0" w:color="EEEEEE"/>
                      </w:divBdr>
                      <w:divsChild>
                        <w:div w:id="739984918">
                          <w:marLeft w:val="0"/>
                          <w:marRight w:val="0"/>
                          <w:marTop w:val="0"/>
                          <w:marBottom w:val="0"/>
                          <w:divBdr>
                            <w:top w:val="none" w:sz="0" w:space="0" w:color="DDDDDD"/>
                            <w:left w:val="none" w:sz="0" w:space="0" w:color="DDDDDD"/>
                            <w:bottom w:val="none" w:sz="0" w:space="0" w:color="auto"/>
                            <w:right w:val="none" w:sz="0" w:space="0" w:color="DDDDDD"/>
                          </w:divBdr>
                          <w:divsChild>
                            <w:div w:id="10341119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42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5584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cp:revision>
  <dcterms:created xsi:type="dcterms:W3CDTF">2018-05-18T11:19:00Z</dcterms:created>
  <dcterms:modified xsi:type="dcterms:W3CDTF">2018-05-18T11:45:00Z</dcterms:modified>
</cp:coreProperties>
</file>