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20" w:rsidRPr="001552C2" w:rsidRDefault="00C16420" w:rsidP="00C164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</w:rPr>
      </w:pPr>
      <w:bookmarkStart w:id="0" w:name="_GoBack"/>
      <w:bookmarkEnd w:id="0"/>
      <w:r w:rsidRPr="001552C2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</w:rPr>
        <w:t>Salesforce.com Integration Training</w:t>
      </w:r>
    </w:p>
    <w:p w:rsidR="00C16420" w:rsidRPr="001552C2" w:rsidRDefault="00C16420" w:rsidP="00C16420">
      <w:pPr>
        <w:pStyle w:val="Heading3"/>
        <w:spacing w:line="31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52C2">
        <w:rPr>
          <w:rFonts w:ascii="Times New Roman" w:hAnsi="Times New Roman" w:cs="Times New Roman"/>
          <w:color w:val="222222"/>
          <w:sz w:val="24"/>
          <w:szCs w:val="24"/>
        </w:rPr>
        <w:t>Course Objectives</w:t>
      </w:r>
    </w:p>
    <w:p w:rsidR="00C16420" w:rsidRPr="001552C2" w:rsidRDefault="00C16420" w:rsidP="00C16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Introduction to SOAP and API</w:t>
      </w:r>
    </w:p>
    <w:p w:rsidR="00C16420" w:rsidRPr="001552C2" w:rsidRDefault="00C16420" w:rsidP="00C16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Complete knowledge over Salesforce.com Integration</w:t>
      </w:r>
    </w:p>
    <w:p w:rsidR="00C16420" w:rsidRPr="001552C2" w:rsidRDefault="00C16420" w:rsidP="00C16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To manage records over Salesforce.com Integration</w:t>
      </w:r>
    </w:p>
    <w:p w:rsidR="00C16420" w:rsidRPr="001552C2" w:rsidRDefault="00C16420" w:rsidP="00C16420">
      <w:pPr>
        <w:pStyle w:val="Heading3"/>
        <w:spacing w:line="31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52C2">
        <w:rPr>
          <w:rFonts w:ascii="Times New Roman" w:hAnsi="Times New Roman" w:cs="Times New Roman"/>
          <w:color w:val="222222"/>
          <w:sz w:val="24"/>
          <w:szCs w:val="24"/>
        </w:rPr>
        <w:t>Pre-Requisites</w:t>
      </w:r>
    </w:p>
    <w:p w:rsidR="00C16420" w:rsidRPr="001552C2" w:rsidRDefault="00C16420" w:rsidP="00C1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Core Java or Any Programming Language</w:t>
      </w:r>
    </w:p>
    <w:p w:rsidR="00C16420" w:rsidRPr="001552C2" w:rsidRDefault="00C16420" w:rsidP="00C16420">
      <w:pPr>
        <w:pStyle w:val="Heading3"/>
        <w:spacing w:line="31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52C2">
        <w:rPr>
          <w:rFonts w:ascii="Times New Roman" w:hAnsi="Times New Roman" w:cs="Times New Roman"/>
          <w:color w:val="222222"/>
          <w:sz w:val="24"/>
          <w:szCs w:val="24"/>
        </w:rPr>
        <w:t>Who should do the course</w:t>
      </w:r>
    </w:p>
    <w:p w:rsidR="00C16420" w:rsidRPr="001552C2" w:rsidRDefault="00C16420" w:rsidP="00C16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Software and App Developers</w:t>
      </w:r>
    </w:p>
    <w:p w:rsidR="00C16420" w:rsidRPr="001552C2" w:rsidRDefault="00C16420" w:rsidP="00C16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System Administrators</w:t>
      </w:r>
    </w:p>
    <w:p w:rsidR="00C16420" w:rsidRPr="001552C2" w:rsidRDefault="00C16420" w:rsidP="00C16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CRM Professionals</w:t>
      </w:r>
    </w:p>
    <w:p w:rsidR="00C16420" w:rsidRPr="001552C2" w:rsidRDefault="00C16420" w:rsidP="00C16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52C2">
        <w:rPr>
          <w:rFonts w:ascii="Times New Roman" w:hAnsi="Times New Roman" w:cs="Times New Roman"/>
          <w:color w:val="555555"/>
          <w:sz w:val="24"/>
          <w:szCs w:val="24"/>
        </w:rPr>
        <w:t>Thos</w:t>
      </w:r>
      <w:proofErr w:type="spellEnd"/>
      <w:r w:rsidRPr="001552C2">
        <w:rPr>
          <w:rFonts w:ascii="Times New Roman" w:hAnsi="Times New Roman" w:cs="Times New Roman"/>
          <w:color w:val="555555"/>
          <w:sz w:val="24"/>
          <w:szCs w:val="24"/>
        </w:rPr>
        <w:t xml:space="preserve"> aspirants to build career in Salesforce</w:t>
      </w:r>
    </w:p>
    <w:p w:rsidR="00C16420" w:rsidRPr="001552C2" w:rsidRDefault="00C16420" w:rsidP="00C16420">
      <w:pPr>
        <w:pStyle w:val="Heading2"/>
        <w:spacing w:line="36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52C2">
        <w:rPr>
          <w:rFonts w:ascii="Times New Roman" w:hAnsi="Times New Roman" w:cs="Times New Roman"/>
          <w:color w:val="222222"/>
          <w:sz w:val="24"/>
          <w:szCs w:val="24"/>
        </w:rPr>
        <w:t>Salesforce.com Integration Course Content</w:t>
      </w:r>
    </w:p>
    <w:p w:rsidR="00C16420" w:rsidRPr="001552C2" w:rsidRDefault="00C16420" w:rsidP="00C16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Introduction to Force.com Platform Integration</w:t>
      </w:r>
    </w:p>
    <w:p w:rsidR="00C16420" w:rsidRPr="001552C2" w:rsidRDefault="00C16420" w:rsidP="00C16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Why Integration? What are the reasons to go for Salesforce Integrations?</w:t>
      </w:r>
    </w:p>
    <w:p w:rsidR="00C16420" w:rsidRPr="001552C2" w:rsidRDefault="00C16420" w:rsidP="00C16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Real-time scenarios on Business level Integration</w:t>
      </w:r>
    </w:p>
    <w:p w:rsidR="00C16420" w:rsidRPr="001552C2" w:rsidRDefault="00C16420" w:rsidP="00C16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Different types of API’s used in Salesforce Integration</w:t>
      </w:r>
    </w:p>
    <w:p w:rsidR="00C16420" w:rsidRPr="001552C2" w:rsidRDefault="00C16420" w:rsidP="00C16420">
      <w:pPr>
        <w:pStyle w:val="Heading3"/>
        <w:spacing w:line="31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52C2">
        <w:rPr>
          <w:rFonts w:ascii="Times New Roman" w:hAnsi="Times New Roman" w:cs="Times New Roman"/>
          <w:color w:val="222222"/>
          <w:sz w:val="24"/>
          <w:szCs w:val="24"/>
        </w:rPr>
        <w:t>SOAP API</w:t>
      </w:r>
    </w:p>
    <w:p w:rsidR="00C16420" w:rsidRPr="001552C2" w:rsidRDefault="00C16420" w:rsidP="00C16420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52C2">
        <w:rPr>
          <w:rFonts w:ascii="Times New Roman" w:hAnsi="Times New Roman" w:cs="Times New Roman"/>
          <w:color w:val="222222"/>
          <w:sz w:val="24"/>
          <w:szCs w:val="24"/>
        </w:rPr>
        <w:t xml:space="preserve">Defining </w:t>
      </w:r>
      <w:proofErr w:type="spellStart"/>
      <w:r w:rsidRPr="001552C2">
        <w:rPr>
          <w:rFonts w:ascii="Times New Roman" w:hAnsi="Times New Roman" w:cs="Times New Roman"/>
          <w:color w:val="222222"/>
          <w:sz w:val="24"/>
          <w:szCs w:val="24"/>
        </w:rPr>
        <w:t>WebService</w:t>
      </w:r>
      <w:proofErr w:type="spellEnd"/>
      <w:r w:rsidRPr="001552C2">
        <w:rPr>
          <w:rFonts w:ascii="Times New Roman" w:hAnsi="Times New Roman" w:cs="Times New Roman"/>
          <w:color w:val="222222"/>
          <w:sz w:val="24"/>
          <w:szCs w:val="24"/>
        </w:rPr>
        <w:t xml:space="preserve"> Classes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Introduction to Force.com SOAP API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SOAP API Architecture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Different types of WSDL files used in Salesforce Integration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 xml:space="preserve">Using Salesforce Provided </w:t>
      </w:r>
      <w:proofErr w:type="spellStart"/>
      <w:r w:rsidRPr="001552C2">
        <w:rPr>
          <w:rFonts w:ascii="Times New Roman" w:hAnsi="Times New Roman" w:cs="Times New Roman"/>
          <w:color w:val="555555"/>
          <w:sz w:val="24"/>
          <w:szCs w:val="24"/>
        </w:rPr>
        <w:t>Webservices</w:t>
      </w:r>
      <w:proofErr w:type="spellEnd"/>
      <w:r w:rsidRPr="001552C2">
        <w:rPr>
          <w:rFonts w:ascii="Times New Roman" w:hAnsi="Times New Roman" w:cs="Times New Roman"/>
          <w:color w:val="555555"/>
          <w:sz w:val="24"/>
          <w:szCs w:val="24"/>
        </w:rPr>
        <w:t xml:space="preserve"> (Enterprise, Partner, Apex and Bulk API)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XML Introduction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 xml:space="preserve">Using User defined </w:t>
      </w:r>
      <w:proofErr w:type="spellStart"/>
      <w:r w:rsidRPr="001552C2">
        <w:rPr>
          <w:rFonts w:ascii="Times New Roman" w:hAnsi="Times New Roman" w:cs="Times New Roman"/>
          <w:color w:val="555555"/>
          <w:sz w:val="24"/>
          <w:szCs w:val="24"/>
        </w:rPr>
        <w:t>Webservices</w:t>
      </w:r>
      <w:proofErr w:type="spellEnd"/>
      <w:r w:rsidRPr="001552C2">
        <w:rPr>
          <w:rFonts w:ascii="Times New Roman" w:hAnsi="Times New Roman" w:cs="Times New Roman"/>
          <w:color w:val="555555"/>
          <w:sz w:val="24"/>
          <w:szCs w:val="24"/>
        </w:rPr>
        <w:t xml:space="preserve"> (Host a user created </w:t>
      </w:r>
      <w:proofErr w:type="spellStart"/>
      <w:r w:rsidRPr="001552C2">
        <w:rPr>
          <w:rFonts w:ascii="Times New Roman" w:hAnsi="Times New Roman" w:cs="Times New Roman"/>
          <w:color w:val="555555"/>
          <w:sz w:val="24"/>
          <w:szCs w:val="24"/>
        </w:rPr>
        <w:t>webservice</w:t>
      </w:r>
      <w:proofErr w:type="spellEnd"/>
      <w:r w:rsidRPr="001552C2">
        <w:rPr>
          <w:rFonts w:ascii="Times New Roman" w:hAnsi="Times New Roman" w:cs="Times New Roman"/>
          <w:color w:val="555555"/>
          <w:sz w:val="24"/>
          <w:szCs w:val="24"/>
        </w:rPr>
        <w:t xml:space="preserve"> to the external Service)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Integration one Salesforce instance to another using Partner WSDL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Consuming external WSDL files in salesforce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Remote site Settings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Importance of Outbound messages in Integration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XML Parsing for the SOAP XML responses</w:t>
      </w:r>
    </w:p>
    <w:p w:rsidR="00C16420" w:rsidRPr="001552C2" w:rsidRDefault="00C16420" w:rsidP="00C16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Interview Questions related to SOAP API</w:t>
      </w:r>
    </w:p>
    <w:p w:rsidR="00C16420" w:rsidRPr="001552C2" w:rsidRDefault="00C16420" w:rsidP="00C16420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52C2"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SOAP UI tool used in </w:t>
      </w:r>
      <w:proofErr w:type="spellStart"/>
      <w:r w:rsidRPr="001552C2">
        <w:rPr>
          <w:rFonts w:ascii="Times New Roman" w:hAnsi="Times New Roman" w:cs="Times New Roman"/>
          <w:color w:val="222222"/>
          <w:sz w:val="24"/>
          <w:szCs w:val="24"/>
        </w:rPr>
        <w:t>WebService</w:t>
      </w:r>
      <w:proofErr w:type="spellEnd"/>
      <w:r w:rsidRPr="001552C2">
        <w:rPr>
          <w:rFonts w:ascii="Times New Roman" w:hAnsi="Times New Roman" w:cs="Times New Roman"/>
          <w:color w:val="222222"/>
          <w:sz w:val="24"/>
          <w:szCs w:val="24"/>
        </w:rPr>
        <w:t xml:space="preserve"> Testing</w:t>
      </w:r>
    </w:p>
    <w:p w:rsidR="00C16420" w:rsidRPr="001552C2" w:rsidRDefault="00C16420" w:rsidP="00C16420">
      <w:pPr>
        <w:pStyle w:val="Heading3"/>
        <w:spacing w:line="31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52C2">
        <w:rPr>
          <w:rFonts w:ascii="Times New Roman" w:hAnsi="Times New Roman" w:cs="Times New Roman"/>
          <w:color w:val="222222"/>
          <w:sz w:val="24"/>
          <w:szCs w:val="24"/>
        </w:rPr>
        <w:t xml:space="preserve">Future </w:t>
      </w:r>
      <w:proofErr w:type="spellStart"/>
      <w:r w:rsidRPr="001552C2">
        <w:rPr>
          <w:rFonts w:ascii="Times New Roman" w:hAnsi="Times New Roman" w:cs="Times New Roman"/>
          <w:color w:val="222222"/>
          <w:sz w:val="24"/>
          <w:szCs w:val="24"/>
        </w:rPr>
        <w:t>CallOuts</w:t>
      </w:r>
      <w:proofErr w:type="spellEnd"/>
    </w:p>
    <w:p w:rsidR="00C16420" w:rsidRPr="001552C2" w:rsidRDefault="00C16420" w:rsidP="00C16420">
      <w:pPr>
        <w:pStyle w:val="Heading3"/>
        <w:spacing w:line="31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52C2">
        <w:rPr>
          <w:rFonts w:ascii="Times New Roman" w:hAnsi="Times New Roman" w:cs="Times New Roman"/>
          <w:color w:val="222222"/>
          <w:sz w:val="24"/>
          <w:szCs w:val="24"/>
        </w:rPr>
        <w:t>REST API</w:t>
      </w:r>
    </w:p>
    <w:p w:rsidR="00C16420" w:rsidRPr="001552C2" w:rsidRDefault="00C16420" w:rsidP="00C16420">
      <w:pPr>
        <w:pStyle w:val="Heading3"/>
        <w:spacing w:line="31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52C2">
        <w:rPr>
          <w:rFonts w:ascii="Times New Roman" w:hAnsi="Times New Roman" w:cs="Times New Roman"/>
          <w:color w:val="222222"/>
          <w:sz w:val="24"/>
          <w:szCs w:val="24"/>
        </w:rPr>
        <w:t>Defining Connected Apps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Introduction to Force.com REST API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REST Integration Architecture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Remote site Settings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Generating consumer key &amp; consumer secret used in REST API callouts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Creating REST Methods in Salesforce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HTTP Request and Response Classes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JSON Parsing for the REST JSON responses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Interview Questions related to REST API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Http Callouts in apex and its limitations (calling third party services)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Mock Test Classes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Introduction about Third Party ETL tools using in Salesforce Integration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Data Loader Vs Third Party ETL Tools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Most important third party tools used in Data Migration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Things to Consider while working with Salesforce Integrations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Governing Limits.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API Limits.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Best Practices.</w:t>
      </w:r>
    </w:p>
    <w:p w:rsidR="00C16420" w:rsidRPr="001552C2" w:rsidRDefault="00C16420" w:rsidP="00C16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52C2">
        <w:rPr>
          <w:rFonts w:ascii="Times New Roman" w:hAnsi="Times New Roman" w:cs="Times New Roman"/>
          <w:color w:val="555555"/>
          <w:sz w:val="24"/>
          <w:szCs w:val="24"/>
        </w:rPr>
        <w:t>Challenges Faced</w:t>
      </w:r>
    </w:p>
    <w:p w:rsidR="00DF7F30" w:rsidRPr="001552C2" w:rsidRDefault="00DF7F30">
      <w:pPr>
        <w:rPr>
          <w:rFonts w:ascii="Times New Roman" w:hAnsi="Times New Roman" w:cs="Times New Roman"/>
          <w:sz w:val="24"/>
          <w:szCs w:val="24"/>
        </w:rPr>
      </w:pPr>
    </w:p>
    <w:sectPr w:rsidR="00DF7F30" w:rsidRPr="0015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ADA"/>
    <w:multiLevelType w:val="multilevel"/>
    <w:tmpl w:val="8D56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27799"/>
    <w:multiLevelType w:val="multilevel"/>
    <w:tmpl w:val="0516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82CFA"/>
    <w:multiLevelType w:val="multilevel"/>
    <w:tmpl w:val="708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E5E03"/>
    <w:multiLevelType w:val="multilevel"/>
    <w:tmpl w:val="A8F2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164EA8"/>
    <w:multiLevelType w:val="multilevel"/>
    <w:tmpl w:val="A280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F47C19"/>
    <w:multiLevelType w:val="multilevel"/>
    <w:tmpl w:val="5028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C203DB"/>
    <w:multiLevelType w:val="multilevel"/>
    <w:tmpl w:val="305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20"/>
    <w:rsid w:val="001552C2"/>
    <w:rsid w:val="002D6990"/>
    <w:rsid w:val="00C16420"/>
    <w:rsid w:val="00D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4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4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4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4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4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4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164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4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4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4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4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4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4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164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1716</Characters>
  <Application>Microsoft Office Word</Application>
  <DocSecurity>0</DocSecurity>
  <Lines>14</Lines>
  <Paragraphs>4</Paragraphs>
  <ScaleCrop>false</ScaleCrop>
  <Company>UnitedHealth Group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2018-05-16T09:45:00Z</dcterms:created>
  <dcterms:modified xsi:type="dcterms:W3CDTF">2018-05-16T10:09:00Z</dcterms:modified>
</cp:coreProperties>
</file>