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470" w:rsidRPr="005E6470" w:rsidRDefault="005E6470" w:rsidP="005E6470">
      <w:pPr>
        <w:shd w:val="clear" w:color="auto" w:fill="FFFFFF"/>
        <w:spacing w:after="0" w:line="260" w:lineRule="atLeast"/>
        <w:rPr>
          <w:rFonts w:ascii="Arial" w:eastAsia="Times New Roman" w:hAnsi="Arial" w:cs="Arial"/>
          <w:color w:val="333333"/>
          <w:sz w:val="17"/>
          <w:szCs w:val="17"/>
        </w:rPr>
      </w:pPr>
      <w:r w:rsidRPr="005E6470">
        <w:rPr>
          <w:rFonts w:ascii="Arial" w:eastAsia="Times New Roman" w:hAnsi="Arial" w:cs="Arial"/>
          <w:b/>
          <w:bCs/>
          <w:color w:val="333333"/>
          <w:sz w:val="17"/>
          <w:szCs w:val="17"/>
        </w:rPr>
        <w:t>List of Transaction Codes</w:t>
      </w:r>
      <w:r w:rsidRPr="005E6470">
        <w:rPr>
          <w:rFonts w:ascii="Arial" w:eastAsia="Times New Roman" w:hAnsi="Arial" w:cs="Arial"/>
          <w:color w:val="333333"/>
          <w:sz w:val="17"/>
          <w:szCs w:val="17"/>
        </w:rPr>
        <w:t>...</w:t>
      </w:r>
    </w:p>
    <w:p w:rsidR="005E6470" w:rsidRPr="005E6470" w:rsidRDefault="005E6470" w:rsidP="005E6470">
      <w:pPr>
        <w:shd w:val="clear" w:color="auto" w:fill="FFFFFF"/>
        <w:spacing w:before="150" w:after="0" w:line="260" w:lineRule="atLeast"/>
        <w:rPr>
          <w:rFonts w:ascii="Arial" w:eastAsia="Times New Roman" w:hAnsi="Arial" w:cs="Arial"/>
          <w:color w:val="333333"/>
          <w:sz w:val="17"/>
          <w:szCs w:val="17"/>
        </w:rPr>
      </w:pPr>
      <w:r w:rsidRPr="005E6470">
        <w:rPr>
          <w:rFonts w:ascii="Arial" w:eastAsia="Times New Roman" w:hAnsi="Arial" w:cs="Arial"/>
          <w:color w:val="333333"/>
          <w:sz w:val="17"/>
          <w:szCs w:val="17"/>
        </w:rPr>
        <w:t>We can jump to any screen in the SAP system by entering a SAP transaction code into the command field on the standard toolbar. A transaction code is four-character code that guides you directly to the screen for the task we want to perform. The following transaction codes are useful for Basis, ABAP, MM and SD modules.  The transaction code and its functions are: </w:t>
      </w:r>
    </w:p>
    <w:tbl>
      <w:tblPr>
        <w:tblW w:w="0" w:type="auto"/>
        <w:tblCellMar>
          <w:top w:w="15" w:type="dxa"/>
          <w:left w:w="15" w:type="dxa"/>
          <w:bottom w:w="15" w:type="dxa"/>
          <w:right w:w="15" w:type="dxa"/>
        </w:tblCellMar>
        <w:tblLook w:val="04A0" w:firstRow="1" w:lastRow="0" w:firstColumn="1" w:lastColumn="0" w:noHBand="0" w:noVBand="1"/>
      </w:tblPr>
      <w:tblGrid>
        <w:gridCol w:w="947"/>
        <w:gridCol w:w="1504"/>
        <w:gridCol w:w="5824"/>
      </w:tblGrid>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Serial 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Transaction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Function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ABAPDOCU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Example Library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ABAPHELP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Keyword Documentation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AL03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Operating system Alert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AL05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Workload Alert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AL08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List of all Users Logged ON (about all Instances/Servers of the System)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Exclusive waits in Oracle database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Database performance ; tables and index</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Parameter changes in database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DB05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Analysis of table with respect to indexed fields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Backup logs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DBA planning calendar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PFCG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Role Maintenance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RZ06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alert threshold</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RZ08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CCMS Alert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system profiles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RZ20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Alert Monitor 4.0</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settings for Alert Monitor 4.0</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RZ11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Profile Parameter Maintenance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SA38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ABAP Reporting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CATT Management</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Computer Aided Test Tool</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copy transport</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copy log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lastRenderedPageBreak/>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copy administration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Delete Clients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import</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import--- post processing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Client export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29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Remote client copy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SCCL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Local client copy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SCDO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Change Document Object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Table comparison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SCU3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Table History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SCI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Code Inspector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Transport Organizer(Extended View)</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SE06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Set up workbench organizer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SE09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Transport organizer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Customizing  organizer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39  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Data dictionary maintenance`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Data dictionary display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Repository Info System</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Display table content</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General table display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SE37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ABAP Function Modules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highlight w:val="yellow"/>
              </w:rPr>
            </w:pPr>
            <w:r w:rsidRPr="005E6470">
              <w:rPr>
                <w:rFonts w:ascii="Times New Roman" w:eastAsia="Times New Roman" w:hAnsi="Times New Roman" w:cs="Times New Roman"/>
                <w:sz w:val="17"/>
                <w:szCs w:val="17"/>
                <w:highlight w:val="yellow"/>
              </w:rPr>
              <w:t>45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highlight w:val="yellow"/>
              </w:rPr>
            </w:pPr>
            <w:r w:rsidRPr="005E6470">
              <w:rPr>
                <w:rFonts w:ascii="Times New Roman" w:eastAsia="Times New Roman" w:hAnsi="Times New Roman" w:cs="Times New Roman"/>
                <w:sz w:val="17"/>
                <w:szCs w:val="17"/>
                <w:highlight w:val="yellow"/>
              </w:rPr>
              <w:t>SE38</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highlight w:val="yellow"/>
              </w:rPr>
            </w:pPr>
            <w:r w:rsidRPr="005E6470">
              <w:rPr>
                <w:rFonts w:ascii="Times New Roman" w:eastAsia="Times New Roman" w:hAnsi="Times New Roman" w:cs="Times New Roman"/>
                <w:sz w:val="17"/>
                <w:szCs w:val="17"/>
                <w:highlight w:val="yellow"/>
              </w:rPr>
              <w:t>ABAP Editor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SE41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Menu Painter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SE51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Screen Painter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Form Painter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49  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SE80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Object Navigator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lastRenderedPageBreak/>
              <w:t>50 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SE93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Transaction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SFT2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public holiday calendar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SFT3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factory calendar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SHDB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Transaction Recorder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SICK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Installation check</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SLIN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Extended Check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Lock Transactions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SM04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Overview of users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Update terminates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59  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System Log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SM30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tables(not all tables can use SM30)</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tables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SM35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Batch Input Monitoring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SM37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Overview of background jobs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SM39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Job analysis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SM49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External operating system commands, execute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SM50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Work process overview</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Instance overview</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SM58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Error log for asynchronous RFC</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69  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SM59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RFC connection, maintain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Operations mode, maintain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SM66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Global work process overview</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SM69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External operating system commands, maintain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Spool</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Spool control</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Display output requests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lastRenderedPageBreak/>
              <w:t>76  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TemSe</w:t>
            </w:r>
            <w:proofErr w:type="spellEnd"/>
            <w:r w:rsidRPr="005E6470">
              <w:rPr>
                <w:rFonts w:ascii="Times New Roman" w:eastAsia="Times New Roman" w:hAnsi="Times New Roman" w:cs="Times New Roman"/>
                <w:sz w:val="17"/>
                <w:szCs w:val="17"/>
              </w:rPr>
              <w:t>(temporary sequential objects) contents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TemSe</w:t>
            </w:r>
            <w:proofErr w:type="spellEnd"/>
            <w:r w:rsidRPr="005E6470">
              <w:rPr>
                <w:rFonts w:ascii="Times New Roman" w:eastAsia="Times New Roman" w:hAnsi="Times New Roman" w:cs="Times New Roman"/>
                <w:sz w:val="17"/>
                <w:szCs w:val="17"/>
              </w:rPr>
              <w:t xml:space="preserve"> administration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Spool administration (printer setup)</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79  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SAP Patch Manager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SPAU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Intersection SAP Transport/customer modifications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Spool; installation check</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SAP system trace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ST06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Operating system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ST07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Application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ST09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Table call statistics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Display developer trace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Application monitor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ST22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Dump Analysis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89  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Local Transaction statistics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STUN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Performance monitoring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SU01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User maintenance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authorization profiles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authorizations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change to user records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Delete all users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Maintain user parameters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SU53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Display authorization checked values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SM12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To unlock the locked entries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99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SAAB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Checkpoints that Can Be Activated</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ALE customizing transaction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CG3Y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Transfer file from application server to front end.</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lastRenderedPageBreak/>
              <w:t>102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CG3Z</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transfer file from front end to application server</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NACE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conditions of output control (to create a link between forms and driver programs)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ST05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 xml:space="preserve">SQL tracer (for performance </w:t>
            </w:r>
            <w:proofErr w:type="spellStart"/>
            <w:r w:rsidRPr="005E6470">
              <w:rPr>
                <w:rFonts w:ascii="Times New Roman" w:eastAsia="Times New Roman" w:hAnsi="Times New Roman" w:cs="Times New Roman"/>
                <w:sz w:val="17"/>
                <w:szCs w:val="17"/>
              </w:rPr>
              <w:t>tunning</w:t>
            </w:r>
            <w:proofErr w:type="spellEnd"/>
            <w:r w:rsidRPr="005E6470">
              <w:rPr>
                <w:rFonts w:ascii="Times New Roman" w:eastAsia="Times New Roman" w:hAnsi="Times New Roman" w:cs="Times New Roman"/>
                <w:sz w:val="17"/>
                <w:szCs w:val="17"/>
              </w:rPr>
              <w:t>)</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SE30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ABAP runtime analysis(Performance tuning)</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SAP Documentation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Industry Utilities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Translation: Initial Screen ( to Translate Short / Long Text )</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109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SE64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Terminology</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xml:space="preserve"> Styles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xml:space="preserve"> Font Maintenance</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xml:space="preserve"> format conversion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xml:space="preserve"> Settings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Form Translation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SE77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SAPscript</w:t>
            </w:r>
            <w:proofErr w:type="spellEnd"/>
            <w:r w:rsidRPr="005E6470">
              <w:rPr>
                <w:rFonts w:ascii="Times New Roman" w:eastAsia="Times New Roman" w:hAnsi="Times New Roman" w:cs="Times New Roman"/>
                <w:sz w:val="17"/>
                <w:szCs w:val="17"/>
              </w:rPr>
              <w:t xml:space="preserve"> Styles Translation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smartforms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Smartforms</w:t>
            </w:r>
            <w:proofErr w:type="spellEnd"/>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Wedi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IDOC and EDI basis</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we31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Segment creation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119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we30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proofErr w:type="spellStart"/>
            <w:r w:rsidRPr="005E6470">
              <w:rPr>
                <w:rFonts w:ascii="Times New Roman" w:eastAsia="Times New Roman" w:hAnsi="Times New Roman" w:cs="Times New Roman"/>
                <w:sz w:val="17"/>
                <w:szCs w:val="17"/>
              </w:rPr>
              <w:t>Idoc</w:t>
            </w:r>
            <w:proofErr w:type="spellEnd"/>
            <w:r w:rsidRPr="005E6470">
              <w:rPr>
                <w:rFonts w:ascii="Times New Roman" w:eastAsia="Times New Roman" w:hAnsi="Times New Roman" w:cs="Times New Roman"/>
                <w:sz w:val="17"/>
                <w:szCs w:val="17"/>
              </w:rPr>
              <w:t xml:space="preserve"> Type creation</w:t>
            </w:r>
          </w:p>
        </w:tc>
      </w:tr>
      <w:tr w:rsidR="005E6470" w:rsidRPr="005E6470" w:rsidTr="005E647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120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we81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E6470" w:rsidRPr="005E6470" w:rsidRDefault="005E6470" w:rsidP="005E6470">
            <w:pPr>
              <w:spacing w:after="0" w:line="260" w:lineRule="atLeast"/>
              <w:rPr>
                <w:rFonts w:ascii="Times New Roman" w:eastAsia="Times New Roman" w:hAnsi="Times New Roman" w:cs="Times New Roman"/>
                <w:sz w:val="17"/>
                <w:szCs w:val="17"/>
              </w:rPr>
            </w:pPr>
            <w:r w:rsidRPr="005E6470">
              <w:rPr>
                <w:rFonts w:ascii="Times New Roman" w:eastAsia="Times New Roman" w:hAnsi="Times New Roman" w:cs="Times New Roman"/>
                <w:sz w:val="17"/>
                <w:szCs w:val="17"/>
              </w:rPr>
              <w:t>Creation and assigning of Message type</w:t>
            </w:r>
          </w:p>
        </w:tc>
      </w:tr>
    </w:tbl>
    <w:p w:rsidR="0019264B" w:rsidRDefault="0019264B"/>
    <w:sectPr w:rsidR="0019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E"/>
    <w:rsid w:val="0019264B"/>
    <w:rsid w:val="004F77DE"/>
    <w:rsid w:val="005E6470"/>
    <w:rsid w:val="00D5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4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91686">
      <w:bodyDiv w:val="1"/>
      <w:marLeft w:val="0"/>
      <w:marRight w:val="0"/>
      <w:marTop w:val="0"/>
      <w:marBottom w:val="0"/>
      <w:divBdr>
        <w:top w:val="none" w:sz="0" w:space="0" w:color="auto"/>
        <w:left w:val="none" w:sz="0" w:space="0" w:color="auto"/>
        <w:bottom w:val="none" w:sz="0" w:space="0" w:color="auto"/>
        <w:right w:val="none" w:sz="0" w:space="0" w:color="auto"/>
      </w:divBdr>
      <w:divsChild>
        <w:div w:id="5792126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703</Words>
  <Characters>4009</Characters>
  <Application>Microsoft Office Word</Application>
  <DocSecurity>0</DocSecurity>
  <Lines>33</Lines>
  <Paragraphs>9</Paragraphs>
  <ScaleCrop>false</ScaleCrop>
  <Company>UnitedHealth Group</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2018-03-28T06:38:00Z</dcterms:created>
  <dcterms:modified xsi:type="dcterms:W3CDTF">2018-03-28T06:41:00Z</dcterms:modified>
</cp:coreProperties>
</file>