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20C" w:rsidRPr="00216644" w:rsidRDefault="002E020C" w:rsidP="00F07322">
      <w:pPr>
        <w:pStyle w:val="NormalWeb"/>
        <w:rPr>
          <w:rStyle w:val="Strong"/>
          <w:rFonts w:ascii="Verdana" w:hAnsi="Verdana" w:cs="Arial"/>
          <w:color w:val="333333"/>
          <w:sz w:val="22"/>
          <w:szCs w:val="22"/>
        </w:rPr>
      </w:pPr>
      <w:r w:rsidRPr="00216644">
        <w:rPr>
          <w:rStyle w:val="Strong"/>
          <w:rFonts w:ascii="Verdana" w:hAnsi="Verdana" w:cs="Arial"/>
          <w:color w:val="333333"/>
          <w:sz w:val="22"/>
          <w:szCs w:val="22"/>
        </w:rPr>
        <w:t>Pricing and Conditions</w:t>
      </w:r>
      <w:r w:rsidRPr="00216644">
        <w:rPr>
          <w:rStyle w:val="Strong"/>
          <w:rFonts w:ascii="Verdana" w:hAnsi="Verdana" w:cs="Arial"/>
          <w:color w:val="333333"/>
          <w:sz w:val="22"/>
          <w:szCs w:val="22"/>
        </w:rPr>
        <w:t>:</w:t>
      </w:r>
    </w:p>
    <w:p w:rsidR="002E020C" w:rsidRPr="00216644" w:rsidRDefault="00F07322" w:rsidP="00F07322">
      <w:pPr>
        <w:pStyle w:val="NormalWeb"/>
        <w:rPr>
          <w:rStyle w:val="Strong"/>
          <w:rFonts w:ascii="Verdana" w:hAnsi="Verdana" w:cs="Arial"/>
          <w:color w:val="333333"/>
          <w:sz w:val="22"/>
          <w:szCs w:val="22"/>
        </w:rPr>
      </w:pPr>
      <w:r w:rsidRPr="00216644">
        <w:rPr>
          <w:rStyle w:val="Strong"/>
          <w:rFonts w:ascii="Verdana" w:hAnsi="Verdana" w:cs="Arial"/>
          <w:color w:val="333333"/>
          <w:sz w:val="22"/>
          <w:szCs w:val="22"/>
        </w:rPr>
        <w:t>Contents</w:t>
      </w:r>
    </w:p>
    <w:p w:rsidR="00F07322" w:rsidRPr="00216644" w:rsidRDefault="00F07322" w:rsidP="00F07322">
      <w:pPr>
        <w:pStyle w:val="NormalWeb"/>
        <w:rPr>
          <w:rFonts w:ascii="Verdana" w:hAnsi="Verdana" w:cs="Arial"/>
          <w:color w:val="333333"/>
          <w:sz w:val="22"/>
          <w:szCs w:val="22"/>
        </w:rPr>
      </w:pPr>
      <w:r w:rsidRPr="00216644">
        <w:rPr>
          <w:rFonts w:ascii="Verdana" w:hAnsi="Verdana" w:cs="Arial"/>
          <w:bCs/>
          <w:color w:val="333333"/>
          <w:sz w:val="22"/>
          <w:szCs w:val="22"/>
        </w:rPr>
        <w:br/>
      </w:r>
      <w:r w:rsidRPr="006B6E0E">
        <w:rPr>
          <w:rStyle w:val="Strong"/>
          <w:rFonts w:ascii="Verdana" w:hAnsi="Verdana" w:cs="Arial"/>
          <w:color w:val="333333"/>
          <w:sz w:val="22"/>
          <w:szCs w:val="22"/>
        </w:rPr>
        <w:t>Pricing and Conditions</w:t>
      </w:r>
      <w:r w:rsidRPr="006B6E0E">
        <w:rPr>
          <w:rFonts w:ascii="Verdana" w:hAnsi="Verdana" w:cs="Arial"/>
          <w:bCs/>
          <w:color w:val="333333"/>
          <w:sz w:val="22"/>
          <w:szCs w:val="22"/>
        </w:rPr>
        <w:br/>
      </w:r>
      <w:r w:rsidRPr="006B6E0E">
        <w:rPr>
          <w:rStyle w:val="Strong"/>
          <w:rFonts w:ascii="Verdana" w:hAnsi="Verdana" w:cs="Arial"/>
          <w:color w:val="333333"/>
          <w:sz w:val="22"/>
          <w:szCs w:val="22"/>
        </w:rPr>
        <w:t>Introduction to the Condition Technique</w:t>
      </w:r>
      <w:r w:rsidRPr="006B6E0E">
        <w:rPr>
          <w:rFonts w:ascii="Verdana" w:hAnsi="Verdana" w:cs="Arial"/>
          <w:bCs/>
          <w:color w:val="333333"/>
          <w:sz w:val="22"/>
          <w:szCs w:val="22"/>
        </w:rPr>
        <w:br/>
      </w:r>
      <w:r w:rsidRPr="006B6E0E">
        <w:rPr>
          <w:rStyle w:val="Strong"/>
          <w:rFonts w:ascii="Verdana" w:hAnsi="Verdana" w:cs="Arial"/>
          <w:color w:val="333333"/>
          <w:sz w:val="22"/>
          <w:szCs w:val="22"/>
        </w:rPr>
        <w:t xml:space="preserve">Condition Types </w:t>
      </w:r>
      <w:r w:rsidRPr="006B6E0E">
        <w:rPr>
          <w:rFonts w:ascii="Verdana" w:hAnsi="Verdana" w:cs="Arial"/>
          <w:bCs/>
          <w:color w:val="333333"/>
          <w:sz w:val="22"/>
          <w:szCs w:val="22"/>
        </w:rPr>
        <w:br/>
      </w:r>
      <w:r w:rsidRPr="006B6E0E">
        <w:rPr>
          <w:rStyle w:val="Strong"/>
          <w:rFonts w:ascii="Verdana" w:hAnsi="Verdana" w:cs="Arial"/>
          <w:color w:val="333333"/>
          <w:sz w:val="22"/>
          <w:szCs w:val="22"/>
        </w:rPr>
        <w:t xml:space="preserve">Condition Tables </w:t>
      </w:r>
      <w:r w:rsidRPr="006B6E0E">
        <w:rPr>
          <w:rFonts w:ascii="Verdana" w:hAnsi="Verdana" w:cs="Arial"/>
          <w:bCs/>
          <w:color w:val="333333"/>
          <w:sz w:val="22"/>
          <w:szCs w:val="22"/>
        </w:rPr>
        <w:br/>
      </w:r>
      <w:r w:rsidRPr="00216644">
        <w:rPr>
          <w:rStyle w:val="Strong"/>
          <w:rFonts w:ascii="Verdana" w:hAnsi="Verdana" w:cs="Arial"/>
          <w:b w:val="0"/>
          <w:color w:val="333333"/>
          <w:sz w:val="22"/>
          <w:szCs w:val="22"/>
        </w:rPr>
        <w:t>Access Sequences</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Pricing Procedures</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How Condition Technique Elements Work Together</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Pricing in Sales Documents</w:t>
      </w:r>
      <w:r w:rsidRPr="00216644">
        <w:rPr>
          <w:rFonts w:ascii="Verdana" w:hAnsi="Verdana" w:cs="Arial"/>
          <w:bCs/>
          <w:color w:val="333333"/>
          <w:sz w:val="22"/>
          <w:szCs w:val="22"/>
        </w:rPr>
        <w:br/>
      </w:r>
      <w:r w:rsidRPr="006B6E0E">
        <w:rPr>
          <w:rStyle w:val="Strong"/>
          <w:rFonts w:ascii="Verdana" w:hAnsi="Verdana" w:cs="Arial"/>
          <w:color w:val="333333"/>
          <w:sz w:val="22"/>
          <w:szCs w:val="22"/>
        </w:rPr>
        <w:t xml:space="preserve">Pricing Elements in Sales Order Processing </w:t>
      </w:r>
      <w:r w:rsidRPr="006B6E0E">
        <w:rPr>
          <w:rFonts w:ascii="Verdana" w:hAnsi="Verdana" w:cs="Arial"/>
          <w:bCs/>
          <w:color w:val="333333"/>
          <w:sz w:val="22"/>
          <w:szCs w:val="22"/>
        </w:rPr>
        <w:br/>
      </w:r>
      <w:r w:rsidRPr="006B6E0E">
        <w:rPr>
          <w:rStyle w:val="Strong"/>
          <w:rFonts w:ascii="Verdana" w:hAnsi="Verdana" w:cs="Arial"/>
          <w:color w:val="333333"/>
          <w:sz w:val="22"/>
          <w:szCs w:val="22"/>
        </w:rPr>
        <w:t xml:space="preserve">Prices </w:t>
      </w:r>
      <w:r w:rsidRPr="00216644">
        <w:rPr>
          <w:rFonts w:ascii="Verdana" w:hAnsi="Verdana" w:cs="Arial"/>
          <w:bCs/>
          <w:color w:val="333333"/>
          <w:sz w:val="22"/>
          <w:szCs w:val="22"/>
        </w:rPr>
        <w:br/>
      </w:r>
      <w:r w:rsidRPr="006B6E0E">
        <w:rPr>
          <w:rStyle w:val="Strong"/>
          <w:rFonts w:ascii="Verdana" w:hAnsi="Verdana" w:cs="Arial"/>
          <w:color w:val="333333"/>
          <w:sz w:val="22"/>
          <w:szCs w:val="22"/>
        </w:rPr>
        <w:t xml:space="preserve">Surcharges and discounts </w:t>
      </w:r>
      <w:r w:rsidRPr="006B6E0E">
        <w:rPr>
          <w:rFonts w:ascii="Verdana" w:hAnsi="Verdana" w:cs="Arial"/>
          <w:bCs/>
          <w:color w:val="333333"/>
          <w:sz w:val="22"/>
          <w:szCs w:val="22"/>
        </w:rPr>
        <w:br/>
      </w:r>
      <w:r w:rsidRPr="006B6E0E">
        <w:rPr>
          <w:rStyle w:val="Strong"/>
          <w:rFonts w:ascii="Verdana" w:hAnsi="Verdana" w:cs="Arial"/>
          <w:color w:val="333333"/>
          <w:sz w:val="22"/>
          <w:szCs w:val="22"/>
        </w:rPr>
        <w:t xml:space="preserve">Freight Charges </w:t>
      </w:r>
      <w:r w:rsidRPr="006B6E0E">
        <w:rPr>
          <w:rFonts w:ascii="Verdana" w:hAnsi="Verdana" w:cs="Arial"/>
          <w:bCs/>
          <w:color w:val="333333"/>
          <w:sz w:val="22"/>
          <w:szCs w:val="22"/>
        </w:rPr>
        <w:br/>
      </w:r>
      <w:r w:rsidRPr="006B6E0E">
        <w:rPr>
          <w:rStyle w:val="Strong"/>
          <w:rFonts w:ascii="Verdana" w:hAnsi="Verdana" w:cs="Arial"/>
          <w:color w:val="333333"/>
          <w:sz w:val="22"/>
          <w:szCs w:val="22"/>
        </w:rPr>
        <w:t>Sales Taxes</w:t>
      </w:r>
      <w:r w:rsidRPr="00216644">
        <w:rPr>
          <w:rStyle w:val="Strong"/>
          <w:rFonts w:ascii="Verdana" w:hAnsi="Verdana" w:cs="Arial"/>
          <w:b w:val="0"/>
          <w:color w:val="333333"/>
          <w:sz w:val="22"/>
          <w:szCs w:val="22"/>
        </w:rPr>
        <w:t xml:space="preserve">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Prerequisites for Automatic Pricing</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Pricing Screens in Sales Documents</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Header and Item Conditions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Manual Pricing</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Distribution Between Header and Items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Implementing a New Pricing Procedure</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Pricing Analysis</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Condition Records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Condition Maintenance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Maintaining Condition Records</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Customer-Specific Enhancements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Maintaining with Selection Using the Condition Type</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Dynamic Field Check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Release Procedures</w:t>
      </w:r>
      <w:r w:rsidRPr="00216644">
        <w:rPr>
          <w:rFonts w:ascii="Verdana" w:hAnsi="Verdana" w:cs="Arial"/>
          <w:bCs/>
          <w:color w:val="333333"/>
          <w:sz w:val="22"/>
          <w:szCs w:val="22"/>
        </w:rPr>
        <w:br/>
      </w:r>
      <w:r w:rsidRPr="006B6E0E">
        <w:rPr>
          <w:rStyle w:val="Strong"/>
          <w:rFonts w:ascii="Verdana" w:hAnsi="Verdana" w:cs="Arial"/>
          <w:color w:val="333333"/>
          <w:sz w:val="22"/>
          <w:szCs w:val="22"/>
        </w:rPr>
        <w:t>Validity Periods</w:t>
      </w:r>
      <w:r w:rsidRPr="00216644">
        <w:rPr>
          <w:rStyle w:val="Strong"/>
          <w:rFonts w:ascii="Verdana" w:hAnsi="Verdana" w:cs="Arial"/>
          <w:b w:val="0"/>
          <w:color w:val="333333"/>
          <w:sz w:val="22"/>
          <w:szCs w:val="22"/>
        </w:rPr>
        <w:t xml:space="preserve">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Table Displays</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Long Texts in Conditions</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Pricing Scales</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Pricing with Graduated Scales</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Condition Supplements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Condition Exclusion</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Upper and Lower Limits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Reference Conditions</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Changing Condition Records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Change Documents for Condition Records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Copying Condition Records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Copying Condition Records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Selecting From Alternative Copying Rules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Deleting a Condition Record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Condition Index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lastRenderedPageBreak/>
        <w:t>Special Condition Record Functions</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Terms of Payment</w:t>
      </w:r>
    </w:p>
    <w:p w:rsidR="001508F3" w:rsidRDefault="00F07322" w:rsidP="00F07322">
      <w:pPr>
        <w:pStyle w:val="NormalWeb"/>
        <w:rPr>
          <w:rStyle w:val="Strong"/>
          <w:rFonts w:ascii="Verdana" w:hAnsi="Verdana" w:cs="Arial"/>
          <w:b w:val="0"/>
          <w:color w:val="333333"/>
          <w:sz w:val="22"/>
          <w:szCs w:val="22"/>
        </w:rPr>
      </w:pPr>
      <w:r w:rsidRPr="00216644">
        <w:rPr>
          <w:rStyle w:val="Strong"/>
          <w:rFonts w:ascii="Verdana" w:hAnsi="Verdana" w:cs="Arial"/>
          <w:b w:val="0"/>
          <w:color w:val="333333"/>
          <w:sz w:val="22"/>
          <w:szCs w:val="22"/>
        </w:rPr>
        <w:t>Tracking Cumulative Values With Condition Update</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Maximum Values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Maximum Quantities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Maximum Number of Sales Orders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Special Pricing Functions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Promotional Pricing Agreements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Creating Promotions and Sales Deals</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Creating Condition Records Within a Sales Deal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Release Status</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Budget Assignment</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Budget Assignment in SD</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Using Variable Views of Condition Record Data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Selecting Variable Views of Condition Records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Customer Expected Price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Entering Customer Expected Price in the Sales Order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Processing Lists of Orders With Price Discrepancies </w:t>
      </w:r>
      <w:r w:rsidRPr="00216644">
        <w:rPr>
          <w:rFonts w:ascii="Verdana" w:hAnsi="Verdana" w:cs="Arial"/>
          <w:bCs/>
          <w:color w:val="333333"/>
          <w:sz w:val="22"/>
          <w:szCs w:val="22"/>
        </w:rPr>
        <w:br/>
      </w:r>
      <w:r w:rsidRPr="006B6E0E">
        <w:rPr>
          <w:rStyle w:val="Strong"/>
          <w:rFonts w:ascii="Verdana" w:hAnsi="Verdana" w:cs="Arial"/>
          <w:color w:val="333333"/>
          <w:sz w:val="22"/>
          <w:szCs w:val="22"/>
        </w:rPr>
        <w:t xml:space="preserve">Cost </w:t>
      </w:r>
      <w:r w:rsidRPr="006B6E0E">
        <w:rPr>
          <w:rFonts w:ascii="Verdana" w:hAnsi="Verdana" w:cs="Arial"/>
          <w:bCs/>
          <w:color w:val="333333"/>
          <w:sz w:val="22"/>
          <w:szCs w:val="22"/>
        </w:rPr>
        <w:br/>
      </w:r>
      <w:r w:rsidRPr="006B6E0E">
        <w:rPr>
          <w:rStyle w:val="Strong"/>
          <w:rFonts w:ascii="Verdana" w:hAnsi="Verdana" w:cs="Arial"/>
          <w:color w:val="333333"/>
          <w:sz w:val="22"/>
          <w:szCs w:val="22"/>
        </w:rPr>
        <w:t>Gross Prices</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Condition Exclusion</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Variant Conditions</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Minimum Order Value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Sales Order Costing in Pricing</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Duplicating Conditions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Cumulating Conditions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Group Conditions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Pallet Discounts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Hierarchical Accesses</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Data Determination in the Access</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Data Determination using a Communication Structure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Data Determination using Routines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Data Determination for Sales Deals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Price Book</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Condition Interchange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Outbound Processing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Inbound Processing</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Distribution Scenarios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Customizing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Customer Exits</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Serialization</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Pricing Information and Analysis </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Pricing Analysis</w:t>
      </w:r>
    </w:p>
    <w:p w:rsidR="00F07322" w:rsidRPr="00216644" w:rsidRDefault="00F07322" w:rsidP="00F07322">
      <w:pPr>
        <w:pStyle w:val="NormalWeb"/>
        <w:rPr>
          <w:rFonts w:ascii="Verdana" w:hAnsi="Verdana" w:cs="Arial"/>
          <w:color w:val="333333"/>
          <w:sz w:val="22"/>
          <w:szCs w:val="22"/>
        </w:rPr>
      </w:pPr>
      <w:r w:rsidRPr="00216644">
        <w:rPr>
          <w:rStyle w:val="Strong"/>
          <w:rFonts w:ascii="Verdana" w:hAnsi="Verdana" w:cs="Arial"/>
          <w:b w:val="0"/>
          <w:color w:val="333333"/>
          <w:sz w:val="22"/>
          <w:szCs w:val="22"/>
        </w:rPr>
        <w:t>Pricing Reports</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Creating Pricing Reports</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Running a Pricing Report</w:t>
      </w:r>
      <w:r w:rsidRPr="00216644">
        <w:rPr>
          <w:rFonts w:ascii="Verdana" w:hAnsi="Verdana" w:cs="Arial"/>
          <w:bCs/>
          <w:color w:val="333333"/>
          <w:sz w:val="22"/>
          <w:szCs w:val="22"/>
        </w:rPr>
        <w:br/>
      </w:r>
      <w:r w:rsidRPr="00216644">
        <w:rPr>
          <w:rStyle w:val="Strong"/>
          <w:rFonts w:ascii="Verdana" w:hAnsi="Verdana" w:cs="Arial"/>
          <w:b w:val="0"/>
          <w:color w:val="333333"/>
          <w:sz w:val="22"/>
          <w:szCs w:val="22"/>
        </w:rPr>
        <w:t xml:space="preserve">Net Price Lists </w:t>
      </w:r>
    </w:p>
    <w:p w:rsidR="00F07322" w:rsidRPr="00216644" w:rsidRDefault="00F07322">
      <w:pPr>
        <w:rPr>
          <w:rFonts w:ascii="Verdana" w:hAnsi="Verdana"/>
        </w:rPr>
      </w:pPr>
    </w:p>
    <w:p w:rsidR="00EB53E8" w:rsidRPr="00216644" w:rsidRDefault="00976D20">
      <w:pPr>
        <w:rPr>
          <w:rFonts w:ascii="Verdana" w:hAnsi="Verdana"/>
        </w:rPr>
      </w:pPr>
      <w:r w:rsidRPr="00216644">
        <w:rPr>
          <w:rFonts w:ascii="Verdana" w:hAnsi="Verdana"/>
        </w:rPr>
        <w:t xml:space="preserve">SD </w:t>
      </w:r>
      <w:r w:rsidRPr="00216644">
        <w:rPr>
          <w:rFonts w:ascii="Verdana" w:hAnsi="Verdana"/>
        </w:rPr>
        <w:t>–</w:t>
      </w:r>
      <w:r w:rsidRPr="00216644">
        <w:rPr>
          <w:rFonts w:ascii="Verdana" w:hAnsi="Verdana"/>
        </w:rPr>
        <w:t xml:space="preserve"> Pricing</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 xml:space="preserve">Pricing in Sales and Distribution is used to define the </w:t>
      </w:r>
      <w:r w:rsidRPr="00976D20">
        <w:rPr>
          <w:rFonts w:ascii="Verdana" w:eastAsia="Times New Roman" w:hAnsi="Verdana" w:cs="Times New Roman"/>
          <w:b/>
          <w:color w:val="000000"/>
        </w:rPr>
        <w:t>calculation of prices for external vendors or customers and cost</w:t>
      </w:r>
      <w:r w:rsidRPr="00976D20">
        <w:rPr>
          <w:rFonts w:ascii="Verdana" w:eastAsia="Times New Roman" w:hAnsi="Verdana" w:cs="Times New Roman"/>
          <w:color w:val="000000"/>
        </w:rPr>
        <w:t>. This condition is defined as a set of conditions when a price is calculated.</w:t>
      </w:r>
    </w:p>
    <w:p w:rsidR="00976D20" w:rsidRPr="00976D20" w:rsidRDefault="00976D20" w:rsidP="00976D20">
      <w:pPr>
        <w:spacing w:before="48" w:after="48" w:line="360" w:lineRule="atLeast"/>
        <w:ind w:right="-402"/>
        <w:outlineLvl w:val="2"/>
        <w:rPr>
          <w:rFonts w:ascii="Verdana" w:eastAsia="Times New Roman" w:hAnsi="Verdana" w:cs="Times New Roman"/>
          <w:color w:val="121214"/>
          <w:spacing w:val="-15"/>
        </w:rPr>
      </w:pPr>
      <w:r w:rsidRPr="00976D20">
        <w:rPr>
          <w:rFonts w:ascii="Verdana" w:eastAsia="Times New Roman" w:hAnsi="Verdana" w:cs="Times New Roman"/>
          <w:color w:val="121214"/>
          <w:spacing w:val="-15"/>
        </w:rPr>
        <w:t>Example</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 xml:space="preserve">Consider a case when customer orders specific quantity of a product on a particular day. Various factors </w:t>
      </w:r>
      <w:r w:rsidRPr="00976D20">
        <w:rPr>
          <w:rFonts w:ascii="Verdana" w:eastAsia="Times New Roman" w:hAnsi="Verdana" w:cs="Times New Roman"/>
          <w:b/>
          <w:color w:val="000000"/>
        </w:rPr>
        <w:t xml:space="preserve">like customer, product, order quantity and date </w:t>
      </w:r>
      <w:proofErr w:type="gramStart"/>
      <w:r w:rsidRPr="00976D20">
        <w:rPr>
          <w:rFonts w:ascii="Verdana" w:eastAsia="Times New Roman" w:hAnsi="Verdana" w:cs="Times New Roman"/>
          <w:b/>
          <w:color w:val="000000"/>
        </w:rPr>
        <w:t>tells</w:t>
      </w:r>
      <w:proofErr w:type="gramEnd"/>
      <w:r w:rsidRPr="00976D20">
        <w:rPr>
          <w:rFonts w:ascii="Verdana" w:eastAsia="Times New Roman" w:hAnsi="Verdana" w:cs="Times New Roman"/>
          <w:b/>
          <w:color w:val="000000"/>
        </w:rPr>
        <w:t xml:space="preserve"> the final price to that customer.</w:t>
      </w:r>
      <w:r w:rsidRPr="00976D20">
        <w:rPr>
          <w:rFonts w:ascii="Verdana" w:eastAsia="Times New Roman" w:hAnsi="Verdana" w:cs="Times New Roman"/>
          <w:color w:val="000000"/>
        </w:rPr>
        <w:t xml:space="preserve"> This information is stored in the system as master data in the form of condition records.</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 xml:space="preserve">There are various pricing elements </w:t>
      </w:r>
      <w:r w:rsidRPr="00976D20">
        <w:rPr>
          <w:rFonts w:ascii="Verdana" w:eastAsia="Times New Roman" w:hAnsi="Verdana" w:cs="Times New Roman"/>
          <w:b/>
          <w:color w:val="000000"/>
        </w:rPr>
        <w:t>like prices, surcharges, discounts, and taxes,</w:t>
      </w:r>
      <w:r w:rsidRPr="00976D20">
        <w:rPr>
          <w:rFonts w:ascii="Verdana" w:eastAsia="Times New Roman" w:hAnsi="Verdana" w:cs="Times New Roman"/>
          <w:color w:val="000000"/>
        </w:rPr>
        <w:t xml:space="preserve"> which are defined in SAP system as condition types. To manage pricing information for a pricing element in a system, you have to create condition records.</w:t>
      </w:r>
    </w:p>
    <w:p w:rsidR="00976D20" w:rsidRPr="00976D20" w:rsidRDefault="00976D20" w:rsidP="00976D20">
      <w:pPr>
        <w:spacing w:before="48" w:after="48" w:line="360" w:lineRule="atLeast"/>
        <w:ind w:right="-402"/>
        <w:outlineLvl w:val="2"/>
        <w:rPr>
          <w:rFonts w:ascii="Verdana" w:eastAsia="Times New Roman" w:hAnsi="Verdana" w:cs="Times New Roman"/>
          <w:color w:val="121214"/>
          <w:spacing w:val="-15"/>
        </w:rPr>
      </w:pPr>
      <w:r w:rsidRPr="00976D20">
        <w:rPr>
          <w:rFonts w:ascii="Verdana" w:eastAsia="Times New Roman" w:hAnsi="Verdana" w:cs="Times New Roman"/>
          <w:color w:val="121214"/>
          <w:spacing w:val="-15"/>
        </w:rPr>
        <w:t>Manual Pricing</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 xml:space="preserve">While processing a sales order, you can also manipulate </w:t>
      </w:r>
      <w:r w:rsidRPr="00976D20">
        <w:rPr>
          <w:rFonts w:ascii="Verdana" w:eastAsia="Times New Roman" w:hAnsi="Verdana" w:cs="Times New Roman"/>
          <w:b/>
          <w:color w:val="000000"/>
        </w:rPr>
        <w:t>the pricing at the item as well as the header level</w:t>
      </w:r>
      <w:r w:rsidRPr="00976D20">
        <w:rPr>
          <w:rFonts w:ascii="Verdana" w:eastAsia="Times New Roman" w:hAnsi="Verdana" w:cs="Times New Roman"/>
          <w:color w:val="000000"/>
        </w:rPr>
        <w:t>. Manual processing of a price screen is dependent on individual condition types. During a Sales Order processing using manual processing for a condition type, you can perform the below activities −</w:t>
      </w:r>
    </w:p>
    <w:p w:rsidR="00976D20" w:rsidRPr="00976D20" w:rsidRDefault="00976D20" w:rsidP="00976D20">
      <w:pPr>
        <w:numPr>
          <w:ilvl w:val="0"/>
          <w:numId w:val="1"/>
        </w:numPr>
        <w:spacing w:before="100" w:beforeAutospacing="1" w:after="75" w:line="360" w:lineRule="atLeast"/>
        <w:ind w:left="270"/>
        <w:rPr>
          <w:rFonts w:ascii="Verdana" w:eastAsia="Times New Roman" w:hAnsi="Verdana" w:cs="Times New Roman"/>
          <w:color w:val="000000"/>
        </w:rPr>
      </w:pPr>
      <w:r w:rsidRPr="00976D20">
        <w:rPr>
          <w:rFonts w:ascii="Verdana" w:eastAsia="Times New Roman" w:hAnsi="Verdana" w:cs="Times New Roman"/>
          <w:color w:val="000000"/>
        </w:rPr>
        <w:t>Deleting the pricing element.</w:t>
      </w:r>
    </w:p>
    <w:p w:rsidR="00976D20" w:rsidRPr="00976D20" w:rsidRDefault="00976D20" w:rsidP="00976D20">
      <w:pPr>
        <w:numPr>
          <w:ilvl w:val="0"/>
          <w:numId w:val="1"/>
        </w:numPr>
        <w:spacing w:before="100" w:beforeAutospacing="1" w:after="75" w:line="360" w:lineRule="atLeast"/>
        <w:ind w:left="270"/>
        <w:rPr>
          <w:rFonts w:ascii="Verdana" w:eastAsia="Times New Roman" w:hAnsi="Verdana" w:cs="Times New Roman"/>
          <w:color w:val="000000"/>
        </w:rPr>
      </w:pPr>
      <w:r w:rsidRPr="00976D20">
        <w:rPr>
          <w:rFonts w:ascii="Verdana" w:eastAsia="Times New Roman" w:hAnsi="Verdana" w:cs="Times New Roman"/>
          <w:color w:val="000000"/>
        </w:rPr>
        <w:t>Changing a condition amount.</w:t>
      </w:r>
    </w:p>
    <w:p w:rsidR="00976D20" w:rsidRPr="00976D20" w:rsidRDefault="00976D20" w:rsidP="00976D20">
      <w:pPr>
        <w:numPr>
          <w:ilvl w:val="0"/>
          <w:numId w:val="1"/>
        </w:numPr>
        <w:spacing w:before="100" w:beforeAutospacing="1" w:after="75" w:line="360" w:lineRule="atLeast"/>
        <w:ind w:left="270"/>
        <w:rPr>
          <w:rFonts w:ascii="Verdana" w:eastAsia="Times New Roman" w:hAnsi="Verdana" w:cs="Times New Roman"/>
          <w:color w:val="000000"/>
        </w:rPr>
      </w:pPr>
      <w:r w:rsidRPr="00976D20">
        <w:rPr>
          <w:rFonts w:ascii="Verdana" w:eastAsia="Times New Roman" w:hAnsi="Verdana" w:cs="Times New Roman"/>
          <w:color w:val="000000"/>
        </w:rPr>
        <w:t>Entering additional pricing elements.</w:t>
      </w:r>
    </w:p>
    <w:p w:rsidR="00976D20" w:rsidRPr="00976D20" w:rsidRDefault="00976D20" w:rsidP="00976D20">
      <w:pPr>
        <w:spacing w:before="48" w:after="48" w:line="360" w:lineRule="atLeast"/>
        <w:ind w:right="-402"/>
        <w:outlineLvl w:val="3"/>
        <w:rPr>
          <w:rFonts w:ascii="Verdana" w:eastAsia="Times New Roman" w:hAnsi="Verdana" w:cs="Times New Roman"/>
          <w:color w:val="000000"/>
        </w:rPr>
      </w:pPr>
      <w:r w:rsidRPr="00976D20">
        <w:rPr>
          <w:rFonts w:ascii="Verdana" w:eastAsia="Times New Roman" w:hAnsi="Verdana" w:cs="Times New Roman"/>
          <w:color w:val="000000"/>
        </w:rPr>
        <w:t>How to add Pricing elements manually?</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If you want to add customer discount manually in the pricing screen of a sales order, click on Add line. In Data screen, you can enter additional conditions like – customer discount in the condition type field. Enter a percentage range and then press ENTER. You can also delete pricing elements in item pricing and header screens. To do this, select the particular condition by positioning the cursor and click on delete line.</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 xml:space="preserve">Note that all header conditions defined at header level cannot be changed at the item level, and conditions defined at this level cannot be changed at the header level. Only the </w:t>
      </w:r>
      <w:r w:rsidRPr="00976D20">
        <w:rPr>
          <w:rFonts w:ascii="Verdana" w:eastAsia="Times New Roman" w:hAnsi="Verdana" w:cs="Times New Roman"/>
          <w:color w:val="000000"/>
        </w:rPr>
        <w:lastRenderedPageBreak/>
        <w:t>Conditions that you define at both header and item conditions can only be edited at both levels.</w:t>
      </w:r>
    </w:p>
    <w:p w:rsidR="00976D20" w:rsidRPr="005E4768" w:rsidRDefault="00976D20">
      <w:pPr>
        <w:rPr>
          <w:rFonts w:ascii="Verdana" w:hAnsi="Verdana"/>
          <w:b/>
        </w:rPr>
      </w:pPr>
      <w:r w:rsidRPr="005E4768">
        <w:rPr>
          <w:rFonts w:ascii="Verdana" w:hAnsi="Verdana"/>
          <w:b/>
        </w:rPr>
        <w:t>SD - Condition Record &amp; Table</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A Condition table is defined as a combination of keys to identify an individual condition record. A condition record is defined as how system stores the specific condition.</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b/>
          <w:bCs/>
          <w:color w:val="000000"/>
        </w:rPr>
        <w:t>Example of a Condition Record</w:t>
      </w:r>
      <w:r w:rsidRPr="00976D20">
        <w:rPr>
          <w:rFonts w:ascii="Verdana" w:eastAsia="Times New Roman" w:hAnsi="Verdana" w:cs="Times New Roman"/>
          <w:color w:val="000000"/>
        </w:rPr>
        <w:t xml:space="preserve"> − Entering the price of a product or to specify the discount for a privileged customer.</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b/>
          <w:bCs/>
          <w:color w:val="000000"/>
        </w:rPr>
        <w:t>Example of a Condition Table</w:t>
      </w:r>
      <w:r w:rsidRPr="00976D20">
        <w:rPr>
          <w:rFonts w:ascii="Verdana" w:eastAsia="Times New Roman" w:hAnsi="Verdana" w:cs="Times New Roman"/>
          <w:color w:val="000000"/>
        </w:rPr>
        <w:t xml:space="preserve"> − Condition records for a customer specific material prices are stored by a sales department. SAP system contains a conditional table 005 for this purpose. Key of table 005 includes the following field −</w:t>
      </w:r>
    </w:p>
    <w:p w:rsidR="00976D20" w:rsidRPr="00976D20" w:rsidRDefault="00976D20" w:rsidP="00976D20">
      <w:pPr>
        <w:numPr>
          <w:ilvl w:val="0"/>
          <w:numId w:val="2"/>
        </w:numPr>
        <w:spacing w:before="100" w:beforeAutospacing="1" w:after="75" w:line="360" w:lineRule="atLeast"/>
        <w:ind w:left="270"/>
        <w:rPr>
          <w:rFonts w:ascii="Verdana" w:eastAsia="Times New Roman" w:hAnsi="Verdana" w:cs="Times New Roman"/>
          <w:color w:val="000000"/>
        </w:rPr>
      </w:pPr>
      <w:r w:rsidRPr="00976D20">
        <w:rPr>
          <w:rFonts w:ascii="Verdana" w:eastAsia="Times New Roman" w:hAnsi="Verdana" w:cs="Times New Roman"/>
          <w:color w:val="000000"/>
        </w:rPr>
        <w:t>Customer</w:t>
      </w:r>
    </w:p>
    <w:p w:rsidR="00976D20" w:rsidRPr="00976D20" w:rsidRDefault="00976D20" w:rsidP="00976D20">
      <w:pPr>
        <w:numPr>
          <w:ilvl w:val="0"/>
          <w:numId w:val="2"/>
        </w:numPr>
        <w:spacing w:before="100" w:beforeAutospacing="1" w:after="75" w:line="360" w:lineRule="atLeast"/>
        <w:ind w:left="270"/>
        <w:rPr>
          <w:rFonts w:ascii="Verdana" w:eastAsia="Times New Roman" w:hAnsi="Verdana" w:cs="Times New Roman"/>
          <w:color w:val="000000"/>
        </w:rPr>
      </w:pPr>
      <w:r w:rsidRPr="00976D20">
        <w:rPr>
          <w:rFonts w:ascii="Verdana" w:eastAsia="Times New Roman" w:hAnsi="Verdana" w:cs="Times New Roman"/>
          <w:color w:val="000000"/>
        </w:rPr>
        <w:t>Material</w:t>
      </w:r>
    </w:p>
    <w:p w:rsidR="00976D20" w:rsidRPr="00976D20" w:rsidRDefault="00976D20" w:rsidP="00976D20">
      <w:pPr>
        <w:numPr>
          <w:ilvl w:val="0"/>
          <w:numId w:val="2"/>
        </w:numPr>
        <w:spacing w:before="100" w:beforeAutospacing="1" w:after="75" w:line="360" w:lineRule="atLeast"/>
        <w:ind w:left="270"/>
        <w:rPr>
          <w:rFonts w:ascii="Verdana" w:eastAsia="Times New Roman" w:hAnsi="Verdana" w:cs="Times New Roman"/>
          <w:color w:val="000000"/>
        </w:rPr>
      </w:pPr>
      <w:r w:rsidRPr="00976D20">
        <w:rPr>
          <w:rFonts w:ascii="Verdana" w:eastAsia="Times New Roman" w:hAnsi="Verdana" w:cs="Times New Roman"/>
          <w:color w:val="000000"/>
        </w:rPr>
        <w:t>Sales Organization</w:t>
      </w:r>
    </w:p>
    <w:p w:rsidR="00976D20" w:rsidRPr="00976D20" w:rsidRDefault="00976D20" w:rsidP="00976D20">
      <w:pPr>
        <w:numPr>
          <w:ilvl w:val="0"/>
          <w:numId w:val="2"/>
        </w:numPr>
        <w:spacing w:before="100" w:beforeAutospacing="1" w:after="75" w:line="360" w:lineRule="atLeast"/>
        <w:ind w:left="270"/>
        <w:rPr>
          <w:rFonts w:ascii="Verdana" w:eastAsia="Times New Roman" w:hAnsi="Verdana" w:cs="Times New Roman"/>
          <w:color w:val="000000"/>
        </w:rPr>
      </w:pPr>
      <w:r w:rsidRPr="00976D20">
        <w:rPr>
          <w:rFonts w:ascii="Verdana" w:eastAsia="Times New Roman" w:hAnsi="Verdana" w:cs="Times New Roman"/>
          <w:color w:val="000000"/>
        </w:rPr>
        <w:t>Distribution Channel</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In the first two fields, the customer and material determines the relationship between customers and specific materials. The last two fields are used to identify organization data in a SAP system. Now, if sales department in an organization enters a condition record for discount to one privileged customer, the system will automatically make use of the condition table 005 to store the record and define a key. Any standard SAP system contains predefined condition tables and specifies for each access in a predefined access sequence.</w:t>
      </w:r>
    </w:p>
    <w:p w:rsidR="00976D20" w:rsidRPr="00976D20" w:rsidRDefault="00976D20" w:rsidP="00976D20">
      <w:pPr>
        <w:spacing w:before="48" w:after="48" w:line="360" w:lineRule="atLeast"/>
        <w:ind w:right="-402"/>
        <w:outlineLvl w:val="2"/>
        <w:rPr>
          <w:rFonts w:ascii="Verdana" w:eastAsia="Times New Roman" w:hAnsi="Verdana" w:cs="Times New Roman"/>
          <w:color w:val="121214"/>
          <w:spacing w:val="-15"/>
        </w:rPr>
      </w:pPr>
      <w:r w:rsidRPr="00976D20">
        <w:rPr>
          <w:rFonts w:ascii="Verdana" w:eastAsia="Times New Roman" w:hAnsi="Verdana" w:cs="Times New Roman"/>
          <w:color w:val="121214"/>
          <w:spacing w:val="-15"/>
        </w:rPr>
        <w:t>Creating Condition Tables</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In a SAP system, you can create or change existing condition tables. As per the new business requirement in an organization, you can create new condition tables.</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 xml:space="preserve">Go to SPRO </w:t>
      </w:r>
      <w:r w:rsidRPr="00976D20">
        <w:rPr>
          <w:rFonts w:ascii="Arial" w:eastAsia="Times New Roman" w:hAnsi="Arial" w:cs="Arial"/>
          <w:color w:val="000000"/>
        </w:rPr>
        <w:t>→</w:t>
      </w:r>
      <w:r w:rsidRPr="00976D20">
        <w:rPr>
          <w:rFonts w:ascii="Verdana" w:eastAsia="Times New Roman" w:hAnsi="Verdana" w:cs="Times New Roman"/>
          <w:color w:val="000000"/>
        </w:rPr>
        <w:t xml:space="preserve"> IMG </w:t>
      </w:r>
      <w:r w:rsidRPr="00976D20">
        <w:rPr>
          <w:rFonts w:ascii="Arial" w:eastAsia="Times New Roman" w:hAnsi="Arial" w:cs="Arial"/>
          <w:color w:val="000000"/>
        </w:rPr>
        <w:t>→</w:t>
      </w:r>
      <w:r w:rsidRPr="00976D20">
        <w:rPr>
          <w:rFonts w:ascii="Verdana" w:eastAsia="Times New Roman" w:hAnsi="Verdana" w:cs="Times New Roman"/>
          <w:color w:val="000000"/>
        </w:rPr>
        <w:t xml:space="preserve"> Sales and Distribution </w:t>
      </w:r>
      <w:r w:rsidRPr="00976D20">
        <w:rPr>
          <w:rFonts w:ascii="Arial" w:eastAsia="Times New Roman" w:hAnsi="Arial" w:cs="Arial"/>
          <w:color w:val="000000"/>
        </w:rPr>
        <w:t>→</w:t>
      </w:r>
      <w:r w:rsidRPr="00976D20">
        <w:rPr>
          <w:rFonts w:ascii="Verdana" w:eastAsia="Times New Roman" w:hAnsi="Verdana" w:cs="Times New Roman"/>
          <w:color w:val="000000"/>
        </w:rPr>
        <w:t xml:space="preserve"> Basic Functions </w:t>
      </w:r>
      <w:r w:rsidRPr="00976D20">
        <w:rPr>
          <w:rFonts w:ascii="Arial" w:eastAsia="Times New Roman" w:hAnsi="Arial" w:cs="Arial"/>
          <w:color w:val="000000"/>
        </w:rPr>
        <w:t>→</w:t>
      </w:r>
      <w:r w:rsidRPr="00976D20">
        <w:rPr>
          <w:rFonts w:ascii="Verdana" w:eastAsia="Times New Roman" w:hAnsi="Verdana" w:cs="Times New Roman"/>
          <w:color w:val="000000"/>
        </w:rPr>
        <w:t xml:space="preserve"> Pricing </w:t>
      </w:r>
      <w:r w:rsidRPr="00976D20">
        <w:rPr>
          <w:rFonts w:ascii="Arial" w:eastAsia="Times New Roman" w:hAnsi="Arial" w:cs="Arial"/>
          <w:color w:val="000000"/>
        </w:rPr>
        <w:t>→</w:t>
      </w:r>
      <w:r w:rsidRPr="00976D20">
        <w:rPr>
          <w:rFonts w:ascii="Verdana" w:eastAsia="Times New Roman" w:hAnsi="Verdana" w:cs="Times New Roman"/>
          <w:color w:val="000000"/>
        </w:rPr>
        <w:t xml:space="preserve"> Pricing Control </w:t>
      </w:r>
      <w:r w:rsidRPr="00976D20">
        <w:rPr>
          <w:rFonts w:ascii="Arial" w:eastAsia="Times New Roman" w:hAnsi="Arial" w:cs="Arial"/>
          <w:color w:val="000000"/>
        </w:rPr>
        <w:t>→</w:t>
      </w:r>
      <w:r w:rsidRPr="00976D20">
        <w:rPr>
          <w:rFonts w:ascii="Verdana" w:eastAsia="Times New Roman" w:hAnsi="Verdana" w:cs="Times New Roman"/>
          <w:color w:val="000000"/>
        </w:rPr>
        <w:t xml:space="preserve"> Define Conditional Tables</w:t>
      </w:r>
    </w:p>
    <w:p w:rsidR="00976D20" w:rsidRPr="00976D20" w:rsidRDefault="00976D20" w:rsidP="00976D20">
      <w:pPr>
        <w:spacing w:after="0" w:line="330" w:lineRule="atLeast"/>
        <w:rPr>
          <w:rFonts w:ascii="Verdana" w:eastAsia="Times New Roman" w:hAnsi="Verdana" w:cs="Times New Roman"/>
          <w:color w:val="313131"/>
        </w:rPr>
      </w:pPr>
      <w:r w:rsidRPr="00216644">
        <w:rPr>
          <w:rFonts w:ascii="Verdana" w:eastAsia="Times New Roman" w:hAnsi="Verdana" w:cs="Times New Roman"/>
          <w:noProof/>
          <w:color w:val="313131"/>
        </w:rPr>
        <w:lastRenderedPageBreak/>
        <w:drawing>
          <wp:inline distT="0" distB="0" distL="0" distR="0" wp14:anchorId="3122787E" wp14:editId="12753D70">
            <wp:extent cx="5715000" cy="2476500"/>
            <wp:effectExtent l="0" t="0" r="0" b="0"/>
            <wp:docPr id="3" name="Picture 3" descr="Condition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dition Tab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476500"/>
                    </a:xfrm>
                    <a:prstGeom prst="rect">
                      <a:avLst/>
                    </a:prstGeom>
                    <a:noFill/>
                    <a:ln>
                      <a:noFill/>
                    </a:ln>
                  </pic:spPr>
                </pic:pic>
              </a:graphicData>
            </a:graphic>
          </wp:inline>
        </w:drawing>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A new window will open and then you can select from create, change or display field as per the requirement. To create a new table, you have to select create and click on Choose.</w:t>
      </w:r>
    </w:p>
    <w:p w:rsidR="00976D20" w:rsidRPr="00976D20" w:rsidRDefault="00976D20" w:rsidP="00976D20">
      <w:pPr>
        <w:spacing w:after="0" w:line="330" w:lineRule="atLeast"/>
        <w:rPr>
          <w:rFonts w:ascii="Verdana" w:eastAsia="Times New Roman" w:hAnsi="Verdana" w:cs="Times New Roman"/>
          <w:color w:val="313131"/>
        </w:rPr>
      </w:pPr>
      <w:r w:rsidRPr="00216644">
        <w:rPr>
          <w:rFonts w:ascii="Verdana" w:eastAsia="Times New Roman" w:hAnsi="Verdana" w:cs="Times New Roman"/>
          <w:noProof/>
          <w:color w:val="313131"/>
        </w:rPr>
        <w:drawing>
          <wp:inline distT="0" distB="0" distL="0" distR="0" wp14:anchorId="36C2A5FD" wp14:editId="6466AC81">
            <wp:extent cx="5715000" cy="4781550"/>
            <wp:effectExtent l="0" t="0" r="0" b="0"/>
            <wp:docPr id="2" name="Picture 2" descr="Choose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Activ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781550"/>
                    </a:xfrm>
                    <a:prstGeom prst="rect">
                      <a:avLst/>
                    </a:prstGeom>
                    <a:noFill/>
                    <a:ln>
                      <a:noFill/>
                    </a:ln>
                  </pic:spPr>
                </pic:pic>
              </a:graphicData>
            </a:graphic>
          </wp:inline>
        </w:drawing>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lastRenderedPageBreak/>
        <w:t>Enter condition table in table field and then you can enter the existing table to copy the condition.</w:t>
      </w:r>
    </w:p>
    <w:p w:rsidR="00976D20" w:rsidRPr="00976D20" w:rsidRDefault="00976D20" w:rsidP="00976D20">
      <w:pPr>
        <w:spacing w:after="0" w:line="330" w:lineRule="atLeast"/>
        <w:rPr>
          <w:rFonts w:ascii="Verdana" w:eastAsia="Times New Roman" w:hAnsi="Verdana" w:cs="Times New Roman"/>
          <w:color w:val="313131"/>
        </w:rPr>
      </w:pPr>
      <w:r w:rsidRPr="00216644">
        <w:rPr>
          <w:rFonts w:ascii="Verdana" w:eastAsia="Times New Roman" w:hAnsi="Verdana" w:cs="Times New Roman"/>
          <w:noProof/>
          <w:color w:val="313131"/>
        </w:rPr>
        <w:drawing>
          <wp:inline distT="0" distB="0" distL="0" distR="0" wp14:anchorId="51F4C9A6" wp14:editId="36E8B7A7">
            <wp:extent cx="5715000" cy="2425700"/>
            <wp:effectExtent l="0" t="0" r="0" b="0"/>
            <wp:docPr id="1" name="Picture 1" descr="Pricing sales/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cing sales/distribu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425700"/>
                    </a:xfrm>
                    <a:prstGeom prst="rect">
                      <a:avLst/>
                    </a:prstGeom>
                    <a:noFill/>
                    <a:ln>
                      <a:noFill/>
                    </a:ln>
                  </pic:spPr>
                </pic:pic>
              </a:graphicData>
            </a:graphic>
          </wp:inline>
        </w:drawing>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Once data is copied, you can modify the table as per the business requirement.</w:t>
      </w:r>
    </w:p>
    <w:p w:rsidR="00976D20" w:rsidRPr="00216644" w:rsidRDefault="00976D20">
      <w:pPr>
        <w:rPr>
          <w:rFonts w:ascii="Verdana" w:hAnsi="Verdana"/>
        </w:rPr>
      </w:pPr>
    </w:p>
    <w:p w:rsidR="00976D20" w:rsidRPr="00216644" w:rsidRDefault="00976D20">
      <w:pPr>
        <w:rPr>
          <w:rFonts w:ascii="Verdana" w:hAnsi="Verdana"/>
        </w:rPr>
      </w:pPr>
    </w:p>
    <w:p w:rsidR="00976D20" w:rsidRPr="00216644" w:rsidRDefault="00976D20">
      <w:pPr>
        <w:rPr>
          <w:rFonts w:ascii="Verdana" w:hAnsi="Verdana"/>
        </w:rPr>
      </w:pPr>
    </w:p>
    <w:p w:rsidR="00976D20" w:rsidRPr="00216644" w:rsidRDefault="00976D20">
      <w:pPr>
        <w:rPr>
          <w:rFonts w:ascii="Verdana" w:hAnsi="Verdana"/>
        </w:rPr>
      </w:pPr>
    </w:p>
    <w:p w:rsidR="00976D20" w:rsidRPr="00216644" w:rsidRDefault="00976D20">
      <w:pPr>
        <w:rPr>
          <w:rFonts w:ascii="Verdana" w:hAnsi="Verdana"/>
        </w:rPr>
      </w:pPr>
      <w:r w:rsidRPr="00216644">
        <w:rPr>
          <w:rFonts w:ascii="Verdana" w:hAnsi="Verdana"/>
        </w:rPr>
        <w:t>SD - Condition Techniques &amp; Types</w:t>
      </w:r>
    </w:p>
    <w:p w:rsidR="00976D20" w:rsidRPr="00216644" w:rsidRDefault="00976D20">
      <w:pPr>
        <w:rPr>
          <w:rFonts w:ascii="Verdana" w:hAnsi="Verdana"/>
        </w:rPr>
      </w:pP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Condition type is defined as specific features of daily pricing activities in a SAP system. Using the condition type, you can also put different condition types for each pricing, discounts on goods, tax and surcharge that occurs in business transactions.</w:t>
      </w:r>
    </w:p>
    <w:p w:rsidR="00976D20" w:rsidRPr="00976D20" w:rsidRDefault="00976D20" w:rsidP="00976D20">
      <w:pPr>
        <w:spacing w:before="48" w:after="48" w:line="360" w:lineRule="atLeast"/>
        <w:ind w:right="-402"/>
        <w:outlineLvl w:val="2"/>
        <w:rPr>
          <w:rFonts w:ascii="Verdana" w:eastAsia="Times New Roman" w:hAnsi="Verdana" w:cs="Times New Roman"/>
          <w:color w:val="121214"/>
          <w:spacing w:val="-15"/>
        </w:rPr>
      </w:pPr>
      <w:r w:rsidRPr="00976D20">
        <w:rPr>
          <w:rFonts w:ascii="Verdana" w:eastAsia="Times New Roman" w:hAnsi="Verdana" w:cs="Times New Roman"/>
          <w:color w:val="121214"/>
          <w:spacing w:val="-15"/>
        </w:rPr>
        <w:t>Example</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Condition type allows you to define the discount for special material. This can be specified in the system to calculate discount as an amount or it can calculate discount in terms of percentage. In case you have to use both discount types, two separate condition types have to be defined in the system.</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There are predefined condition types in a standard system −</w:t>
      </w:r>
    </w:p>
    <w:tbl>
      <w:tblPr>
        <w:tblW w:w="5000" w:type="pct"/>
        <w:tblCellMar>
          <w:top w:w="15" w:type="dxa"/>
          <w:left w:w="15" w:type="dxa"/>
          <w:bottom w:w="15" w:type="dxa"/>
          <w:right w:w="15" w:type="dxa"/>
        </w:tblCellMar>
        <w:tblLook w:val="04A0" w:firstRow="1" w:lastRow="0" w:firstColumn="1" w:lastColumn="0" w:noHBand="0" w:noVBand="1"/>
      </w:tblPr>
      <w:tblGrid>
        <w:gridCol w:w="939"/>
        <w:gridCol w:w="8451"/>
      </w:tblGrid>
      <w:tr w:rsidR="00976D20" w:rsidRPr="00976D20" w:rsidTr="00976D20">
        <w:tc>
          <w:tcPr>
            <w:tcW w:w="500" w:type="pct"/>
            <w:shd w:val="clear" w:color="auto" w:fill="EEEEEE"/>
            <w:vAlign w:val="center"/>
            <w:hideMark/>
          </w:tcPr>
          <w:p w:rsidR="00976D20" w:rsidRPr="00976D20" w:rsidRDefault="00976D20" w:rsidP="00976D20">
            <w:pPr>
              <w:spacing w:after="300" w:line="330" w:lineRule="atLeast"/>
              <w:rPr>
                <w:rFonts w:ascii="Verdana" w:eastAsia="Times New Roman" w:hAnsi="Verdana" w:cs="Times New Roman"/>
                <w:b/>
                <w:bCs/>
                <w:color w:val="313131"/>
              </w:rPr>
            </w:pPr>
            <w:proofErr w:type="spellStart"/>
            <w:r w:rsidRPr="00976D20">
              <w:rPr>
                <w:rFonts w:ascii="Verdana" w:eastAsia="Times New Roman" w:hAnsi="Verdana" w:cs="Times New Roman"/>
                <w:b/>
                <w:bCs/>
                <w:color w:val="313131"/>
              </w:rPr>
              <w:lastRenderedPageBreak/>
              <w:t>S.No</w:t>
            </w:r>
            <w:proofErr w:type="spellEnd"/>
          </w:p>
        </w:tc>
        <w:tc>
          <w:tcPr>
            <w:tcW w:w="0" w:type="auto"/>
            <w:shd w:val="clear" w:color="auto" w:fill="EEEEEE"/>
            <w:vAlign w:val="center"/>
            <w:hideMark/>
          </w:tcPr>
          <w:p w:rsidR="00976D20" w:rsidRPr="00976D20" w:rsidRDefault="00976D20" w:rsidP="00976D20">
            <w:pPr>
              <w:spacing w:after="300" w:line="330" w:lineRule="atLeast"/>
              <w:jc w:val="center"/>
              <w:rPr>
                <w:rFonts w:ascii="Verdana" w:eastAsia="Times New Roman" w:hAnsi="Verdana" w:cs="Times New Roman"/>
                <w:b/>
                <w:bCs/>
                <w:color w:val="313131"/>
              </w:rPr>
            </w:pPr>
            <w:r w:rsidRPr="00976D20">
              <w:rPr>
                <w:rFonts w:ascii="Verdana" w:eastAsia="Times New Roman" w:hAnsi="Verdana" w:cs="Times New Roman"/>
                <w:b/>
                <w:bCs/>
                <w:color w:val="313131"/>
              </w:rPr>
              <w:t>Condition Type &amp; Description</w:t>
            </w:r>
          </w:p>
        </w:tc>
      </w:tr>
      <w:tr w:rsidR="00976D20" w:rsidRPr="00976D20" w:rsidTr="00976D20">
        <w:tc>
          <w:tcPr>
            <w:tcW w:w="0" w:type="auto"/>
            <w:shd w:val="clear" w:color="auto" w:fill="auto"/>
            <w:vAlign w:val="center"/>
            <w:hideMark/>
          </w:tcPr>
          <w:p w:rsidR="00976D20" w:rsidRPr="00976D20" w:rsidRDefault="00976D20" w:rsidP="00976D20">
            <w:pPr>
              <w:spacing w:after="300" w:line="330" w:lineRule="atLeast"/>
              <w:rPr>
                <w:rFonts w:ascii="Verdana" w:eastAsia="Times New Roman" w:hAnsi="Verdana" w:cs="Times New Roman"/>
                <w:color w:val="313131"/>
              </w:rPr>
            </w:pPr>
            <w:r w:rsidRPr="00976D20">
              <w:rPr>
                <w:rFonts w:ascii="Verdana" w:eastAsia="Times New Roman" w:hAnsi="Verdana" w:cs="Times New Roman"/>
                <w:color w:val="313131"/>
              </w:rPr>
              <w:t>1</w:t>
            </w:r>
          </w:p>
        </w:tc>
        <w:tc>
          <w:tcPr>
            <w:tcW w:w="0" w:type="auto"/>
            <w:shd w:val="clear" w:color="auto" w:fill="auto"/>
            <w:vAlign w:val="center"/>
            <w:hideMark/>
          </w:tcPr>
          <w:p w:rsidR="00976D20" w:rsidRPr="00976D20" w:rsidRDefault="00976D20" w:rsidP="00976D20">
            <w:pPr>
              <w:spacing w:after="240" w:line="360" w:lineRule="atLeast"/>
              <w:ind w:left="48" w:right="48"/>
              <w:jc w:val="both"/>
              <w:rPr>
                <w:rFonts w:ascii="Verdana" w:eastAsia="Times New Roman" w:hAnsi="Verdana" w:cs="Times New Roman"/>
                <w:color w:val="000000"/>
              </w:rPr>
            </w:pPr>
            <w:r w:rsidRPr="00976D20">
              <w:rPr>
                <w:rFonts w:ascii="Verdana" w:eastAsia="Times New Roman" w:hAnsi="Verdana" w:cs="Times New Roman"/>
                <w:b/>
                <w:bCs/>
                <w:color w:val="000000"/>
              </w:rPr>
              <w:t>PR00</w:t>
            </w:r>
          </w:p>
          <w:p w:rsidR="00976D20" w:rsidRPr="00976D20" w:rsidRDefault="00976D20" w:rsidP="00976D20">
            <w:pPr>
              <w:spacing w:after="240" w:line="360" w:lineRule="atLeast"/>
              <w:ind w:left="48" w:right="48"/>
              <w:jc w:val="both"/>
              <w:rPr>
                <w:rFonts w:ascii="Verdana" w:eastAsia="Times New Roman" w:hAnsi="Verdana" w:cs="Times New Roman"/>
                <w:color w:val="000000"/>
              </w:rPr>
            </w:pPr>
            <w:r w:rsidRPr="00976D20">
              <w:rPr>
                <w:rFonts w:ascii="Verdana" w:eastAsia="Times New Roman" w:hAnsi="Verdana" w:cs="Times New Roman"/>
                <w:color w:val="000000"/>
              </w:rPr>
              <w:t>Price</w:t>
            </w:r>
          </w:p>
        </w:tc>
      </w:tr>
      <w:tr w:rsidR="00976D20" w:rsidRPr="00976D20" w:rsidTr="00976D20">
        <w:tc>
          <w:tcPr>
            <w:tcW w:w="0" w:type="auto"/>
            <w:shd w:val="clear" w:color="auto" w:fill="auto"/>
            <w:vAlign w:val="center"/>
            <w:hideMark/>
          </w:tcPr>
          <w:p w:rsidR="00976D20" w:rsidRPr="00976D20" w:rsidRDefault="00976D20" w:rsidP="00976D20">
            <w:pPr>
              <w:spacing w:after="0" w:line="330" w:lineRule="atLeast"/>
              <w:rPr>
                <w:rFonts w:ascii="Verdana" w:eastAsia="Times New Roman" w:hAnsi="Verdana" w:cs="Times New Roman"/>
                <w:color w:val="313131"/>
              </w:rPr>
            </w:pPr>
            <w:r w:rsidRPr="00976D20">
              <w:rPr>
                <w:rFonts w:ascii="Verdana" w:eastAsia="Times New Roman" w:hAnsi="Verdana" w:cs="Times New Roman"/>
                <w:color w:val="313131"/>
              </w:rPr>
              <w:t>2</w:t>
            </w:r>
          </w:p>
        </w:tc>
        <w:tc>
          <w:tcPr>
            <w:tcW w:w="0" w:type="auto"/>
            <w:shd w:val="clear" w:color="auto" w:fill="auto"/>
            <w:vAlign w:val="center"/>
            <w:hideMark/>
          </w:tcPr>
          <w:p w:rsidR="00976D20" w:rsidRPr="00976D20" w:rsidRDefault="00976D20" w:rsidP="00976D20">
            <w:pPr>
              <w:spacing w:after="240" w:line="360" w:lineRule="atLeast"/>
              <w:ind w:left="48" w:right="48"/>
              <w:jc w:val="both"/>
              <w:rPr>
                <w:rFonts w:ascii="Verdana" w:eastAsia="Times New Roman" w:hAnsi="Verdana" w:cs="Times New Roman"/>
                <w:color w:val="000000"/>
              </w:rPr>
            </w:pPr>
            <w:r w:rsidRPr="00976D20">
              <w:rPr>
                <w:rFonts w:ascii="Verdana" w:eastAsia="Times New Roman" w:hAnsi="Verdana" w:cs="Times New Roman"/>
                <w:b/>
                <w:bCs/>
                <w:color w:val="000000"/>
              </w:rPr>
              <w:t>K004</w:t>
            </w:r>
          </w:p>
          <w:p w:rsidR="00976D20" w:rsidRPr="00976D20" w:rsidRDefault="00976D20" w:rsidP="00976D20">
            <w:pPr>
              <w:spacing w:after="240" w:line="360" w:lineRule="atLeast"/>
              <w:ind w:left="48" w:right="48"/>
              <w:jc w:val="both"/>
              <w:rPr>
                <w:rFonts w:ascii="Verdana" w:eastAsia="Times New Roman" w:hAnsi="Verdana" w:cs="Times New Roman"/>
                <w:color w:val="000000"/>
              </w:rPr>
            </w:pPr>
            <w:r w:rsidRPr="00976D20">
              <w:rPr>
                <w:rFonts w:ascii="Verdana" w:eastAsia="Times New Roman" w:hAnsi="Verdana" w:cs="Times New Roman"/>
                <w:color w:val="000000"/>
              </w:rPr>
              <w:t>Material Discount</w:t>
            </w:r>
          </w:p>
        </w:tc>
      </w:tr>
      <w:tr w:rsidR="00976D20" w:rsidRPr="00976D20" w:rsidTr="00976D20">
        <w:tc>
          <w:tcPr>
            <w:tcW w:w="0" w:type="auto"/>
            <w:shd w:val="clear" w:color="auto" w:fill="auto"/>
            <w:vAlign w:val="center"/>
            <w:hideMark/>
          </w:tcPr>
          <w:p w:rsidR="00976D20" w:rsidRPr="00976D20" w:rsidRDefault="00976D20" w:rsidP="00976D20">
            <w:pPr>
              <w:spacing w:after="0" w:line="330" w:lineRule="atLeast"/>
              <w:rPr>
                <w:rFonts w:ascii="Verdana" w:eastAsia="Times New Roman" w:hAnsi="Verdana" w:cs="Times New Roman"/>
                <w:color w:val="313131"/>
              </w:rPr>
            </w:pPr>
            <w:r w:rsidRPr="00976D20">
              <w:rPr>
                <w:rFonts w:ascii="Verdana" w:eastAsia="Times New Roman" w:hAnsi="Verdana" w:cs="Times New Roman"/>
                <w:color w:val="313131"/>
              </w:rPr>
              <w:t>3</w:t>
            </w:r>
          </w:p>
        </w:tc>
        <w:tc>
          <w:tcPr>
            <w:tcW w:w="0" w:type="auto"/>
            <w:shd w:val="clear" w:color="auto" w:fill="auto"/>
            <w:vAlign w:val="center"/>
            <w:hideMark/>
          </w:tcPr>
          <w:p w:rsidR="00976D20" w:rsidRPr="00976D20" w:rsidRDefault="00976D20" w:rsidP="00976D20">
            <w:pPr>
              <w:spacing w:after="240" w:line="360" w:lineRule="atLeast"/>
              <w:ind w:left="48" w:right="48"/>
              <w:jc w:val="both"/>
              <w:rPr>
                <w:rFonts w:ascii="Verdana" w:eastAsia="Times New Roman" w:hAnsi="Verdana" w:cs="Times New Roman"/>
                <w:color w:val="000000"/>
              </w:rPr>
            </w:pPr>
            <w:r w:rsidRPr="00976D20">
              <w:rPr>
                <w:rFonts w:ascii="Verdana" w:eastAsia="Times New Roman" w:hAnsi="Verdana" w:cs="Times New Roman"/>
                <w:b/>
                <w:bCs/>
                <w:color w:val="000000"/>
              </w:rPr>
              <w:t>K005</w:t>
            </w:r>
          </w:p>
          <w:p w:rsidR="00976D20" w:rsidRPr="00976D20" w:rsidRDefault="00976D20" w:rsidP="00976D20">
            <w:pPr>
              <w:spacing w:after="240" w:line="360" w:lineRule="atLeast"/>
              <w:ind w:left="48" w:right="48"/>
              <w:jc w:val="both"/>
              <w:rPr>
                <w:rFonts w:ascii="Verdana" w:eastAsia="Times New Roman" w:hAnsi="Verdana" w:cs="Times New Roman"/>
                <w:color w:val="000000"/>
              </w:rPr>
            </w:pPr>
            <w:r w:rsidRPr="00976D20">
              <w:rPr>
                <w:rFonts w:ascii="Verdana" w:eastAsia="Times New Roman" w:hAnsi="Verdana" w:cs="Times New Roman"/>
                <w:color w:val="000000"/>
              </w:rPr>
              <w:t>Customer-specific material discount</w:t>
            </w:r>
          </w:p>
        </w:tc>
      </w:tr>
      <w:tr w:rsidR="00976D20" w:rsidRPr="00976D20" w:rsidTr="00976D20">
        <w:tc>
          <w:tcPr>
            <w:tcW w:w="0" w:type="auto"/>
            <w:shd w:val="clear" w:color="auto" w:fill="auto"/>
            <w:vAlign w:val="center"/>
            <w:hideMark/>
          </w:tcPr>
          <w:p w:rsidR="00976D20" w:rsidRPr="00976D20" w:rsidRDefault="00976D20" w:rsidP="00976D20">
            <w:pPr>
              <w:spacing w:after="0" w:line="330" w:lineRule="atLeast"/>
              <w:rPr>
                <w:rFonts w:ascii="Verdana" w:eastAsia="Times New Roman" w:hAnsi="Verdana" w:cs="Times New Roman"/>
                <w:color w:val="313131"/>
              </w:rPr>
            </w:pPr>
            <w:r w:rsidRPr="00976D20">
              <w:rPr>
                <w:rFonts w:ascii="Verdana" w:eastAsia="Times New Roman" w:hAnsi="Verdana" w:cs="Times New Roman"/>
                <w:color w:val="313131"/>
              </w:rPr>
              <w:t>4</w:t>
            </w:r>
          </w:p>
        </w:tc>
        <w:tc>
          <w:tcPr>
            <w:tcW w:w="0" w:type="auto"/>
            <w:shd w:val="clear" w:color="auto" w:fill="auto"/>
            <w:vAlign w:val="center"/>
            <w:hideMark/>
          </w:tcPr>
          <w:p w:rsidR="00976D20" w:rsidRPr="00976D20" w:rsidRDefault="00976D20" w:rsidP="00976D20">
            <w:pPr>
              <w:spacing w:after="240" w:line="360" w:lineRule="atLeast"/>
              <w:ind w:left="48" w:right="48"/>
              <w:jc w:val="both"/>
              <w:rPr>
                <w:rFonts w:ascii="Verdana" w:eastAsia="Times New Roman" w:hAnsi="Verdana" w:cs="Times New Roman"/>
                <w:color w:val="000000"/>
              </w:rPr>
            </w:pPr>
            <w:r w:rsidRPr="00976D20">
              <w:rPr>
                <w:rFonts w:ascii="Verdana" w:eastAsia="Times New Roman" w:hAnsi="Verdana" w:cs="Times New Roman"/>
                <w:b/>
                <w:bCs/>
                <w:color w:val="000000"/>
              </w:rPr>
              <w:t>K007</w:t>
            </w:r>
          </w:p>
          <w:p w:rsidR="00976D20" w:rsidRPr="00976D20" w:rsidRDefault="00976D20" w:rsidP="00976D20">
            <w:pPr>
              <w:spacing w:after="240" w:line="360" w:lineRule="atLeast"/>
              <w:ind w:left="48" w:right="48"/>
              <w:jc w:val="both"/>
              <w:rPr>
                <w:rFonts w:ascii="Verdana" w:eastAsia="Times New Roman" w:hAnsi="Verdana" w:cs="Times New Roman"/>
                <w:color w:val="000000"/>
              </w:rPr>
            </w:pPr>
            <w:r w:rsidRPr="00976D20">
              <w:rPr>
                <w:rFonts w:ascii="Verdana" w:eastAsia="Times New Roman" w:hAnsi="Verdana" w:cs="Times New Roman"/>
                <w:color w:val="000000"/>
              </w:rPr>
              <w:t>Customer discount</w:t>
            </w:r>
          </w:p>
        </w:tc>
      </w:tr>
      <w:tr w:rsidR="00976D20" w:rsidRPr="00976D20" w:rsidTr="00976D20">
        <w:tc>
          <w:tcPr>
            <w:tcW w:w="0" w:type="auto"/>
            <w:shd w:val="clear" w:color="auto" w:fill="auto"/>
            <w:vAlign w:val="center"/>
            <w:hideMark/>
          </w:tcPr>
          <w:p w:rsidR="00976D20" w:rsidRPr="00976D20" w:rsidRDefault="00976D20" w:rsidP="00976D20">
            <w:pPr>
              <w:spacing w:after="0" w:line="330" w:lineRule="atLeast"/>
              <w:rPr>
                <w:rFonts w:ascii="Verdana" w:eastAsia="Times New Roman" w:hAnsi="Verdana" w:cs="Times New Roman"/>
                <w:color w:val="313131"/>
              </w:rPr>
            </w:pPr>
            <w:r w:rsidRPr="00976D20">
              <w:rPr>
                <w:rFonts w:ascii="Verdana" w:eastAsia="Times New Roman" w:hAnsi="Verdana" w:cs="Times New Roman"/>
                <w:color w:val="313131"/>
              </w:rPr>
              <w:t>5</w:t>
            </w:r>
          </w:p>
        </w:tc>
        <w:tc>
          <w:tcPr>
            <w:tcW w:w="0" w:type="auto"/>
            <w:shd w:val="clear" w:color="auto" w:fill="auto"/>
            <w:vAlign w:val="center"/>
            <w:hideMark/>
          </w:tcPr>
          <w:p w:rsidR="00976D20" w:rsidRPr="00976D20" w:rsidRDefault="00976D20" w:rsidP="00976D20">
            <w:pPr>
              <w:spacing w:after="240" w:line="360" w:lineRule="atLeast"/>
              <w:ind w:left="48" w:right="48"/>
              <w:jc w:val="both"/>
              <w:rPr>
                <w:rFonts w:ascii="Verdana" w:eastAsia="Times New Roman" w:hAnsi="Verdana" w:cs="Times New Roman"/>
                <w:color w:val="000000"/>
              </w:rPr>
            </w:pPr>
            <w:r w:rsidRPr="00976D20">
              <w:rPr>
                <w:rFonts w:ascii="Verdana" w:eastAsia="Times New Roman" w:hAnsi="Verdana" w:cs="Times New Roman"/>
                <w:b/>
                <w:bCs/>
                <w:color w:val="000000"/>
              </w:rPr>
              <w:t>K020</w:t>
            </w:r>
          </w:p>
          <w:p w:rsidR="00976D20" w:rsidRPr="00976D20" w:rsidRDefault="00976D20" w:rsidP="00976D20">
            <w:pPr>
              <w:spacing w:after="240" w:line="360" w:lineRule="atLeast"/>
              <w:ind w:left="48" w:right="48"/>
              <w:jc w:val="both"/>
              <w:rPr>
                <w:rFonts w:ascii="Verdana" w:eastAsia="Times New Roman" w:hAnsi="Verdana" w:cs="Times New Roman"/>
                <w:color w:val="000000"/>
              </w:rPr>
            </w:pPr>
            <w:r w:rsidRPr="00976D20">
              <w:rPr>
                <w:rFonts w:ascii="Verdana" w:eastAsia="Times New Roman" w:hAnsi="Verdana" w:cs="Times New Roman"/>
                <w:color w:val="000000"/>
              </w:rPr>
              <w:t>Price group discount</w:t>
            </w:r>
          </w:p>
        </w:tc>
      </w:tr>
      <w:tr w:rsidR="00976D20" w:rsidRPr="00976D20" w:rsidTr="00976D20">
        <w:tc>
          <w:tcPr>
            <w:tcW w:w="0" w:type="auto"/>
            <w:shd w:val="clear" w:color="auto" w:fill="auto"/>
            <w:vAlign w:val="center"/>
            <w:hideMark/>
          </w:tcPr>
          <w:p w:rsidR="00976D20" w:rsidRPr="00976D20" w:rsidRDefault="00976D20" w:rsidP="00976D20">
            <w:pPr>
              <w:spacing w:after="0" w:line="330" w:lineRule="atLeast"/>
              <w:rPr>
                <w:rFonts w:ascii="Verdana" w:eastAsia="Times New Roman" w:hAnsi="Verdana" w:cs="Times New Roman"/>
                <w:color w:val="313131"/>
              </w:rPr>
            </w:pPr>
            <w:r w:rsidRPr="00976D20">
              <w:rPr>
                <w:rFonts w:ascii="Verdana" w:eastAsia="Times New Roman" w:hAnsi="Verdana" w:cs="Times New Roman"/>
                <w:color w:val="313131"/>
              </w:rPr>
              <w:t>6</w:t>
            </w:r>
          </w:p>
        </w:tc>
        <w:tc>
          <w:tcPr>
            <w:tcW w:w="0" w:type="auto"/>
            <w:shd w:val="clear" w:color="auto" w:fill="auto"/>
            <w:vAlign w:val="center"/>
            <w:hideMark/>
          </w:tcPr>
          <w:p w:rsidR="00976D20" w:rsidRPr="00976D20" w:rsidRDefault="00976D20" w:rsidP="00976D20">
            <w:pPr>
              <w:spacing w:after="240" w:line="360" w:lineRule="atLeast"/>
              <w:ind w:left="48" w:right="48"/>
              <w:jc w:val="both"/>
              <w:rPr>
                <w:rFonts w:ascii="Verdana" w:eastAsia="Times New Roman" w:hAnsi="Verdana" w:cs="Times New Roman"/>
                <w:color w:val="000000"/>
              </w:rPr>
            </w:pPr>
            <w:r w:rsidRPr="00976D20">
              <w:rPr>
                <w:rFonts w:ascii="Verdana" w:eastAsia="Times New Roman" w:hAnsi="Verdana" w:cs="Times New Roman"/>
                <w:b/>
                <w:bCs/>
                <w:color w:val="000000"/>
              </w:rPr>
              <w:t>KF00</w:t>
            </w:r>
          </w:p>
          <w:p w:rsidR="00976D20" w:rsidRPr="00976D20" w:rsidRDefault="00976D20" w:rsidP="00976D20">
            <w:pPr>
              <w:spacing w:after="240" w:line="360" w:lineRule="atLeast"/>
              <w:ind w:left="48" w:right="48"/>
              <w:jc w:val="both"/>
              <w:rPr>
                <w:rFonts w:ascii="Verdana" w:eastAsia="Times New Roman" w:hAnsi="Verdana" w:cs="Times New Roman"/>
                <w:color w:val="000000"/>
              </w:rPr>
            </w:pPr>
            <w:r w:rsidRPr="00976D20">
              <w:rPr>
                <w:rFonts w:ascii="Verdana" w:eastAsia="Times New Roman" w:hAnsi="Verdana" w:cs="Times New Roman"/>
                <w:color w:val="000000"/>
              </w:rPr>
              <w:t>Freight surcharge(by item)</w:t>
            </w:r>
          </w:p>
        </w:tc>
      </w:tr>
      <w:tr w:rsidR="00976D20" w:rsidRPr="00976D20" w:rsidTr="00976D20">
        <w:tc>
          <w:tcPr>
            <w:tcW w:w="0" w:type="auto"/>
            <w:shd w:val="clear" w:color="auto" w:fill="auto"/>
            <w:vAlign w:val="center"/>
            <w:hideMark/>
          </w:tcPr>
          <w:p w:rsidR="00976D20" w:rsidRPr="00976D20" w:rsidRDefault="00976D20" w:rsidP="00976D20">
            <w:pPr>
              <w:spacing w:after="0" w:line="330" w:lineRule="atLeast"/>
              <w:rPr>
                <w:rFonts w:ascii="Verdana" w:eastAsia="Times New Roman" w:hAnsi="Verdana" w:cs="Times New Roman"/>
                <w:color w:val="313131"/>
              </w:rPr>
            </w:pPr>
            <w:r w:rsidRPr="00976D20">
              <w:rPr>
                <w:rFonts w:ascii="Verdana" w:eastAsia="Times New Roman" w:hAnsi="Verdana" w:cs="Times New Roman"/>
                <w:color w:val="313131"/>
              </w:rPr>
              <w:t>7</w:t>
            </w:r>
          </w:p>
        </w:tc>
        <w:tc>
          <w:tcPr>
            <w:tcW w:w="0" w:type="auto"/>
            <w:shd w:val="clear" w:color="auto" w:fill="auto"/>
            <w:vAlign w:val="center"/>
            <w:hideMark/>
          </w:tcPr>
          <w:p w:rsidR="00976D20" w:rsidRPr="00976D20" w:rsidRDefault="00976D20" w:rsidP="00976D20">
            <w:pPr>
              <w:spacing w:after="240" w:line="360" w:lineRule="atLeast"/>
              <w:ind w:left="48" w:right="48"/>
              <w:jc w:val="both"/>
              <w:rPr>
                <w:rFonts w:ascii="Verdana" w:eastAsia="Times New Roman" w:hAnsi="Verdana" w:cs="Times New Roman"/>
                <w:color w:val="000000"/>
              </w:rPr>
            </w:pPr>
            <w:r w:rsidRPr="00976D20">
              <w:rPr>
                <w:rFonts w:ascii="Verdana" w:eastAsia="Times New Roman" w:hAnsi="Verdana" w:cs="Times New Roman"/>
                <w:b/>
                <w:bCs/>
                <w:color w:val="000000"/>
              </w:rPr>
              <w:t>UTX1</w:t>
            </w:r>
          </w:p>
          <w:p w:rsidR="00976D20" w:rsidRPr="00976D20" w:rsidRDefault="00976D20" w:rsidP="00976D20">
            <w:pPr>
              <w:spacing w:after="240" w:line="360" w:lineRule="atLeast"/>
              <w:ind w:left="48" w:right="48"/>
              <w:jc w:val="both"/>
              <w:rPr>
                <w:rFonts w:ascii="Verdana" w:eastAsia="Times New Roman" w:hAnsi="Verdana" w:cs="Times New Roman"/>
                <w:color w:val="000000"/>
              </w:rPr>
            </w:pPr>
            <w:r w:rsidRPr="00976D20">
              <w:rPr>
                <w:rFonts w:ascii="Verdana" w:eastAsia="Times New Roman" w:hAnsi="Verdana" w:cs="Times New Roman"/>
                <w:color w:val="000000"/>
              </w:rPr>
              <w:t>State tax</w:t>
            </w:r>
          </w:p>
        </w:tc>
      </w:tr>
      <w:tr w:rsidR="00976D20" w:rsidRPr="00976D20" w:rsidTr="00976D20">
        <w:tc>
          <w:tcPr>
            <w:tcW w:w="0" w:type="auto"/>
            <w:shd w:val="clear" w:color="auto" w:fill="auto"/>
            <w:vAlign w:val="center"/>
            <w:hideMark/>
          </w:tcPr>
          <w:p w:rsidR="00976D20" w:rsidRPr="00976D20" w:rsidRDefault="00976D20" w:rsidP="00976D20">
            <w:pPr>
              <w:spacing w:after="0" w:line="330" w:lineRule="atLeast"/>
              <w:rPr>
                <w:rFonts w:ascii="Verdana" w:eastAsia="Times New Roman" w:hAnsi="Verdana" w:cs="Times New Roman"/>
                <w:color w:val="313131"/>
              </w:rPr>
            </w:pPr>
            <w:r w:rsidRPr="00976D20">
              <w:rPr>
                <w:rFonts w:ascii="Verdana" w:eastAsia="Times New Roman" w:hAnsi="Verdana" w:cs="Times New Roman"/>
                <w:color w:val="313131"/>
              </w:rPr>
              <w:t>8</w:t>
            </w:r>
          </w:p>
        </w:tc>
        <w:tc>
          <w:tcPr>
            <w:tcW w:w="0" w:type="auto"/>
            <w:shd w:val="clear" w:color="auto" w:fill="auto"/>
            <w:vAlign w:val="center"/>
            <w:hideMark/>
          </w:tcPr>
          <w:p w:rsidR="00976D20" w:rsidRPr="00976D20" w:rsidRDefault="00976D20" w:rsidP="00976D20">
            <w:pPr>
              <w:spacing w:after="240" w:line="360" w:lineRule="atLeast"/>
              <w:ind w:left="48" w:right="48"/>
              <w:jc w:val="both"/>
              <w:rPr>
                <w:rFonts w:ascii="Verdana" w:eastAsia="Times New Roman" w:hAnsi="Verdana" w:cs="Times New Roman"/>
                <w:color w:val="000000"/>
              </w:rPr>
            </w:pPr>
            <w:r w:rsidRPr="00976D20">
              <w:rPr>
                <w:rFonts w:ascii="Verdana" w:eastAsia="Times New Roman" w:hAnsi="Verdana" w:cs="Times New Roman"/>
                <w:b/>
                <w:bCs/>
                <w:color w:val="000000"/>
              </w:rPr>
              <w:t>UTX2</w:t>
            </w:r>
          </w:p>
          <w:p w:rsidR="00976D20" w:rsidRPr="00976D20" w:rsidRDefault="00976D20" w:rsidP="00976D20">
            <w:pPr>
              <w:spacing w:after="240" w:line="360" w:lineRule="atLeast"/>
              <w:ind w:left="48" w:right="48"/>
              <w:jc w:val="both"/>
              <w:rPr>
                <w:rFonts w:ascii="Verdana" w:eastAsia="Times New Roman" w:hAnsi="Verdana" w:cs="Times New Roman"/>
                <w:color w:val="000000"/>
              </w:rPr>
            </w:pPr>
            <w:r w:rsidRPr="00976D20">
              <w:rPr>
                <w:rFonts w:ascii="Verdana" w:eastAsia="Times New Roman" w:hAnsi="Verdana" w:cs="Times New Roman"/>
                <w:color w:val="000000"/>
              </w:rPr>
              <w:t>Country tax</w:t>
            </w:r>
          </w:p>
        </w:tc>
      </w:tr>
      <w:tr w:rsidR="00976D20" w:rsidRPr="00976D20" w:rsidTr="00976D20">
        <w:tc>
          <w:tcPr>
            <w:tcW w:w="0" w:type="auto"/>
            <w:shd w:val="clear" w:color="auto" w:fill="auto"/>
            <w:vAlign w:val="center"/>
            <w:hideMark/>
          </w:tcPr>
          <w:p w:rsidR="00976D20" w:rsidRPr="00976D20" w:rsidRDefault="00976D20" w:rsidP="00976D20">
            <w:pPr>
              <w:spacing w:after="0" w:line="330" w:lineRule="atLeast"/>
              <w:rPr>
                <w:rFonts w:ascii="Verdana" w:eastAsia="Times New Roman" w:hAnsi="Verdana" w:cs="Times New Roman"/>
                <w:color w:val="313131"/>
              </w:rPr>
            </w:pPr>
            <w:r w:rsidRPr="00976D20">
              <w:rPr>
                <w:rFonts w:ascii="Verdana" w:eastAsia="Times New Roman" w:hAnsi="Verdana" w:cs="Times New Roman"/>
                <w:color w:val="313131"/>
              </w:rPr>
              <w:t>9</w:t>
            </w:r>
          </w:p>
        </w:tc>
        <w:tc>
          <w:tcPr>
            <w:tcW w:w="0" w:type="auto"/>
            <w:shd w:val="clear" w:color="auto" w:fill="auto"/>
            <w:vAlign w:val="center"/>
            <w:hideMark/>
          </w:tcPr>
          <w:p w:rsidR="00976D20" w:rsidRPr="00976D20" w:rsidRDefault="00976D20" w:rsidP="00976D20">
            <w:pPr>
              <w:spacing w:after="240" w:line="360" w:lineRule="atLeast"/>
              <w:ind w:left="48" w:right="48"/>
              <w:jc w:val="both"/>
              <w:rPr>
                <w:rFonts w:ascii="Verdana" w:eastAsia="Times New Roman" w:hAnsi="Verdana" w:cs="Times New Roman"/>
                <w:color w:val="000000"/>
              </w:rPr>
            </w:pPr>
            <w:r w:rsidRPr="00976D20">
              <w:rPr>
                <w:rFonts w:ascii="Verdana" w:eastAsia="Times New Roman" w:hAnsi="Verdana" w:cs="Times New Roman"/>
                <w:b/>
                <w:bCs/>
                <w:color w:val="000000"/>
              </w:rPr>
              <w:t>UTX3</w:t>
            </w:r>
          </w:p>
          <w:p w:rsidR="00976D20" w:rsidRPr="00976D20" w:rsidRDefault="00976D20" w:rsidP="00976D20">
            <w:pPr>
              <w:spacing w:after="240" w:line="360" w:lineRule="atLeast"/>
              <w:ind w:left="48" w:right="48"/>
              <w:jc w:val="both"/>
              <w:rPr>
                <w:rFonts w:ascii="Verdana" w:eastAsia="Times New Roman" w:hAnsi="Verdana" w:cs="Times New Roman"/>
                <w:color w:val="000000"/>
              </w:rPr>
            </w:pPr>
            <w:r w:rsidRPr="00976D20">
              <w:rPr>
                <w:rFonts w:ascii="Verdana" w:eastAsia="Times New Roman" w:hAnsi="Verdana" w:cs="Times New Roman"/>
                <w:color w:val="000000"/>
              </w:rPr>
              <w:t>City tax</w:t>
            </w:r>
          </w:p>
        </w:tc>
      </w:tr>
    </w:tbl>
    <w:p w:rsidR="00976D20" w:rsidRPr="00976D20" w:rsidRDefault="00976D20" w:rsidP="00976D20">
      <w:pPr>
        <w:spacing w:before="48" w:after="48" w:line="360" w:lineRule="atLeast"/>
        <w:ind w:right="-402"/>
        <w:outlineLvl w:val="3"/>
        <w:rPr>
          <w:rFonts w:ascii="Verdana" w:eastAsia="Times New Roman" w:hAnsi="Verdana" w:cs="Times New Roman"/>
          <w:color w:val="000000"/>
        </w:rPr>
      </w:pPr>
      <w:r w:rsidRPr="00976D20">
        <w:rPr>
          <w:rFonts w:ascii="Verdana" w:eastAsia="Times New Roman" w:hAnsi="Verdana" w:cs="Times New Roman"/>
          <w:color w:val="000000"/>
        </w:rPr>
        <w:t>How to create or change an existing condition type in a system?</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You can change or maintain existing condition type in a standard system. You can also create a new condition types as per business requirements in your organization.</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lastRenderedPageBreak/>
        <w:t xml:space="preserve">Go to SPRO </w:t>
      </w:r>
      <w:r w:rsidRPr="00976D20">
        <w:rPr>
          <w:rFonts w:ascii="Arial" w:eastAsia="Times New Roman" w:hAnsi="Arial" w:cs="Arial"/>
          <w:color w:val="000000"/>
        </w:rPr>
        <w:t>→</w:t>
      </w:r>
      <w:r w:rsidRPr="00976D20">
        <w:rPr>
          <w:rFonts w:ascii="Verdana" w:eastAsia="Times New Roman" w:hAnsi="Verdana" w:cs="Times New Roman"/>
          <w:color w:val="000000"/>
        </w:rPr>
        <w:t xml:space="preserve"> IMG </w:t>
      </w:r>
      <w:r w:rsidRPr="00976D20">
        <w:rPr>
          <w:rFonts w:ascii="Arial" w:eastAsia="Times New Roman" w:hAnsi="Arial" w:cs="Arial"/>
          <w:color w:val="000000"/>
        </w:rPr>
        <w:t>→</w:t>
      </w:r>
      <w:r w:rsidRPr="00976D20">
        <w:rPr>
          <w:rFonts w:ascii="Verdana" w:eastAsia="Times New Roman" w:hAnsi="Verdana" w:cs="Times New Roman"/>
          <w:color w:val="000000"/>
        </w:rPr>
        <w:t xml:space="preserve"> Sales and Distribution </w:t>
      </w:r>
      <w:r w:rsidRPr="00976D20">
        <w:rPr>
          <w:rFonts w:ascii="Arial" w:eastAsia="Times New Roman" w:hAnsi="Arial" w:cs="Arial"/>
          <w:color w:val="000000"/>
        </w:rPr>
        <w:t>→</w:t>
      </w:r>
      <w:r w:rsidRPr="00976D20">
        <w:rPr>
          <w:rFonts w:ascii="Verdana" w:eastAsia="Times New Roman" w:hAnsi="Verdana" w:cs="Times New Roman"/>
          <w:color w:val="000000"/>
        </w:rPr>
        <w:t xml:space="preserve"> Basic Functions </w:t>
      </w:r>
      <w:r w:rsidRPr="00976D20">
        <w:rPr>
          <w:rFonts w:ascii="Arial" w:eastAsia="Times New Roman" w:hAnsi="Arial" w:cs="Arial"/>
          <w:color w:val="000000"/>
        </w:rPr>
        <w:t>→</w:t>
      </w:r>
      <w:r w:rsidRPr="00976D20">
        <w:rPr>
          <w:rFonts w:ascii="Verdana" w:eastAsia="Times New Roman" w:hAnsi="Verdana" w:cs="Times New Roman"/>
          <w:color w:val="000000"/>
        </w:rPr>
        <w:t xml:space="preserve"> Pricing </w:t>
      </w:r>
      <w:r w:rsidRPr="00976D20">
        <w:rPr>
          <w:rFonts w:ascii="Arial" w:eastAsia="Times New Roman" w:hAnsi="Arial" w:cs="Arial"/>
          <w:color w:val="000000"/>
        </w:rPr>
        <w:t>→</w:t>
      </w:r>
      <w:r w:rsidRPr="00976D20">
        <w:rPr>
          <w:rFonts w:ascii="Verdana" w:eastAsia="Times New Roman" w:hAnsi="Verdana" w:cs="Times New Roman"/>
          <w:color w:val="000000"/>
        </w:rPr>
        <w:t xml:space="preserve"> Pricing Control </w:t>
      </w:r>
      <w:r w:rsidRPr="00976D20">
        <w:rPr>
          <w:rFonts w:ascii="Arial" w:eastAsia="Times New Roman" w:hAnsi="Arial" w:cs="Arial"/>
          <w:color w:val="000000"/>
        </w:rPr>
        <w:t>→</w:t>
      </w:r>
      <w:r w:rsidRPr="00976D20">
        <w:rPr>
          <w:rFonts w:ascii="Verdana" w:eastAsia="Times New Roman" w:hAnsi="Verdana" w:cs="Times New Roman"/>
          <w:color w:val="000000"/>
        </w:rPr>
        <w:t xml:space="preserve"> Define Condition Types</w:t>
      </w:r>
    </w:p>
    <w:p w:rsidR="00976D20" w:rsidRPr="00976D20" w:rsidRDefault="00976D20" w:rsidP="00976D20">
      <w:pPr>
        <w:spacing w:after="0" w:line="330" w:lineRule="atLeast"/>
        <w:rPr>
          <w:rFonts w:ascii="Verdana" w:eastAsia="Times New Roman" w:hAnsi="Verdana" w:cs="Times New Roman"/>
          <w:color w:val="313131"/>
        </w:rPr>
      </w:pPr>
      <w:r w:rsidRPr="00216644">
        <w:rPr>
          <w:rFonts w:ascii="Verdana" w:eastAsia="Times New Roman" w:hAnsi="Verdana" w:cs="Times New Roman"/>
          <w:noProof/>
          <w:color w:val="313131"/>
        </w:rPr>
        <w:drawing>
          <wp:inline distT="0" distB="0" distL="0" distR="0" wp14:anchorId="18DA4D0C" wp14:editId="09CA94DD">
            <wp:extent cx="5715000" cy="2705100"/>
            <wp:effectExtent l="0" t="0" r="0" b="0"/>
            <wp:docPr id="11" name="Picture 11" descr="Existing BC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isting BC Se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705100"/>
                    </a:xfrm>
                    <a:prstGeom prst="rect">
                      <a:avLst/>
                    </a:prstGeom>
                    <a:noFill/>
                    <a:ln>
                      <a:noFill/>
                    </a:ln>
                  </pic:spPr>
                </pic:pic>
              </a:graphicData>
            </a:graphic>
          </wp:inline>
        </w:drawing>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A new window will open. Select maintain and then change as per the requirement and click on Choose.</w:t>
      </w:r>
    </w:p>
    <w:p w:rsidR="00976D20" w:rsidRPr="00976D20" w:rsidRDefault="00976D20" w:rsidP="00976D20">
      <w:pPr>
        <w:spacing w:after="0" w:line="330" w:lineRule="atLeast"/>
        <w:rPr>
          <w:rFonts w:ascii="Verdana" w:eastAsia="Times New Roman" w:hAnsi="Verdana" w:cs="Times New Roman"/>
          <w:color w:val="313131"/>
        </w:rPr>
      </w:pPr>
      <w:r w:rsidRPr="00216644">
        <w:rPr>
          <w:rFonts w:ascii="Verdana" w:eastAsia="Times New Roman" w:hAnsi="Verdana" w:cs="Times New Roman"/>
          <w:noProof/>
          <w:color w:val="313131"/>
        </w:rPr>
        <w:lastRenderedPageBreak/>
        <w:drawing>
          <wp:inline distT="0" distB="0" distL="0" distR="0" wp14:anchorId="3BBD8B0C" wp14:editId="718C1E01">
            <wp:extent cx="5715000" cy="4895850"/>
            <wp:effectExtent l="0" t="0" r="0" b="0"/>
            <wp:docPr id="10" name="Picture 10" descr="Choose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oose activ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895850"/>
                    </a:xfrm>
                    <a:prstGeom prst="rect">
                      <a:avLst/>
                    </a:prstGeom>
                    <a:noFill/>
                    <a:ln>
                      <a:noFill/>
                    </a:ln>
                  </pic:spPr>
                </pic:pic>
              </a:graphicData>
            </a:graphic>
          </wp:inline>
        </w:drawing>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Once you select Maintain Condition Types and click on Choose, a new window will open. Select a condition type and click on copy.</w:t>
      </w:r>
    </w:p>
    <w:p w:rsidR="00976D20" w:rsidRPr="00976D20" w:rsidRDefault="00976D20" w:rsidP="00976D20">
      <w:pPr>
        <w:spacing w:after="0" w:line="330" w:lineRule="atLeast"/>
        <w:rPr>
          <w:rFonts w:ascii="Verdana" w:eastAsia="Times New Roman" w:hAnsi="Verdana" w:cs="Times New Roman"/>
          <w:color w:val="313131"/>
        </w:rPr>
      </w:pPr>
      <w:r w:rsidRPr="00216644">
        <w:rPr>
          <w:rFonts w:ascii="Verdana" w:eastAsia="Times New Roman" w:hAnsi="Verdana" w:cs="Times New Roman"/>
          <w:noProof/>
          <w:color w:val="313131"/>
        </w:rPr>
        <w:drawing>
          <wp:inline distT="0" distB="0" distL="0" distR="0" wp14:anchorId="2767F39E" wp14:editId="59F9B369">
            <wp:extent cx="5715000" cy="1631950"/>
            <wp:effectExtent l="0" t="0" r="0" b="6350"/>
            <wp:docPr id="9" name="Picture 9" descr="Condition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dition Typ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631950"/>
                    </a:xfrm>
                    <a:prstGeom prst="rect">
                      <a:avLst/>
                    </a:prstGeom>
                    <a:noFill/>
                    <a:ln>
                      <a:noFill/>
                    </a:ln>
                  </pic:spPr>
                </pic:pic>
              </a:graphicData>
            </a:graphic>
          </wp:inline>
        </w:drawing>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Enter the name of condition type. Fill the details for Control Data −</w:t>
      </w:r>
    </w:p>
    <w:p w:rsidR="00976D20" w:rsidRPr="00976D20" w:rsidRDefault="00976D20" w:rsidP="00976D20">
      <w:pPr>
        <w:numPr>
          <w:ilvl w:val="0"/>
          <w:numId w:val="3"/>
        </w:numPr>
        <w:spacing w:before="100" w:beforeAutospacing="1" w:after="75" w:line="360" w:lineRule="atLeast"/>
        <w:ind w:left="270"/>
        <w:rPr>
          <w:rFonts w:ascii="Verdana" w:eastAsia="Times New Roman" w:hAnsi="Verdana" w:cs="Times New Roman"/>
          <w:color w:val="000000"/>
        </w:rPr>
      </w:pPr>
      <w:r w:rsidRPr="00976D20">
        <w:rPr>
          <w:rFonts w:ascii="Verdana" w:eastAsia="Times New Roman" w:hAnsi="Verdana" w:cs="Times New Roman"/>
          <w:color w:val="000000"/>
        </w:rPr>
        <w:t>Condition Class (A, B, D, E)</w:t>
      </w:r>
    </w:p>
    <w:p w:rsidR="00976D20" w:rsidRPr="00976D20" w:rsidRDefault="00976D20" w:rsidP="00976D20">
      <w:pPr>
        <w:numPr>
          <w:ilvl w:val="0"/>
          <w:numId w:val="3"/>
        </w:numPr>
        <w:spacing w:before="100" w:beforeAutospacing="1" w:after="75" w:line="360" w:lineRule="atLeast"/>
        <w:ind w:left="270"/>
        <w:rPr>
          <w:rFonts w:ascii="Verdana" w:eastAsia="Times New Roman" w:hAnsi="Verdana" w:cs="Times New Roman"/>
          <w:color w:val="000000"/>
        </w:rPr>
      </w:pPr>
      <w:r w:rsidRPr="00976D20">
        <w:rPr>
          <w:rFonts w:ascii="Verdana" w:eastAsia="Times New Roman" w:hAnsi="Verdana" w:cs="Times New Roman"/>
          <w:color w:val="000000"/>
        </w:rPr>
        <w:t>Condition Type (A-Percentage, B- Amount, C, G)</w:t>
      </w:r>
    </w:p>
    <w:p w:rsidR="00976D20" w:rsidRPr="00976D20" w:rsidRDefault="00976D20" w:rsidP="00976D20">
      <w:pPr>
        <w:numPr>
          <w:ilvl w:val="0"/>
          <w:numId w:val="3"/>
        </w:numPr>
        <w:spacing w:before="100" w:beforeAutospacing="1" w:after="75" w:line="360" w:lineRule="atLeast"/>
        <w:ind w:left="270"/>
        <w:rPr>
          <w:rFonts w:ascii="Verdana" w:eastAsia="Times New Roman" w:hAnsi="Verdana" w:cs="Times New Roman"/>
          <w:color w:val="000000"/>
        </w:rPr>
      </w:pPr>
      <w:r w:rsidRPr="00976D20">
        <w:rPr>
          <w:rFonts w:ascii="Verdana" w:eastAsia="Times New Roman" w:hAnsi="Verdana" w:cs="Times New Roman"/>
          <w:color w:val="000000"/>
        </w:rPr>
        <w:lastRenderedPageBreak/>
        <w:t>Condition Category (Cost, Price, etc.)</w:t>
      </w:r>
    </w:p>
    <w:p w:rsidR="00976D20" w:rsidRPr="00976D20" w:rsidRDefault="00976D20" w:rsidP="00976D20">
      <w:pPr>
        <w:numPr>
          <w:ilvl w:val="0"/>
          <w:numId w:val="3"/>
        </w:numPr>
        <w:spacing w:before="100" w:beforeAutospacing="1" w:after="75" w:line="360" w:lineRule="atLeast"/>
        <w:ind w:left="270"/>
        <w:rPr>
          <w:rFonts w:ascii="Verdana" w:eastAsia="Times New Roman" w:hAnsi="Verdana" w:cs="Times New Roman"/>
          <w:color w:val="000000"/>
        </w:rPr>
      </w:pPr>
      <w:r w:rsidRPr="00976D20">
        <w:rPr>
          <w:rFonts w:ascii="Verdana" w:eastAsia="Times New Roman" w:hAnsi="Verdana" w:cs="Times New Roman"/>
          <w:color w:val="000000"/>
        </w:rPr>
        <w:t>Roundi</w:t>
      </w:r>
      <w:bookmarkStart w:id="0" w:name="_GoBack"/>
      <w:bookmarkEnd w:id="0"/>
      <w:r w:rsidRPr="00976D20">
        <w:rPr>
          <w:rFonts w:ascii="Verdana" w:eastAsia="Times New Roman" w:hAnsi="Verdana" w:cs="Times New Roman"/>
          <w:color w:val="000000"/>
        </w:rPr>
        <w:t>ng rule (Commercial, round up, round down)</w:t>
      </w:r>
    </w:p>
    <w:p w:rsidR="00976D20" w:rsidRPr="00976D20" w:rsidRDefault="00976D20" w:rsidP="00976D20">
      <w:pPr>
        <w:numPr>
          <w:ilvl w:val="0"/>
          <w:numId w:val="3"/>
        </w:numPr>
        <w:spacing w:before="100" w:beforeAutospacing="1" w:after="75" w:line="360" w:lineRule="atLeast"/>
        <w:ind w:left="270"/>
        <w:rPr>
          <w:rFonts w:ascii="Verdana" w:eastAsia="Times New Roman" w:hAnsi="Verdana" w:cs="Times New Roman"/>
          <w:color w:val="000000"/>
        </w:rPr>
      </w:pPr>
      <w:r w:rsidRPr="00976D20">
        <w:rPr>
          <w:rFonts w:ascii="Verdana" w:eastAsia="Times New Roman" w:hAnsi="Verdana" w:cs="Times New Roman"/>
          <w:color w:val="000000"/>
        </w:rPr>
        <w:t>Structure Condition</w:t>
      </w:r>
    </w:p>
    <w:p w:rsidR="00976D20" w:rsidRPr="00976D20" w:rsidRDefault="00976D20" w:rsidP="00976D20">
      <w:pPr>
        <w:numPr>
          <w:ilvl w:val="0"/>
          <w:numId w:val="3"/>
        </w:numPr>
        <w:spacing w:before="100" w:beforeAutospacing="1" w:after="75" w:line="360" w:lineRule="atLeast"/>
        <w:ind w:left="270"/>
        <w:rPr>
          <w:rFonts w:ascii="Verdana" w:eastAsia="Times New Roman" w:hAnsi="Verdana" w:cs="Times New Roman"/>
          <w:color w:val="000000"/>
        </w:rPr>
      </w:pPr>
      <w:r w:rsidRPr="00976D20">
        <w:rPr>
          <w:rFonts w:ascii="Verdana" w:eastAsia="Times New Roman" w:hAnsi="Verdana" w:cs="Times New Roman"/>
          <w:color w:val="000000"/>
        </w:rPr>
        <w:t>Plus/Minus</w:t>
      </w:r>
    </w:p>
    <w:p w:rsidR="00976D20" w:rsidRPr="00976D20" w:rsidRDefault="00976D20" w:rsidP="00976D20">
      <w:pPr>
        <w:spacing w:after="0" w:line="330" w:lineRule="atLeast"/>
        <w:rPr>
          <w:rFonts w:ascii="Verdana" w:eastAsia="Times New Roman" w:hAnsi="Verdana" w:cs="Times New Roman"/>
          <w:color w:val="313131"/>
        </w:rPr>
      </w:pPr>
      <w:r w:rsidRPr="00216644">
        <w:rPr>
          <w:rFonts w:ascii="Verdana" w:eastAsia="Times New Roman" w:hAnsi="Verdana" w:cs="Times New Roman"/>
          <w:noProof/>
          <w:color w:val="313131"/>
        </w:rPr>
        <w:drawing>
          <wp:inline distT="0" distB="0" distL="0" distR="0" wp14:anchorId="5B64BA21" wp14:editId="42456EE9">
            <wp:extent cx="5715000" cy="2660650"/>
            <wp:effectExtent l="0" t="0" r="0" b="6350"/>
            <wp:docPr id="8" name="Picture 8" descr="Chang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nge 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660650"/>
                    </a:xfrm>
                    <a:prstGeom prst="rect">
                      <a:avLst/>
                    </a:prstGeom>
                    <a:noFill/>
                    <a:ln>
                      <a:noFill/>
                    </a:ln>
                  </pic:spPr>
                </pic:pic>
              </a:graphicData>
            </a:graphic>
          </wp:inline>
        </w:drawing>
      </w:r>
    </w:p>
    <w:p w:rsidR="00976D20" w:rsidRPr="00976D20" w:rsidRDefault="00976D20" w:rsidP="00976D20">
      <w:pPr>
        <w:spacing w:before="48" w:after="48" w:line="360" w:lineRule="atLeast"/>
        <w:ind w:right="-402"/>
        <w:outlineLvl w:val="3"/>
        <w:rPr>
          <w:rFonts w:ascii="Verdana" w:eastAsia="Times New Roman" w:hAnsi="Verdana" w:cs="Times New Roman"/>
          <w:color w:val="000000"/>
        </w:rPr>
      </w:pPr>
      <w:r w:rsidRPr="00976D20">
        <w:rPr>
          <w:rFonts w:ascii="Verdana" w:eastAsia="Times New Roman" w:hAnsi="Verdana" w:cs="Times New Roman"/>
          <w:color w:val="000000"/>
        </w:rPr>
        <w:t>Group Condition data</w:t>
      </w:r>
    </w:p>
    <w:p w:rsidR="00976D20" w:rsidRPr="00976D20" w:rsidRDefault="00976D20" w:rsidP="00976D20">
      <w:pPr>
        <w:spacing w:after="0" w:line="330" w:lineRule="atLeast"/>
        <w:rPr>
          <w:rFonts w:ascii="Verdana" w:eastAsia="Times New Roman" w:hAnsi="Verdana" w:cs="Times New Roman"/>
          <w:color w:val="313131"/>
        </w:rPr>
      </w:pPr>
      <w:r w:rsidRPr="00216644">
        <w:rPr>
          <w:rFonts w:ascii="Verdana" w:eastAsia="Times New Roman" w:hAnsi="Verdana" w:cs="Times New Roman"/>
          <w:noProof/>
          <w:color w:val="313131"/>
        </w:rPr>
        <w:drawing>
          <wp:inline distT="0" distB="0" distL="0" distR="0" wp14:anchorId="7CBCC233" wp14:editId="70730B65">
            <wp:extent cx="5715000" cy="762000"/>
            <wp:effectExtent l="0" t="0" r="0" b="0"/>
            <wp:docPr id="7" name="Picture 7" descr="Group Conditio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oup Condition Da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762000"/>
                    </a:xfrm>
                    <a:prstGeom prst="rect">
                      <a:avLst/>
                    </a:prstGeom>
                    <a:noFill/>
                    <a:ln>
                      <a:noFill/>
                    </a:ln>
                  </pic:spPr>
                </pic:pic>
              </a:graphicData>
            </a:graphic>
          </wp:inline>
        </w:drawing>
      </w:r>
    </w:p>
    <w:p w:rsidR="00976D20" w:rsidRPr="00976D20" w:rsidRDefault="00976D20" w:rsidP="00976D20">
      <w:pPr>
        <w:spacing w:before="48" w:after="48" w:line="360" w:lineRule="atLeast"/>
        <w:ind w:right="-402"/>
        <w:outlineLvl w:val="3"/>
        <w:rPr>
          <w:rFonts w:ascii="Verdana" w:eastAsia="Times New Roman" w:hAnsi="Verdana" w:cs="Times New Roman"/>
          <w:color w:val="000000"/>
        </w:rPr>
      </w:pPr>
      <w:r w:rsidRPr="00976D20">
        <w:rPr>
          <w:rFonts w:ascii="Verdana" w:eastAsia="Times New Roman" w:hAnsi="Verdana" w:cs="Times New Roman"/>
          <w:color w:val="000000"/>
        </w:rPr>
        <w:t>Changes which can be made</w:t>
      </w:r>
    </w:p>
    <w:p w:rsidR="00976D20" w:rsidRPr="00976D20" w:rsidRDefault="00976D20" w:rsidP="00976D20">
      <w:pPr>
        <w:spacing w:after="0" w:line="330" w:lineRule="atLeast"/>
        <w:rPr>
          <w:rFonts w:ascii="Verdana" w:eastAsia="Times New Roman" w:hAnsi="Verdana" w:cs="Times New Roman"/>
          <w:color w:val="313131"/>
        </w:rPr>
      </w:pPr>
      <w:r w:rsidRPr="00216644">
        <w:rPr>
          <w:rFonts w:ascii="Verdana" w:eastAsia="Times New Roman" w:hAnsi="Verdana" w:cs="Times New Roman"/>
          <w:noProof/>
          <w:color w:val="313131"/>
        </w:rPr>
        <w:drawing>
          <wp:inline distT="0" distB="0" distL="0" distR="0" wp14:anchorId="08891F0D" wp14:editId="0F78E4DB">
            <wp:extent cx="5715000" cy="533400"/>
            <wp:effectExtent l="0" t="0" r="0" b="0"/>
            <wp:docPr id="6" name="Picture 6" descr="Changes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nges Ma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33400"/>
                    </a:xfrm>
                    <a:prstGeom prst="rect">
                      <a:avLst/>
                    </a:prstGeom>
                    <a:noFill/>
                    <a:ln>
                      <a:noFill/>
                    </a:ln>
                  </pic:spPr>
                </pic:pic>
              </a:graphicData>
            </a:graphic>
          </wp:inline>
        </w:drawing>
      </w:r>
    </w:p>
    <w:p w:rsidR="00976D20" w:rsidRPr="00976D20" w:rsidRDefault="00976D20" w:rsidP="00976D20">
      <w:pPr>
        <w:spacing w:before="48" w:after="48" w:line="360" w:lineRule="atLeast"/>
        <w:ind w:right="-402"/>
        <w:outlineLvl w:val="3"/>
        <w:rPr>
          <w:rFonts w:ascii="Verdana" w:eastAsia="Times New Roman" w:hAnsi="Verdana" w:cs="Times New Roman"/>
          <w:color w:val="000000"/>
        </w:rPr>
      </w:pPr>
      <w:r w:rsidRPr="00976D20">
        <w:rPr>
          <w:rFonts w:ascii="Verdana" w:eastAsia="Times New Roman" w:hAnsi="Verdana" w:cs="Times New Roman"/>
          <w:color w:val="000000"/>
        </w:rPr>
        <w:t>Master Data Section</w:t>
      </w:r>
    </w:p>
    <w:p w:rsidR="00976D20" w:rsidRPr="00976D20" w:rsidRDefault="00976D20" w:rsidP="00976D20">
      <w:pPr>
        <w:spacing w:after="0" w:line="330" w:lineRule="atLeast"/>
        <w:rPr>
          <w:rFonts w:ascii="Verdana" w:eastAsia="Times New Roman" w:hAnsi="Verdana" w:cs="Times New Roman"/>
          <w:color w:val="313131"/>
        </w:rPr>
      </w:pPr>
      <w:r w:rsidRPr="00216644">
        <w:rPr>
          <w:rFonts w:ascii="Verdana" w:eastAsia="Times New Roman" w:hAnsi="Verdana" w:cs="Times New Roman"/>
          <w:noProof/>
          <w:color w:val="313131"/>
        </w:rPr>
        <w:drawing>
          <wp:inline distT="0" distB="0" distL="0" distR="0" wp14:anchorId="2BF062B4" wp14:editId="40074F42">
            <wp:extent cx="5715000" cy="1181100"/>
            <wp:effectExtent l="0" t="0" r="0" b="0"/>
            <wp:docPr id="5" name="Picture 5" descr="Master Data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ster Data Se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181100"/>
                    </a:xfrm>
                    <a:prstGeom prst="rect">
                      <a:avLst/>
                    </a:prstGeom>
                    <a:noFill/>
                    <a:ln>
                      <a:noFill/>
                    </a:ln>
                  </pic:spPr>
                </pic:pic>
              </a:graphicData>
            </a:graphic>
          </wp:inline>
        </w:drawing>
      </w:r>
    </w:p>
    <w:p w:rsidR="00976D20" w:rsidRPr="00976D20" w:rsidRDefault="00976D20" w:rsidP="00976D20">
      <w:pPr>
        <w:spacing w:before="48" w:after="48" w:line="360" w:lineRule="atLeast"/>
        <w:ind w:right="-402"/>
        <w:outlineLvl w:val="3"/>
        <w:rPr>
          <w:rFonts w:ascii="Verdana" w:eastAsia="Times New Roman" w:hAnsi="Verdana" w:cs="Times New Roman"/>
          <w:color w:val="000000"/>
        </w:rPr>
      </w:pPr>
      <w:r w:rsidRPr="00976D20">
        <w:rPr>
          <w:rFonts w:ascii="Verdana" w:eastAsia="Times New Roman" w:hAnsi="Verdana" w:cs="Times New Roman"/>
          <w:color w:val="000000"/>
        </w:rPr>
        <w:t>Scale and Control Data 2 section</w:t>
      </w:r>
    </w:p>
    <w:p w:rsidR="00976D20" w:rsidRPr="00976D20" w:rsidRDefault="00976D20" w:rsidP="00976D20">
      <w:pPr>
        <w:spacing w:after="0" w:line="330" w:lineRule="atLeast"/>
        <w:rPr>
          <w:rFonts w:ascii="Verdana" w:eastAsia="Times New Roman" w:hAnsi="Verdana" w:cs="Times New Roman"/>
          <w:color w:val="313131"/>
        </w:rPr>
      </w:pPr>
      <w:r w:rsidRPr="00216644">
        <w:rPr>
          <w:rFonts w:ascii="Verdana" w:eastAsia="Times New Roman" w:hAnsi="Verdana" w:cs="Times New Roman"/>
          <w:noProof/>
          <w:color w:val="313131"/>
        </w:rPr>
        <w:lastRenderedPageBreak/>
        <w:drawing>
          <wp:inline distT="0" distB="0" distL="0" distR="0" wp14:anchorId="737875D5" wp14:editId="6F4D6AEE">
            <wp:extent cx="5715000" cy="2457450"/>
            <wp:effectExtent l="0" t="0" r="0" b="0"/>
            <wp:docPr id="4" name="Picture 4" descr="Scale and Contro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ale and Control Da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457450"/>
                    </a:xfrm>
                    <a:prstGeom prst="rect">
                      <a:avLst/>
                    </a:prstGeom>
                    <a:noFill/>
                    <a:ln>
                      <a:noFill/>
                    </a:ln>
                  </pic:spPr>
                </pic:pic>
              </a:graphicData>
            </a:graphic>
          </wp:inline>
        </w:drawing>
      </w:r>
    </w:p>
    <w:p w:rsidR="00976D20" w:rsidRPr="00216644"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Once all the details are entered, click on the save icon at the top.</w:t>
      </w:r>
    </w:p>
    <w:p w:rsidR="00976D20" w:rsidRPr="00216644" w:rsidRDefault="00976D20" w:rsidP="00976D20">
      <w:pPr>
        <w:spacing w:after="240" w:line="360" w:lineRule="atLeast"/>
        <w:ind w:left="-402" w:right="-402"/>
        <w:jc w:val="both"/>
        <w:rPr>
          <w:rFonts w:ascii="Verdana" w:eastAsia="Times New Roman" w:hAnsi="Verdana" w:cs="Times New Roman"/>
          <w:color w:val="000000"/>
        </w:rPr>
      </w:pPr>
    </w:p>
    <w:p w:rsidR="00976D20" w:rsidRPr="00216644" w:rsidRDefault="00976D20" w:rsidP="00976D20">
      <w:pPr>
        <w:spacing w:after="240" w:line="360" w:lineRule="atLeast"/>
        <w:ind w:left="-402" w:right="-402"/>
        <w:jc w:val="both"/>
        <w:rPr>
          <w:rFonts w:ascii="Verdana" w:eastAsia="Times New Roman" w:hAnsi="Verdana" w:cs="Times New Roman"/>
          <w:color w:val="000000"/>
        </w:rPr>
      </w:pPr>
    </w:p>
    <w:p w:rsidR="00976D20" w:rsidRPr="00216644" w:rsidRDefault="00976D20" w:rsidP="00976D20">
      <w:pPr>
        <w:spacing w:after="240" w:line="360" w:lineRule="atLeast"/>
        <w:ind w:left="-402" w:right="-402"/>
        <w:jc w:val="both"/>
        <w:rPr>
          <w:rFonts w:ascii="Verdana" w:eastAsia="Times New Roman" w:hAnsi="Verdana" w:cs="Times New Roman"/>
          <w:color w:val="000000"/>
        </w:rPr>
      </w:pPr>
    </w:p>
    <w:p w:rsidR="00976D20" w:rsidRPr="00216644" w:rsidRDefault="00976D20" w:rsidP="00976D20">
      <w:pPr>
        <w:spacing w:after="240" w:line="360" w:lineRule="atLeast"/>
        <w:ind w:left="-402" w:right="-402"/>
        <w:jc w:val="both"/>
        <w:rPr>
          <w:rFonts w:ascii="Verdana" w:eastAsia="Times New Roman" w:hAnsi="Verdana" w:cs="Times New Roman"/>
          <w:color w:val="000000"/>
        </w:rPr>
      </w:pPr>
    </w:p>
    <w:p w:rsidR="00976D20" w:rsidRPr="00216644" w:rsidRDefault="00976D20" w:rsidP="00976D20">
      <w:pPr>
        <w:spacing w:after="240" w:line="360" w:lineRule="atLeast"/>
        <w:ind w:left="-402" w:right="-402"/>
        <w:jc w:val="both"/>
        <w:rPr>
          <w:rFonts w:ascii="Verdana" w:eastAsia="Times New Roman" w:hAnsi="Verdana" w:cs="Times New Roman"/>
          <w:color w:val="000000"/>
        </w:rPr>
      </w:pPr>
    </w:p>
    <w:p w:rsidR="00976D20" w:rsidRPr="00216644" w:rsidRDefault="00976D20" w:rsidP="00976D20">
      <w:pPr>
        <w:spacing w:after="240" w:line="360" w:lineRule="atLeast"/>
        <w:ind w:left="-402" w:right="-402"/>
        <w:jc w:val="both"/>
        <w:rPr>
          <w:rFonts w:ascii="Verdana" w:eastAsia="Times New Roman" w:hAnsi="Verdana" w:cs="Times New Roman"/>
          <w:color w:val="000000"/>
        </w:rPr>
      </w:pPr>
    </w:p>
    <w:p w:rsidR="00976D20" w:rsidRPr="00216644" w:rsidRDefault="00976D20" w:rsidP="00976D20">
      <w:pPr>
        <w:spacing w:after="240" w:line="360" w:lineRule="atLeast"/>
        <w:ind w:left="-402" w:right="-402"/>
        <w:jc w:val="both"/>
        <w:rPr>
          <w:rFonts w:ascii="Verdana" w:eastAsia="Times New Roman" w:hAnsi="Verdana" w:cs="Times New Roman"/>
          <w:color w:val="000000"/>
        </w:rPr>
      </w:pPr>
    </w:p>
    <w:p w:rsidR="00976D20" w:rsidRPr="00216644" w:rsidRDefault="00976D20" w:rsidP="00976D20">
      <w:pPr>
        <w:spacing w:after="240" w:line="360" w:lineRule="atLeast"/>
        <w:ind w:left="-402" w:right="-402"/>
        <w:jc w:val="both"/>
        <w:rPr>
          <w:rFonts w:ascii="Verdana" w:eastAsia="Times New Roman" w:hAnsi="Verdana" w:cs="Times New Roman"/>
          <w:color w:val="000000"/>
        </w:rPr>
      </w:pPr>
    </w:p>
    <w:p w:rsidR="00976D20" w:rsidRPr="00216644" w:rsidRDefault="00976D20" w:rsidP="00976D20">
      <w:pPr>
        <w:spacing w:after="240" w:line="360" w:lineRule="atLeast"/>
        <w:ind w:left="-402" w:right="-402"/>
        <w:jc w:val="both"/>
        <w:rPr>
          <w:rFonts w:ascii="Verdana" w:eastAsia="Times New Roman" w:hAnsi="Verdana" w:cs="Times New Roman"/>
          <w:color w:val="000000"/>
        </w:rPr>
      </w:pPr>
    </w:p>
    <w:p w:rsidR="00976D20" w:rsidRPr="00216644" w:rsidRDefault="00976D20" w:rsidP="00976D20">
      <w:pPr>
        <w:spacing w:after="240" w:line="360" w:lineRule="atLeast"/>
        <w:ind w:left="-402" w:right="-402"/>
        <w:jc w:val="both"/>
        <w:rPr>
          <w:rFonts w:ascii="Verdana" w:eastAsia="Times New Roman" w:hAnsi="Verdana" w:cs="Times New Roman"/>
          <w:color w:val="000000"/>
        </w:rPr>
      </w:pPr>
    </w:p>
    <w:p w:rsidR="00976D20" w:rsidRPr="00216644" w:rsidRDefault="00976D20" w:rsidP="00976D20">
      <w:pPr>
        <w:spacing w:after="240" w:line="360" w:lineRule="atLeast"/>
        <w:ind w:left="-402" w:right="-402"/>
        <w:jc w:val="both"/>
        <w:rPr>
          <w:rFonts w:ascii="Verdana" w:eastAsia="Times New Roman" w:hAnsi="Verdana" w:cs="Times New Roman"/>
          <w:color w:val="000000"/>
        </w:rPr>
      </w:pPr>
    </w:p>
    <w:p w:rsidR="00976D20" w:rsidRPr="00216644" w:rsidRDefault="00976D20" w:rsidP="00976D20">
      <w:pPr>
        <w:spacing w:after="240" w:line="360" w:lineRule="atLeast"/>
        <w:ind w:left="-402" w:right="-402"/>
        <w:jc w:val="both"/>
        <w:rPr>
          <w:rFonts w:ascii="Verdana" w:eastAsia="Times New Roman" w:hAnsi="Verdana" w:cs="Times New Roman"/>
          <w:color w:val="000000"/>
        </w:rPr>
      </w:pPr>
    </w:p>
    <w:p w:rsidR="00976D20" w:rsidRPr="00216644" w:rsidRDefault="00976D20" w:rsidP="00976D20">
      <w:pPr>
        <w:spacing w:after="240" w:line="360" w:lineRule="atLeast"/>
        <w:ind w:left="-402" w:right="-402"/>
        <w:jc w:val="both"/>
        <w:rPr>
          <w:rFonts w:ascii="Verdana" w:eastAsia="Times New Roman" w:hAnsi="Verdana" w:cs="Times New Roman"/>
          <w:color w:val="000000"/>
        </w:rPr>
      </w:pPr>
    </w:p>
    <w:p w:rsidR="00976D20" w:rsidRPr="00216644" w:rsidRDefault="00976D20" w:rsidP="00976D20">
      <w:pPr>
        <w:spacing w:after="240" w:line="360" w:lineRule="atLeast"/>
        <w:ind w:left="-402" w:right="-402"/>
        <w:jc w:val="both"/>
        <w:rPr>
          <w:rFonts w:ascii="Verdana" w:eastAsia="Times New Roman" w:hAnsi="Verdana" w:cs="Times New Roman"/>
          <w:color w:val="000000"/>
        </w:rPr>
      </w:pPr>
    </w:p>
    <w:p w:rsidR="00976D20" w:rsidRPr="00216644" w:rsidRDefault="00976D20" w:rsidP="00976D20">
      <w:pPr>
        <w:spacing w:after="240" w:line="360" w:lineRule="atLeast"/>
        <w:ind w:left="-402" w:right="-402"/>
        <w:jc w:val="both"/>
        <w:rPr>
          <w:rFonts w:ascii="Verdana" w:hAnsi="Verdana"/>
        </w:rPr>
      </w:pPr>
      <w:r w:rsidRPr="00216644">
        <w:rPr>
          <w:rFonts w:ascii="Verdana" w:hAnsi="Verdana"/>
        </w:rPr>
        <w:lastRenderedPageBreak/>
        <w:t>SD - Access Sequence</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This is the search strategy, which is used by the system to find valid data for a particular condition type. It tells about the order in which a system searches for the data. An access sequence consists of one or more access sequences. It helps the system to search first, second and so on until it finds a valid record. An access sequence is defined for each condition type where a condition record is created.</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You can create or maintain access sequence in customizing −</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 xml:space="preserve">Go to SPRO </w:t>
      </w:r>
      <w:r w:rsidRPr="00976D20">
        <w:rPr>
          <w:rFonts w:ascii="Arial" w:eastAsia="Times New Roman" w:hAnsi="Arial" w:cs="Arial"/>
          <w:color w:val="000000"/>
        </w:rPr>
        <w:t>→</w:t>
      </w:r>
      <w:r w:rsidRPr="00976D20">
        <w:rPr>
          <w:rFonts w:ascii="Verdana" w:eastAsia="Times New Roman" w:hAnsi="Verdana" w:cs="Times New Roman"/>
          <w:color w:val="000000"/>
        </w:rPr>
        <w:t xml:space="preserve"> IMG </w:t>
      </w:r>
      <w:r w:rsidRPr="00976D20">
        <w:rPr>
          <w:rFonts w:ascii="Arial" w:eastAsia="Times New Roman" w:hAnsi="Arial" w:cs="Arial"/>
          <w:color w:val="000000"/>
        </w:rPr>
        <w:t>→</w:t>
      </w:r>
      <w:r w:rsidRPr="00976D20">
        <w:rPr>
          <w:rFonts w:ascii="Verdana" w:eastAsia="Times New Roman" w:hAnsi="Verdana" w:cs="Times New Roman"/>
          <w:color w:val="000000"/>
        </w:rPr>
        <w:t xml:space="preserve"> Sales and Distribution </w:t>
      </w:r>
      <w:r w:rsidRPr="00976D20">
        <w:rPr>
          <w:rFonts w:ascii="Arial" w:eastAsia="Times New Roman" w:hAnsi="Arial" w:cs="Arial"/>
          <w:color w:val="000000"/>
        </w:rPr>
        <w:t>→</w:t>
      </w:r>
      <w:r w:rsidRPr="00976D20">
        <w:rPr>
          <w:rFonts w:ascii="Verdana" w:eastAsia="Times New Roman" w:hAnsi="Verdana" w:cs="Times New Roman"/>
          <w:color w:val="000000"/>
        </w:rPr>
        <w:t xml:space="preserve"> Basic Functions </w:t>
      </w:r>
      <w:r w:rsidRPr="00976D20">
        <w:rPr>
          <w:rFonts w:ascii="Arial" w:eastAsia="Times New Roman" w:hAnsi="Arial" w:cs="Arial"/>
          <w:color w:val="000000"/>
        </w:rPr>
        <w:t>→</w:t>
      </w:r>
      <w:r w:rsidRPr="00976D20">
        <w:rPr>
          <w:rFonts w:ascii="Verdana" w:eastAsia="Times New Roman" w:hAnsi="Verdana" w:cs="Times New Roman"/>
          <w:color w:val="000000"/>
        </w:rPr>
        <w:t xml:space="preserve"> Pricing </w:t>
      </w:r>
      <w:r w:rsidRPr="00976D20">
        <w:rPr>
          <w:rFonts w:ascii="Arial" w:eastAsia="Times New Roman" w:hAnsi="Arial" w:cs="Arial"/>
          <w:color w:val="000000"/>
        </w:rPr>
        <w:t>→</w:t>
      </w:r>
      <w:r w:rsidRPr="00976D20">
        <w:rPr>
          <w:rFonts w:ascii="Verdana" w:eastAsia="Times New Roman" w:hAnsi="Verdana" w:cs="Times New Roman"/>
          <w:color w:val="000000"/>
        </w:rPr>
        <w:t xml:space="preserve"> Pricing Control </w:t>
      </w:r>
      <w:r w:rsidRPr="00976D20">
        <w:rPr>
          <w:rFonts w:ascii="Arial" w:eastAsia="Times New Roman" w:hAnsi="Arial" w:cs="Arial"/>
          <w:color w:val="000000"/>
        </w:rPr>
        <w:t>→</w:t>
      </w:r>
      <w:r w:rsidRPr="00976D20">
        <w:rPr>
          <w:rFonts w:ascii="Verdana" w:eastAsia="Times New Roman" w:hAnsi="Verdana" w:cs="Times New Roman"/>
          <w:color w:val="000000"/>
        </w:rPr>
        <w:t xml:space="preserve"> Define Access Sequences.</w:t>
      </w:r>
    </w:p>
    <w:p w:rsidR="00976D20" w:rsidRPr="00976D20" w:rsidRDefault="00976D20" w:rsidP="00976D20">
      <w:pPr>
        <w:spacing w:after="0" w:line="330" w:lineRule="atLeast"/>
        <w:rPr>
          <w:rFonts w:ascii="Verdana" w:eastAsia="Times New Roman" w:hAnsi="Verdana" w:cs="Times New Roman"/>
          <w:color w:val="313131"/>
        </w:rPr>
      </w:pPr>
      <w:r w:rsidRPr="00216644">
        <w:rPr>
          <w:rFonts w:ascii="Verdana" w:eastAsia="Times New Roman" w:hAnsi="Verdana" w:cs="Times New Roman"/>
          <w:noProof/>
          <w:color w:val="313131"/>
        </w:rPr>
        <w:drawing>
          <wp:inline distT="0" distB="0" distL="0" distR="0" wp14:anchorId="080C24B9" wp14:editId="54E99536">
            <wp:extent cx="5715000" cy="2857500"/>
            <wp:effectExtent l="0" t="0" r="0" b="0"/>
            <wp:docPr id="17" name="Picture 17" descr="S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PR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976D20" w:rsidRPr="00976D20" w:rsidRDefault="00976D20" w:rsidP="00976D20">
      <w:pPr>
        <w:spacing w:before="48" w:after="48" w:line="360" w:lineRule="atLeast"/>
        <w:ind w:right="-402"/>
        <w:outlineLvl w:val="2"/>
        <w:rPr>
          <w:rFonts w:ascii="Verdana" w:eastAsia="Times New Roman" w:hAnsi="Verdana" w:cs="Times New Roman"/>
          <w:color w:val="121214"/>
          <w:spacing w:val="-15"/>
        </w:rPr>
      </w:pPr>
      <w:r w:rsidRPr="00976D20">
        <w:rPr>
          <w:rFonts w:ascii="Verdana" w:eastAsia="Times New Roman" w:hAnsi="Verdana" w:cs="Times New Roman"/>
          <w:color w:val="121214"/>
          <w:spacing w:val="-15"/>
        </w:rPr>
        <w:t>Determine Pricing by item Category</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It is not necessary that all the items are suitable for pricing or not. If an item is not relevant for pricing, then line item will be blank for that item. An Item category is used to control the pricing of an item.</w:t>
      </w:r>
    </w:p>
    <w:p w:rsidR="00976D20" w:rsidRPr="00976D20" w:rsidRDefault="00976D20" w:rsidP="00976D20">
      <w:pPr>
        <w:spacing w:before="48" w:after="48" w:line="360" w:lineRule="atLeast"/>
        <w:ind w:right="-402"/>
        <w:outlineLvl w:val="3"/>
        <w:rPr>
          <w:rFonts w:ascii="Verdana" w:eastAsia="Times New Roman" w:hAnsi="Verdana" w:cs="Times New Roman"/>
          <w:color w:val="000000"/>
        </w:rPr>
      </w:pPr>
      <w:r w:rsidRPr="00976D20">
        <w:rPr>
          <w:rFonts w:ascii="Verdana" w:eastAsia="Times New Roman" w:hAnsi="Verdana" w:cs="Times New Roman"/>
          <w:color w:val="000000"/>
        </w:rPr>
        <w:t>Billing Item Categories</w:t>
      </w:r>
    </w:p>
    <w:p w:rsidR="00976D20" w:rsidRPr="00976D20" w:rsidRDefault="00976D20" w:rsidP="00976D20">
      <w:pPr>
        <w:numPr>
          <w:ilvl w:val="0"/>
          <w:numId w:val="4"/>
        </w:numPr>
        <w:spacing w:before="100" w:beforeAutospacing="1" w:after="75" w:line="360" w:lineRule="atLeast"/>
        <w:ind w:left="270"/>
        <w:rPr>
          <w:rFonts w:ascii="Verdana" w:eastAsia="Times New Roman" w:hAnsi="Verdana" w:cs="Times New Roman"/>
          <w:color w:val="000000"/>
        </w:rPr>
      </w:pPr>
      <w:r w:rsidRPr="00976D20">
        <w:rPr>
          <w:rFonts w:ascii="Verdana" w:eastAsia="Times New Roman" w:hAnsi="Verdana" w:cs="Times New Roman"/>
          <w:color w:val="000000"/>
        </w:rPr>
        <w:t>An item is suitable for billing?</w:t>
      </w:r>
    </w:p>
    <w:p w:rsidR="00976D20" w:rsidRPr="00976D20" w:rsidRDefault="00976D20" w:rsidP="00976D20">
      <w:pPr>
        <w:numPr>
          <w:ilvl w:val="0"/>
          <w:numId w:val="4"/>
        </w:numPr>
        <w:spacing w:before="100" w:beforeAutospacing="1" w:after="75" w:line="360" w:lineRule="atLeast"/>
        <w:ind w:left="270"/>
        <w:rPr>
          <w:rFonts w:ascii="Verdana" w:eastAsia="Times New Roman" w:hAnsi="Verdana" w:cs="Times New Roman"/>
          <w:color w:val="000000"/>
        </w:rPr>
      </w:pPr>
      <w:r w:rsidRPr="00976D20">
        <w:rPr>
          <w:rFonts w:ascii="Verdana" w:eastAsia="Times New Roman" w:hAnsi="Verdana" w:cs="Times New Roman"/>
          <w:color w:val="000000"/>
        </w:rPr>
        <w:t>Cost of item should be determined?</w:t>
      </w:r>
    </w:p>
    <w:p w:rsidR="00976D20" w:rsidRPr="00976D20" w:rsidRDefault="00976D20" w:rsidP="00976D20">
      <w:pPr>
        <w:numPr>
          <w:ilvl w:val="0"/>
          <w:numId w:val="4"/>
        </w:numPr>
        <w:spacing w:before="100" w:beforeAutospacing="1" w:after="75" w:line="360" w:lineRule="atLeast"/>
        <w:ind w:left="270"/>
        <w:rPr>
          <w:rFonts w:ascii="Verdana" w:eastAsia="Times New Roman" w:hAnsi="Verdana" w:cs="Times New Roman"/>
          <w:color w:val="000000"/>
        </w:rPr>
      </w:pPr>
      <w:r w:rsidRPr="00976D20">
        <w:rPr>
          <w:rFonts w:ascii="Verdana" w:eastAsia="Times New Roman" w:hAnsi="Verdana" w:cs="Times New Roman"/>
          <w:color w:val="000000"/>
        </w:rPr>
        <w:t>Is it a return item?</w:t>
      </w:r>
    </w:p>
    <w:p w:rsidR="00976D20" w:rsidRPr="00976D20" w:rsidRDefault="00976D20" w:rsidP="00976D20">
      <w:pPr>
        <w:numPr>
          <w:ilvl w:val="0"/>
          <w:numId w:val="4"/>
        </w:numPr>
        <w:spacing w:before="100" w:beforeAutospacing="1" w:after="75" w:line="360" w:lineRule="atLeast"/>
        <w:ind w:left="270"/>
        <w:rPr>
          <w:rFonts w:ascii="Verdana" w:eastAsia="Times New Roman" w:hAnsi="Verdana" w:cs="Times New Roman"/>
          <w:color w:val="000000"/>
        </w:rPr>
      </w:pPr>
      <w:r w:rsidRPr="00976D20">
        <w:rPr>
          <w:rFonts w:ascii="Verdana" w:eastAsia="Times New Roman" w:hAnsi="Verdana" w:cs="Times New Roman"/>
          <w:color w:val="000000"/>
        </w:rPr>
        <w:t>Whether it is a statistical item?</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b/>
          <w:bCs/>
          <w:color w:val="000000"/>
        </w:rPr>
        <w:lastRenderedPageBreak/>
        <w:t>T-Code: OVKO</w:t>
      </w:r>
    </w:p>
    <w:p w:rsidR="00976D20" w:rsidRPr="00976D20" w:rsidRDefault="00976D20" w:rsidP="00976D20">
      <w:pPr>
        <w:spacing w:after="0" w:line="330" w:lineRule="atLeast"/>
        <w:rPr>
          <w:rFonts w:ascii="Verdana" w:eastAsia="Times New Roman" w:hAnsi="Verdana" w:cs="Times New Roman"/>
          <w:color w:val="313131"/>
        </w:rPr>
      </w:pPr>
      <w:r w:rsidRPr="00216644">
        <w:rPr>
          <w:rFonts w:ascii="Verdana" w:eastAsia="Times New Roman" w:hAnsi="Verdana" w:cs="Times New Roman"/>
          <w:noProof/>
          <w:color w:val="313131"/>
        </w:rPr>
        <w:drawing>
          <wp:inline distT="0" distB="0" distL="0" distR="0" wp14:anchorId="200E27D0" wp14:editId="5A1A1F51">
            <wp:extent cx="5715000" cy="2393950"/>
            <wp:effectExtent l="0" t="0" r="0" b="6350"/>
            <wp:docPr id="16" name="Picture 16" descr="OV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VK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393950"/>
                    </a:xfrm>
                    <a:prstGeom prst="rect">
                      <a:avLst/>
                    </a:prstGeom>
                    <a:noFill/>
                    <a:ln>
                      <a:noFill/>
                    </a:ln>
                  </pic:spPr>
                </pic:pic>
              </a:graphicData>
            </a:graphic>
          </wp:inline>
        </w:drawing>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Enter Pricing flag in pricing field.</w:t>
      </w:r>
    </w:p>
    <w:p w:rsidR="00976D20" w:rsidRPr="00976D20" w:rsidRDefault="00976D20" w:rsidP="00976D20">
      <w:pPr>
        <w:spacing w:after="0" w:line="330" w:lineRule="atLeast"/>
        <w:rPr>
          <w:rFonts w:ascii="Verdana" w:eastAsia="Times New Roman" w:hAnsi="Verdana" w:cs="Times New Roman"/>
          <w:color w:val="313131"/>
        </w:rPr>
      </w:pPr>
      <w:r w:rsidRPr="00216644">
        <w:rPr>
          <w:rFonts w:ascii="Verdana" w:eastAsia="Times New Roman" w:hAnsi="Verdana" w:cs="Times New Roman"/>
          <w:noProof/>
          <w:color w:val="313131"/>
        </w:rPr>
        <w:drawing>
          <wp:inline distT="0" distB="0" distL="0" distR="0" wp14:anchorId="37304E94" wp14:editId="534349AC">
            <wp:extent cx="5715000" cy="4076700"/>
            <wp:effectExtent l="0" t="0" r="0" b="0"/>
            <wp:docPr id="15" name="Picture 15" descr="Pricing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icing Fla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076700"/>
                    </a:xfrm>
                    <a:prstGeom prst="rect">
                      <a:avLst/>
                    </a:prstGeom>
                    <a:noFill/>
                    <a:ln>
                      <a:noFill/>
                    </a:ln>
                  </pic:spPr>
                </pic:pic>
              </a:graphicData>
            </a:graphic>
          </wp:inline>
        </w:drawing>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Enter Statistical value as − Blank, X, Y. Statistical value flag control an item in sales document as shown below.</w:t>
      </w:r>
    </w:p>
    <w:p w:rsidR="00976D20" w:rsidRPr="00976D20" w:rsidRDefault="00976D20" w:rsidP="00976D20">
      <w:pPr>
        <w:spacing w:after="0" w:line="330" w:lineRule="atLeast"/>
        <w:rPr>
          <w:rFonts w:ascii="Verdana" w:eastAsia="Times New Roman" w:hAnsi="Verdana" w:cs="Times New Roman"/>
          <w:color w:val="313131"/>
        </w:rPr>
      </w:pPr>
      <w:r w:rsidRPr="00216644">
        <w:rPr>
          <w:rFonts w:ascii="Verdana" w:eastAsia="Times New Roman" w:hAnsi="Verdana" w:cs="Times New Roman"/>
          <w:noProof/>
          <w:color w:val="313131"/>
        </w:rPr>
        <w:lastRenderedPageBreak/>
        <w:drawing>
          <wp:inline distT="0" distB="0" distL="0" distR="0" wp14:anchorId="576E3761" wp14:editId="3A4F73A8">
            <wp:extent cx="5715000" cy="1365250"/>
            <wp:effectExtent l="0" t="0" r="0" b="6350"/>
            <wp:docPr id="14" name="Picture 14" descr="Statistical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atistical Valu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1365250"/>
                    </a:xfrm>
                    <a:prstGeom prst="rect">
                      <a:avLst/>
                    </a:prstGeom>
                    <a:noFill/>
                    <a:ln>
                      <a:noFill/>
                    </a:ln>
                  </pic:spPr>
                </pic:pic>
              </a:graphicData>
            </a:graphic>
          </wp:inline>
        </w:drawing>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Click the save button.</w:t>
      </w:r>
    </w:p>
    <w:p w:rsidR="00976D20" w:rsidRPr="00976D20" w:rsidRDefault="00976D20" w:rsidP="00976D20">
      <w:pPr>
        <w:spacing w:after="0" w:line="330" w:lineRule="atLeast"/>
        <w:rPr>
          <w:rFonts w:ascii="Verdana" w:eastAsia="Times New Roman" w:hAnsi="Verdana" w:cs="Times New Roman"/>
          <w:color w:val="313131"/>
        </w:rPr>
      </w:pPr>
      <w:r w:rsidRPr="00216644">
        <w:rPr>
          <w:rFonts w:ascii="Verdana" w:eastAsia="Times New Roman" w:hAnsi="Verdana" w:cs="Times New Roman"/>
          <w:noProof/>
          <w:color w:val="313131"/>
        </w:rPr>
        <w:drawing>
          <wp:inline distT="0" distB="0" distL="0" distR="0" wp14:anchorId="1514D1B2" wp14:editId="5ABD4F16">
            <wp:extent cx="5676900" cy="247650"/>
            <wp:effectExtent l="0" t="0" r="0" b="0"/>
            <wp:docPr id="13" name="Picture 13" descr="Save_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ave_butt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6900" cy="247650"/>
                    </a:xfrm>
                    <a:prstGeom prst="rect">
                      <a:avLst/>
                    </a:prstGeom>
                    <a:noFill/>
                    <a:ln>
                      <a:noFill/>
                    </a:ln>
                  </pic:spPr>
                </pic:pic>
              </a:graphicData>
            </a:graphic>
          </wp:inline>
        </w:drawing>
      </w:r>
    </w:p>
    <w:p w:rsidR="00976D20" w:rsidRPr="00216644" w:rsidRDefault="00976D20" w:rsidP="00976D20">
      <w:pPr>
        <w:spacing w:after="240" w:line="360" w:lineRule="atLeast"/>
        <w:ind w:left="-402" w:right="-402"/>
        <w:jc w:val="both"/>
        <w:rPr>
          <w:rFonts w:ascii="Verdana" w:eastAsia="Times New Roman" w:hAnsi="Verdana" w:cs="Times New Roman"/>
          <w:color w:val="000000"/>
        </w:rPr>
      </w:pPr>
      <w:r w:rsidRPr="00216644">
        <w:rPr>
          <w:rFonts w:ascii="Verdana" w:eastAsia="Times New Roman" w:hAnsi="Verdana" w:cs="Times New Roman"/>
          <w:noProof/>
          <w:color w:val="313131"/>
        </w:rPr>
        <w:drawing>
          <wp:inline distT="0" distB="0" distL="0" distR="0" wp14:anchorId="2B8FEC64" wp14:editId="4B6C734C">
            <wp:extent cx="5715000" cy="241300"/>
            <wp:effectExtent l="0" t="0" r="0" b="6350"/>
            <wp:docPr id="12" name="Picture 12" descr="Data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ata Sav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41300"/>
                    </a:xfrm>
                    <a:prstGeom prst="rect">
                      <a:avLst/>
                    </a:prstGeom>
                    <a:noFill/>
                    <a:ln>
                      <a:noFill/>
                    </a:ln>
                  </pic:spPr>
                </pic:pic>
              </a:graphicData>
            </a:graphic>
          </wp:inline>
        </w:drawing>
      </w:r>
    </w:p>
    <w:p w:rsidR="00976D20" w:rsidRPr="00216644" w:rsidRDefault="00976D20" w:rsidP="00976D20">
      <w:pPr>
        <w:spacing w:after="240" w:line="360" w:lineRule="atLeast"/>
        <w:ind w:left="-402" w:right="-402"/>
        <w:jc w:val="both"/>
        <w:rPr>
          <w:rFonts w:ascii="Verdana" w:eastAsia="Times New Roman" w:hAnsi="Verdana" w:cs="Times New Roman"/>
          <w:color w:val="000000"/>
        </w:rPr>
      </w:pPr>
    </w:p>
    <w:p w:rsidR="00976D20" w:rsidRPr="00216644" w:rsidRDefault="00976D20" w:rsidP="00976D20">
      <w:pPr>
        <w:spacing w:after="240" w:line="360" w:lineRule="atLeast"/>
        <w:ind w:left="-402" w:right="-402"/>
        <w:jc w:val="both"/>
        <w:rPr>
          <w:rFonts w:ascii="Verdana" w:hAnsi="Verdana"/>
        </w:rPr>
      </w:pPr>
      <w:r w:rsidRPr="00216644">
        <w:rPr>
          <w:rFonts w:ascii="Verdana" w:hAnsi="Verdana"/>
        </w:rPr>
        <w:t>SD - Prices, Surcharges &amp; Discounts</w:t>
      </w:r>
    </w:p>
    <w:p w:rsidR="00976D20" w:rsidRPr="00976D20" w:rsidRDefault="00976D20" w:rsidP="00976D20">
      <w:pPr>
        <w:spacing w:after="48" w:line="360" w:lineRule="atLeast"/>
        <w:ind w:right="-402"/>
        <w:outlineLvl w:val="2"/>
        <w:rPr>
          <w:rFonts w:ascii="Verdana" w:eastAsia="Times New Roman" w:hAnsi="Verdana" w:cs="Times New Roman"/>
          <w:color w:val="121214"/>
          <w:spacing w:val="-15"/>
        </w:rPr>
      </w:pPr>
      <w:r w:rsidRPr="00976D20">
        <w:rPr>
          <w:rFonts w:ascii="Verdana" w:eastAsia="Times New Roman" w:hAnsi="Verdana" w:cs="Times New Roman"/>
          <w:color w:val="121214"/>
          <w:spacing w:val="-15"/>
        </w:rPr>
        <w:t>Prices and Types</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In a standard SAP system, price is defined as gross price of a material. Below are the predefined price types in a system −</w:t>
      </w:r>
    </w:p>
    <w:p w:rsidR="00976D20" w:rsidRPr="00976D20" w:rsidRDefault="00976D20" w:rsidP="00976D20">
      <w:pPr>
        <w:numPr>
          <w:ilvl w:val="0"/>
          <w:numId w:val="5"/>
        </w:numPr>
        <w:spacing w:before="100" w:beforeAutospacing="1" w:after="75" w:line="360" w:lineRule="atLeast"/>
        <w:ind w:left="270"/>
        <w:rPr>
          <w:rFonts w:ascii="Verdana" w:eastAsia="Times New Roman" w:hAnsi="Verdana" w:cs="Times New Roman"/>
          <w:color w:val="000000"/>
        </w:rPr>
      </w:pPr>
      <w:r w:rsidRPr="00976D20">
        <w:rPr>
          <w:rFonts w:ascii="Verdana" w:eastAsia="Times New Roman" w:hAnsi="Verdana" w:cs="Times New Roman"/>
          <w:color w:val="000000"/>
        </w:rPr>
        <w:t>Material Price</w:t>
      </w:r>
    </w:p>
    <w:p w:rsidR="00976D20" w:rsidRPr="00976D20" w:rsidRDefault="00976D20" w:rsidP="00976D20">
      <w:pPr>
        <w:numPr>
          <w:ilvl w:val="0"/>
          <w:numId w:val="5"/>
        </w:numPr>
        <w:spacing w:before="100" w:beforeAutospacing="1" w:after="75" w:line="360" w:lineRule="atLeast"/>
        <w:ind w:left="270"/>
        <w:rPr>
          <w:rFonts w:ascii="Verdana" w:eastAsia="Times New Roman" w:hAnsi="Verdana" w:cs="Times New Roman"/>
          <w:color w:val="000000"/>
        </w:rPr>
      </w:pPr>
      <w:r w:rsidRPr="00976D20">
        <w:rPr>
          <w:rFonts w:ascii="Verdana" w:eastAsia="Times New Roman" w:hAnsi="Verdana" w:cs="Times New Roman"/>
          <w:color w:val="000000"/>
        </w:rPr>
        <w:t>Price List Type</w:t>
      </w:r>
    </w:p>
    <w:p w:rsidR="00976D20" w:rsidRPr="00976D20" w:rsidRDefault="00976D20" w:rsidP="00976D20">
      <w:pPr>
        <w:numPr>
          <w:ilvl w:val="0"/>
          <w:numId w:val="5"/>
        </w:numPr>
        <w:spacing w:before="100" w:beforeAutospacing="1" w:after="75" w:line="360" w:lineRule="atLeast"/>
        <w:ind w:left="270"/>
        <w:rPr>
          <w:rFonts w:ascii="Verdana" w:eastAsia="Times New Roman" w:hAnsi="Verdana" w:cs="Times New Roman"/>
          <w:color w:val="000000"/>
        </w:rPr>
      </w:pPr>
      <w:r w:rsidRPr="00976D20">
        <w:rPr>
          <w:rFonts w:ascii="Verdana" w:eastAsia="Times New Roman" w:hAnsi="Verdana" w:cs="Times New Roman"/>
          <w:color w:val="000000"/>
        </w:rPr>
        <w:t>Customer specific price</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By default, the system takes gross price in the automatic pricing for a business transaction. In a standard SAP system, system takes customer specific price. If no such price exists, system checks for a valid price list type. If this is also not present in the system, it takes the material price.</w:t>
      </w:r>
    </w:p>
    <w:p w:rsidR="00976D20" w:rsidRPr="00976D20" w:rsidRDefault="00976D20" w:rsidP="00976D20">
      <w:pPr>
        <w:spacing w:before="48" w:after="48" w:line="360" w:lineRule="atLeast"/>
        <w:ind w:right="-402"/>
        <w:outlineLvl w:val="3"/>
        <w:rPr>
          <w:rFonts w:ascii="Verdana" w:eastAsia="Times New Roman" w:hAnsi="Verdana" w:cs="Times New Roman"/>
          <w:color w:val="000000"/>
        </w:rPr>
      </w:pPr>
      <w:r w:rsidRPr="00976D20">
        <w:rPr>
          <w:rFonts w:ascii="Verdana" w:eastAsia="Times New Roman" w:hAnsi="Verdana" w:cs="Times New Roman"/>
          <w:color w:val="000000"/>
        </w:rPr>
        <w:t>Material Prices</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 xml:space="preserve">When material price is created, it means – the price for a specific material or pricing for a specific material type. </w:t>
      </w:r>
      <w:proofErr w:type="gramStart"/>
      <w:r w:rsidRPr="00976D20">
        <w:rPr>
          <w:rFonts w:ascii="Verdana" w:eastAsia="Times New Roman" w:hAnsi="Verdana" w:cs="Times New Roman"/>
          <w:color w:val="000000"/>
        </w:rPr>
        <w:t>A combination of sales organization and distribution channel for which material price is valid.</w:t>
      </w:r>
      <w:proofErr w:type="gramEnd"/>
    </w:p>
    <w:p w:rsidR="00976D20" w:rsidRPr="00976D20" w:rsidRDefault="00976D20" w:rsidP="00976D20">
      <w:pPr>
        <w:spacing w:before="48" w:after="48" w:line="360" w:lineRule="atLeast"/>
        <w:ind w:right="-402"/>
        <w:outlineLvl w:val="3"/>
        <w:rPr>
          <w:rFonts w:ascii="Verdana" w:eastAsia="Times New Roman" w:hAnsi="Verdana" w:cs="Times New Roman"/>
          <w:color w:val="000000"/>
        </w:rPr>
      </w:pPr>
      <w:r w:rsidRPr="00976D20">
        <w:rPr>
          <w:rFonts w:ascii="Verdana" w:eastAsia="Times New Roman" w:hAnsi="Verdana" w:cs="Times New Roman"/>
          <w:color w:val="000000"/>
        </w:rPr>
        <w:t>Price List Types</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As per your business requirement in an organization, you can define your own price list.</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b/>
          <w:bCs/>
          <w:color w:val="000000"/>
        </w:rPr>
        <w:t>Example</w:t>
      </w:r>
      <w:r w:rsidRPr="00976D20">
        <w:rPr>
          <w:rFonts w:ascii="Verdana" w:eastAsia="Times New Roman" w:hAnsi="Verdana" w:cs="Times New Roman"/>
          <w:color w:val="000000"/>
        </w:rPr>
        <w:t xml:space="preserve"> − Price list can be created as per the customer type like Retail, Wholesale customer and so on. Price list can also be created as per currency type.</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b/>
          <w:bCs/>
          <w:color w:val="000000"/>
        </w:rPr>
        <w:lastRenderedPageBreak/>
        <w:t>Customer Specific Prices</w:t>
      </w:r>
      <w:r w:rsidRPr="00976D20">
        <w:rPr>
          <w:rFonts w:ascii="Verdana" w:eastAsia="Times New Roman" w:hAnsi="Verdana" w:cs="Times New Roman"/>
          <w:color w:val="000000"/>
        </w:rPr>
        <w:t xml:space="preserve"> − </w:t>
      </w:r>
      <w:proofErr w:type="gramStart"/>
      <w:r w:rsidRPr="00976D20">
        <w:rPr>
          <w:rFonts w:ascii="Verdana" w:eastAsia="Times New Roman" w:hAnsi="Verdana" w:cs="Times New Roman"/>
          <w:color w:val="000000"/>
        </w:rPr>
        <w:t>You</w:t>
      </w:r>
      <w:proofErr w:type="gramEnd"/>
      <w:r w:rsidRPr="00976D20">
        <w:rPr>
          <w:rFonts w:ascii="Verdana" w:eastAsia="Times New Roman" w:hAnsi="Verdana" w:cs="Times New Roman"/>
          <w:color w:val="000000"/>
        </w:rPr>
        <w:t xml:space="preserve"> can also create pricing records for specific customers. You can assign pricing record for specific combination of customers and material type.</w:t>
      </w:r>
    </w:p>
    <w:p w:rsidR="00976D20" w:rsidRPr="00976D20" w:rsidRDefault="00976D20" w:rsidP="00976D20">
      <w:pPr>
        <w:spacing w:before="48" w:after="48" w:line="360" w:lineRule="atLeast"/>
        <w:ind w:right="-402"/>
        <w:outlineLvl w:val="2"/>
        <w:rPr>
          <w:rFonts w:ascii="Verdana" w:eastAsia="Times New Roman" w:hAnsi="Verdana" w:cs="Times New Roman"/>
          <w:color w:val="121214"/>
          <w:spacing w:val="-15"/>
        </w:rPr>
      </w:pPr>
      <w:r w:rsidRPr="00976D20">
        <w:rPr>
          <w:rFonts w:ascii="Verdana" w:eastAsia="Times New Roman" w:hAnsi="Verdana" w:cs="Times New Roman"/>
          <w:color w:val="121214"/>
          <w:spacing w:val="-15"/>
        </w:rPr>
        <w:t>Surcharges and Discounts</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A standard SAP system includes a variety of common discount types. You can also define or customize discounts and surcharges as per the business requirement.</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 xml:space="preserve">A Standard SAP system includes the below mentioned discount types − </w:t>
      </w:r>
    </w:p>
    <w:tbl>
      <w:tblPr>
        <w:tblW w:w="5000" w:type="pct"/>
        <w:tblCellMar>
          <w:top w:w="15" w:type="dxa"/>
          <w:left w:w="15" w:type="dxa"/>
          <w:bottom w:w="15" w:type="dxa"/>
          <w:right w:w="15" w:type="dxa"/>
        </w:tblCellMar>
        <w:tblLook w:val="04A0" w:firstRow="1" w:lastRow="0" w:firstColumn="1" w:lastColumn="0" w:noHBand="0" w:noVBand="1"/>
      </w:tblPr>
      <w:tblGrid>
        <w:gridCol w:w="5005"/>
        <w:gridCol w:w="4385"/>
      </w:tblGrid>
      <w:tr w:rsidR="00976D20" w:rsidRPr="00976D20" w:rsidTr="00976D20">
        <w:tc>
          <w:tcPr>
            <w:tcW w:w="0" w:type="auto"/>
            <w:shd w:val="clear" w:color="auto" w:fill="auto"/>
            <w:vAlign w:val="center"/>
            <w:hideMark/>
          </w:tcPr>
          <w:p w:rsidR="00976D20" w:rsidRPr="00976D20" w:rsidRDefault="00976D20" w:rsidP="00976D20">
            <w:pPr>
              <w:spacing w:after="300" w:line="330" w:lineRule="atLeast"/>
              <w:jc w:val="center"/>
              <w:rPr>
                <w:rFonts w:ascii="Verdana" w:eastAsia="Times New Roman" w:hAnsi="Verdana" w:cs="Times New Roman"/>
                <w:color w:val="313131"/>
              </w:rPr>
            </w:pPr>
            <w:r w:rsidRPr="00976D20">
              <w:rPr>
                <w:rFonts w:ascii="Verdana" w:eastAsia="Times New Roman" w:hAnsi="Verdana" w:cs="Times New Roman"/>
                <w:color w:val="313131"/>
              </w:rPr>
              <w:t>Discount(Key)</w:t>
            </w:r>
          </w:p>
        </w:tc>
        <w:tc>
          <w:tcPr>
            <w:tcW w:w="0" w:type="auto"/>
            <w:shd w:val="clear" w:color="auto" w:fill="auto"/>
            <w:vAlign w:val="center"/>
            <w:hideMark/>
          </w:tcPr>
          <w:p w:rsidR="00976D20" w:rsidRPr="00976D20" w:rsidRDefault="00976D20" w:rsidP="00976D20">
            <w:pPr>
              <w:spacing w:after="300" w:line="330" w:lineRule="atLeast"/>
              <w:jc w:val="center"/>
              <w:rPr>
                <w:rFonts w:ascii="Verdana" w:eastAsia="Times New Roman" w:hAnsi="Verdana" w:cs="Times New Roman"/>
                <w:color w:val="313131"/>
              </w:rPr>
            </w:pPr>
            <w:r w:rsidRPr="00976D20">
              <w:rPr>
                <w:rFonts w:ascii="Verdana" w:eastAsia="Times New Roman" w:hAnsi="Verdana" w:cs="Times New Roman"/>
                <w:color w:val="313131"/>
              </w:rPr>
              <w:t>Kind of Discount</w:t>
            </w:r>
          </w:p>
        </w:tc>
      </w:tr>
      <w:tr w:rsidR="00976D20" w:rsidRPr="00976D20" w:rsidTr="00976D20">
        <w:tc>
          <w:tcPr>
            <w:tcW w:w="0" w:type="auto"/>
            <w:shd w:val="clear" w:color="auto" w:fill="auto"/>
            <w:vAlign w:val="center"/>
            <w:hideMark/>
          </w:tcPr>
          <w:p w:rsidR="00976D20" w:rsidRPr="00976D20" w:rsidRDefault="00976D20" w:rsidP="00976D20">
            <w:pPr>
              <w:spacing w:after="300" w:line="330" w:lineRule="atLeast"/>
              <w:jc w:val="center"/>
              <w:rPr>
                <w:rFonts w:ascii="Verdana" w:eastAsia="Times New Roman" w:hAnsi="Verdana" w:cs="Times New Roman"/>
                <w:color w:val="313131"/>
              </w:rPr>
            </w:pPr>
            <w:r w:rsidRPr="00976D20">
              <w:rPr>
                <w:rFonts w:ascii="Verdana" w:eastAsia="Times New Roman" w:hAnsi="Verdana" w:cs="Times New Roman"/>
                <w:color w:val="313131"/>
              </w:rPr>
              <w:t>Customer(K007)</w:t>
            </w:r>
          </w:p>
        </w:tc>
        <w:tc>
          <w:tcPr>
            <w:tcW w:w="0" w:type="auto"/>
            <w:shd w:val="clear" w:color="auto" w:fill="auto"/>
            <w:vAlign w:val="center"/>
            <w:hideMark/>
          </w:tcPr>
          <w:p w:rsidR="00976D20" w:rsidRPr="00976D20" w:rsidRDefault="00976D20" w:rsidP="00976D20">
            <w:pPr>
              <w:spacing w:after="300" w:line="330" w:lineRule="atLeast"/>
              <w:jc w:val="center"/>
              <w:rPr>
                <w:rFonts w:ascii="Verdana" w:eastAsia="Times New Roman" w:hAnsi="Verdana" w:cs="Times New Roman"/>
                <w:color w:val="313131"/>
              </w:rPr>
            </w:pPr>
            <w:r w:rsidRPr="00976D20">
              <w:rPr>
                <w:rFonts w:ascii="Verdana" w:eastAsia="Times New Roman" w:hAnsi="Verdana" w:cs="Times New Roman"/>
                <w:color w:val="313131"/>
              </w:rPr>
              <w:t>Percentage</w:t>
            </w:r>
          </w:p>
        </w:tc>
      </w:tr>
      <w:tr w:rsidR="00976D20" w:rsidRPr="00976D20" w:rsidTr="00976D20">
        <w:tc>
          <w:tcPr>
            <w:tcW w:w="0" w:type="auto"/>
            <w:shd w:val="clear" w:color="auto" w:fill="auto"/>
            <w:vAlign w:val="center"/>
            <w:hideMark/>
          </w:tcPr>
          <w:p w:rsidR="00976D20" w:rsidRPr="00976D20" w:rsidRDefault="00976D20" w:rsidP="00976D20">
            <w:pPr>
              <w:spacing w:after="300" w:line="330" w:lineRule="atLeast"/>
              <w:jc w:val="center"/>
              <w:rPr>
                <w:rFonts w:ascii="Verdana" w:eastAsia="Times New Roman" w:hAnsi="Verdana" w:cs="Times New Roman"/>
                <w:color w:val="313131"/>
              </w:rPr>
            </w:pPr>
            <w:r w:rsidRPr="00976D20">
              <w:rPr>
                <w:rFonts w:ascii="Verdana" w:eastAsia="Times New Roman" w:hAnsi="Verdana" w:cs="Times New Roman"/>
                <w:color w:val="313131"/>
              </w:rPr>
              <w:t>Material(K004)</w:t>
            </w:r>
          </w:p>
        </w:tc>
        <w:tc>
          <w:tcPr>
            <w:tcW w:w="0" w:type="auto"/>
            <w:shd w:val="clear" w:color="auto" w:fill="auto"/>
            <w:vAlign w:val="center"/>
            <w:hideMark/>
          </w:tcPr>
          <w:p w:rsidR="00976D20" w:rsidRPr="00976D20" w:rsidRDefault="00976D20" w:rsidP="00976D20">
            <w:pPr>
              <w:spacing w:after="300" w:line="330" w:lineRule="atLeast"/>
              <w:jc w:val="center"/>
              <w:rPr>
                <w:rFonts w:ascii="Verdana" w:eastAsia="Times New Roman" w:hAnsi="Verdana" w:cs="Times New Roman"/>
                <w:color w:val="313131"/>
              </w:rPr>
            </w:pPr>
            <w:r w:rsidRPr="00976D20">
              <w:rPr>
                <w:rFonts w:ascii="Verdana" w:eastAsia="Times New Roman" w:hAnsi="Verdana" w:cs="Times New Roman"/>
                <w:color w:val="313131"/>
              </w:rPr>
              <w:t>Absolute</w:t>
            </w:r>
          </w:p>
        </w:tc>
      </w:tr>
      <w:tr w:rsidR="00976D20" w:rsidRPr="00976D20" w:rsidTr="00976D20">
        <w:tc>
          <w:tcPr>
            <w:tcW w:w="0" w:type="auto"/>
            <w:shd w:val="clear" w:color="auto" w:fill="auto"/>
            <w:vAlign w:val="center"/>
            <w:hideMark/>
          </w:tcPr>
          <w:p w:rsidR="00976D20" w:rsidRPr="00976D20" w:rsidRDefault="00976D20" w:rsidP="00976D20">
            <w:pPr>
              <w:spacing w:after="300" w:line="330" w:lineRule="atLeast"/>
              <w:jc w:val="center"/>
              <w:rPr>
                <w:rFonts w:ascii="Verdana" w:eastAsia="Times New Roman" w:hAnsi="Verdana" w:cs="Times New Roman"/>
                <w:color w:val="313131"/>
              </w:rPr>
            </w:pPr>
            <w:r w:rsidRPr="00976D20">
              <w:rPr>
                <w:rFonts w:ascii="Verdana" w:eastAsia="Times New Roman" w:hAnsi="Verdana" w:cs="Times New Roman"/>
                <w:color w:val="313131"/>
              </w:rPr>
              <w:t>Price group(K020)</w:t>
            </w:r>
          </w:p>
        </w:tc>
        <w:tc>
          <w:tcPr>
            <w:tcW w:w="0" w:type="auto"/>
            <w:shd w:val="clear" w:color="auto" w:fill="auto"/>
            <w:vAlign w:val="center"/>
            <w:hideMark/>
          </w:tcPr>
          <w:p w:rsidR="00976D20" w:rsidRPr="00976D20" w:rsidRDefault="00976D20" w:rsidP="00976D20">
            <w:pPr>
              <w:spacing w:after="300" w:line="330" w:lineRule="atLeast"/>
              <w:jc w:val="center"/>
              <w:rPr>
                <w:rFonts w:ascii="Verdana" w:eastAsia="Times New Roman" w:hAnsi="Verdana" w:cs="Times New Roman"/>
                <w:color w:val="313131"/>
              </w:rPr>
            </w:pPr>
            <w:r w:rsidRPr="00976D20">
              <w:rPr>
                <w:rFonts w:ascii="Verdana" w:eastAsia="Times New Roman" w:hAnsi="Verdana" w:cs="Times New Roman"/>
                <w:color w:val="313131"/>
              </w:rPr>
              <w:t>Percentage</w:t>
            </w:r>
          </w:p>
        </w:tc>
      </w:tr>
      <w:tr w:rsidR="00976D20" w:rsidRPr="00976D20" w:rsidTr="00976D20">
        <w:tc>
          <w:tcPr>
            <w:tcW w:w="0" w:type="auto"/>
            <w:shd w:val="clear" w:color="auto" w:fill="auto"/>
            <w:vAlign w:val="center"/>
            <w:hideMark/>
          </w:tcPr>
          <w:p w:rsidR="00976D20" w:rsidRPr="00976D20" w:rsidRDefault="00976D20" w:rsidP="00976D20">
            <w:pPr>
              <w:spacing w:after="300" w:line="330" w:lineRule="atLeast"/>
              <w:jc w:val="center"/>
              <w:rPr>
                <w:rFonts w:ascii="Verdana" w:eastAsia="Times New Roman" w:hAnsi="Verdana" w:cs="Times New Roman"/>
                <w:color w:val="313131"/>
              </w:rPr>
            </w:pPr>
            <w:r w:rsidRPr="00976D20">
              <w:rPr>
                <w:rFonts w:ascii="Verdana" w:eastAsia="Times New Roman" w:hAnsi="Verdana" w:cs="Times New Roman"/>
                <w:color w:val="313131"/>
              </w:rPr>
              <w:t>Material group(K029)</w:t>
            </w:r>
          </w:p>
        </w:tc>
        <w:tc>
          <w:tcPr>
            <w:tcW w:w="0" w:type="auto"/>
            <w:shd w:val="clear" w:color="auto" w:fill="auto"/>
            <w:vAlign w:val="center"/>
            <w:hideMark/>
          </w:tcPr>
          <w:p w:rsidR="00976D20" w:rsidRPr="00976D20" w:rsidRDefault="00976D20" w:rsidP="00976D20">
            <w:pPr>
              <w:spacing w:after="300" w:line="330" w:lineRule="atLeast"/>
              <w:jc w:val="center"/>
              <w:rPr>
                <w:rFonts w:ascii="Verdana" w:eastAsia="Times New Roman" w:hAnsi="Verdana" w:cs="Times New Roman"/>
                <w:color w:val="313131"/>
              </w:rPr>
            </w:pPr>
            <w:r w:rsidRPr="00976D20">
              <w:rPr>
                <w:rFonts w:ascii="Verdana" w:eastAsia="Times New Roman" w:hAnsi="Verdana" w:cs="Times New Roman"/>
                <w:color w:val="313131"/>
              </w:rPr>
              <w:t>Absolute discount by weight</w:t>
            </w:r>
          </w:p>
        </w:tc>
      </w:tr>
      <w:tr w:rsidR="00976D20" w:rsidRPr="00976D20" w:rsidTr="00976D20">
        <w:tc>
          <w:tcPr>
            <w:tcW w:w="0" w:type="auto"/>
            <w:shd w:val="clear" w:color="auto" w:fill="auto"/>
            <w:vAlign w:val="center"/>
            <w:hideMark/>
          </w:tcPr>
          <w:p w:rsidR="00976D20" w:rsidRPr="00976D20" w:rsidRDefault="00976D20" w:rsidP="00976D20">
            <w:pPr>
              <w:spacing w:after="300" w:line="330" w:lineRule="atLeast"/>
              <w:jc w:val="center"/>
              <w:rPr>
                <w:rFonts w:ascii="Verdana" w:eastAsia="Times New Roman" w:hAnsi="Verdana" w:cs="Times New Roman"/>
                <w:color w:val="313131"/>
              </w:rPr>
            </w:pPr>
            <w:r w:rsidRPr="00976D20">
              <w:rPr>
                <w:rFonts w:ascii="Verdana" w:eastAsia="Times New Roman" w:hAnsi="Verdana" w:cs="Times New Roman"/>
                <w:color w:val="313131"/>
              </w:rPr>
              <w:t>Customer/material(K005)</w:t>
            </w:r>
          </w:p>
        </w:tc>
        <w:tc>
          <w:tcPr>
            <w:tcW w:w="0" w:type="auto"/>
            <w:shd w:val="clear" w:color="auto" w:fill="auto"/>
            <w:vAlign w:val="center"/>
            <w:hideMark/>
          </w:tcPr>
          <w:p w:rsidR="00976D20" w:rsidRPr="00976D20" w:rsidRDefault="00976D20" w:rsidP="00976D20">
            <w:pPr>
              <w:spacing w:after="300" w:line="330" w:lineRule="atLeast"/>
              <w:jc w:val="center"/>
              <w:rPr>
                <w:rFonts w:ascii="Verdana" w:eastAsia="Times New Roman" w:hAnsi="Verdana" w:cs="Times New Roman"/>
                <w:color w:val="313131"/>
              </w:rPr>
            </w:pPr>
            <w:r w:rsidRPr="00976D20">
              <w:rPr>
                <w:rFonts w:ascii="Verdana" w:eastAsia="Times New Roman" w:hAnsi="Verdana" w:cs="Times New Roman"/>
                <w:color w:val="313131"/>
              </w:rPr>
              <w:t>Absolute</w:t>
            </w:r>
          </w:p>
        </w:tc>
      </w:tr>
      <w:tr w:rsidR="00976D20" w:rsidRPr="00976D20" w:rsidTr="00976D20">
        <w:tc>
          <w:tcPr>
            <w:tcW w:w="0" w:type="auto"/>
            <w:shd w:val="clear" w:color="auto" w:fill="auto"/>
            <w:vAlign w:val="center"/>
            <w:hideMark/>
          </w:tcPr>
          <w:p w:rsidR="00976D20" w:rsidRPr="00976D20" w:rsidRDefault="00976D20" w:rsidP="00976D20">
            <w:pPr>
              <w:spacing w:after="300" w:line="330" w:lineRule="atLeast"/>
              <w:jc w:val="center"/>
              <w:rPr>
                <w:rFonts w:ascii="Verdana" w:eastAsia="Times New Roman" w:hAnsi="Verdana" w:cs="Times New Roman"/>
                <w:color w:val="313131"/>
              </w:rPr>
            </w:pPr>
            <w:r w:rsidRPr="00976D20">
              <w:rPr>
                <w:rFonts w:ascii="Verdana" w:eastAsia="Times New Roman" w:hAnsi="Verdana" w:cs="Times New Roman"/>
                <w:color w:val="313131"/>
              </w:rPr>
              <w:t>Customer/material group(K030)</w:t>
            </w:r>
          </w:p>
        </w:tc>
        <w:tc>
          <w:tcPr>
            <w:tcW w:w="0" w:type="auto"/>
            <w:shd w:val="clear" w:color="auto" w:fill="auto"/>
            <w:vAlign w:val="center"/>
            <w:hideMark/>
          </w:tcPr>
          <w:p w:rsidR="00976D20" w:rsidRPr="00976D20" w:rsidRDefault="00976D20" w:rsidP="00976D20">
            <w:pPr>
              <w:spacing w:after="300" w:line="330" w:lineRule="atLeast"/>
              <w:jc w:val="center"/>
              <w:rPr>
                <w:rFonts w:ascii="Verdana" w:eastAsia="Times New Roman" w:hAnsi="Verdana" w:cs="Times New Roman"/>
                <w:color w:val="313131"/>
              </w:rPr>
            </w:pPr>
            <w:r w:rsidRPr="00976D20">
              <w:rPr>
                <w:rFonts w:ascii="Verdana" w:eastAsia="Times New Roman" w:hAnsi="Verdana" w:cs="Times New Roman"/>
                <w:color w:val="313131"/>
              </w:rPr>
              <w:t>Percentage</w:t>
            </w:r>
          </w:p>
        </w:tc>
      </w:tr>
      <w:tr w:rsidR="00976D20" w:rsidRPr="00976D20" w:rsidTr="00976D20">
        <w:tc>
          <w:tcPr>
            <w:tcW w:w="0" w:type="auto"/>
            <w:shd w:val="clear" w:color="auto" w:fill="auto"/>
            <w:vAlign w:val="center"/>
            <w:hideMark/>
          </w:tcPr>
          <w:p w:rsidR="00976D20" w:rsidRPr="00976D20" w:rsidRDefault="00976D20" w:rsidP="00976D20">
            <w:pPr>
              <w:spacing w:after="300" w:line="330" w:lineRule="atLeast"/>
              <w:jc w:val="center"/>
              <w:rPr>
                <w:rFonts w:ascii="Verdana" w:eastAsia="Times New Roman" w:hAnsi="Verdana" w:cs="Times New Roman"/>
                <w:color w:val="313131"/>
              </w:rPr>
            </w:pPr>
            <w:r w:rsidRPr="00976D20">
              <w:rPr>
                <w:rFonts w:ascii="Verdana" w:eastAsia="Times New Roman" w:hAnsi="Verdana" w:cs="Times New Roman"/>
                <w:color w:val="313131"/>
              </w:rPr>
              <w:t>Price group/material(K032)</w:t>
            </w:r>
          </w:p>
        </w:tc>
        <w:tc>
          <w:tcPr>
            <w:tcW w:w="0" w:type="auto"/>
            <w:shd w:val="clear" w:color="auto" w:fill="auto"/>
            <w:vAlign w:val="center"/>
            <w:hideMark/>
          </w:tcPr>
          <w:p w:rsidR="00976D20" w:rsidRPr="00976D20" w:rsidRDefault="00976D20" w:rsidP="00976D20">
            <w:pPr>
              <w:spacing w:after="300" w:line="330" w:lineRule="atLeast"/>
              <w:jc w:val="center"/>
              <w:rPr>
                <w:rFonts w:ascii="Verdana" w:eastAsia="Times New Roman" w:hAnsi="Verdana" w:cs="Times New Roman"/>
                <w:color w:val="313131"/>
              </w:rPr>
            </w:pPr>
            <w:r w:rsidRPr="00976D20">
              <w:rPr>
                <w:rFonts w:ascii="Verdana" w:eastAsia="Times New Roman" w:hAnsi="Verdana" w:cs="Times New Roman"/>
                <w:color w:val="313131"/>
              </w:rPr>
              <w:t>Absolute</w:t>
            </w:r>
          </w:p>
        </w:tc>
      </w:tr>
      <w:tr w:rsidR="00976D20" w:rsidRPr="00976D20" w:rsidTr="00976D20">
        <w:tc>
          <w:tcPr>
            <w:tcW w:w="0" w:type="auto"/>
            <w:shd w:val="clear" w:color="auto" w:fill="auto"/>
            <w:vAlign w:val="center"/>
            <w:hideMark/>
          </w:tcPr>
          <w:p w:rsidR="00976D20" w:rsidRPr="00976D20" w:rsidRDefault="00976D20" w:rsidP="00976D20">
            <w:pPr>
              <w:spacing w:after="300" w:line="330" w:lineRule="atLeast"/>
              <w:jc w:val="center"/>
              <w:rPr>
                <w:rFonts w:ascii="Verdana" w:eastAsia="Times New Roman" w:hAnsi="Verdana" w:cs="Times New Roman"/>
                <w:color w:val="313131"/>
              </w:rPr>
            </w:pPr>
            <w:r w:rsidRPr="00976D20">
              <w:rPr>
                <w:rFonts w:ascii="Verdana" w:eastAsia="Times New Roman" w:hAnsi="Verdana" w:cs="Times New Roman"/>
                <w:color w:val="313131"/>
              </w:rPr>
              <w:t>Price group/material group(K030)</w:t>
            </w:r>
          </w:p>
        </w:tc>
        <w:tc>
          <w:tcPr>
            <w:tcW w:w="0" w:type="auto"/>
            <w:shd w:val="clear" w:color="auto" w:fill="auto"/>
            <w:vAlign w:val="center"/>
            <w:hideMark/>
          </w:tcPr>
          <w:p w:rsidR="00976D20" w:rsidRPr="00976D20" w:rsidRDefault="00976D20" w:rsidP="00976D20">
            <w:pPr>
              <w:spacing w:after="300" w:line="330" w:lineRule="atLeast"/>
              <w:jc w:val="center"/>
              <w:rPr>
                <w:rFonts w:ascii="Verdana" w:eastAsia="Times New Roman" w:hAnsi="Verdana" w:cs="Times New Roman"/>
                <w:color w:val="313131"/>
              </w:rPr>
            </w:pPr>
            <w:r w:rsidRPr="00976D20">
              <w:rPr>
                <w:rFonts w:ascii="Verdana" w:eastAsia="Times New Roman" w:hAnsi="Verdana" w:cs="Times New Roman"/>
                <w:color w:val="313131"/>
              </w:rPr>
              <w:t>Percentage</w:t>
            </w:r>
          </w:p>
        </w:tc>
      </w:tr>
      <w:tr w:rsidR="00976D20" w:rsidRPr="00976D20" w:rsidTr="00976D20">
        <w:tc>
          <w:tcPr>
            <w:tcW w:w="0" w:type="auto"/>
            <w:shd w:val="clear" w:color="auto" w:fill="auto"/>
            <w:vAlign w:val="center"/>
            <w:hideMark/>
          </w:tcPr>
          <w:p w:rsidR="00976D20" w:rsidRPr="00976D20" w:rsidRDefault="00976D20" w:rsidP="00976D20">
            <w:pPr>
              <w:spacing w:after="300" w:line="330" w:lineRule="atLeast"/>
              <w:jc w:val="center"/>
              <w:rPr>
                <w:rFonts w:ascii="Verdana" w:eastAsia="Times New Roman" w:hAnsi="Verdana" w:cs="Times New Roman"/>
                <w:color w:val="313131"/>
              </w:rPr>
            </w:pPr>
            <w:r w:rsidRPr="00976D20">
              <w:rPr>
                <w:rFonts w:ascii="Verdana" w:eastAsia="Times New Roman" w:hAnsi="Verdana" w:cs="Times New Roman"/>
                <w:color w:val="313131"/>
              </w:rPr>
              <w:t>Rebate processing(BO01)</w:t>
            </w:r>
          </w:p>
        </w:tc>
        <w:tc>
          <w:tcPr>
            <w:tcW w:w="0" w:type="auto"/>
            <w:shd w:val="clear" w:color="auto" w:fill="auto"/>
            <w:vAlign w:val="center"/>
            <w:hideMark/>
          </w:tcPr>
          <w:p w:rsidR="00976D20" w:rsidRPr="00976D20" w:rsidRDefault="00976D20" w:rsidP="00976D20">
            <w:pPr>
              <w:spacing w:after="300" w:line="330" w:lineRule="atLeast"/>
              <w:jc w:val="center"/>
              <w:rPr>
                <w:rFonts w:ascii="Verdana" w:eastAsia="Times New Roman" w:hAnsi="Verdana" w:cs="Times New Roman"/>
                <w:color w:val="313131"/>
              </w:rPr>
            </w:pPr>
            <w:r w:rsidRPr="00976D20">
              <w:rPr>
                <w:rFonts w:ascii="Verdana" w:eastAsia="Times New Roman" w:hAnsi="Verdana" w:cs="Times New Roman"/>
                <w:color w:val="313131"/>
              </w:rPr>
              <w:t xml:space="preserve">Group </w:t>
            </w:r>
            <w:proofErr w:type="gramStart"/>
            <w:r w:rsidRPr="00976D20">
              <w:rPr>
                <w:rFonts w:ascii="Verdana" w:eastAsia="Times New Roman" w:hAnsi="Verdana" w:cs="Times New Roman"/>
                <w:color w:val="313131"/>
              </w:rPr>
              <w:t>rebate(</w:t>
            </w:r>
            <w:proofErr w:type="gramEnd"/>
            <w:r w:rsidRPr="00976D20">
              <w:rPr>
                <w:rFonts w:ascii="Verdana" w:eastAsia="Times New Roman" w:hAnsi="Verdana" w:cs="Times New Roman"/>
                <w:color w:val="313131"/>
              </w:rPr>
              <w:t>%)</w:t>
            </w:r>
          </w:p>
        </w:tc>
      </w:tr>
      <w:tr w:rsidR="00976D20" w:rsidRPr="00976D20" w:rsidTr="00976D20">
        <w:tc>
          <w:tcPr>
            <w:tcW w:w="0" w:type="auto"/>
            <w:shd w:val="clear" w:color="auto" w:fill="auto"/>
            <w:vAlign w:val="center"/>
            <w:hideMark/>
          </w:tcPr>
          <w:p w:rsidR="00976D20" w:rsidRPr="00976D20" w:rsidRDefault="00976D20" w:rsidP="00976D20">
            <w:pPr>
              <w:spacing w:after="300" w:line="330" w:lineRule="atLeast"/>
              <w:jc w:val="center"/>
              <w:rPr>
                <w:rFonts w:ascii="Verdana" w:eastAsia="Times New Roman" w:hAnsi="Verdana" w:cs="Times New Roman"/>
                <w:color w:val="313131"/>
              </w:rPr>
            </w:pPr>
            <w:r w:rsidRPr="00976D20">
              <w:rPr>
                <w:rFonts w:ascii="Verdana" w:eastAsia="Times New Roman" w:hAnsi="Verdana" w:cs="Times New Roman"/>
                <w:color w:val="313131"/>
              </w:rPr>
              <w:t>Rebate processing(BO02)</w:t>
            </w:r>
          </w:p>
        </w:tc>
        <w:tc>
          <w:tcPr>
            <w:tcW w:w="0" w:type="auto"/>
            <w:shd w:val="clear" w:color="auto" w:fill="auto"/>
            <w:vAlign w:val="center"/>
            <w:hideMark/>
          </w:tcPr>
          <w:p w:rsidR="00976D20" w:rsidRPr="00976D20" w:rsidRDefault="00976D20" w:rsidP="00976D20">
            <w:pPr>
              <w:spacing w:after="300" w:line="330" w:lineRule="atLeast"/>
              <w:jc w:val="center"/>
              <w:rPr>
                <w:rFonts w:ascii="Verdana" w:eastAsia="Times New Roman" w:hAnsi="Verdana" w:cs="Times New Roman"/>
                <w:color w:val="313131"/>
              </w:rPr>
            </w:pPr>
            <w:r w:rsidRPr="00976D20">
              <w:rPr>
                <w:rFonts w:ascii="Verdana" w:eastAsia="Times New Roman" w:hAnsi="Verdana" w:cs="Times New Roman"/>
                <w:color w:val="313131"/>
              </w:rPr>
              <w:t>Material rebate(fixed)</w:t>
            </w:r>
          </w:p>
        </w:tc>
      </w:tr>
      <w:tr w:rsidR="00976D20" w:rsidRPr="00976D20" w:rsidTr="00976D20">
        <w:tc>
          <w:tcPr>
            <w:tcW w:w="0" w:type="auto"/>
            <w:shd w:val="clear" w:color="auto" w:fill="auto"/>
            <w:vAlign w:val="center"/>
            <w:hideMark/>
          </w:tcPr>
          <w:p w:rsidR="00976D20" w:rsidRPr="00976D20" w:rsidRDefault="00976D20" w:rsidP="00976D20">
            <w:pPr>
              <w:spacing w:after="300" w:line="330" w:lineRule="atLeast"/>
              <w:jc w:val="center"/>
              <w:rPr>
                <w:rFonts w:ascii="Verdana" w:eastAsia="Times New Roman" w:hAnsi="Verdana" w:cs="Times New Roman"/>
                <w:color w:val="313131"/>
              </w:rPr>
            </w:pPr>
            <w:r w:rsidRPr="00976D20">
              <w:rPr>
                <w:rFonts w:ascii="Verdana" w:eastAsia="Times New Roman" w:hAnsi="Verdana" w:cs="Times New Roman"/>
                <w:color w:val="313131"/>
              </w:rPr>
              <w:t>Rebate processing(BO03)</w:t>
            </w:r>
          </w:p>
        </w:tc>
        <w:tc>
          <w:tcPr>
            <w:tcW w:w="0" w:type="auto"/>
            <w:shd w:val="clear" w:color="auto" w:fill="auto"/>
            <w:vAlign w:val="center"/>
            <w:hideMark/>
          </w:tcPr>
          <w:p w:rsidR="00976D20" w:rsidRPr="00976D20" w:rsidRDefault="00976D20" w:rsidP="00976D20">
            <w:pPr>
              <w:spacing w:after="300" w:line="330" w:lineRule="atLeast"/>
              <w:jc w:val="center"/>
              <w:rPr>
                <w:rFonts w:ascii="Verdana" w:eastAsia="Times New Roman" w:hAnsi="Verdana" w:cs="Times New Roman"/>
                <w:color w:val="313131"/>
              </w:rPr>
            </w:pPr>
            <w:r w:rsidRPr="00976D20">
              <w:rPr>
                <w:rFonts w:ascii="Verdana" w:eastAsia="Times New Roman" w:hAnsi="Verdana" w:cs="Times New Roman"/>
                <w:color w:val="313131"/>
              </w:rPr>
              <w:t xml:space="preserve">Customer </w:t>
            </w:r>
            <w:proofErr w:type="gramStart"/>
            <w:r w:rsidRPr="00976D20">
              <w:rPr>
                <w:rFonts w:ascii="Verdana" w:eastAsia="Times New Roman" w:hAnsi="Verdana" w:cs="Times New Roman"/>
                <w:color w:val="313131"/>
              </w:rPr>
              <w:t>rebate(</w:t>
            </w:r>
            <w:proofErr w:type="gramEnd"/>
            <w:r w:rsidRPr="00976D20">
              <w:rPr>
                <w:rFonts w:ascii="Verdana" w:eastAsia="Times New Roman" w:hAnsi="Verdana" w:cs="Times New Roman"/>
                <w:color w:val="313131"/>
              </w:rPr>
              <w:t>%)</w:t>
            </w:r>
          </w:p>
        </w:tc>
      </w:tr>
      <w:tr w:rsidR="00976D20" w:rsidRPr="00976D20" w:rsidTr="00976D20">
        <w:tc>
          <w:tcPr>
            <w:tcW w:w="0" w:type="auto"/>
            <w:shd w:val="clear" w:color="auto" w:fill="auto"/>
            <w:vAlign w:val="center"/>
            <w:hideMark/>
          </w:tcPr>
          <w:p w:rsidR="00976D20" w:rsidRPr="00976D20" w:rsidRDefault="00976D20" w:rsidP="00976D20">
            <w:pPr>
              <w:spacing w:after="300" w:line="330" w:lineRule="atLeast"/>
              <w:jc w:val="center"/>
              <w:rPr>
                <w:rFonts w:ascii="Verdana" w:eastAsia="Times New Roman" w:hAnsi="Verdana" w:cs="Times New Roman"/>
                <w:color w:val="313131"/>
              </w:rPr>
            </w:pPr>
            <w:r w:rsidRPr="00976D20">
              <w:rPr>
                <w:rFonts w:ascii="Verdana" w:eastAsia="Times New Roman" w:hAnsi="Verdana" w:cs="Times New Roman"/>
                <w:color w:val="313131"/>
              </w:rPr>
              <w:t>Inter-company processing(PI01)</w:t>
            </w:r>
          </w:p>
        </w:tc>
        <w:tc>
          <w:tcPr>
            <w:tcW w:w="0" w:type="auto"/>
            <w:shd w:val="clear" w:color="auto" w:fill="auto"/>
            <w:vAlign w:val="center"/>
            <w:hideMark/>
          </w:tcPr>
          <w:p w:rsidR="00976D20" w:rsidRPr="00976D20" w:rsidRDefault="00976D20" w:rsidP="00976D20">
            <w:pPr>
              <w:spacing w:after="300" w:line="330" w:lineRule="atLeast"/>
              <w:jc w:val="center"/>
              <w:rPr>
                <w:rFonts w:ascii="Verdana" w:eastAsia="Times New Roman" w:hAnsi="Verdana" w:cs="Times New Roman"/>
                <w:color w:val="313131"/>
              </w:rPr>
            </w:pPr>
            <w:r w:rsidRPr="00976D20">
              <w:rPr>
                <w:rFonts w:ascii="Verdana" w:eastAsia="Times New Roman" w:hAnsi="Verdana" w:cs="Times New Roman"/>
                <w:color w:val="313131"/>
              </w:rPr>
              <w:t>Intercompany discount(fixed)</w:t>
            </w:r>
          </w:p>
        </w:tc>
      </w:tr>
      <w:tr w:rsidR="00976D20" w:rsidRPr="00976D20" w:rsidTr="00976D20">
        <w:tc>
          <w:tcPr>
            <w:tcW w:w="0" w:type="auto"/>
            <w:shd w:val="clear" w:color="auto" w:fill="auto"/>
            <w:vAlign w:val="center"/>
            <w:hideMark/>
          </w:tcPr>
          <w:p w:rsidR="00976D20" w:rsidRPr="00976D20" w:rsidRDefault="00976D20" w:rsidP="00976D20">
            <w:pPr>
              <w:spacing w:after="300" w:line="330" w:lineRule="atLeast"/>
              <w:jc w:val="center"/>
              <w:rPr>
                <w:rFonts w:ascii="Verdana" w:eastAsia="Times New Roman" w:hAnsi="Verdana" w:cs="Times New Roman"/>
                <w:color w:val="313131"/>
              </w:rPr>
            </w:pPr>
            <w:r w:rsidRPr="00976D20">
              <w:rPr>
                <w:rFonts w:ascii="Verdana" w:eastAsia="Times New Roman" w:hAnsi="Verdana" w:cs="Times New Roman"/>
                <w:color w:val="313131"/>
              </w:rPr>
              <w:t>Inter-company processing(PI02)</w:t>
            </w:r>
          </w:p>
        </w:tc>
        <w:tc>
          <w:tcPr>
            <w:tcW w:w="0" w:type="auto"/>
            <w:shd w:val="clear" w:color="auto" w:fill="auto"/>
            <w:vAlign w:val="center"/>
            <w:hideMark/>
          </w:tcPr>
          <w:p w:rsidR="00976D20" w:rsidRPr="00976D20" w:rsidRDefault="00976D20" w:rsidP="00976D20">
            <w:pPr>
              <w:spacing w:after="300" w:line="330" w:lineRule="atLeast"/>
              <w:jc w:val="center"/>
              <w:rPr>
                <w:rFonts w:ascii="Verdana" w:eastAsia="Times New Roman" w:hAnsi="Verdana" w:cs="Times New Roman"/>
                <w:color w:val="313131"/>
              </w:rPr>
            </w:pPr>
            <w:r w:rsidRPr="00976D20">
              <w:rPr>
                <w:rFonts w:ascii="Verdana" w:eastAsia="Times New Roman" w:hAnsi="Verdana" w:cs="Times New Roman"/>
                <w:color w:val="313131"/>
              </w:rPr>
              <w:t xml:space="preserve">Intercompany </w:t>
            </w:r>
            <w:proofErr w:type="gramStart"/>
            <w:r w:rsidRPr="00976D20">
              <w:rPr>
                <w:rFonts w:ascii="Verdana" w:eastAsia="Times New Roman" w:hAnsi="Verdana" w:cs="Times New Roman"/>
                <w:color w:val="313131"/>
              </w:rPr>
              <w:t>discount(</w:t>
            </w:r>
            <w:proofErr w:type="gramEnd"/>
            <w:r w:rsidRPr="00976D20">
              <w:rPr>
                <w:rFonts w:ascii="Verdana" w:eastAsia="Times New Roman" w:hAnsi="Verdana" w:cs="Times New Roman"/>
                <w:color w:val="313131"/>
              </w:rPr>
              <w:t>%)</w:t>
            </w:r>
          </w:p>
        </w:tc>
      </w:tr>
      <w:tr w:rsidR="00976D20" w:rsidRPr="00976D20" w:rsidTr="00976D20">
        <w:tc>
          <w:tcPr>
            <w:tcW w:w="0" w:type="auto"/>
            <w:shd w:val="clear" w:color="auto" w:fill="auto"/>
            <w:vAlign w:val="center"/>
            <w:hideMark/>
          </w:tcPr>
          <w:p w:rsidR="00976D20" w:rsidRPr="00976D20" w:rsidRDefault="00976D20" w:rsidP="00976D20">
            <w:pPr>
              <w:spacing w:after="300" w:line="330" w:lineRule="atLeast"/>
              <w:jc w:val="center"/>
              <w:rPr>
                <w:rFonts w:ascii="Verdana" w:eastAsia="Times New Roman" w:hAnsi="Verdana" w:cs="Times New Roman"/>
                <w:color w:val="313131"/>
              </w:rPr>
            </w:pPr>
            <w:r w:rsidRPr="00976D20">
              <w:rPr>
                <w:rFonts w:ascii="Verdana" w:eastAsia="Times New Roman" w:hAnsi="Verdana" w:cs="Times New Roman"/>
                <w:color w:val="313131"/>
              </w:rPr>
              <w:t>Invoice lists(RL00)</w:t>
            </w:r>
          </w:p>
        </w:tc>
        <w:tc>
          <w:tcPr>
            <w:tcW w:w="0" w:type="auto"/>
            <w:shd w:val="clear" w:color="auto" w:fill="auto"/>
            <w:vAlign w:val="center"/>
            <w:hideMark/>
          </w:tcPr>
          <w:p w:rsidR="00976D20" w:rsidRPr="00976D20" w:rsidRDefault="00976D20" w:rsidP="00976D20">
            <w:pPr>
              <w:spacing w:after="300" w:line="330" w:lineRule="atLeast"/>
              <w:jc w:val="center"/>
              <w:rPr>
                <w:rFonts w:ascii="Verdana" w:eastAsia="Times New Roman" w:hAnsi="Verdana" w:cs="Times New Roman"/>
                <w:color w:val="313131"/>
              </w:rPr>
            </w:pPr>
            <w:r w:rsidRPr="00976D20">
              <w:rPr>
                <w:rFonts w:ascii="Verdana" w:eastAsia="Times New Roman" w:hAnsi="Verdana" w:cs="Times New Roman"/>
                <w:color w:val="313131"/>
              </w:rPr>
              <w:t>Factoring discount</w:t>
            </w:r>
          </w:p>
        </w:tc>
      </w:tr>
      <w:tr w:rsidR="00976D20" w:rsidRPr="00976D20" w:rsidTr="00976D20">
        <w:tc>
          <w:tcPr>
            <w:tcW w:w="0" w:type="auto"/>
            <w:shd w:val="clear" w:color="auto" w:fill="auto"/>
            <w:vAlign w:val="center"/>
            <w:hideMark/>
          </w:tcPr>
          <w:p w:rsidR="00976D20" w:rsidRPr="00976D20" w:rsidRDefault="00976D20" w:rsidP="00976D20">
            <w:pPr>
              <w:spacing w:after="300" w:line="330" w:lineRule="atLeast"/>
              <w:jc w:val="center"/>
              <w:rPr>
                <w:rFonts w:ascii="Verdana" w:eastAsia="Times New Roman" w:hAnsi="Verdana" w:cs="Times New Roman"/>
                <w:color w:val="313131"/>
              </w:rPr>
            </w:pPr>
            <w:r w:rsidRPr="00976D20">
              <w:rPr>
                <w:rFonts w:ascii="Verdana" w:eastAsia="Times New Roman" w:hAnsi="Verdana" w:cs="Times New Roman"/>
                <w:color w:val="313131"/>
              </w:rPr>
              <w:lastRenderedPageBreak/>
              <w:t>Invoice lists(MW15)</w:t>
            </w:r>
          </w:p>
        </w:tc>
        <w:tc>
          <w:tcPr>
            <w:tcW w:w="0" w:type="auto"/>
            <w:shd w:val="clear" w:color="auto" w:fill="auto"/>
            <w:vAlign w:val="center"/>
            <w:hideMark/>
          </w:tcPr>
          <w:p w:rsidR="00976D20" w:rsidRPr="00976D20" w:rsidRDefault="00976D20" w:rsidP="00976D20">
            <w:pPr>
              <w:spacing w:after="300" w:line="330" w:lineRule="atLeast"/>
              <w:jc w:val="center"/>
              <w:rPr>
                <w:rFonts w:ascii="Verdana" w:eastAsia="Times New Roman" w:hAnsi="Verdana" w:cs="Times New Roman"/>
                <w:color w:val="313131"/>
              </w:rPr>
            </w:pPr>
            <w:r w:rsidRPr="00976D20">
              <w:rPr>
                <w:rFonts w:ascii="Verdana" w:eastAsia="Times New Roman" w:hAnsi="Verdana" w:cs="Times New Roman"/>
                <w:color w:val="313131"/>
              </w:rPr>
              <w:t>Factoring discount tax</w:t>
            </w:r>
          </w:p>
        </w:tc>
      </w:tr>
    </w:tbl>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While creating a condition record, you can use any of above standard discount types. While doing automatic pricing, system checks for the discount that satisfies a certain condition and it checks for a valid condition record. If a discount refers to a group like a material group or price groups, that particular group must be assigned to a relevant customer or material master record before automatic pricing is done in the system.</w:t>
      </w:r>
    </w:p>
    <w:p w:rsidR="00976D20" w:rsidRPr="00216644" w:rsidRDefault="00976D20" w:rsidP="00976D20">
      <w:pPr>
        <w:spacing w:after="240" w:line="360" w:lineRule="atLeast"/>
        <w:ind w:left="-402" w:right="-402"/>
        <w:jc w:val="both"/>
        <w:rPr>
          <w:rFonts w:ascii="Verdana" w:eastAsia="Times New Roman" w:hAnsi="Verdana" w:cs="Times New Roman"/>
          <w:color w:val="000000"/>
        </w:rPr>
      </w:pPr>
    </w:p>
    <w:p w:rsidR="00976D20" w:rsidRPr="00216644" w:rsidRDefault="00976D20" w:rsidP="00976D20">
      <w:pPr>
        <w:spacing w:after="240" w:line="360" w:lineRule="atLeast"/>
        <w:ind w:left="-402" w:right="-402"/>
        <w:jc w:val="both"/>
        <w:rPr>
          <w:rFonts w:ascii="Verdana" w:hAnsi="Verdana"/>
        </w:rPr>
      </w:pPr>
      <w:r w:rsidRPr="00216644">
        <w:rPr>
          <w:rFonts w:ascii="Verdana" w:hAnsi="Verdana"/>
        </w:rPr>
        <w:t>SD - Product Proposals</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 xml:space="preserve">A Product Proposal helps an organization to increase the sales by recommending other products to the already added products or by replacing the one already added. The products recommended can be cheaper, expensive or similar to the </w:t>
      </w:r>
      <w:proofErr w:type="gramStart"/>
      <w:r w:rsidRPr="00976D20">
        <w:rPr>
          <w:rFonts w:ascii="Verdana" w:eastAsia="Times New Roman" w:hAnsi="Verdana" w:cs="Times New Roman"/>
          <w:color w:val="000000"/>
        </w:rPr>
        <w:t>product that are</w:t>
      </w:r>
      <w:proofErr w:type="gramEnd"/>
      <w:r w:rsidRPr="00976D20">
        <w:rPr>
          <w:rFonts w:ascii="Verdana" w:eastAsia="Times New Roman" w:hAnsi="Verdana" w:cs="Times New Roman"/>
          <w:color w:val="000000"/>
        </w:rPr>
        <w:t xml:space="preserve"> requested by the customer.</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 xml:space="preserve">An Automatic Product Proposal is one of the most powerful </w:t>
      </w:r>
      <w:proofErr w:type="gramStart"/>
      <w:r w:rsidRPr="00976D20">
        <w:rPr>
          <w:rFonts w:ascii="Verdana" w:eastAsia="Times New Roman" w:hAnsi="Verdana" w:cs="Times New Roman"/>
          <w:color w:val="000000"/>
        </w:rPr>
        <w:t>tool</w:t>
      </w:r>
      <w:proofErr w:type="gramEnd"/>
      <w:r w:rsidRPr="00976D20">
        <w:rPr>
          <w:rFonts w:ascii="Verdana" w:eastAsia="Times New Roman" w:hAnsi="Verdana" w:cs="Times New Roman"/>
          <w:color w:val="000000"/>
        </w:rPr>
        <w:t xml:space="preserve"> used in online marketing of products. Product Proposals can be mapped to specific requirement of business partners to match their market requirement. You can use Top n Product list to provide the list of products proposed. The data in a product proposal is integrated with SAP CRM module to get product master data.</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A Product proposal also supports features like cross selling, up selling and down selling, Top N Product list, proposing accessories for specific products and generating product proposals with respect to specific promotions.</w:t>
      </w:r>
    </w:p>
    <w:p w:rsidR="00976D20" w:rsidRPr="00976D20" w:rsidRDefault="00976D20" w:rsidP="00976D20">
      <w:pPr>
        <w:numPr>
          <w:ilvl w:val="0"/>
          <w:numId w:val="6"/>
        </w:numPr>
        <w:spacing w:after="240" w:line="360" w:lineRule="atLeast"/>
        <w:ind w:left="318" w:right="-402"/>
        <w:jc w:val="both"/>
        <w:rPr>
          <w:rFonts w:ascii="Verdana" w:eastAsia="Times New Roman" w:hAnsi="Verdana" w:cs="Times New Roman"/>
          <w:color w:val="000000"/>
        </w:rPr>
      </w:pPr>
      <w:r w:rsidRPr="00976D20">
        <w:rPr>
          <w:rFonts w:ascii="Verdana" w:eastAsia="Times New Roman" w:hAnsi="Verdana" w:cs="Times New Roman"/>
          <w:b/>
          <w:bCs/>
          <w:color w:val="000000"/>
        </w:rPr>
        <w:t>Cross Selling</w:t>
      </w:r>
      <w:r w:rsidRPr="00976D20">
        <w:rPr>
          <w:rFonts w:ascii="Verdana" w:eastAsia="Times New Roman" w:hAnsi="Verdana" w:cs="Times New Roman"/>
          <w:color w:val="000000"/>
        </w:rPr>
        <w:t xml:space="preserve"> − </w:t>
      </w:r>
      <w:proofErr w:type="gramStart"/>
      <w:r w:rsidRPr="00976D20">
        <w:rPr>
          <w:rFonts w:ascii="Verdana" w:eastAsia="Times New Roman" w:hAnsi="Verdana" w:cs="Times New Roman"/>
          <w:color w:val="000000"/>
        </w:rPr>
        <w:t>The</w:t>
      </w:r>
      <w:proofErr w:type="gramEnd"/>
      <w:r w:rsidRPr="00976D20">
        <w:rPr>
          <w:rFonts w:ascii="Verdana" w:eastAsia="Times New Roman" w:hAnsi="Verdana" w:cs="Times New Roman"/>
          <w:color w:val="000000"/>
        </w:rPr>
        <w:t xml:space="preserve"> product association rules are defined for products and relationship between different products. Each rule contains a leading product and the dependent products to be suggested with these products. This allows you to offer other products with the one already added by a customer.</w:t>
      </w:r>
    </w:p>
    <w:p w:rsidR="00976D20" w:rsidRPr="00976D20" w:rsidRDefault="00976D20" w:rsidP="00976D20">
      <w:pPr>
        <w:numPr>
          <w:ilvl w:val="0"/>
          <w:numId w:val="6"/>
        </w:numPr>
        <w:spacing w:after="240" w:line="360" w:lineRule="atLeast"/>
        <w:ind w:left="318" w:right="-402"/>
        <w:jc w:val="both"/>
        <w:rPr>
          <w:rFonts w:ascii="Verdana" w:eastAsia="Times New Roman" w:hAnsi="Verdana" w:cs="Times New Roman"/>
          <w:color w:val="000000"/>
        </w:rPr>
      </w:pPr>
      <w:r w:rsidRPr="00976D20">
        <w:rPr>
          <w:rFonts w:ascii="Verdana" w:eastAsia="Times New Roman" w:hAnsi="Verdana" w:cs="Times New Roman"/>
          <w:b/>
          <w:bCs/>
          <w:color w:val="000000"/>
        </w:rPr>
        <w:t>Up-Selling and Down Selling</w:t>
      </w:r>
      <w:r w:rsidRPr="00976D20">
        <w:rPr>
          <w:rFonts w:ascii="Verdana" w:eastAsia="Times New Roman" w:hAnsi="Verdana" w:cs="Times New Roman"/>
          <w:color w:val="000000"/>
        </w:rPr>
        <w:t xml:space="preserve"> − If you are selling a specific product you can define other products to be proposed. These proposed products are defined using down selling and up selling rules.</w:t>
      </w:r>
    </w:p>
    <w:p w:rsidR="00976D20" w:rsidRPr="00976D20" w:rsidRDefault="00976D20" w:rsidP="00976D20">
      <w:pPr>
        <w:numPr>
          <w:ilvl w:val="0"/>
          <w:numId w:val="6"/>
        </w:numPr>
        <w:spacing w:after="240" w:line="360" w:lineRule="atLeast"/>
        <w:ind w:left="318" w:right="-402"/>
        <w:jc w:val="both"/>
        <w:rPr>
          <w:rFonts w:ascii="Verdana" w:eastAsia="Times New Roman" w:hAnsi="Verdana" w:cs="Times New Roman"/>
          <w:color w:val="000000"/>
        </w:rPr>
      </w:pPr>
      <w:r w:rsidRPr="00976D20">
        <w:rPr>
          <w:rFonts w:ascii="Verdana" w:eastAsia="Times New Roman" w:hAnsi="Verdana" w:cs="Times New Roman"/>
          <w:b/>
          <w:bCs/>
          <w:color w:val="000000"/>
        </w:rPr>
        <w:t>Top N Product Lists</w:t>
      </w:r>
      <w:r w:rsidRPr="00976D20">
        <w:rPr>
          <w:rFonts w:ascii="Verdana" w:eastAsia="Times New Roman" w:hAnsi="Verdana" w:cs="Times New Roman"/>
          <w:color w:val="000000"/>
        </w:rPr>
        <w:t xml:space="preserve"> − </w:t>
      </w:r>
      <w:proofErr w:type="gramStart"/>
      <w:r w:rsidRPr="00976D20">
        <w:rPr>
          <w:rFonts w:ascii="Verdana" w:eastAsia="Times New Roman" w:hAnsi="Verdana" w:cs="Times New Roman"/>
          <w:color w:val="000000"/>
        </w:rPr>
        <w:t>With</w:t>
      </w:r>
      <w:proofErr w:type="gramEnd"/>
      <w:r w:rsidRPr="00976D20">
        <w:rPr>
          <w:rFonts w:ascii="Verdana" w:eastAsia="Times New Roman" w:hAnsi="Verdana" w:cs="Times New Roman"/>
          <w:color w:val="000000"/>
        </w:rPr>
        <w:t xml:space="preserve"> the use of SAP </w:t>
      </w:r>
      <w:proofErr w:type="spellStart"/>
      <w:r w:rsidRPr="00976D20">
        <w:rPr>
          <w:rFonts w:ascii="Verdana" w:eastAsia="Times New Roman" w:hAnsi="Verdana" w:cs="Times New Roman"/>
          <w:color w:val="000000"/>
        </w:rPr>
        <w:t>NetWeaver</w:t>
      </w:r>
      <w:proofErr w:type="spellEnd"/>
      <w:r w:rsidRPr="00976D20">
        <w:rPr>
          <w:rFonts w:ascii="Verdana" w:eastAsia="Times New Roman" w:hAnsi="Verdana" w:cs="Times New Roman"/>
          <w:color w:val="000000"/>
        </w:rPr>
        <w:t xml:space="preserve"> BI component, you can define a list of top products for a target group.</w:t>
      </w:r>
    </w:p>
    <w:p w:rsidR="00976D20" w:rsidRPr="00976D20" w:rsidRDefault="00976D20" w:rsidP="00976D20">
      <w:pPr>
        <w:numPr>
          <w:ilvl w:val="0"/>
          <w:numId w:val="6"/>
        </w:numPr>
        <w:spacing w:after="240" w:line="360" w:lineRule="atLeast"/>
        <w:ind w:left="318" w:right="-402"/>
        <w:jc w:val="both"/>
        <w:rPr>
          <w:rFonts w:ascii="Verdana" w:eastAsia="Times New Roman" w:hAnsi="Verdana" w:cs="Times New Roman"/>
          <w:color w:val="000000"/>
        </w:rPr>
      </w:pPr>
      <w:r w:rsidRPr="00976D20">
        <w:rPr>
          <w:rFonts w:ascii="Verdana" w:eastAsia="Times New Roman" w:hAnsi="Verdana" w:cs="Times New Roman"/>
          <w:b/>
          <w:bCs/>
          <w:color w:val="000000"/>
        </w:rPr>
        <w:lastRenderedPageBreak/>
        <w:t>Proposing Accessories</w:t>
      </w:r>
      <w:r w:rsidRPr="00976D20">
        <w:rPr>
          <w:rFonts w:ascii="Verdana" w:eastAsia="Times New Roman" w:hAnsi="Verdana" w:cs="Times New Roman"/>
          <w:color w:val="000000"/>
        </w:rPr>
        <w:t xml:space="preserve"> − </w:t>
      </w:r>
      <w:proofErr w:type="gramStart"/>
      <w:r w:rsidRPr="00976D20">
        <w:rPr>
          <w:rFonts w:ascii="Verdana" w:eastAsia="Times New Roman" w:hAnsi="Verdana" w:cs="Times New Roman"/>
          <w:color w:val="000000"/>
        </w:rPr>
        <w:t>This</w:t>
      </w:r>
      <w:proofErr w:type="gramEnd"/>
      <w:r w:rsidRPr="00976D20">
        <w:rPr>
          <w:rFonts w:ascii="Verdana" w:eastAsia="Times New Roman" w:hAnsi="Verdana" w:cs="Times New Roman"/>
          <w:color w:val="000000"/>
        </w:rPr>
        <w:t xml:space="preserve"> is maintained in the product master data and with already added products. It suggests suitable accessories that can be added.</w:t>
      </w:r>
    </w:p>
    <w:p w:rsidR="00976D20" w:rsidRPr="00976D20" w:rsidRDefault="00976D20" w:rsidP="00976D20">
      <w:pPr>
        <w:numPr>
          <w:ilvl w:val="0"/>
          <w:numId w:val="6"/>
        </w:numPr>
        <w:spacing w:after="240" w:line="360" w:lineRule="atLeast"/>
        <w:ind w:left="318" w:right="-402"/>
        <w:jc w:val="both"/>
        <w:rPr>
          <w:rFonts w:ascii="Verdana" w:eastAsia="Times New Roman" w:hAnsi="Verdana" w:cs="Times New Roman"/>
          <w:color w:val="000000"/>
        </w:rPr>
      </w:pPr>
      <w:r w:rsidRPr="00976D20">
        <w:rPr>
          <w:rFonts w:ascii="Verdana" w:eastAsia="Times New Roman" w:hAnsi="Verdana" w:cs="Times New Roman"/>
          <w:b/>
          <w:bCs/>
          <w:color w:val="000000"/>
        </w:rPr>
        <w:t>Generating Product Proposal w.r.t specific promotions</w:t>
      </w:r>
      <w:r w:rsidRPr="00976D20">
        <w:rPr>
          <w:rFonts w:ascii="Verdana" w:eastAsia="Times New Roman" w:hAnsi="Verdana" w:cs="Times New Roman"/>
          <w:color w:val="000000"/>
        </w:rPr>
        <w:t xml:space="preserve"> − </w:t>
      </w:r>
      <w:proofErr w:type="gramStart"/>
      <w:r w:rsidRPr="00976D20">
        <w:rPr>
          <w:rFonts w:ascii="Verdana" w:eastAsia="Times New Roman" w:hAnsi="Verdana" w:cs="Times New Roman"/>
          <w:color w:val="000000"/>
        </w:rPr>
        <w:t>You</w:t>
      </w:r>
      <w:proofErr w:type="gramEnd"/>
      <w:r w:rsidRPr="00976D20">
        <w:rPr>
          <w:rFonts w:ascii="Verdana" w:eastAsia="Times New Roman" w:hAnsi="Verdana" w:cs="Times New Roman"/>
          <w:color w:val="000000"/>
        </w:rPr>
        <w:t xml:space="preserve"> can assign a specific product to a promotion for a customer.</w:t>
      </w:r>
    </w:p>
    <w:p w:rsidR="00976D20" w:rsidRPr="00216644" w:rsidRDefault="00976D20" w:rsidP="00976D20">
      <w:pPr>
        <w:spacing w:after="240" w:line="360" w:lineRule="atLeast"/>
        <w:ind w:left="-402" w:right="-402"/>
        <w:jc w:val="both"/>
        <w:rPr>
          <w:rFonts w:ascii="Verdana" w:eastAsia="Times New Roman" w:hAnsi="Verdana" w:cs="Times New Roman"/>
          <w:color w:val="000000"/>
        </w:rPr>
      </w:pPr>
    </w:p>
    <w:p w:rsidR="00976D20" w:rsidRPr="00216644" w:rsidRDefault="00976D20" w:rsidP="00976D20">
      <w:pPr>
        <w:spacing w:after="240" w:line="360" w:lineRule="atLeast"/>
        <w:ind w:left="-402" w:right="-402"/>
        <w:jc w:val="both"/>
        <w:rPr>
          <w:rFonts w:ascii="Verdana" w:hAnsi="Verdana"/>
        </w:rPr>
      </w:pPr>
      <w:r w:rsidRPr="00216644">
        <w:rPr>
          <w:rFonts w:ascii="Verdana" w:hAnsi="Verdana"/>
        </w:rPr>
        <w:t>SD - Listing, Determination &amp; Exclusion</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Listing, Determination and material exclusion is a key feature provided by SAP SD that allows the sale of materials to allowed/disallowed customers.</w:t>
      </w:r>
    </w:p>
    <w:p w:rsidR="00976D20" w:rsidRPr="00976D20" w:rsidRDefault="00976D20" w:rsidP="00976D20">
      <w:pPr>
        <w:numPr>
          <w:ilvl w:val="0"/>
          <w:numId w:val="7"/>
        </w:numPr>
        <w:spacing w:after="240" w:line="360" w:lineRule="atLeast"/>
        <w:ind w:left="318" w:right="-402"/>
        <w:jc w:val="both"/>
        <w:rPr>
          <w:rFonts w:ascii="Verdana" w:eastAsia="Times New Roman" w:hAnsi="Verdana" w:cs="Times New Roman"/>
          <w:color w:val="000000"/>
        </w:rPr>
      </w:pPr>
      <w:r w:rsidRPr="00976D20">
        <w:rPr>
          <w:rFonts w:ascii="Verdana" w:eastAsia="Times New Roman" w:hAnsi="Verdana" w:cs="Times New Roman"/>
          <w:b/>
          <w:bCs/>
          <w:color w:val="000000"/>
        </w:rPr>
        <w:t>Listing</w:t>
      </w:r>
      <w:r w:rsidRPr="00976D20">
        <w:rPr>
          <w:rFonts w:ascii="Verdana" w:eastAsia="Times New Roman" w:hAnsi="Verdana" w:cs="Times New Roman"/>
          <w:color w:val="000000"/>
        </w:rPr>
        <w:t xml:space="preserve"> − </w:t>
      </w:r>
      <w:proofErr w:type="gramStart"/>
      <w:r w:rsidRPr="00976D20">
        <w:rPr>
          <w:rFonts w:ascii="Verdana" w:eastAsia="Times New Roman" w:hAnsi="Verdana" w:cs="Times New Roman"/>
          <w:color w:val="000000"/>
        </w:rPr>
        <w:t>You</w:t>
      </w:r>
      <w:proofErr w:type="gramEnd"/>
      <w:r w:rsidRPr="00976D20">
        <w:rPr>
          <w:rFonts w:ascii="Verdana" w:eastAsia="Times New Roman" w:hAnsi="Verdana" w:cs="Times New Roman"/>
          <w:color w:val="000000"/>
        </w:rPr>
        <w:t xml:space="preserve"> can create a material list for specific customers, which allows those customers to order only those materials which are maintained in the list.</w:t>
      </w:r>
    </w:p>
    <w:p w:rsidR="00976D20" w:rsidRPr="00976D20" w:rsidRDefault="00976D20" w:rsidP="00976D20">
      <w:pPr>
        <w:numPr>
          <w:ilvl w:val="0"/>
          <w:numId w:val="7"/>
        </w:numPr>
        <w:spacing w:after="240" w:line="360" w:lineRule="atLeast"/>
        <w:ind w:left="318" w:right="-402"/>
        <w:jc w:val="both"/>
        <w:rPr>
          <w:rFonts w:ascii="Verdana" w:eastAsia="Times New Roman" w:hAnsi="Verdana" w:cs="Times New Roman"/>
          <w:color w:val="000000"/>
        </w:rPr>
      </w:pPr>
      <w:r w:rsidRPr="00976D20">
        <w:rPr>
          <w:rFonts w:ascii="Verdana" w:eastAsia="Times New Roman" w:hAnsi="Verdana" w:cs="Times New Roman"/>
          <w:b/>
          <w:bCs/>
          <w:color w:val="000000"/>
        </w:rPr>
        <w:t>Exclusion</w:t>
      </w:r>
      <w:r w:rsidRPr="00976D20">
        <w:rPr>
          <w:rFonts w:ascii="Verdana" w:eastAsia="Times New Roman" w:hAnsi="Verdana" w:cs="Times New Roman"/>
          <w:color w:val="000000"/>
        </w:rPr>
        <w:t xml:space="preserve"> − </w:t>
      </w:r>
      <w:proofErr w:type="gramStart"/>
      <w:r w:rsidRPr="00976D20">
        <w:rPr>
          <w:rFonts w:ascii="Verdana" w:eastAsia="Times New Roman" w:hAnsi="Verdana" w:cs="Times New Roman"/>
          <w:color w:val="000000"/>
        </w:rPr>
        <w:t>You</w:t>
      </w:r>
      <w:proofErr w:type="gramEnd"/>
      <w:r w:rsidRPr="00976D20">
        <w:rPr>
          <w:rFonts w:ascii="Verdana" w:eastAsia="Times New Roman" w:hAnsi="Verdana" w:cs="Times New Roman"/>
          <w:color w:val="000000"/>
        </w:rPr>
        <w:t xml:space="preserve"> can also maintain an exclusion record for specific customers and this doesn’t allow that customer to order those materials.</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 xml:space="preserve">To display Material listing and exclusion, go to SPRO </w:t>
      </w:r>
      <w:r w:rsidRPr="00976D20">
        <w:rPr>
          <w:rFonts w:ascii="Arial" w:eastAsia="Times New Roman" w:hAnsi="Arial" w:cs="Arial"/>
          <w:color w:val="000000"/>
        </w:rPr>
        <w:t>→</w:t>
      </w:r>
      <w:r w:rsidRPr="00976D20">
        <w:rPr>
          <w:rFonts w:ascii="Verdana" w:eastAsia="Times New Roman" w:hAnsi="Verdana" w:cs="Times New Roman"/>
          <w:color w:val="000000"/>
        </w:rPr>
        <w:t xml:space="preserve"> Sales and Distribution </w:t>
      </w:r>
      <w:r w:rsidRPr="00976D20">
        <w:rPr>
          <w:rFonts w:ascii="Arial" w:eastAsia="Times New Roman" w:hAnsi="Arial" w:cs="Arial"/>
          <w:color w:val="000000"/>
        </w:rPr>
        <w:t>→</w:t>
      </w:r>
      <w:r w:rsidRPr="00976D20">
        <w:rPr>
          <w:rFonts w:ascii="Verdana" w:eastAsia="Times New Roman" w:hAnsi="Verdana" w:cs="Times New Roman"/>
          <w:color w:val="000000"/>
        </w:rPr>
        <w:t xml:space="preserve"> Basic functions </w:t>
      </w:r>
      <w:r w:rsidRPr="00976D20">
        <w:rPr>
          <w:rFonts w:ascii="Arial" w:eastAsia="Times New Roman" w:hAnsi="Arial" w:cs="Arial"/>
          <w:color w:val="000000"/>
        </w:rPr>
        <w:t>→</w:t>
      </w:r>
      <w:r w:rsidRPr="00976D20">
        <w:rPr>
          <w:rFonts w:ascii="Verdana" w:eastAsia="Times New Roman" w:hAnsi="Verdana" w:cs="Times New Roman"/>
          <w:color w:val="000000"/>
        </w:rPr>
        <w:t xml:space="preserve"> Listing/Exclusion.</w:t>
      </w:r>
    </w:p>
    <w:p w:rsidR="00976D20" w:rsidRPr="00976D20" w:rsidRDefault="00976D20" w:rsidP="00976D20">
      <w:pPr>
        <w:spacing w:after="0" w:line="330" w:lineRule="atLeast"/>
        <w:rPr>
          <w:rFonts w:ascii="Verdana" w:eastAsia="Times New Roman" w:hAnsi="Verdana" w:cs="Times New Roman"/>
          <w:color w:val="313131"/>
        </w:rPr>
      </w:pPr>
      <w:r w:rsidRPr="00216644">
        <w:rPr>
          <w:rFonts w:ascii="Verdana" w:eastAsia="Times New Roman" w:hAnsi="Verdana" w:cs="Times New Roman"/>
          <w:noProof/>
          <w:color w:val="313131"/>
        </w:rPr>
        <w:lastRenderedPageBreak/>
        <w:drawing>
          <wp:inline distT="0" distB="0" distL="0" distR="0" wp14:anchorId="1A900294" wp14:editId="21BFA4AF">
            <wp:extent cx="5715000" cy="4705350"/>
            <wp:effectExtent l="0" t="0" r="0" b="0"/>
            <wp:docPr id="23" name="Picture 23" descr="Material Li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aterial List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4705350"/>
                    </a:xfrm>
                    <a:prstGeom prst="rect">
                      <a:avLst/>
                    </a:prstGeom>
                    <a:noFill/>
                    <a:ln>
                      <a:noFill/>
                    </a:ln>
                  </pic:spPr>
                </pic:pic>
              </a:graphicData>
            </a:graphic>
          </wp:inline>
        </w:drawing>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A new window will open, then you can Activate Listing/Exclusion as shown in the following image and then click choose.</w:t>
      </w:r>
    </w:p>
    <w:p w:rsidR="00976D20" w:rsidRPr="00976D20" w:rsidRDefault="00976D20" w:rsidP="00976D20">
      <w:pPr>
        <w:spacing w:after="0" w:line="330" w:lineRule="atLeast"/>
        <w:rPr>
          <w:rFonts w:ascii="Verdana" w:eastAsia="Times New Roman" w:hAnsi="Verdana" w:cs="Times New Roman"/>
          <w:color w:val="313131"/>
        </w:rPr>
      </w:pPr>
      <w:r w:rsidRPr="00216644">
        <w:rPr>
          <w:rFonts w:ascii="Verdana" w:eastAsia="Times New Roman" w:hAnsi="Verdana" w:cs="Times New Roman"/>
          <w:noProof/>
          <w:color w:val="313131"/>
        </w:rPr>
        <w:lastRenderedPageBreak/>
        <w:drawing>
          <wp:inline distT="0" distB="0" distL="0" distR="0" wp14:anchorId="501D9AE6" wp14:editId="1ACC54C8">
            <wp:extent cx="5715000" cy="4806950"/>
            <wp:effectExtent l="0" t="0" r="0" b="0"/>
            <wp:docPr id="22" name="Picture 22" descr="Activity Li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ctivity List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4806950"/>
                    </a:xfrm>
                    <a:prstGeom prst="rect">
                      <a:avLst/>
                    </a:prstGeom>
                    <a:noFill/>
                    <a:ln>
                      <a:noFill/>
                    </a:ln>
                  </pic:spPr>
                </pic:pic>
              </a:graphicData>
            </a:graphic>
          </wp:inline>
        </w:drawing>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It will show you the existing material listing and exclusion as per the selection.</w:t>
      </w:r>
    </w:p>
    <w:p w:rsidR="00976D20" w:rsidRPr="00976D20" w:rsidRDefault="00976D20" w:rsidP="00976D20">
      <w:pPr>
        <w:spacing w:after="0" w:line="330" w:lineRule="atLeast"/>
        <w:rPr>
          <w:rFonts w:ascii="Verdana" w:eastAsia="Times New Roman" w:hAnsi="Verdana" w:cs="Times New Roman"/>
          <w:color w:val="313131"/>
        </w:rPr>
      </w:pPr>
      <w:r w:rsidRPr="00216644">
        <w:rPr>
          <w:rFonts w:ascii="Verdana" w:eastAsia="Times New Roman" w:hAnsi="Verdana" w:cs="Times New Roman"/>
          <w:noProof/>
          <w:color w:val="313131"/>
        </w:rPr>
        <w:lastRenderedPageBreak/>
        <w:drawing>
          <wp:inline distT="0" distB="0" distL="0" distR="0" wp14:anchorId="2BDD2D5C" wp14:editId="5F21FECF">
            <wp:extent cx="5715000" cy="3225800"/>
            <wp:effectExtent l="0" t="0" r="0" b="0"/>
            <wp:docPr id="21" name="Picture 21" descr="Sales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ales Docu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3225800"/>
                    </a:xfrm>
                    <a:prstGeom prst="rect">
                      <a:avLst/>
                    </a:prstGeom>
                    <a:noFill/>
                    <a:ln>
                      <a:noFill/>
                    </a:ln>
                  </pic:spPr>
                </pic:pic>
              </a:graphicData>
            </a:graphic>
          </wp:inline>
        </w:drawing>
      </w:r>
    </w:p>
    <w:p w:rsidR="00976D20" w:rsidRPr="00976D20" w:rsidRDefault="00976D20" w:rsidP="00976D20">
      <w:pPr>
        <w:spacing w:before="48" w:after="48" w:line="360" w:lineRule="atLeast"/>
        <w:ind w:right="-402"/>
        <w:outlineLvl w:val="2"/>
        <w:rPr>
          <w:rFonts w:ascii="Verdana" w:eastAsia="Times New Roman" w:hAnsi="Verdana" w:cs="Times New Roman"/>
          <w:color w:val="121214"/>
          <w:spacing w:val="-15"/>
        </w:rPr>
      </w:pPr>
      <w:r w:rsidRPr="00976D20">
        <w:rPr>
          <w:rFonts w:ascii="Verdana" w:eastAsia="Times New Roman" w:hAnsi="Verdana" w:cs="Times New Roman"/>
          <w:color w:val="121214"/>
          <w:spacing w:val="-15"/>
        </w:rPr>
        <w:t>Creating Material Exclusion</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b/>
          <w:bCs/>
          <w:color w:val="000000"/>
        </w:rPr>
        <w:t>Use T-Code: VB01</w:t>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 xml:space="preserve">Select </w:t>
      </w:r>
      <w:r w:rsidRPr="00976D20">
        <w:rPr>
          <w:rFonts w:ascii="Verdana" w:eastAsia="Times New Roman" w:hAnsi="Verdana" w:cs="Times New Roman"/>
          <w:b/>
          <w:bCs/>
          <w:color w:val="000000"/>
        </w:rPr>
        <w:t>Exclusion Type: B001</w:t>
      </w:r>
      <w:r w:rsidRPr="00976D20">
        <w:rPr>
          <w:rFonts w:ascii="Verdana" w:eastAsia="Times New Roman" w:hAnsi="Verdana" w:cs="Times New Roman"/>
          <w:color w:val="000000"/>
        </w:rPr>
        <w:t xml:space="preserve"> and click Key combination to select material and customer.</w:t>
      </w:r>
    </w:p>
    <w:p w:rsidR="00976D20" w:rsidRPr="00976D20" w:rsidRDefault="00976D20" w:rsidP="00976D20">
      <w:pPr>
        <w:spacing w:after="0" w:line="330" w:lineRule="atLeast"/>
        <w:rPr>
          <w:rFonts w:ascii="Verdana" w:eastAsia="Times New Roman" w:hAnsi="Verdana" w:cs="Times New Roman"/>
          <w:color w:val="313131"/>
        </w:rPr>
      </w:pPr>
      <w:r w:rsidRPr="00216644">
        <w:rPr>
          <w:rFonts w:ascii="Verdana" w:eastAsia="Times New Roman" w:hAnsi="Verdana" w:cs="Times New Roman"/>
          <w:noProof/>
          <w:color w:val="313131"/>
        </w:rPr>
        <w:drawing>
          <wp:inline distT="0" distB="0" distL="0" distR="0" wp14:anchorId="3639239E" wp14:editId="491824C3">
            <wp:extent cx="5715000" cy="2012950"/>
            <wp:effectExtent l="0" t="0" r="0" b="6350"/>
            <wp:docPr id="20" name="Picture 20" descr="Listing Exclusion Initia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isting Exclusion Initial Scree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2012950"/>
                    </a:xfrm>
                    <a:prstGeom prst="rect">
                      <a:avLst/>
                    </a:prstGeom>
                    <a:noFill/>
                    <a:ln>
                      <a:noFill/>
                    </a:ln>
                  </pic:spPr>
                </pic:pic>
              </a:graphicData>
            </a:graphic>
          </wp:inline>
        </w:drawing>
      </w:r>
    </w:p>
    <w:p w:rsidR="00976D20" w:rsidRPr="00976D20" w:rsidRDefault="00976D20" w:rsidP="00976D20">
      <w:pPr>
        <w:spacing w:after="0" w:line="330" w:lineRule="atLeast"/>
        <w:rPr>
          <w:rFonts w:ascii="Verdana" w:eastAsia="Times New Roman" w:hAnsi="Verdana" w:cs="Times New Roman"/>
          <w:color w:val="313131"/>
        </w:rPr>
      </w:pPr>
      <w:r w:rsidRPr="00216644">
        <w:rPr>
          <w:rFonts w:ascii="Verdana" w:eastAsia="Times New Roman" w:hAnsi="Verdana" w:cs="Times New Roman"/>
          <w:noProof/>
          <w:color w:val="313131"/>
        </w:rPr>
        <w:lastRenderedPageBreak/>
        <w:drawing>
          <wp:inline distT="0" distB="0" distL="0" distR="0" wp14:anchorId="3E4727CE" wp14:editId="4ACED0F1">
            <wp:extent cx="5715000" cy="3200400"/>
            <wp:effectExtent l="0" t="0" r="0" b="0"/>
            <wp:docPr id="19" name="Picture 19" descr="Exclusion B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xclusion B00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r w:rsidRPr="00976D20">
        <w:rPr>
          <w:rFonts w:ascii="Verdana" w:eastAsia="Times New Roman" w:hAnsi="Verdana" w:cs="Times New Roman"/>
          <w:color w:val="000000"/>
        </w:rPr>
        <w:t>Click on the save icon and a confirmation message will be displayed.</w:t>
      </w:r>
    </w:p>
    <w:p w:rsidR="00976D20" w:rsidRPr="00216644" w:rsidRDefault="00976D20" w:rsidP="00976D20">
      <w:pPr>
        <w:spacing w:after="240" w:line="360" w:lineRule="atLeast"/>
        <w:ind w:left="-402" w:right="-402"/>
        <w:jc w:val="both"/>
        <w:rPr>
          <w:rFonts w:ascii="Verdana" w:eastAsia="Times New Roman" w:hAnsi="Verdana" w:cs="Times New Roman"/>
          <w:color w:val="000000"/>
        </w:rPr>
      </w:pPr>
      <w:r w:rsidRPr="00216644">
        <w:rPr>
          <w:rFonts w:ascii="Verdana" w:eastAsia="Times New Roman" w:hAnsi="Verdana" w:cs="Times New Roman"/>
          <w:noProof/>
          <w:color w:val="313131"/>
        </w:rPr>
        <w:drawing>
          <wp:inline distT="0" distB="0" distL="0" distR="0" wp14:anchorId="7B3295D9" wp14:editId="5EABA00A">
            <wp:extent cx="5715000" cy="190500"/>
            <wp:effectExtent l="0" t="0" r="0" b="0"/>
            <wp:docPr id="18" name="Picture 18" descr="Condition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ndition Record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190500"/>
                    </a:xfrm>
                    <a:prstGeom prst="rect">
                      <a:avLst/>
                    </a:prstGeom>
                    <a:noFill/>
                    <a:ln>
                      <a:noFill/>
                    </a:ln>
                  </pic:spPr>
                </pic:pic>
              </a:graphicData>
            </a:graphic>
          </wp:inline>
        </w:drawing>
      </w:r>
    </w:p>
    <w:p w:rsidR="00976D20" w:rsidRPr="00976D20" w:rsidRDefault="00976D20" w:rsidP="00976D20">
      <w:pPr>
        <w:spacing w:after="240" w:line="360" w:lineRule="atLeast"/>
        <w:ind w:left="-402" w:right="-402"/>
        <w:jc w:val="both"/>
        <w:rPr>
          <w:rFonts w:ascii="Verdana" w:eastAsia="Times New Roman" w:hAnsi="Verdana" w:cs="Times New Roman"/>
          <w:color w:val="000000"/>
        </w:rPr>
      </w:pPr>
    </w:p>
    <w:p w:rsidR="00976D20" w:rsidRPr="00216644" w:rsidRDefault="00976D20">
      <w:pPr>
        <w:rPr>
          <w:rFonts w:ascii="Verdana" w:hAnsi="Verdana"/>
        </w:rPr>
      </w:pPr>
    </w:p>
    <w:sectPr w:rsidR="00976D20" w:rsidRPr="00216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32F1"/>
    <w:multiLevelType w:val="multilevel"/>
    <w:tmpl w:val="FF8A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EB62E8"/>
    <w:multiLevelType w:val="multilevel"/>
    <w:tmpl w:val="4B62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036998"/>
    <w:multiLevelType w:val="multilevel"/>
    <w:tmpl w:val="8564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C3699B"/>
    <w:multiLevelType w:val="multilevel"/>
    <w:tmpl w:val="72C8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5A7D0C"/>
    <w:multiLevelType w:val="multilevel"/>
    <w:tmpl w:val="34E0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7B4556"/>
    <w:multiLevelType w:val="multilevel"/>
    <w:tmpl w:val="9188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6B7EA8"/>
    <w:multiLevelType w:val="multilevel"/>
    <w:tmpl w:val="A254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D20"/>
    <w:rsid w:val="001508F3"/>
    <w:rsid w:val="00216644"/>
    <w:rsid w:val="002B0284"/>
    <w:rsid w:val="002E020C"/>
    <w:rsid w:val="005E4768"/>
    <w:rsid w:val="006B6E0E"/>
    <w:rsid w:val="00976D20"/>
    <w:rsid w:val="00980A99"/>
    <w:rsid w:val="00EB53E8"/>
    <w:rsid w:val="00F07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6D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D20"/>
    <w:rPr>
      <w:rFonts w:ascii="Tahoma" w:hAnsi="Tahoma" w:cs="Tahoma"/>
      <w:sz w:val="16"/>
      <w:szCs w:val="16"/>
    </w:rPr>
  </w:style>
  <w:style w:type="character" w:styleId="Strong">
    <w:name w:val="Strong"/>
    <w:basedOn w:val="DefaultParagraphFont"/>
    <w:uiPriority w:val="22"/>
    <w:qFormat/>
    <w:rsid w:val="00F07322"/>
    <w:rPr>
      <w:b/>
      <w:bCs/>
    </w:rPr>
  </w:style>
  <w:style w:type="paragraph" w:styleId="NormalWeb">
    <w:name w:val="Normal (Web)"/>
    <w:basedOn w:val="Normal"/>
    <w:uiPriority w:val="99"/>
    <w:semiHidden/>
    <w:unhideWhenUsed/>
    <w:rsid w:val="00F07322"/>
    <w:pPr>
      <w:spacing w:after="15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6D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D20"/>
    <w:rPr>
      <w:rFonts w:ascii="Tahoma" w:hAnsi="Tahoma" w:cs="Tahoma"/>
      <w:sz w:val="16"/>
      <w:szCs w:val="16"/>
    </w:rPr>
  </w:style>
  <w:style w:type="character" w:styleId="Strong">
    <w:name w:val="Strong"/>
    <w:basedOn w:val="DefaultParagraphFont"/>
    <w:uiPriority w:val="22"/>
    <w:qFormat/>
    <w:rsid w:val="00F07322"/>
    <w:rPr>
      <w:b/>
      <w:bCs/>
    </w:rPr>
  </w:style>
  <w:style w:type="paragraph" w:styleId="NormalWeb">
    <w:name w:val="Normal (Web)"/>
    <w:basedOn w:val="Normal"/>
    <w:uiPriority w:val="99"/>
    <w:semiHidden/>
    <w:unhideWhenUsed/>
    <w:rsid w:val="00F07322"/>
    <w:pPr>
      <w:spacing w:after="15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58352">
      <w:bodyDiv w:val="1"/>
      <w:marLeft w:val="0"/>
      <w:marRight w:val="0"/>
      <w:marTop w:val="0"/>
      <w:marBottom w:val="0"/>
      <w:divBdr>
        <w:top w:val="none" w:sz="0" w:space="0" w:color="auto"/>
        <w:left w:val="none" w:sz="0" w:space="0" w:color="auto"/>
        <w:bottom w:val="none" w:sz="0" w:space="0" w:color="auto"/>
        <w:right w:val="none" w:sz="0" w:space="0" w:color="auto"/>
      </w:divBdr>
      <w:divsChild>
        <w:div w:id="746196136">
          <w:marLeft w:val="0"/>
          <w:marRight w:val="0"/>
          <w:marTop w:val="75"/>
          <w:marBottom w:val="0"/>
          <w:divBdr>
            <w:top w:val="none" w:sz="0" w:space="0" w:color="auto"/>
            <w:left w:val="none" w:sz="0" w:space="0" w:color="auto"/>
            <w:bottom w:val="none" w:sz="0" w:space="0" w:color="auto"/>
            <w:right w:val="none" w:sz="0" w:space="0" w:color="auto"/>
          </w:divBdr>
          <w:divsChild>
            <w:div w:id="435178379">
              <w:marLeft w:val="0"/>
              <w:marRight w:val="0"/>
              <w:marTop w:val="0"/>
              <w:marBottom w:val="0"/>
              <w:divBdr>
                <w:top w:val="none" w:sz="0" w:space="0" w:color="auto"/>
                <w:left w:val="none" w:sz="0" w:space="0" w:color="auto"/>
                <w:bottom w:val="none" w:sz="0" w:space="0" w:color="auto"/>
                <w:right w:val="none" w:sz="0" w:space="0" w:color="auto"/>
              </w:divBdr>
              <w:divsChild>
                <w:div w:id="927227638">
                  <w:marLeft w:val="-225"/>
                  <w:marRight w:val="-225"/>
                  <w:marTop w:val="0"/>
                  <w:marBottom w:val="0"/>
                  <w:divBdr>
                    <w:top w:val="none" w:sz="0" w:space="0" w:color="auto"/>
                    <w:left w:val="none" w:sz="0" w:space="0" w:color="auto"/>
                    <w:bottom w:val="none" w:sz="0" w:space="0" w:color="auto"/>
                    <w:right w:val="none" w:sz="0" w:space="0" w:color="auto"/>
                  </w:divBdr>
                  <w:divsChild>
                    <w:div w:id="398217159">
                      <w:marLeft w:val="-225"/>
                      <w:marRight w:val="-225"/>
                      <w:marTop w:val="0"/>
                      <w:marBottom w:val="0"/>
                      <w:divBdr>
                        <w:top w:val="none" w:sz="0" w:space="0" w:color="auto"/>
                        <w:left w:val="none" w:sz="0" w:space="0" w:color="auto"/>
                        <w:bottom w:val="none" w:sz="0" w:space="0" w:color="auto"/>
                        <w:right w:val="none" w:sz="0" w:space="0" w:color="auto"/>
                      </w:divBdr>
                      <w:divsChild>
                        <w:div w:id="288098575">
                          <w:marLeft w:val="0"/>
                          <w:marRight w:val="0"/>
                          <w:marTop w:val="0"/>
                          <w:marBottom w:val="0"/>
                          <w:divBdr>
                            <w:top w:val="none" w:sz="0" w:space="0" w:color="auto"/>
                            <w:left w:val="none" w:sz="0" w:space="0" w:color="auto"/>
                            <w:bottom w:val="none" w:sz="0" w:space="0" w:color="auto"/>
                            <w:right w:val="none" w:sz="0" w:space="0" w:color="auto"/>
                          </w:divBdr>
                          <w:divsChild>
                            <w:div w:id="18328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843301">
      <w:bodyDiv w:val="1"/>
      <w:marLeft w:val="0"/>
      <w:marRight w:val="0"/>
      <w:marTop w:val="0"/>
      <w:marBottom w:val="0"/>
      <w:divBdr>
        <w:top w:val="none" w:sz="0" w:space="0" w:color="auto"/>
        <w:left w:val="none" w:sz="0" w:space="0" w:color="auto"/>
        <w:bottom w:val="none" w:sz="0" w:space="0" w:color="auto"/>
        <w:right w:val="none" w:sz="0" w:space="0" w:color="auto"/>
      </w:divBdr>
      <w:divsChild>
        <w:div w:id="1881824780">
          <w:marLeft w:val="0"/>
          <w:marRight w:val="0"/>
          <w:marTop w:val="75"/>
          <w:marBottom w:val="0"/>
          <w:divBdr>
            <w:top w:val="none" w:sz="0" w:space="0" w:color="auto"/>
            <w:left w:val="none" w:sz="0" w:space="0" w:color="auto"/>
            <w:bottom w:val="none" w:sz="0" w:space="0" w:color="auto"/>
            <w:right w:val="none" w:sz="0" w:space="0" w:color="auto"/>
          </w:divBdr>
          <w:divsChild>
            <w:div w:id="1507787048">
              <w:marLeft w:val="0"/>
              <w:marRight w:val="0"/>
              <w:marTop w:val="0"/>
              <w:marBottom w:val="0"/>
              <w:divBdr>
                <w:top w:val="none" w:sz="0" w:space="0" w:color="auto"/>
                <w:left w:val="none" w:sz="0" w:space="0" w:color="auto"/>
                <w:bottom w:val="none" w:sz="0" w:space="0" w:color="auto"/>
                <w:right w:val="none" w:sz="0" w:space="0" w:color="auto"/>
              </w:divBdr>
              <w:divsChild>
                <w:div w:id="823398410">
                  <w:marLeft w:val="-225"/>
                  <w:marRight w:val="-225"/>
                  <w:marTop w:val="0"/>
                  <w:marBottom w:val="0"/>
                  <w:divBdr>
                    <w:top w:val="none" w:sz="0" w:space="0" w:color="auto"/>
                    <w:left w:val="none" w:sz="0" w:space="0" w:color="auto"/>
                    <w:bottom w:val="none" w:sz="0" w:space="0" w:color="auto"/>
                    <w:right w:val="none" w:sz="0" w:space="0" w:color="auto"/>
                  </w:divBdr>
                  <w:divsChild>
                    <w:div w:id="177430823">
                      <w:marLeft w:val="-225"/>
                      <w:marRight w:val="-225"/>
                      <w:marTop w:val="0"/>
                      <w:marBottom w:val="0"/>
                      <w:divBdr>
                        <w:top w:val="none" w:sz="0" w:space="0" w:color="auto"/>
                        <w:left w:val="none" w:sz="0" w:space="0" w:color="auto"/>
                        <w:bottom w:val="none" w:sz="0" w:space="0" w:color="auto"/>
                        <w:right w:val="none" w:sz="0" w:space="0" w:color="auto"/>
                      </w:divBdr>
                      <w:divsChild>
                        <w:div w:id="1393190506">
                          <w:marLeft w:val="0"/>
                          <w:marRight w:val="0"/>
                          <w:marTop w:val="0"/>
                          <w:marBottom w:val="0"/>
                          <w:divBdr>
                            <w:top w:val="none" w:sz="0" w:space="0" w:color="auto"/>
                            <w:left w:val="none" w:sz="0" w:space="0" w:color="auto"/>
                            <w:bottom w:val="none" w:sz="0" w:space="0" w:color="auto"/>
                            <w:right w:val="none" w:sz="0" w:space="0" w:color="auto"/>
                          </w:divBdr>
                          <w:divsChild>
                            <w:div w:id="20078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440774">
      <w:bodyDiv w:val="1"/>
      <w:marLeft w:val="0"/>
      <w:marRight w:val="0"/>
      <w:marTop w:val="0"/>
      <w:marBottom w:val="0"/>
      <w:divBdr>
        <w:top w:val="none" w:sz="0" w:space="0" w:color="auto"/>
        <w:left w:val="none" w:sz="0" w:space="0" w:color="auto"/>
        <w:bottom w:val="none" w:sz="0" w:space="0" w:color="auto"/>
        <w:right w:val="none" w:sz="0" w:space="0" w:color="auto"/>
      </w:divBdr>
      <w:divsChild>
        <w:div w:id="436682387">
          <w:marLeft w:val="0"/>
          <w:marRight w:val="0"/>
          <w:marTop w:val="75"/>
          <w:marBottom w:val="0"/>
          <w:divBdr>
            <w:top w:val="none" w:sz="0" w:space="0" w:color="auto"/>
            <w:left w:val="none" w:sz="0" w:space="0" w:color="auto"/>
            <w:bottom w:val="none" w:sz="0" w:space="0" w:color="auto"/>
            <w:right w:val="none" w:sz="0" w:space="0" w:color="auto"/>
          </w:divBdr>
          <w:divsChild>
            <w:div w:id="733510025">
              <w:marLeft w:val="0"/>
              <w:marRight w:val="0"/>
              <w:marTop w:val="0"/>
              <w:marBottom w:val="0"/>
              <w:divBdr>
                <w:top w:val="none" w:sz="0" w:space="0" w:color="auto"/>
                <w:left w:val="none" w:sz="0" w:space="0" w:color="auto"/>
                <w:bottom w:val="none" w:sz="0" w:space="0" w:color="auto"/>
                <w:right w:val="none" w:sz="0" w:space="0" w:color="auto"/>
              </w:divBdr>
              <w:divsChild>
                <w:div w:id="1425686373">
                  <w:marLeft w:val="-225"/>
                  <w:marRight w:val="-225"/>
                  <w:marTop w:val="0"/>
                  <w:marBottom w:val="0"/>
                  <w:divBdr>
                    <w:top w:val="none" w:sz="0" w:space="0" w:color="auto"/>
                    <w:left w:val="none" w:sz="0" w:space="0" w:color="auto"/>
                    <w:bottom w:val="none" w:sz="0" w:space="0" w:color="auto"/>
                    <w:right w:val="none" w:sz="0" w:space="0" w:color="auto"/>
                  </w:divBdr>
                  <w:divsChild>
                    <w:div w:id="1818834586">
                      <w:marLeft w:val="-225"/>
                      <w:marRight w:val="-225"/>
                      <w:marTop w:val="0"/>
                      <w:marBottom w:val="0"/>
                      <w:divBdr>
                        <w:top w:val="none" w:sz="0" w:space="0" w:color="auto"/>
                        <w:left w:val="none" w:sz="0" w:space="0" w:color="auto"/>
                        <w:bottom w:val="none" w:sz="0" w:space="0" w:color="auto"/>
                        <w:right w:val="none" w:sz="0" w:space="0" w:color="auto"/>
                      </w:divBdr>
                      <w:divsChild>
                        <w:div w:id="1606040776">
                          <w:marLeft w:val="0"/>
                          <w:marRight w:val="0"/>
                          <w:marTop w:val="0"/>
                          <w:marBottom w:val="0"/>
                          <w:divBdr>
                            <w:top w:val="none" w:sz="0" w:space="0" w:color="auto"/>
                            <w:left w:val="none" w:sz="0" w:space="0" w:color="auto"/>
                            <w:bottom w:val="none" w:sz="0" w:space="0" w:color="auto"/>
                            <w:right w:val="none" w:sz="0" w:space="0" w:color="auto"/>
                          </w:divBdr>
                          <w:divsChild>
                            <w:div w:id="66238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126871">
      <w:bodyDiv w:val="1"/>
      <w:marLeft w:val="0"/>
      <w:marRight w:val="0"/>
      <w:marTop w:val="0"/>
      <w:marBottom w:val="0"/>
      <w:divBdr>
        <w:top w:val="none" w:sz="0" w:space="0" w:color="auto"/>
        <w:left w:val="none" w:sz="0" w:space="0" w:color="auto"/>
        <w:bottom w:val="none" w:sz="0" w:space="0" w:color="auto"/>
        <w:right w:val="none" w:sz="0" w:space="0" w:color="auto"/>
      </w:divBdr>
      <w:divsChild>
        <w:div w:id="1170099196">
          <w:marLeft w:val="0"/>
          <w:marRight w:val="0"/>
          <w:marTop w:val="75"/>
          <w:marBottom w:val="0"/>
          <w:divBdr>
            <w:top w:val="none" w:sz="0" w:space="0" w:color="auto"/>
            <w:left w:val="none" w:sz="0" w:space="0" w:color="auto"/>
            <w:bottom w:val="none" w:sz="0" w:space="0" w:color="auto"/>
            <w:right w:val="none" w:sz="0" w:space="0" w:color="auto"/>
          </w:divBdr>
          <w:divsChild>
            <w:div w:id="2136411722">
              <w:marLeft w:val="0"/>
              <w:marRight w:val="0"/>
              <w:marTop w:val="0"/>
              <w:marBottom w:val="0"/>
              <w:divBdr>
                <w:top w:val="none" w:sz="0" w:space="0" w:color="auto"/>
                <w:left w:val="none" w:sz="0" w:space="0" w:color="auto"/>
                <w:bottom w:val="none" w:sz="0" w:space="0" w:color="auto"/>
                <w:right w:val="none" w:sz="0" w:space="0" w:color="auto"/>
              </w:divBdr>
              <w:divsChild>
                <w:div w:id="1440642667">
                  <w:marLeft w:val="-225"/>
                  <w:marRight w:val="-225"/>
                  <w:marTop w:val="0"/>
                  <w:marBottom w:val="0"/>
                  <w:divBdr>
                    <w:top w:val="none" w:sz="0" w:space="0" w:color="auto"/>
                    <w:left w:val="none" w:sz="0" w:space="0" w:color="auto"/>
                    <w:bottom w:val="none" w:sz="0" w:space="0" w:color="auto"/>
                    <w:right w:val="none" w:sz="0" w:space="0" w:color="auto"/>
                  </w:divBdr>
                  <w:divsChild>
                    <w:div w:id="109786411">
                      <w:marLeft w:val="-225"/>
                      <w:marRight w:val="-225"/>
                      <w:marTop w:val="0"/>
                      <w:marBottom w:val="0"/>
                      <w:divBdr>
                        <w:top w:val="none" w:sz="0" w:space="0" w:color="auto"/>
                        <w:left w:val="none" w:sz="0" w:space="0" w:color="auto"/>
                        <w:bottom w:val="none" w:sz="0" w:space="0" w:color="auto"/>
                        <w:right w:val="none" w:sz="0" w:space="0" w:color="auto"/>
                      </w:divBdr>
                      <w:divsChild>
                        <w:div w:id="597562656">
                          <w:marLeft w:val="0"/>
                          <w:marRight w:val="0"/>
                          <w:marTop w:val="0"/>
                          <w:marBottom w:val="0"/>
                          <w:divBdr>
                            <w:top w:val="none" w:sz="0" w:space="0" w:color="auto"/>
                            <w:left w:val="none" w:sz="0" w:space="0" w:color="auto"/>
                            <w:bottom w:val="none" w:sz="0" w:space="0" w:color="auto"/>
                            <w:right w:val="none" w:sz="0" w:space="0" w:color="auto"/>
                          </w:divBdr>
                          <w:divsChild>
                            <w:div w:id="3451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856878">
      <w:bodyDiv w:val="1"/>
      <w:marLeft w:val="0"/>
      <w:marRight w:val="0"/>
      <w:marTop w:val="0"/>
      <w:marBottom w:val="0"/>
      <w:divBdr>
        <w:top w:val="none" w:sz="0" w:space="0" w:color="auto"/>
        <w:left w:val="none" w:sz="0" w:space="0" w:color="auto"/>
        <w:bottom w:val="none" w:sz="0" w:space="0" w:color="auto"/>
        <w:right w:val="none" w:sz="0" w:space="0" w:color="auto"/>
      </w:divBdr>
      <w:divsChild>
        <w:div w:id="1244559930">
          <w:marLeft w:val="0"/>
          <w:marRight w:val="0"/>
          <w:marTop w:val="75"/>
          <w:marBottom w:val="0"/>
          <w:divBdr>
            <w:top w:val="none" w:sz="0" w:space="0" w:color="auto"/>
            <w:left w:val="none" w:sz="0" w:space="0" w:color="auto"/>
            <w:bottom w:val="none" w:sz="0" w:space="0" w:color="auto"/>
            <w:right w:val="none" w:sz="0" w:space="0" w:color="auto"/>
          </w:divBdr>
          <w:divsChild>
            <w:div w:id="1415007619">
              <w:marLeft w:val="0"/>
              <w:marRight w:val="0"/>
              <w:marTop w:val="0"/>
              <w:marBottom w:val="0"/>
              <w:divBdr>
                <w:top w:val="none" w:sz="0" w:space="0" w:color="auto"/>
                <w:left w:val="none" w:sz="0" w:space="0" w:color="auto"/>
                <w:bottom w:val="none" w:sz="0" w:space="0" w:color="auto"/>
                <w:right w:val="none" w:sz="0" w:space="0" w:color="auto"/>
              </w:divBdr>
              <w:divsChild>
                <w:div w:id="1807352631">
                  <w:marLeft w:val="-225"/>
                  <w:marRight w:val="-225"/>
                  <w:marTop w:val="0"/>
                  <w:marBottom w:val="0"/>
                  <w:divBdr>
                    <w:top w:val="none" w:sz="0" w:space="0" w:color="auto"/>
                    <w:left w:val="none" w:sz="0" w:space="0" w:color="auto"/>
                    <w:bottom w:val="none" w:sz="0" w:space="0" w:color="auto"/>
                    <w:right w:val="none" w:sz="0" w:space="0" w:color="auto"/>
                  </w:divBdr>
                  <w:divsChild>
                    <w:div w:id="1829401981">
                      <w:marLeft w:val="-225"/>
                      <w:marRight w:val="-225"/>
                      <w:marTop w:val="0"/>
                      <w:marBottom w:val="0"/>
                      <w:divBdr>
                        <w:top w:val="none" w:sz="0" w:space="0" w:color="auto"/>
                        <w:left w:val="none" w:sz="0" w:space="0" w:color="auto"/>
                        <w:bottom w:val="none" w:sz="0" w:space="0" w:color="auto"/>
                        <w:right w:val="none" w:sz="0" w:space="0" w:color="auto"/>
                      </w:divBdr>
                      <w:divsChild>
                        <w:div w:id="1072853139">
                          <w:marLeft w:val="0"/>
                          <w:marRight w:val="0"/>
                          <w:marTop w:val="0"/>
                          <w:marBottom w:val="0"/>
                          <w:divBdr>
                            <w:top w:val="none" w:sz="0" w:space="0" w:color="auto"/>
                            <w:left w:val="none" w:sz="0" w:space="0" w:color="auto"/>
                            <w:bottom w:val="none" w:sz="0" w:space="0" w:color="auto"/>
                            <w:right w:val="none" w:sz="0" w:space="0" w:color="auto"/>
                          </w:divBdr>
                          <w:divsChild>
                            <w:div w:id="151827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189592">
      <w:bodyDiv w:val="1"/>
      <w:marLeft w:val="0"/>
      <w:marRight w:val="0"/>
      <w:marTop w:val="0"/>
      <w:marBottom w:val="0"/>
      <w:divBdr>
        <w:top w:val="none" w:sz="0" w:space="0" w:color="auto"/>
        <w:left w:val="none" w:sz="0" w:space="0" w:color="auto"/>
        <w:bottom w:val="none" w:sz="0" w:space="0" w:color="auto"/>
        <w:right w:val="none" w:sz="0" w:space="0" w:color="auto"/>
      </w:divBdr>
      <w:divsChild>
        <w:div w:id="773524756">
          <w:marLeft w:val="0"/>
          <w:marRight w:val="0"/>
          <w:marTop w:val="75"/>
          <w:marBottom w:val="0"/>
          <w:divBdr>
            <w:top w:val="none" w:sz="0" w:space="0" w:color="auto"/>
            <w:left w:val="none" w:sz="0" w:space="0" w:color="auto"/>
            <w:bottom w:val="none" w:sz="0" w:space="0" w:color="auto"/>
            <w:right w:val="none" w:sz="0" w:space="0" w:color="auto"/>
          </w:divBdr>
          <w:divsChild>
            <w:div w:id="1149982711">
              <w:marLeft w:val="0"/>
              <w:marRight w:val="0"/>
              <w:marTop w:val="0"/>
              <w:marBottom w:val="0"/>
              <w:divBdr>
                <w:top w:val="none" w:sz="0" w:space="0" w:color="auto"/>
                <w:left w:val="none" w:sz="0" w:space="0" w:color="auto"/>
                <w:bottom w:val="none" w:sz="0" w:space="0" w:color="auto"/>
                <w:right w:val="none" w:sz="0" w:space="0" w:color="auto"/>
              </w:divBdr>
              <w:divsChild>
                <w:div w:id="1656642071">
                  <w:marLeft w:val="-225"/>
                  <w:marRight w:val="-225"/>
                  <w:marTop w:val="0"/>
                  <w:marBottom w:val="0"/>
                  <w:divBdr>
                    <w:top w:val="none" w:sz="0" w:space="0" w:color="auto"/>
                    <w:left w:val="none" w:sz="0" w:space="0" w:color="auto"/>
                    <w:bottom w:val="none" w:sz="0" w:space="0" w:color="auto"/>
                    <w:right w:val="none" w:sz="0" w:space="0" w:color="auto"/>
                  </w:divBdr>
                  <w:divsChild>
                    <w:div w:id="1446344658">
                      <w:marLeft w:val="-225"/>
                      <w:marRight w:val="-225"/>
                      <w:marTop w:val="0"/>
                      <w:marBottom w:val="0"/>
                      <w:divBdr>
                        <w:top w:val="none" w:sz="0" w:space="0" w:color="auto"/>
                        <w:left w:val="none" w:sz="0" w:space="0" w:color="auto"/>
                        <w:bottom w:val="none" w:sz="0" w:space="0" w:color="auto"/>
                        <w:right w:val="none" w:sz="0" w:space="0" w:color="auto"/>
                      </w:divBdr>
                      <w:divsChild>
                        <w:div w:id="45013029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911957">
      <w:bodyDiv w:val="1"/>
      <w:marLeft w:val="0"/>
      <w:marRight w:val="0"/>
      <w:marTop w:val="0"/>
      <w:marBottom w:val="0"/>
      <w:divBdr>
        <w:top w:val="none" w:sz="0" w:space="0" w:color="auto"/>
        <w:left w:val="none" w:sz="0" w:space="0" w:color="auto"/>
        <w:bottom w:val="none" w:sz="0" w:space="0" w:color="auto"/>
        <w:right w:val="none" w:sz="0" w:space="0" w:color="auto"/>
      </w:divBdr>
      <w:divsChild>
        <w:div w:id="1500806192">
          <w:marLeft w:val="0"/>
          <w:marRight w:val="0"/>
          <w:marTop w:val="75"/>
          <w:marBottom w:val="0"/>
          <w:divBdr>
            <w:top w:val="none" w:sz="0" w:space="0" w:color="auto"/>
            <w:left w:val="none" w:sz="0" w:space="0" w:color="auto"/>
            <w:bottom w:val="none" w:sz="0" w:space="0" w:color="auto"/>
            <w:right w:val="none" w:sz="0" w:space="0" w:color="auto"/>
          </w:divBdr>
          <w:divsChild>
            <w:div w:id="806319144">
              <w:marLeft w:val="0"/>
              <w:marRight w:val="0"/>
              <w:marTop w:val="0"/>
              <w:marBottom w:val="0"/>
              <w:divBdr>
                <w:top w:val="none" w:sz="0" w:space="0" w:color="auto"/>
                <w:left w:val="none" w:sz="0" w:space="0" w:color="auto"/>
                <w:bottom w:val="none" w:sz="0" w:space="0" w:color="auto"/>
                <w:right w:val="none" w:sz="0" w:space="0" w:color="auto"/>
              </w:divBdr>
              <w:divsChild>
                <w:div w:id="793599928">
                  <w:marLeft w:val="-225"/>
                  <w:marRight w:val="-225"/>
                  <w:marTop w:val="0"/>
                  <w:marBottom w:val="0"/>
                  <w:divBdr>
                    <w:top w:val="none" w:sz="0" w:space="0" w:color="auto"/>
                    <w:left w:val="none" w:sz="0" w:space="0" w:color="auto"/>
                    <w:bottom w:val="none" w:sz="0" w:space="0" w:color="auto"/>
                    <w:right w:val="none" w:sz="0" w:space="0" w:color="auto"/>
                  </w:divBdr>
                  <w:divsChild>
                    <w:div w:id="1224439918">
                      <w:marLeft w:val="-225"/>
                      <w:marRight w:val="-225"/>
                      <w:marTop w:val="0"/>
                      <w:marBottom w:val="0"/>
                      <w:divBdr>
                        <w:top w:val="none" w:sz="0" w:space="0" w:color="auto"/>
                        <w:left w:val="none" w:sz="0" w:space="0" w:color="auto"/>
                        <w:bottom w:val="none" w:sz="0" w:space="0" w:color="auto"/>
                        <w:right w:val="none" w:sz="0" w:space="0" w:color="auto"/>
                      </w:divBdr>
                      <w:divsChild>
                        <w:div w:id="646132291">
                          <w:marLeft w:val="0"/>
                          <w:marRight w:val="0"/>
                          <w:marTop w:val="0"/>
                          <w:marBottom w:val="0"/>
                          <w:divBdr>
                            <w:top w:val="none" w:sz="0" w:space="0" w:color="auto"/>
                            <w:left w:val="none" w:sz="0" w:space="0" w:color="auto"/>
                            <w:bottom w:val="none" w:sz="0" w:space="0" w:color="auto"/>
                            <w:right w:val="none" w:sz="0" w:space="0" w:color="auto"/>
                          </w:divBdr>
                          <w:divsChild>
                            <w:div w:id="7426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316360">
      <w:bodyDiv w:val="1"/>
      <w:marLeft w:val="0"/>
      <w:marRight w:val="0"/>
      <w:marTop w:val="0"/>
      <w:marBottom w:val="0"/>
      <w:divBdr>
        <w:top w:val="none" w:sz="0" w:space="0" w:color="auto"/>
        <w:left w:val="none" w:sz="0" w:space="0" w:color="auto"/>
        <w:bottom w:val="none" w:sz="0" w:space="0" w:color="auto"/>
        <w:right w:val="none" w:sz="0" w:space="0" w:color="auto"/>
      </w:divBdr>
      <w:divsChild>
        <w:div w:id="1885750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21</Pages>
  <Words>2184</Words>
  <Characters>12453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14608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7</cp:revision>
  <dcterms:created xsi:type="dcterms:W3CDTF">2017-08-27T10:57:00Z</dcterms:created>
  <dcterms:modified xsi:type="dcterms:W3CDTF">2017-08-27T12:26:00Z</dcterms:modified>
</cp:coreProperties>
</file>