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DAE" w:rsidRPr="00581961" w:rsidRDefault="00E94DAE" w:rsidP="00E94DAE">
      <w:pPr>
        <w:shd w:val="clear" w:color="auto" w:fill="FFFFFF"/>
        <w:spacing w:before="75" w:after="75" w:line="240" w:lineRule="auto"/>
        <w:outlineLvl w:val="0"/>
        <w:rPr>
          <w:rFonts w:ascii="Arial" w:eastAsia="Times New Roman" w:hAnsi="Arial" w:cs="Arial"/>
          <w:color w:val="222222"/>
          <w:kern w:val="36"/>
          <w:sz w:val="21"/>
          <w:szCs w:val="21"/>
        </w:rPr>
      </w:pPr>
      <w:bookmarkStart w:id="0" w:name="_GoBack"/>
      <w:r w:rsidRPr="00581961">
        <w:rPr>
          <w:rFonts w:ascii="Arial" w:eastAsia="Times New Roman" w:hAnsi="Arial" w:cs="Arial"/>
          <w:color w:val="222222"/>
          <w:kern w:val="36"/>
          <w:sz w:val="21"/>
          <w:szCs w:val="21"/>
        </w:rPr>
        <w:t>Descriptive Stats by Group (Compare Means)</w:t>
      </w:r>
    </w:p>
    <w:p w:rsidR="00E75934" w:rsidRPr="00581961" w:rsidRDefault="00E75934" w:rsidP="00E75934">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581961">
        <w:rPr>
          <w:rFonts w:ascii="Arial" w:hAnsi="Arial" w:cs="Arial"/>
          <w:b w:val="0"/>
          <w:bCs w:val="0"/>
          <w:color w:val="14396E"/>
          <w:sz w:val="21"/>
          <w:szCs w:val="21"/>
        </w:rPr>
        <w:t>Compare Means</w:t>
      </w:r>
    </w:p>
    <w:p w:rsidR="00E75934" w:rsidRPr="00581961" w:rsidRDefault="00E75934" w:rsidP="00E75934">
      <w:pPr>
        <w:pStyle w:val="NormalWeb"/>
        <w:shd w:val="clear" w:color="auto" w:fill="FFFFFF"/>
        <w:spacing w:before="0" w:after="0" w:line="405" w:lineRule="atLeast"/>
        <w:textAlignment w:val="top"/>
        <w:rPr>
          <w:rFonts w:ascii="Arial" w:hAnsi="Arial" w:cs="Arial"/>
          <w:color w:val="0B0318"/>
          <w:sz w:val="21"/>
          <w:szCs w:val="21"/>
        </w:rPr>
      </w:pPr>
      <w:r w:rsidRPr="00581961">
        <w:rPr>
          <w:rFonts w:ascii="Arial" w:hAnsi="Arial" w:cs="Arial"/>
          <w:color w:val="0B0318"/>
          <w:sz w:val="21"/>
          <w:szCs w:val="21"/>
        </w:rPr>
        <w:t>The Compare Means procedure is useful when you want to summarize and compare differences in descriptive statistics across one or more </w:t>
      </w:r>
      <w:r w:rsidRPr="00581961">
        <w:rPr>
          <w:rStyle w:val="Emphasis"/>
          <w:rFonts w:ascii="Arial" w:eastAsiaTheme="majorEastAsia" w:hAnsi="Arial" w:cs="Arial"/>
          <w:color w:val="0B0318"/>
          <w:sz w:val="21"/>
          <w:szCs w:val="21"/>
        </w:rPr>
        <w:t>factors</w:t>
      </w:r>
      <w:r w:rsidRPr="00581961">
        <w:rPr>
          <w:rFonts w:ascii="Arial" w:hAnsi="Arial" w:cs="Arial"/>
          <w:color w:val="0B0318"/>
          <w:sz w:val="21"/>
          <w:szCs w:val="21"/>
        </w:rPr>
        <w:t>, or categorical variables.</w:t>
      </w:r>
    </w:p>
    <w:p w:rsidR="00E75934" w:rsidRPr="00581961" w:rsidRDefault="00E75934" w:rsidP="00E75934">
      <w:pPr>
        <w:pStyle w:val="NormalWeb"/>
        <w:shd w:val="clear" w:color="auto" w:fill="FFFFFF"/>
        <w:spacing w:before="0" w:after="0" w:line="405" w:lineRule="atLeast"/>
        <w:textAlignment w:val="top"/>
        <w:rPr>
          <w:rFonts w:ascii="Arial" w:hAnsi="Arial" w:cs="Arial"/>
          <w:color w:val="0B0318"/>
          <w:sz w:val="21"/>
          <w:szCs w:val="21"/>
        </w:rPr>
      </w:pPr>
      <w:r w:rsidRPr="00581961">
        <w:rPr>
          <w:rFonts w:ascii="Arial" w:hAnsi="Arial" w:cs="Arial"/>
          <w:color w:val="0B0318"/>
          <w:sz w:val="21"/>
          <w:szCs w:val="21"/>
        </w:rPr>
        <w:t>To open the Compare Means procedure, click </w:t>
      </w:r>
      <w:r w:rsidRPr="00581961">
        <w:rPr>
          <w:rStyle w:val="Strong"/>
          <w:rFonts w:ascii="Arial" w:eastAsiaTheme="majorEastAsia" w:hAnsi="Arial" w:cs="Arial"/>
          <w:color w:val="0B0318"/>
          <w:sz w:val="21"/>
          <w:szCs w:val="21"/>
        </w:rPr>
        <w:t>Analyze &gt; Compare Means &gt; Means</w:t>
      </w:r>
      <w:r w:rsidRPr="00581961">
        <w:rPr>
          <w:rFonts w:ascii="Arial" w:hAnsi="Arial" w:cs="Arial"/>
          <w:color w:val="0B0318"/>
          <w:sz w:val="21"/>
          <w:szCs w:val="21"/>
        </w:rPr>
        <w:t>.</w:t>
      </w:r>
    </w:p>
    <w:p w:rsidR="00E75934" w:rsidRPr="00581961" w:rsidRDefault="00E75934" w:rsidP="00E75934">
      <w:pPr>
        <w:pStyle w:val="NormalWeb"/>
        <w:shd w:val="clear" w:color="auto" w:fill="FFFFFF"/>
        <w:spacing w:line="405" w:lineRule="atLeast"/>
        <w:jc w:val="center"/>
        <w:textAlignment w:val="top"/>
        <w:rPr>
          <w:rFonts w:ascii="Arial" w:hAnsi="Arial" w:cs="Arial"/>
          <w:color w:val="0B0318"/>
          <w:sz w:val="21"/>
          <w:szCs w:val="21"/>
        </w:rPr>
      </w:pPr>
      <w:r w:rsidRPr="00581961">
        <w:rPr>
          <w:rFonts w:ascii="Arial" w:hAnsi="Arial" w:cs="Arial"/>
          <w:noProof/>
          <w:color w:val="0B0318"/>
          <w:sz w:val="21"/>
          <w:szCs w:val="21"/>
        </w:rPr>
        <w:drawing>
          <wp:inline distT="0" distB="0" distL="0" distR="0" wp14:anchorId="4D5FBB41" wp14:editId="6C9F8374">
            <wp:extent cx="4859020" cy="2924810"/>
            <wp:effectExtent l="0" t="0" r="0" b="889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9020" cy="2924810"/>
                    </a:xfrm>
                    <a:prstGeom prst="rect">
                      <a:avLst/>
                    </a:prstGeom>
                    <a:noFill/>
                    <a:ln>
                      <a:noFill/>
                    </a:ln>
                  </pic:spPr>
                </pic:pic>
              </a:graphicData>
            </a:graphic>
          </wp:inline>
        </w:drawing>
      </w:r>
    </w:p>
    <w:p w:rsidR="00E75934" w:rsidRPr="00581961" w:rsidRDefault="00E75934" w:rsidP="00E75934">
      <w:pPr>
        <w:pStyle w:val="NormalWeb"/>
        <w:shd w:val="clear" w:color="auto" w:fill="FFFFFF"/>
        <w:spacing w:before="0" w:after="0" w:line="405" w:lineRule="atLeast"/>
        <w:textAlignment w:val="top"/>
        <w:rPr>
          <w:rFonts w:ascii="Arial" w:hAnsi="Arial" w:cs="Arial"/>
          <w:color w:val="0B0318"/>
          <w:sz w:val="21"/>
          <w:szCs w:val="21"/>
        </w:rPr>
      </w:pPr>
      <w:r w:rsidRPr="00581961">
        <w:rPr>
          <w:rStyle w:val="image-annotation"/>
          <w:rFonts w:ascii="Arial" w:eastAsiaTheme="majorEastAsia" w:hAnsi="Arial" w:cs="Arial"/>
          <w:b/>
          <w:bCs/>
          <w:color w:val="0B0318"/>
          <w:sz w:val="21"/>
          <w:szCs w:val="21"/>
          <w:bdr w:val="single" w:sz="18" w:space="2" w:color="FF0000" w:frame="1"/>
          <w:shd w:val="clear" w:color="auto" w:fill="FFFFFF"/>
        </w:rPr>
        <w:t>A</w:t>
      </w:r>
      <w:r w:rsidRPr="00581961">
        <w:rPr>
          <w:rFonts w:ascii="Arial" w:hAnsi="Arial" w:cs="Arial"/>
          <w:color w:val="0B0318"/>
          <w:sz w:val="21"/>
          <w:szCs w:val="21"/>
        </w:rPr>
        <w:t> </w:t>
      </w:r>
      <w:r w:rsidRPr="00581961">
        <w:rPr>
          <w:rStyle w:val="Strong"/>
          <w:rFonts w:ascii="Arial" w:eastAsiaTheme="majorEastAsia" w:hAnsi="Arial" w:cs="Arial"/>
          <w:color w:val="0B0318"/>
          <w:sz w:val="21"/>
          <w:szCs w:val="21"/>
        </w:rPr>
        <w:t>Dependent List:</w:t>
      </w:r>
      <w:r w:rsidRPr="00581961">
        <w:rPr>
          <w:rFonts w:ascii="Arial" w:hAnsi="Arial" w:cs="Arial"/>
          <w:color w:val="0B0318"/>
          <w:sz w:val="21"/>
          <w:szCs w:val="21"/>
        </w:rPr>
        <w:t> The continuous numeric variables to be analyzed. You must enter at least one variable in this box before you can run the Compare Means procedure.</w:t>
      </w:r>
    </w:p>
    <w:p w:rsidR="00E75934" w:rsidRPr="00581961" w:rsidRDefault="00E75934" w:rsidP="00E75934">
      <w:pPr>
        <w:pStyle w:val="NormalWeb"/>
        <w:shd w:val="clear" w:color="auto" w:fill="FFFFFF"/>
        <w:spacing w:before="0" w:after="0" w:line="405" w:lineRule="atLeast"/>
        <w:textAlignment w:val="top"/>
        <w:rPr>
          <w:rFonts w:ascii="Arial" w:hAnsi="Arial" w:cs="Arial"/>
          <w:color w:val="0B0318"/>
          <w:sz w:val="21"/>
          <w:szCs w:val="21"/>
        </w:rPr>
      </w:pPr>
      <w:r w:rsidRPr="00581961">
        <w:rPr>
          <w:rStyle w:val="image-annotation"/>
          <w:rFonts w:ascii="Arial" w:eastAsiaTheme="majorEastAsia" w:hAnsi="Arial" w:cs="Arial"/>
          <w:b/>
          <w:bCs/>
          <w:color w:val="0B0318"/>
          <w:sz w:val="21"/>
          <w:szCs w:val="21"/>
          <w:bdr w:val="single" w:sz="18" w:space="2" w:color="FF0000" w:frame="1"/>
          <w:shd w:val="clear" w:color="auto" w:fill="FFFFFF"/>
        </w:rPr>
        <w:t>B</w:t>
      </w:r>
      <w:r w:rsidRPr="00581961">
        <w:rPr>
          <w:rFonts w:ascii="Arial" w:hAnsi="Arial" w:cs="Arial"/>
          <w:color w:val="0B0318"/>
          <w:sz w:val="21"/>
          <w:szCs w:val="21"/>
        </w:rPr>
        <w:t> </w:t>
      </w:r>
      <w:r w:rsidRPr="00581961">
        <w:rPr>
          <w:rStyle w:val="Strong"/>
          <w:rFonts w:ascii="Arial" w:eastAsiaTheme="majorEastAsia" w:hAnsi="Arial" w:cs="Arial"/>
          <w:color w:val="0B0318"/>
          <w:sz w:val="21"/>
          <w:szCs w:val="21"/>
        </w:rPr>
        <w:t>Independent List:</w:t>
      </w:r>
      <w:r w:rsidRPr="00581961">
        <w:rPr>
          <w:rFonts w:ascii="Arial" w:hAnsi="Arial" w:cs="Arial"/>
          <w:color w:val="0B0318"/>
          <w:sz w:val="21"/>
          <w:szCs w:val="21"/>
        </w:rPr>
        <w:t> The categorical variable(s) that will be used to subset the dependent variables. Specifying multiple values in the "Layer 1 of 1" box will produce several tables, each with one layer variable. You can specify several layers for a single table by clicking Next and then entering other categorical variables; this will produce a table that looks like a hybrid of a crosstab and the Descriptives procedure.</w:t>
      </w:r>
    </w:p>
    <w:p w:rsidR="00E75934" w:rsidRPr="00581961" w:rsidRDefault="00E75934" w:rsidP="00E75934">
      <w:pPr>
        <w:pStyle w:val="NormalWeb"/>
        <w:shd w:val="clear" w:color="auto" w:fill="FFFFFF"/>
        <w:spacing w:before="0" w:after="0" w:line="405" w:lineRule="atLeast"/>
        <w:textAlignment w:val="top"/>
        <w:rPr>
          <w:rFonts w:ascii="Arial" w:hAnsi="Arial" w:cs="Arial"/>
          <w:color w:val="0B0318"/>
          <w:sz w:val="21"/>
          <w:szCs w:val="21"/>
        </w:rPr>
      </w:pPr>
      <w:r w:rsidRPr="00581961">
        <w:rPr>
          <w:rStyle w:val="image-annotation"/>
          <w:rFonts w:ascii="Arial" w:eastAsiaTheme="majorEastAsia" w:hAnsi="Arial" w:cs="Arial"/>
          <w:b/>
          <w:bCs/>
          <w:color w:val="0B0318"/>
          <w:sz w:val="21"/>
          <w:szCs w:val="21"/>
          <w:bdr w:val="single" w:sz="18" w:space="2" w:color="FF0000" w:frame="1"/>
          <w:shd w:val="clear" w:color="auto" w:fill="FFFFFF"/>
        </w:rPr>
        <w:t>C</w:t>
      </w:r>
      <w:r w:rsidRPr="00581961">
        <w:rPr>
          <w:rFonts w:ascii="Arial" w:hAnsi="Arial" w:cs="Arial"/>
          <w:color w:val="0B0318"/>
          <w:sz w:val="21"/>
          <w:szCs w:val="21"/>
        </w:rPr>
        <w:t> </w:t>
      </w:r>
      <w:r w:rsidRPr="00581961">
        <w:rPr>
          <w:rStyle w:val="Strong"/>
          <w:rFonts w:ascii="Arial" w:eastAsiaTheme="majorEastAsia" w:hAnsi="Arial" w:cs="Arial"/>
          <w:color w:val="0B0318"/>
          <w:sz w:val="21"/>
          <w:szCs w:val="21"/>
        </w:rPr>
        <w:t>Options:</w:t>
      </w:r>
      <w:r w:rsidRPr="00581961">
        <w:rPr>
          <w:rFonts w:ascii="Arial" w:hAnsi="Arial" w:cs="Arial"/>
          <w:color w:val="0B0318"/>
          <w:sz w:val="21"/>
          <w:szCs w:val="21"/>
        </w:rPr>
        <w:t> Opens the Means: Options window, where you can specify the summary statistics to produce, and what order they should be listed in.</w:t>
      </w:r>
    </w:p>
    <w:p w:rsidR="00E75934" w:rsidRPr="00581961" w:rsidRDefault="00E75934" w:rsidP="00E75934">
      <w:pPr>
        <w:pStyle w:val="NormalWeb"/>
        <w:shd w:val="clear" w:color="auto" w:fill="FFFFFF"/>
        <w:spacing w:line="405" w:lineRule="atLeast"/>
        <w:textAlignment w:val="top"/>
        <w:rPr>
          <w:rFonts w:ascii="Arial" w:hAnsi="Arial" w:cs="Arial"/>
          <w:color w:val="0B0318"/>
          <w:sz w:val="21"/>
          <w:szCs w:val="21"/>
        </w:rPr>
      </w:pPr>
      <w:r w:rsidRPr="00581961">
        <w:rPr>
          <w:rFonts w:ascii="Arial" w:hAnsi="Arial" w:cs="Arial"/>
          <w:noProof/>
          <w:color w:val="0B0318"/>
          <w:sz w:val="21"/>
          <w:szCs w:val="21"/>
        </w:rPr>
        <w:lastRenderedPageBreak/>
        <w:drawing>
          <wp:inline distT="0" distB="0" distL="0" distR="0" wp14:anchorId="3E82E6FC" wp14:editId="3EE4367A">
            <wp:extent cx="3692525" cy="4419600"/>
            <wp:effectExtent l="0" t="0" r="3175"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2525" cy="4419600"/>
                    </a:xfrm>
                    <a:prstGeom prst="rect">
                      <a:avLst/>
                    </a:prstGeom>
                    <a:noFill/>
                    <a:ln>
                      <a:noFill/>
                    </a:ln>
                  </pic:spPr>
                </pic:pic>
              </a:graphicData>
            </a:graphic>
          </wp:inline>
        </w:drawing>
      </w:r>
    </w:p>
    <w:p w:rsidR="00E75934" w:rsidRPr="00581961" w:rsidRDefault="00E75934" w:rsidP="00E75934">
      <w:pPr>
        <w:pStyle w:val="NormalWeb"/>
        <w:shd w:val="clear" w:color="auto" w:fill="FFFFFF"/>
        <w:spacing w:before="0" w:after="0" w:line="405" w:lineRule="atLeast"/>
        <w:textAlignment w:val="top"/>
        <w:rPr>
          <w:rFonts w:ascii="Arial" w:hAnsi="Arial" w:cs="Arial"/>
          <w:color w:val="0B0318"/>
          <w:sz w:val="21"/>
          <w:szCs w:val="21"/>
        </w:rPr>
      </w:pPr>
      <w:r w:rsidRPr="00581961">
        <w:rPr>
          <w:rFonts w:ascii="Arial" w:hAnsi="Arial" w:cs="Arial"/>
          <w:color w:val="0B0318"/>
          <w:sz w:val="21"/>
          <w:szCs w:val="21"/>
        </w:rPr>
        <w:t>The </w:t>
      </w:r>
      <w:r w:rsidRPr="00581961">
        <w:rPr>
          <w:rStyle w:val="Strong"/>
          <w:rFonts w:ascii="Arial" w:eastAsiaTheme="majorEastAsia" w:hAnsi="Arial" w:cs="Arial"/>
          <w:color w:val="0B0318"/>
          <w:sz w:val="21"/>
          <w:szCs w:val="21"/>
        </w:rPr>
        <w:t>Statistics </w:t>
      </w:r>
      <w:r w:rsidRPr="00581961">
        <w:rPr>
          <w:rFonts w:ascii="Arial" w:hAnsi="Arial" w:cs="Arial"/>
          <w:color w:val="0B0318"/>
          <w:sz w:val="21"/>
          <w:szCs w:val="21"/>
        </w:rPr>
        <w:t>column on the left shows what statistics are available. Summary statistics available include: mean, number of cases, standard deviation, median, grouped median, standard error of mean, sum, minimum, maximum, range, first, last, variance, kurtosis, standard error of kurtosis, skewness, standard error of skewness, harmonic mean, geometric mean, percent of total sum, and percent of total N. The </w:t>
      </w:r>
      <w:r w:rsidRPr="00581961">
        <w:rPr>
          <w:rStyle w:val="Strong"/>
          <w:rFonts w:ascii="Arial" w:eastAsiaTheme="majorEastAsia" w:hAnsi="Arial" w:cs="Arial"/>
          <w:color w:val="0B0318"/>
          <w:sz w:val="21"/>
          <w:szCs w:val="21"/>
        </w:rPr>
        <w:t>Cell Statistics </w:t>
      </w:r>
      <w:r w:rsidRPr="00581961">
        <w:rPr>
          <w:rFonts w:ascii="Arial" w:hAnsi="Arial" w:cs="Arial"/>
          <w:color w:val="0B0318"/>
          <w:sz w:val="21"/>
          <w:szCs w:val="21"/>
        </w:rPr>
        <w:t>column on the right are the statistics that will be produced in the output. By default, the mean, number of cases, standard deviation will be computed. You can add additional statistics by clicking and dragging them from the Statistics column to the Cell Statistics column. You can also click and drag items in the Cell Statistics column to change the order they appear in the output.</w:t>
      </w:r>
    </w:p>
    <w:p w:rsidR="00E75934" w:rsidRPr="00581961" w:rsidRDefault="00E75934" w:rsidP="00E75934">
      <w:pPr>
        <w:pStyle w:val="NormalWeb"/>
        <w:shd w:val="clear" w:color="auto" w:fill="FFFFFF"/>
        <w:spacing w:before="0" w:after="0" w:line="405" w:lineRule="atLeast"/>
        <w:textAlignment w:val="top"/>
        <w:rPr>
          <w:rFonts w:ascii="Arial" w:hAnsi="Arial" w:cs="Arial"/>
          <w:color w:val="0B0318"/>
          <w:sz w:val="21"/>
          <w:szCs w:val="21"/>
        </w:rPr>
      </w:pPr>
      <w:r w:rsidRPr="00581961">
        <w:rPr>
          <w:rFonts w:ascii="Arial" w:hAnsi="Arial" w:cs="Arial"/>
          <w:color w:val="0B0318"/>
          <w:sz w:val="21"/>
          <w:szCs w:val="21"/>
        </w:rPr>
        <w:t>The </w:t>
      </w:r>
      <w:r w:rsidRPr="00581961">
        <w:rPr>
          <w:rStyle w:val="Strong"/>
          <w:rFonts w:ascii="Arial" w:eastAsiaTheme="majorEastAsia" w:hAnsi="Arial" w:cs="Arial"/>
          <w:color w:val="0B0318"/>
          <w:sz w:val="21"/>
          <w:szCs w:val="21"/>
        </w:rPr>
        <w:t>Statistics for First Layer</w:t>
      </w:r>
      <w:r w:rsidRPr="00581961">
        <w:rPr>
          <w:rFonts w:ascii="Arial" w:hAnsi="Arial" w:cs="Arial"/>
          <w:color w:val="0B0318"/>
          <w:sz w:val="21"/>
          <w:szCs w:val="21"/>
        </w:rPr>
        <w:t> area includes options that will perform one-way ANOVA and compute linear fit statistics (R, R</w:t>
      </w:r>
      <w:r w:rsidRPr="00581961">
        <w:rPr>
          <w:rFonts w:ascii="Arial" w:hAnsi="Arial" w:cs="Arial"/>
          <w:color w:val="0B0318"/>
          <w:sz w:val="21"/>
          <w:szCs w:val="21"/>
          <w:vertAlign w:val="superscript"/>
        </w:rPr>
        <w:t>2</w:t>
      </w:r>
      <w:r w:rsidRPr="00581961">
        <w:rPr>
          <w:rFonts w:ascii="Arial" w:hAnsi="Arial" w:cs="Arial"/>
          <w:color w:val="0B0318"/>
          <w:sz w:val="21"/>
          <w:szCs w:val="21"/>
        </w:rPr>
        <w:t>, Eta, and Eta Squared), respectively.</w:t>
      </w:r>
    </w:p>
    <w:p w:rsidR="00E75934" w:rsidRPr="00581961" w:rsidRDefault="00E75934" w:rsidP="00E75934">
      <w:pPr>
        <w:pStyle w:val="Heading2"/>
        <w:pBdr>
          <w:bottom w:val="single" w:sz="6" w:space="5" w:color="E0DED9"/>
        </w:pBdr>
        <w:shd w:val="clear" w:color="auto" w:fill="E0DED9"/>
        <w:spacing w:before="0"/>
        <w:textAlignment w:val="top"/>
        <w:rPr>
          <w:rFonts w:ascii="Arial" w:hAnsi="Arial" w:cs="Arial"/>
          <w:b w:val="0"/>
          <w:bCs w:val="0"/>
          <w:color w:val="14396E"/>
          <w:sz w:val="21"/>
          <w:szCs w:val="21"/>
        </w:rPr>
      </w:pPr>
      <w:r w:rsidRPr="00581961">
        <w:rPr>
          <w:rFonts w:ascii="Arial" w:hAnsi="Arial" w:cs="Arial"/>
          <w:b w:val="0"/>
          <w:bCs w:val="0"/>
          <w:color w:val="14396E"/>
          <w:sz w:val="21"/>
          <w:szCs w:val="21"/>
        </w:rPr>
        <w:lastRenderedPageBreak/>
        <w:t>Example: Comparing averages across related demographic variables</w:t>
      </w:r>
    </w:p>
    <w:p w:rsidR="00E75934" w:rsidRPr="00581961" w:rsidRDefault="00E75934" w:rsidP="00E75934">
      <w:pPr>
        <w:pStyle w:val="Heading3"/>
        <w:shd w:val="clear" w:color="auto" w:fill="FFFFFF"/>
        <w:spacing w:line="525" w:lineRule="atLeast"/>
        <w:textAlignment w:val="top"/>
        <w:rPr>
          <w:rFonts w:ascii="Arial" w:hAnsi="Arial" w:cs="Arial"/>
          <w:b w:val="0"/>
          <w:bCs w:val="0"/>
          <w:caps/>
          <w:color w:val="222222"/>
          <w:sz w:val="21"/>
          <w:szCs w:val="21"/>
        </w:rPr>
      </w:pPr>
      <w:r w:rsidRPr="00581961">
        <w:rPr>
          <w:rFonts w:ascii="Arial" w:hAnsi="Arial" w:cs="Arial"/>
          <w:b w:val="0"/>
          <w:bCs w:val="0"/>
          <w:caps/>
          <w:color w:val="222222"/>
          <w:sz w:val="21"/>
          <w:szCs w:val="21"/>
        </w:rPr>
        <w:t>PROBLEM STATEMENT</w:t>
      </w:r>
    </w:p>
    <w:p w:rsidR="00E75934" w:rsidRPr="00581961" w:rsidRDefault="00E75934" w:rsidP="00E75934">
      <w:pPr>
        <w:pStyle w:val="NormalWeb"/>
        <w:shd w:val="clear" w:color="auto" w:fill="FFFFFF"/>
        <w:spacing w:line="405" w:lineRule="atLeast"/>
        <w:textAlignment w:val="top"/>
        <w:rPr>
          <w:rFonts w:ascii="Arial" w:hAnsi="Arial" w:cs="Arial"/>
          <w:color w:val="0B0318"/>
          <w:sz w:val="21"/>
          <w:szCs w:val="21"/>
        </w:rPr>
      </w:pPr>
      <w:r w:rsidRPr="00581961">
        <w:rPr>
          <w:rFonts w:ascii="Arial" w:hAnsi="Arial" w:cs="Arial"/>
          <w:color w:val="0B0318"/>
          <w:sz w:val="21"/>
          <w:szCs w:val="21"/>
        </w:rPr>
        <w:t>Running speed and ability is known to be correlated with both physical sex and with a person's general level of athleticism.</w:t>
      </w:r>
    </w:p>
    <w:p w:rsidR="00E75934" w:rsidRPr="00581961" w:rsidRDefault="00E75934" w:rsidP="00E75934">
      <w:pPr>
        <w:pStyle w:val="NormalWeb"/>
        <w:shd w:val="clear" w:color="auto" w:fill="FFFFFF"/>
        <w:spacing w:line="405" w:lineRule="atLeast"/>
        <w:textAlignment w:val="top"/>
        <w:rPr>
          <w:rFonts w:ascii="Arial" w:hAnsi="Arial" w:cs="Arial"/>
          <w:color w:val="0B0318"/>
          <w:sz w:val="21"/>
          <w:szCs w:val="21"/>
        </w:rPr>
      </w:pPr>
      <w:r w:rsidRPr="00581961">
        <w:rPr>
          <w:rFonts w:ascii="Arial" w:hAnsi="Arial" w:cs="Arial"/>
          <w:color w:val="0B0318"/>
          <w:sz w:val="21"/>
          <w:szCs w:val="21"/>
        </w:rPr>
        <w:t>In the sample dataset, there are several variables relating to this question:</w:t>
      </w:r>
    </w:p>
    <w:p w:rsidR="00E75934" w:rsidRPr="00581961" w:rsidRDefault="00E75934" w:rsidP="00E75934">
      <w:pPr>
        <w:numPr>
          <w:ilvl w:val="0"/>
          <w:numId w:val="1"/>
        </w:numPr>
        <w:shd w:val="clear" w:color="auto" w:fill="FFFFFF"/>
        <w:spacing w:after="0" w:line="240" w:lineRule="auto"/>
        <w:textAlignment w:val="top"/>
        <w:rPr>
          <w:rFonts w:ascii="Arial" w:hAnsi="Arial" w:cs="Arial"/>
          <w:color w:val="0B0318"/>
          <w:sz w:val="21"/>
          <w:szCs w:val="21"/>
        </w:rPr>
      </w:pPr>
      <w:r w:rsidRPr="00581961">
        <w:rPr>
          <w:rStyle w:val="Emphasis"/>
          <w:rFonts w:ascii="Arial" w:hAnsi="Arial" w:cs="Arial"/>
          <w:color w:val="0B0318"/>
          <w:sz w:val="21"/>
          <w:szCs w:val="21"/>
        </w:rPr>
        <w:t>Gender</w:t>
      </w:r>
      <w:r w:rsidRPr="00581961">
        <w:rPr>
          <w:rFonts w:ascii="Arial" w:hAnsi="Arial" w:cs="Arial"/>
          <w:color w:val="0B0318"/>
          <w:sz w:val="21"/>
          <w:szCs w:val="21"/>
        </w:rPr>
        <w:t> - The person's physical sex (Male or Female)</w:t>
      </w:r>
    </w:p>
    <w:p w:rsidR="00E75934" w:rsidRPr="00581961" w:rsidRDefault="00E75934" w:rsidP="00E75934">
      <w:pPr>
        <w:numPr>
          <w:ilvl w:val="0"/>
          <w:numId w:val="1"/>
        </w:numPr>
        <w:shd w:val="clear" w:color="auto" w:fill="FFFFFF"/>
        <w:spacing w:after="0" w:line="240" w:lineRule="auto"/>
        <w:textAlignment w:val="top"/>
        <w:rPr>
          <w:rFonts w:ascii="Arial" w:hAnsi="Arial" w:cs="Arial"/>
          <w:color w:val="0B0318"/>
          <w:sz w:val="21"/>
          <w:szCs w:val="21"/>
        </w:rPr>
      </w:pPr>
      <w:r w:rsidRPr="00581961">
        <w:rPr>
          <w:rStyle w:val="Emphasis"/>
          <w:rFonts w:ascii="Arial" w:hAnsi="Arial" w:cs="Arial"/>
          <w:color w:val="0B0318"/>
          <w:sz w:val="21"/>
          <w:szCs w:val="21"/>
        </w:rPr>
        <w:t>Athlete</w:t>
      </w:r>
      <w:r w:rsidRPr="00581961">
        <w:rPr>
          <w:rFonts w:ascii="Arial" w:hAnsi="Arial" w:cs="Arial"/>
          <w:color w:val="0B0318"/>
          <w:sz w:val="21"/>
          <w:szCs w:val="21"/>
        </w:rPr>
        <w:t> - Are you an athlete? (Yes/No)</w:t>
      </w:r>
    </w:p>
    <w:p w:rsidR="00E75934" w:rsidRPr="00581961" w:rsidRDefault="00E75934" w:rsidP="00E75934">
      <w:pPr>
        <w:numPr>
          <w:ilvl w:val="0"/>
          <w:numId w:val="1"/>
        </w:numPr>
        <w:shd w:val="clear" w:color="auto" w:fill="FFFFFF"/>
        <w:spacing w:after="0" w:line="240" w:lineRule="auto"/>
        <w:textAlignment w:val="top"/>
        <w:rPr>
          <w:rFonts w:ascii="Arial" w:hAnsi="Arial" w:cs="Arial"/>
          <w:color w:val="0B0318"/>
          <w:sz w:val="21"/>
          <w:szCs w:val="21"/>
        </w:rPr>
      </w:pPr>
      <w:r w:rsidRPr="00581961">
        <w:rPr>
          <w:rStyle w:val="Emphasis"/>
          <w:rFonts w:ascii="Arial" w:hAnsi="Arial" w:cs="Arial"/>
          <w:color w:val="0B0318"/>
          <w:sz w:val="21"/>
          <w:szCs w:val="21"/>
        </w:rPr>
        <w:t>MileMinDur</w:t>
      </w:r>
      <w:r w:rsidRPr="00581961">
        <w:rPr>
          <w:rFonts w:ascii="Arial" w:hAnsi="Arial" w:cs="Arial"/>
          <w:color w:val="0B0318"/>
          <w:sz w:val="21"/>
          <w:szCs w:val="21"/>
        </w:rPr>
        <w:t> - Time to run a mile (as a duration variable, hh:mm:ss)</w:t>
      </w:r>
    </w:p>
    <w:p w:rsidR="00E75934" w:rsidRPr="00581961" w:rsidRDefault="00E75934" w:rsidP="00E75934">
      <w:pPr>
        <w:pStyle w:val="NormalWeb"/>
        <w:shd w:val="clear" w:color="auto" w:fill="FFFFFF"/>
        <w:spacing w:line="405" w:lineRule="atLeast"/>
        <w:textAlignment w:val="top"/>
        <w:rPr>
          <w:rFonts w:ascii="Arial" w:hAnsi="Arial" w:cs="Arial"/>
          <w:color w:val="0B0318"/>
          <w:sz w:val="21"/>
          <w:szCs w:val="21"/>
        </w:rPr>
      </w:pPr>
      <w:r w:rsidRPr="00581961">
        <w:rPr>
          <w:rFonts w:ascii="Arial" w:hAnsi="Arial" w:cs="Arial"/>
          <w:color w:val="0B0318"/>
          <w:sz w:val="21"/>
          <w:szCs w:val="21"/>
        </w:rPr>
        <w:t>Let's use the Compare Means procedure to summarize the relationship between running ability, athletics, and gender.</w:t>
      </w:r>
    </w:p>
    <w:p w:rsidR="00E75934" w:rsidRPr="00581961" w:rsidRDefault="00E75934" w:rsidP="00E75934">
      <w:pPr>
        <w:pStyle w:val="Heading3"/>
        <w:shd w:val="clear" w:color="auto" w:fill="FFFFFF"/>
        <w:spacing w:line="525" w:lineRule="atLeast"/>
        <w:textAlignment w:val="top"/>
        <w:rPr>
          <w:rFonts w:ascii="Arial" w:hAnsi="Arial" w:cs="Arial"/>
          <w:b w:val="0"/>
          <w:bCs w:val="0"/>
          <w:caps/>
          <w:color w:val="222222"/>
          <w:sz w:val="21"/>
          <w:szCs w:val="21"/>
        </w:rPr>
      </w:pPr>
      <w:r w:rsidRPr="00581961">
        <w:rPr>
          <w:rFonts w:ascii="Arial" w:hAnsi="Arial" w:cs="Arial"/>
          <w:b w:val="0"/>
          <w:bCs w:val="0"/>
          <w:caps/>
          <w:color w:val="222222"/>
          <w:sz w:val="21"/>
          <w:szCs w:val="21"/>
        </w:rPr>
        <w:t>COMPARE MEANS: BASIC REPORT, NO LAYERS</w:t>
      </w:r>
    </w:p>
    <w:p w:rsidR="00E75934" w:rsidRPr="00581961" w:rsidRDefault="00E75934" w:rsidP="00E75934">
      <w:pPr>
        <w:pStyle w:val="NormalWeb"/>
        <w:shd w:val="clear" w:color="auto" w:fill="FFFFFF"/>
        <w:spacing w:line="405" w:lineRule="atLeast"/>
        <w:textAlignment w:val="top"/>
        <w:rPr>
          <w:rFonts w:ascii="Arial" w:hAnsi="Arial" w:cs="Arial"/>
          <w:color w:val="0B0318"/>
          <w:sz w:val="21"/>
          <w:szCs w:val="21"/>
        </w:rPr>
      </w:pPr>
      <w:r w:rsidRPr="00581961">
        <w:rPr>
          <w:rFonts w:ascii="Arial" w:hAnsi="Arial" w:cs="Arial"/>
          <w:color w:val="0B0318"/>
          <w:sz w:val="21"/>
          <w:szCs w:val="21"/>
        </w:rPr>
        <w:t>First, we will summarize the mile times without the grouping variables using the mean, standard deviation, sample size, minimum, and maximum.</w:t>
      </w:r>
    </w:p>
    <w:p w:rsidR="00E75934" w:rsidRPr="00581961" w:rsidRDefault="00E75934" w:rsidP="00E75934">
      <w:pPr>
        <w:pStyle w:val="Heading4"/>
        <w:shd w:val="clear" w:color="auto" w:fill="FFFFFF"/>
        <w:spacing w:line="450" w:lineRule="atLeast"/>
        <w:textAlignment w:val="top"/>
        <w:rPr>
          <w:rFonts w:ascii="Arial" w:hAnsi="Arial" w:cs="Arial"/>
          <w:b w:val="0"/>
          <w:bCs w:val="0"/>
          <w:caps/>
          <w:color w:val="222222"/>
          <w:sz w:val="21"/>
          <w:szCs w:val="21"/>
        </w:rPr>
      </w:pPr>
      <w:r w:rsidRPr="00581961">
        <w:rPr>
          <w:rFonts w:ascii="Arial" w:hAnsi="Arial" w:cs="Arial"/>
          <w:b w:val="0"/>
          <w:bCs w:val="0"/>
          <w:caps/>
          <w:color w:val="222222"/>
          <w:sz w:val="21"/>
          <w:szCs w:val="21"/>
        </w:rPr>
        <w:t>RUNNING THE PROCEDURE</w:t>
      </w:r>
    </w:p>
    <w:p w:rsidR="00E75934" w:rsidRPr="00581961" w:rsidRDefault="00E75934" w:rsidP="00E75934">
      <w:pPr>
        <w:pStyle w:val="Heading5"/>
        <w:shd w:val="clear" w:color="auto" w:fill="FFFFFF"/>
        <w:textAlignment w:val="top"/>
        <w:rPr>
          <w:rFonts w:ascii="Arial" w:hAnsi="Arial" w:cs="Arial"/>
          <w:b/>
          <w:bCs/>
          <w:color w:val="222222"/>
          <w:sz w:val="21"/>
          <w:szCs w:val="21"/>
        </w:rPr>
      </w:pPr>
      <w:r w:rsidRPr="00581961">
        <w:rPr>
          <w:rFonts w:ascii="Arial" w:hAnsi="Arial" w:cs="Arial"/>
          <w:b/>
          <w:bCs/>
          <w:color w:val="222222"/>
          <w:sz w:val="21"/>
          <w:szCs w:val="21"/>
        </w:rPr>
        <w:t>Using the Compare Means Dialog Window</w:t>
      </w:r>
    </w:p>
    <w:p w:rsidR="00E75934" w:rsidRPr="00581961" w:rsidRDefault="00E75934" w:rsidP="00E75934">
      <w:pPr>
        <w:numPr>
          <w:ilvl w:val="0"/>
          <w:numId w:val="2"/>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t>Open Compare Means (</w:t>
      </w:r>
      <w:r w:rsidRPr="00581961">
        <w:rPr>
          <w:rStyle w:val="Strong"/>
          <w:rFonts w:ascii="Arial" w:hAnsi="Arial" w:cs="Arial"/>
          <w:color w:val="0B0318"/>
          <w:sz w:val="21"/>
          <w:szCs w:val="21"/>
        </w:rPr>
        <w:t>Analyze &gt; Compare Means &gt; Means</w:t>
      </w:r>
      <w:r w:rsidRPr="00581961">
        <w:rPr>
          <w:rFonts w:ascii="Arial" w:hAnsi="Arial" w:cs="Arial"/>
          <w:color w:val="0B0318"/>
          <w:sz w:val="21"/>
          <w:szCs w:val="21"/>
        </w:rPr>
        <w:t>).</w:t>
      </w:r>
    </w:p>
    <w:p w:rsidR="00E75934" w:rsidRPr="00581961" w:rsidRDefault="00E75934" w:rsidP="00E75934">
      <w:pPr>
        <w:numPr>
          <w:ilvl w:val="0"/>
          <w:numId w:val="2"/>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t>Double-click on variable </w:t>
      </w:r>
      <w:r w:rsidRPr="00581961">
        <w:rPr>
          <w:rStyle w:val="Emphasis"/>
          <w:rFonts w:ascii="Arial" w:hAnsi="Arial" w:cs="Arial"/>
          <w:color w:val="0B0318"/>
          <w:sz w:val="21"/>
          <w:szCs w:val="21"/>
        </w:rPr>
        <w:t>MileMinDur</w:t>
      </w:r>
      <w:r w:rsidRPr="00581961">
        <w:rPr>
          <w:rFonts w:ascii="Arial" w:hAnsi="Arial" w:cs="Arial"/>
          <w:color w:val="0B0318"/>
          <w:sz w:val="21"/>
          <w:szCs w:val="21"/>
        </w:rPr>
        <w:t> to move it to the </w:t>
      </w:r>
      <w:r w:rsidRPr="00581961">
        <w:rPr>
          <w:rStyle w:val="Strong"/>
          <w:rFonts w:ascii="Arial" w:hAnsi="Arial" w:cs="Arial"/>
          <w:color w:val="0B0318"/>
          <w:sz w:val="21"/>
          <w:szCs w:val="21"/>
        </w:rPr>
        <w:t>Dependent List</w:t>
      </w:r>
      <w:r w:rsidRPr="00581961">
        <w:rPr>
          <w:rFonts w:ascii="Arial" w:hAnsi="Arial" w:cs="Arial"/>
          <w:color w:val="0B0318"/>
          <w:sz w:val="21"/>
          <w:szCs w:val="21"/>
        </w:rPr>
        <w:t> area.</w:t>
      </w:r>
    </w:p>
    <w:p w:rsidR="00E75934" w:rsidRPr="00581961" w:rsidRDefault="00E75934" w:rsidP="00E75934">
      <w:pPr>
        <w:numPr>
          <w:ilvl w:val="0"/>
          <w:numId w:val="2"/>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t>Click </w:t>
      </w:r>
      <w:r w:rsidRPr="00581961">
        <w:rPr>
          <w:rStyle w:val="Strong"/>
          <w:rFonts w:ascii="Arial" w:hAnsi="Arial" w:cs="Arial"/>
          <w:color w:val="0B0318"/>
          <w:sz w:val="21"/>
          <w:szCs w:val="21"/>
        </w:rPr>
        <w:t>Options</w:t>
      </w:r>
      <w:r w:rsidRPr="00581961">
        <w:rPr>
          <w:rFonts w:ascii="Arial" w:hAnsi="Arial" w:cs="Arial"/>
          <w:color w:val="0B0318"/>
          <w:sz w:val="21"/>
          <w:szCs w:val="21"/>
        </w:rPr>
        <w:t> to open the Means: Options window, where you can select what statistics you want to see. Mean, Number of Cases, and Standard Deviation are included by default. Click and drag Minimum and Maximum to the </w:t>
      </w:r>
      <w:r w:rsidRPr="00581961">
        <w:rPr>
          <w:rStyle w:val="Strong"/>
          <w:rFonts w:ascii="Arial" w:hAnsi="Arial" w:cs="Arial"/>
          <w:color w:val="0B0318"/>
          <w:sz w:val="21"/>
          <w:szCs w:val="21"/>
        </w:rPr>
        <w:t>Cell Statistics </w:t>
      </w:r>
      <w:r w:rsidRPr="00581961">
        <w:rPr>
          <w:rFonts w:ascii="Arial" w:hAnsi="Arial" w:cs="Arial"/>
          <w:color w:val="0B0318"/>
          <w:sz w:val="21"/>
          <w:szCs w:val="21"/>
        </w:rPr>
        <w:t>box. You can also drag the items within the </w:t>
      </w:r>
      <w:r w:rsidRPr="00581961">
        <w:rPr>
          <w:rStyle w:val="Strong"/>
          <w:rFonts w:ascii="Arial" w:hAnsi="Arial" w:cs="Arial"/>
          <w:color w:val="0B0318"/>
          <w:sz w:val="21"/>
          <w:szCs w:val="21"/>
        </w:rPr>
        <w:t>Cell Statistics </w:t>
      </w:r>
      <w:r w:rsidRPr="00581961">
        <w:rPr>
          <w:rFonts w:ascii="Arial" w:hAnsi="Arial" w:cs="Arial"/>
          <w:color w:val="0B0318"/>
          <w:sz w:val="21"/>
          <w:szCs w:val="21"/>
        </w:rPr>
        <w:t>box to change the order that the statistics are displayed in the output. Click </w:t>
      </w:r>
      <w:r w:rsidRPr="00581961">
        <w:rPr>
          <w:rStyle w:val="Strong"/>
          <w:rFonts w:ascii="Arial" w:hAnsi="Arial" w:cs="Arial"/>
          <w:color w:val="0B0318"/>
          <w:sz w:val="21"/>
          <w:szCs w:val="21"/>
        </w:rPr>
        <w:t>Continue </w:t>
      </w:r>
      <w:r w:rsidRPr="00581961">
        <w:rPr>
          <w:rFonts w:ascii="Arial" w:hAnsi="Arial" w:cs="Arial"/>
          <w:color w:val="0B0318"/>
          <w:sz w:val="21"/>
          <w:szCs w:val="21"/>
        </w:rPr>
        <w:t>when finished.</w:t>
      </w:r>
    </w:p>
    <w:p w:rsidR="00E75934" w:rsidRPr="00581961" w:rsidRDefault="00E75934" w:rsidP="00E75934">
      <w:pPr>
        <w:numPr>
          <w:ilvl w:val="0"/>
          <w:numId w:val="2"/>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t>Click </w:t>
      </w:r>
      <w:r w:rsidRPr="00581961">
        <w:rPr>
          <w:rStyle w:val="Strong"/>
          <w:rFonts w:ascii="Arial" w:hAnsi="Arial" w:cs="Arial"/>
          <w:color w:val="0B0318"/>
          <w:sz w:val="21"/>
          <w:szCs w:val="21"/>
        </w:rPr>
        <w:t>OK</w:t>
      </w:r>
      <w:r w:rsidRPr="00581961">
        <w:rPr>
          <w:rFonts w:ascii="Arial" w:hAnsi="Arial" w:cs="Arial"/>
          <w:color w:val="0B0318"/>
          <w:sz w:val="21"/>
          <w:szCs w:val="21"/>
        </w:rPr>
        <w:t>.</w:t>
      </w:r>
    </w:p>
    <w:p w:rsidR="00E75934" w:rsidRPr="00581961" w:rsidRDefault="00E75934" w:rsidP="00E75934">
      <w:pPr>
        <w:pStyle w:val="Heading5"/>
        <w:shd w:val="clear" w:color="auto" w:fill="FFFFFF"/>
        <w:textAlignment w:val="top"/>
        <w:rPr>
          <w:rFonts w:ascii="Arial" w:hAnsi="Arial" w:cs="Arial"/>
          <w:color w:val="222222"/>
          <w:sz w:val="21"/>
          <w:szCs w:val="21"/>
        </w:rPr>
      </w:pPr>
      <w:r w:rsidRPr="00581961">
        <w:rPr>
          <w:rFonts w:ascii="Arial" w:hAnsi="Arial" w:cs="Arial"/>
          <w:b/>
          <w:bCs/>
          <w:color w:val="222222"/>
          <w:sz w:val="21"/>
          <w:szCs w:val="21"/>
        </w:rPr>
        <w:t>Using Syntax</w:t>
      </w:r>
    </w:p>
    <w:p w:rsidR="00E75934" w:rsidRPr="00581961" w:rsidRDefault="00E75934" w:rsidP="00E75934">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581961">
        <w:rPr>
          <w:rStyle w:val="HTMLCode"/>
          <w:rFonts w:ascii="Arial" w:hAnsi="Arial" w:cs="Arial"/>
          <w:b/>
          <w:bCs/>
          <w:color w:val="333333"/>
          <w:sz w:val="21"/>
          <w:szCs w:val="21"/>
        </w:rPr>
        <w:t>MEANS TABLES=MileMinDur</w:t>
      </w:r>
    </w:p>
    <w:p w:rsidR="00E75934" w:rsidRPr="00581961" w:rsidRDefault="00E75934" w:rsidP="00E75934">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Arial" w:hAnsi="Arial" w:cs="Arial"/>
          <w:color w:val="333333"/>
          <w:sz w:val="21"/>
          <w:szCs w:val="21"/>
        </w:rPr>
      </w:pPr>
      <w:r w:rsidRPr="00581961">
        <w:rPr>
          <w:rStyle w:val="HTMLCode"/>
          <w:rFonts w:ascii="Arial" w:hAnsi="Arial" w:cs="Arial"/>
          <w:b/>
          <w:bCs/>
          <w:color w:val="333333"/>
          <w:sz w:val="21"/>
          <w:szCs w:val="21"/>
        </w:rPr>
        <w:t xml:space="preserve">  /CELLS=MEAN COUNT STDDEV MIN MAX.</w:t>
      </w:r>
    </w:p>
    <w:p w:rsidR="00E75934" w:rsidRPr="00581961" w:rsidRDefault="00E75934" w:rsidP="00E75934">
      <w:pPr>
        <w:pStyle w:val="Heading4"/>
        <w:shd w:val="clear" w:color="auto" w:fill="FFFFFF"/>
        <w:spacing w:line="450" w:lineRule="atLeast"/>
        <w:textAlignment w:val="top"/>
        <w:rPr>
          <w:rFonts w:ascii="Arial" w:hAnsi="Arial" w:cs="Arial"/>
          <w:b w:val="0"/>
          <w:bCs w:val="0"/>
          <w:caps/>
          <w:color w:val="222222"/>
          <w:sz w:val="21"/>
          <w:szCs w:val="21"/>
        </w:rPr>
      </w:pPr>
      <w:r w:rsidRPr="00581961">
        <w:rPr>
          <w:rFonts w:ascii="Arial" w:hAnsi="Arial" w:cs="Arial"/>
          <w:b w:val="0"/>
          <w:bCs w:val="0"/>
          <w:caps/>
          <w:color w:val="222222"/>
          <w:sz w:val="21"/>
          <w:szCs w:val="21"/>
        </w:rPr>
        <w:lastRenderedPageBreak/>
        <w:t>OUTPUT</w:t>
      </w:r>
    </w:p>
    <w:p w:rsidR="00E75934" w:rsidRPr="00581961" w:rsidRDefault="00E75934" w:rsidP="00E75934">
      <w:pPr>
        <w:pStyle w:val="NormalWeb"/>
        <w:shd w:val="clear" w:color="auto" w:fill="FFFFFF"/>
        <w:spacing w:before="0" w:after="0" w:line="405" w:lineRule="atLeast"/>
        <w:textAlignment w:val="top"/>
        <w:rPr>
          <w:rFonts w:ascii="Arial" w:hAnsi="Arial" w:cs="Arial"/>
          <w:color w:val="0B0318"/>
          <w:sz w:val="21"/>
          <w:szCs w:val="21"/>
        </w:rPr>
      </w:pPr>
      <w:r w:rsidRPr="00581961">
        <w:rPr>
          <w:rFonts w:ascii="Arial" w:hAnsi="Arial" w:cs="Arial"/>
          <w:color w:val="0B0318"/>
          <w:sz w:val="21"/>
          <w:szCs w:val="21"/>
        </w:rPr>
        <w:t>The Compare Means procedure will report two tables: the </w:t>
      </w:r>
      <w:r w:rsidRPr="00581961">
        <w:rPr>
          <w:rStyle w:val="Strong"/>
          <w:rFonts w:ascii="Arial" w:eastAsiaTheme="majorEastAsia" w:hAnsi="Arial" w:cs="Arial"/>
          <w:color w:val="0B0318"/>
          <w:sz w:val="21"/>
          <w:szCs w:val="21"/>
        </w:rPr>
        <w:t>Case Processing Summary</w:t>
      </w:r>
      <w:r w:rsidRPr="00581961">
        <w:rPr>
          <w:rFonts w:ascii="Arial" w:hAnsi="Arial" w:cs="Arial"/>
          <w:color w:val="0B0318"/>
          <w:sz w:val="21"/>
          <w:szCs w:val="21"/>
        </w:rPr>
        <w:t>, which contain information about the number of valid cases that the statistics are based on, and the </w:t>
      </w:r>
      <w:r w:rsidRPr="00581961">
        <w:rPr>
          <w:rStyle w:val="Strong"/>
          <w:rFonts w:ascii="Arial" w:eastAsiaTheme="majorEastAsia" w:hAnsi="Arial" w:cs="Arial"/>
          <w:color w:val="0B0318"/>
          <w:sz w:val="21"/>
          <w:szCs w:val="21"/>
        </w:rPr>
        <w:t>Report</w:t>
      </w:r>
      <w:r w:rsidRPr="00581961">
        <w:rPr>
          <w:rFonts w:ascii="Arial" w:hAnsi="Arial" w:cs="Arial"/>
          <w:color w:val="0B0318"/>
          <w:sz w:val="21"/>
          <w:szCs w:val="21"/>
        </w:rPr>
        <w:t> table, which contains the descriptive statistics themselves.</w:t>
      </w:r>
    </w:p>
    <w:p w:rsidR="00E75934" w:rsidRPr="00581961" w:rsidRDefault="00E75934" w:rsidP="00E75934">
      <w:pPr>
        <w:pStyle w:val="NormalWeb"/>
        <w:shd w:val="clear" w:color="auto" w:fill="FFFFFF"/>
        <w:spacing w:line="405" w:lineRule="atLeast"/>
        <w:jc w:val="center"/>
        <w:textAlignment w:val="top"/>
        <w:rPr>
          <w:rFonts w:ascii="Arial" w:hAnsi="Arial" w:cs="Arial"/>
          <w:color w:val="0B0318"/>
          <w:sz w:val="21"/>
          <w:szCs w:val="21"/>
        </w:rPr>
      </w:pPr>
      <w:r w:rsidRPr="00581961">
        <w:rPr>
          <w:rFonts w:ascii="Arial" w:hAnsi="Arial" w:cs="Arial"/>
          <w:noProof/>
          <w:color w:val="0B0318"/>
          <w:sz w:val="21"/>
          <w:szCs w:val="21"/>
        </w:rPr>
        <w:drawing>
          <wp:inline distT="0" distB="0" distL="0" distR="0" wp14:anchorId="540AB37F" wp14:editId="3994EC6C">
            <wp:extent cx="4583430" cy="1084580"/>
            <wp:effectExtent l="0" t="0" r="7620" b="1270"/>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3430" cy="1084580"/>
                    </a:xfrm>
                    <a:prstGeom prst="rect">
                      <a:avLst/>
                    </a:prstGeom>
                    <a:noFill/>
                    <a:ln>
                      <a:noFill/>
                    </a:ln>
                  </pic:spPr>
                </pic:pic>
              </a:graphicData>
            </a:graphic>
          </wp:inline>
        </w:drawing>
      </w:r>
    </w:p>
    <w:p w:rsidR="00E75934" w:rsidRPr="00581961" w:rsidRDefault="00E75934" w:rsidP="00E75934">
      <w:pPr>
        <w:pStyle w:val="NormalWeb"/>
        <w:shd w:val="clear" w:color="auto" w:fill="FFFFFF"/>
        <w:spacing w:line="405" w:lineRule="atLeast"/>
        <w:jc w:val="center"/>
        <w:textAlignment w:val="top"/>
        <w:rPr>
          <w:rFonts w:ascii="Arial" w:hAnsi="Arial" w:cs="Arial"/>
          <w:color w:val="0B0318"/>
          <w:sz w:val="21"/>
          <w:szCs w:val="21"/>
        </w:rPr>
      </w:pPr>
      <w:r w:rsidRPr="00581961">
        <w:rPr>
          <w:rFonts w:ascii="Arial" w:hAnsi="Arial" w:cs="Arial"/>
          <w:noProof/>
          <w:color w:val="0B0318"/>
          <w:sz w:val="21"/>
          <w:szCs w:val="21"/>
        </w:rPr>
        <w:drawing>
          <wp:inline distT="0" distB="0" distL="0" distR="0" wp14:anchorId="213ECA8C" wp14:editId="00ED1223">
            <wp:extent cx="3610610" cy="849630"/>
            <wp:effectExtent l="0" t="0" r="8890" b="762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0610" cy="849630"/>
                    </a:xfrm>
                    <a:prstGeom prst="rect">
                      <a:avLst/>
                    </a:prstGeom>
                    <a:noFill/>
                    <a:ln>
                      <a:noFill/>
                    </a:ln>
                  </pic:spPr>
                </pic:pic>
              </a:graphicData>
            </a:graphic>
          </wp:inline>
        </w:drawing>
      </w:r>
    </w:p>
    <w:p w:rsidR="00E75934" w:rsidRPr="00581961" w:rsidRDefault="00E75934" w:rsidP="00E75934">
      <w:pPr>
        <w:pStyle w:val="NormalWeb"/>
        <w:shd w:val="clear" w:color="auto" w:fill="FFFFFF"/>
        <w:spacing w:line="405" w:lineRule="atLeast"/>
        <w:textAlignment w:val="top"/>
        <w:rPr>
          <w:rFonts w:ascii="Arial" w:hAnsi="Arial" w:cs="Arial"/>
          <w:color w:val="0B0318"/>
          <w:sz w:val="21"/>
          <w:szCs w:val="21"/>
        </w:rPr>
      </w:pPr>
      <w:r w:rsidRPr="00581961">
        <w:rPr>
          <w:rFonts w:ascii="Arial" w:hAnsi="Arial" w:cs="Arial"/>
          <w:color w:val="0B0318"/>
          <w:sz w:val="21"/>
          <w:szCs w:val="21"/>
        </w:rPr>
        <w:t>The average mile time overall was 8 minutes, 9 seconds, with a standard deviation of about 2 minutes. The fastest mile time was about 5 minutes; the slowest was about 14 minutes.</w:t>
      </w:r>
    </w:p>
    <w:p w:rsidR="00E75934" w:rsidRPr="00581961" w:rsidRDefault="00E75934" w:rsidP="00E75934">
      <w:pPr>
        <w:pStyle w:val="Heading3"/>
        <w:shd w:val="clear" w:color="auto" w:fill="FFFFFF"/>
        <w:spacing w:line="525" w:lineRule="atLeast"/>
        <w:textAlignment w:val="top"/>
        <w:rPr>
          <w:rFonts w:ascii="Arial" w:hAnsi="Arial" w:cs="Arial"/>
          <w:b w:val="0"/>
          <w:bCs w:val="0"/>
          <w:caps/>
          <w:color w:val="222222"/>
          <w:sz w:val="21"/>
          <w:szCs w:val="21"/>
        </w:rPr>
      </w:pPr>
      <w:r w:rsidRPr="00581961">
        <w:rPr>
          <w:rFonts w:ascii="Arial" w:hAnsi="Arial" w:cs="Arial"/>
          <w:b w:val="0"/>
          <w:bCs w:val="0"/>
          <w:caps/>
          <w:color w:val="222222"/>
          <w:sz w:val="21"/>
          <w:szCs w:val="21"/>
        </w:rPr>
        <w:t>COMPARE MEANS: REPORT WITH ONE LAYER</w:t>
      </w:r>
    </w:p>
    <w:p w:rsidR="00E75934" w:rsidRPr="00581961" w:rsidRDefault="00E75934" w:rsidP="00E75934">
      <w:pPr>
        <w:pStyle w:val="NormalWeb"/>
        <w:shd w:val="clear" w:color="auto" w:fill="FFFFFF"/>
        <w:spacing w:line="405" w:lineRule="atLeast"/>
        <w:textAlignment w:val="top"/>
        <w:rPr>
          <w:rFonts w:ascii="Arial" w:hAnsi="Arial" w:cs="Arial"/>
          <w:color w:val="0B0318"/>
          <w:sz w:val="21"/>
          <w:szCs w:val="21"/>
        </w:rPr>
      </w:pPr>
      <w:r w:rsidRPr="00581961">
        <w:rPr>
          <w:rFonts w:ascii="Arial" w:hAnsi="Arial" w:cs="Arial"/>
          <w:color w:val="0B0318"/>
          <w:sz w:val="21"/>
          <w:szCs w:val="21"/>
        </w:rPr>
        <w:t>Now let's look at how the mile times vary with respect to whether or not someone is an athlete.</w:t>
      </w:r>
    </w:p>
    <w:p w:rsidR="00E75934" w:rsidRPr="00581961" w:rsidRDefault="00E75934" w:rsidP="00E75934">
      <w:pPr>
        <w:pStyle w:val="NormalWeb"/>
        <w:shd w:val="clear" w:color="auto" w:fill="FFFFFF"/>
        <w:spacing w:line="405" w:lineRule="atLeast"/>
        <w:textAlignment w:val="top"/>
        <w:rPr>
          <w:rFonts w:ascii="Arial" w:hAnsi="Arial" w:cs="Arial"/>
          <w:color w:val="0B0318"/>
          <w:sz w:val="21"/>
          <w:szCs w:val="21"/>
        </w:rPr>
      </w:pPr>
      <w:r w:rsidRPr="00581961">
        <w:rPr>
          <w:rFonts w:ascii="Arial" w:hAnsi="Arial" w:cs="Arial"/>
          <w:color w:val="0B0318"/>
          <w:sz w:val="21"/>
          <w:szCs w:val="21"/>
        </w:rPr>
        <w:t>Note that Compare Means with one layer produces results that are similar to using the Split File technique with the Descriptives procedure. The major difference between using Compare Means and viewing the Descriptives with Split File enabled is that Compare Means does not treat missing values as an additional category -- it simply drops those cases from the analysis. Compare Means is limited to listwise exclusion: there must be valid values on each of the dependent and independent variables for a given table.</w:t>
      </w:r>
    </w:p>
    <w:p w:rsidR="00E75934" w:rsidRPr="00581961" w:rsidRDefault="00E75934" w:rsidP="00E75934">
      <w:pPr>
        <w:pStyle w:val="Heading4"/>
        <w:shd w:val="clear" w:color="auto" w:fill="FFFFFF"/>
        <w:spacing w:line="450" w:lineRule="atLeast"/>
        <w:textAlignment w:val="top"/>
        <w:rPr>
          <w:rFonts w:ascii="Arial" w:hAnsi="Arial" w:cs="Arial"/>
          <w:b w:val="0"/>
          <w:bCs w:val="0"/>
          <w:caps/>
          <w:color w:val="222222"/>
          <w:sz w:val="21"/>
          <w:szCs w:val="21"/>
        </w:rPr>
      </w:pPr>
      <w:r w:rsidRPr="00581961">
        <w:rPr>
          <w:rFonts w:ascii="Arial" w:hAnsi="Arial" w:cs="Arial"/>
          <w:b w:val="0"/>
          <w:bCs w:val="0"/>
          <w:caps/>
          <w:color w:val="222222"/>
          <w:sz w:val="21"/>
          <w:szCs w:val="21"/>
        </w:rPr>
        <w:t>RUNNING THE PROCEDURE</w:t>
      </w:r>
    </w:p>
    <w:p w:rsidR="00E75934" w:rsidRPr="00581961" w:rsidRDefault="00E75934" w:rsidP="00E75934">
      <w:pPr>
        <w:pStyle w:val="Heading5"/>
        <w:shd w:val="clear" w:color="auto" w:fill="FFFFFF"/>
        <w:textAlignment w:val="top"/>
        <w:rPr>
          <w:rFonts w:ascii="Arial" w:hAnsi="Arial" w:cs="Arial"/>
          <w:b/>
          <w:bCs/>
          <w:color w:val="222222"/>
          <w:sz w:val="21"/>
          <w:szCs w:val="21"/>
        </w:rPr>
      </w:pPr>
      <w:r w:rsidRPr="00581961">
        <w:rPr>
          <w:rFonts w:ascii="Arial" w:hAnsi="Arial" w:cs="Arial"/>
          <w:b/>
          <w:bCs/>
          <w:color w:val="222222"/>
          <w:sz w:val="21"/>
          <w:szCs w:val="21"/>
        </w:rPr>
        <w:t>Using the Compare Means Dialog Window</w:t>
      </w:r>
    </w:p>
    <w:p w:rsidR="00E75934" w:rsidRPr="00581961" w:rsidRDefault="00E75934" w:rsidP="00E75934">
      <w:pPr>
        <w:pStyle w:val="NormalWeb"/>
        <w:shd w:val="clear" w:color="auto" w:fill="FFFFFF"/>
        <w:spacing w:line="405" w:lineRule="atLeast"/>
        <w:textAlignment w:val="top"/>
        <w:rPr>
          <w:rFonts w:ascii="Arial" w:hAnsi="Arial" w:cs="Arial"/>
          <w:color w:val="0B0318"/>
          <w:sz w:val="21"/>
          <w:szCs w:val="21"/>
        </w:rPr>
      </w:pPr>
      <w:r w:rsidRPr="00581961">
        <w:rPr>
          <w:rFonts w:ascii="Arial" w:hAnsi="Arial" w:cs="Arial"/>
          <w:color w:val="0B0318"/>
          <w:sz w:val="21"/>
          <w:szCs w:val="21"/>
        </w:rPr>
        <w:t>If you are continuing the example from the first section, you will only need to do step 3.</w:t>
      </w:r>
    </w:p>
    <w:p w:rsidR="00E75934" w:rsidRPr="00581961" w:rsidRDefault="00E75934" w:rsidP="00E75934">
      <w:pPr>
        <w:numPr>
          <w:ilvl w:val="0"/>
          <w:numId w:val="3"/>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lastRenderedPageBreak/>
        <w:t>Open Compare Means (</w:t>
      </w:r>
      <w:r w:rsidRPr="00581961">
        <w:rPr>
          <w:rStyle w:val="Strong"/>
          <w:rFonts w:ascii="Arial" w:hAnsi="Arial" w:cs="Arial"/>
          <w:color w:val="0B0318"/>
          <w:sz w:val="21"/>
          <w:szCs w:val="21"/>
        </w:rPr>
        <w:t>Analyze &gt; Compare Means &gt; Means</w:t>
      </w:r>
      <w:r w:rsidRPr="00581961">
        <w:rPr>
          <w:rFonts w:ascii="Arial" w:hAnsi="Arial" w:cs="Arial"/>
          <w:color w:val="0B0318"/>
          <w:sz w:val="21"/>
          <w:szCs w:val="21"/>
        </w:rPr>
        <w:t>).</w:t>
      </w:r>
    </w:p>
    <w:p w:rsidR="00E75934" w:rsidRPr="00581961" w:rsidRDefault="00E75934" w:rsidP="00E75934">
      <w:pPr>
        <w:numPr>
          <w:ilvl w:val="0"/>
          <w:numId w:val="3"/>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t>Double-click on variable </w:t>
      </w:r>
      <w:r w:rsidRPr="00581961">
        <w:rPr>
          <w:rStyle w:val="Emphasis"/>
          <w:rFonts w:ascii="Arial" w:hAnsi="Arial" w:cs="Arial"/>
          <w:color w:val="0B0318"/>
          <w:sz w:val="21"/>
          <w:szCs w:val="21"/>
        </w:rPr>
        <w:t>MileMinDur</w:t>
      </w:r>
      <w:r w:rsidRPr="00581961">
        <w:rPr>
          <w:rFonts w:ascii="Arial" w:hAnsi="Arial" w:cs="Arial"/>
          <w:color w:val="0B0318"/>
          <w:sz w:val="21"/>
          <w:szCs w:val="21"/>
        </w:rPr>
        <w:t> to move it to the </w:t>
      </w:r>
      <w:r w:rsidRPr="00581961">
        <w:rPr>
          <w:rStyle w:val="Strong"/>
          <w:rFonts w:ascii="Arial" w:hAnsi="Arial" w:cs="Arial"/>
          <w:color w:val="0B0318"/>
          <w:sz w:val="21"/>
          <w:szCs w:val="21"/>
        </w:rPr>
        <w:t>Dependent List</w:t>
      </w:r>
      <w:r w:rsidRPr="00581961">
        <w:rPr>
          <w:rFonts w:ascii="Arial" w:hAnsi="Arial" w:cs="Arial"/>
          <w:color w:val="0B0318"/>
          <w:sz w:val="21"/>
          <w:szCs w:val="21"/>
        </w:rPr>
        <w:t> area.</w:t>
      </w:r>
    </w:p>
    <w:p w:rsidR="00E75934" w:rsidRPr="00581961" w:rsidRDefault="00E75934" w:rsidP="00E75934">
      <w:pPr>
        <w:numPr>
          <w:ilvl w:val="0"/>
          <w:numId w:val="3"/>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t>Click on variable </w:t>
      </w:r>
      <w:r w:rsidRPr="00581961">
        <w:rPr>
          <w:rStyle w:val="Emphasis"/>
          <w:rFonts w:ascii="Arial" w:hAnsi="Arial" w:cs="Arial"/>
          <w:color w:val="0B0318"/>
          <w:sz w:val="21"/>
          <w:szCs w:val="21"/>
        </w:rPr>
        <w:t>Athlete</w:t>
      </w:r>
      <w:r w:rsidRPr="00581961">
        <w:rPr>
          <w:rFonts w:ascii="Arial" w:hAnsi="Arial" w:cs="Arial"/>
          <w:color w:val="0B0318"/>
          <w:sz w:val="21"/>
          <w:szCs w:val="21"/>
        </w:rPr>
        <w:t> and use the second arrow button to move it to the </w:t>
      </w:r>
      <w:r w:rsidRPr="00581961">
        <w:rPr>
          <w:rStyle w:val="Strong"/>
          <w:rFonts w:ascii="Arial" w:hAnsi="Arial" w:cs="Arial"/>
          <w:color w:val="0B0318"/>
          <w:sz w:val="21"/>
          <w:szCs w:val="21"/>
        </w:rPr>
        <w:t>Independent List </w:t>
      </w:r>
      <w:r w:rsidRPr="00581961">
        <w:rPr>
          <w:rFonts w:ascii="Arial" w:hAnsi="Arial" w:cs="Arial"/>
          <w:color w:val="0B0318"/>
          <w:sz w:val="21"/>
          <w:szCs w:val="21"/>
        </w:rPr>
        <w:t>box.</w:t>
      </w:r>
    </w:p>
    <w:p w:rsidR="00E75934" w:rsidRPr="00581961" w:rsidRDefault="00E75934" w:rsidP="00E75934">
      <w:pPr>
        <w:numPr>
          <w:ilvl w:val="0"/>
          <w:numId w:val="3"/>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t>Click </w:t>
      </w:r>
      <w:r w:rsidRPr="00581961">
        <w:rPr>
          <w:rStyle w:val="Strong"/>
          <w:rFonts w:ascii="Arial" w:hAnsi="Arial" w:cs="Arial"/>
          <w:color w:val="0B0318"/>
          <w:sz w:val="21"/>
          <w:szCs w:val="21"/>
        </w:rPr>
        <w:t>Options</w:t>
      </w:r>
      <w:r w:rsidRPr="00581961">
        <w:rPr>
          <w:rFonts w:ascii="Arial" w:hAnsi="Arial" w:cs="Arial"/>
          <w:color w:val="0B0318"/>
          <w:sz w:val="21"/>
          <w:szCs w:val="21"/>
        </w:rPr>
        <w:t> to open the Means: Options window, where you can select what statistics you want to see. Mean, Number of Cases, and Standard Deviation are included by default. Click and drag Minimum and Maximum to the </w:t>
      </w:r>
      <w:r w:rsidRPr="00581961">
        <w:rPr>
          <w:rStyle w:val="Strong"/>
          <w:rFonts w:ascii="Arial" w:hAnsi="Arial" w:cs="Arial"/>
          <w:color w:val="0B0318"/>
          <w:sz w:val="21"/>
          <w:szCs w:val="21"/>
        </w:rPr>
        <w:t>Cell Statistics </w:t>
      </w:r>
      <w:r w:rsidRPr="00581961">
        <w:rPr>
          <w:rFonts w:ascii="Arial" w:hAnsi="Arial" w:cs="Arial"/>
          <w:color w:val="0B0318"/>
          <w:sz w:val="21"/>
          <w:szCs w:val="21"/>
        </w:rPr>
        <w:t>box. You can also drag the items within the </w:t>
      </w:r>
      <w:r w:rsidRPr="00581961">
        <w:rPr>
          <w:rStyle w:val="Strong"/>
          <w:rFonts w:ascii="Arial" w:hAnsi="Arial" w:cs="Arial"/>
          <w:color w:val="0B0318"/>
          <w:sz w:val="21"/>
          <w:szCs w:val="21"/>
        </w:rPr>
        <w:t>Cell Statistics </w:t>
      </w:r>
      <w:r w:rsidRPr="00581961">
        <w:rPr>
          <w:rFonts w:ascii="Arial" w:hAnsi="Arial" w:cs="Arial"/>
          <w:color w:val="0B0318"/>
          <w:sz w:val="21"/>
          <w:szCs w:val="21"/>
        </w:rPr>
        <w:t>box to change the order that the statistics are displayed in the output. Click </w:t>
      </w:r>
      <w:r w:rsidRPr="00581961">
        <w:rPr>
          <w:rStyle w:val="Strong"/>
          <w:rFonts w:ascii="Arial" w:hAnsi="Arial" w:cs="Arial"/>
          <w:color w:val="0B0318"/>
          <w:sz w:val="21"/>
          <w:szCs w:val="21"/>
        </w:rPr>
        <w:t>Continue </w:t>
      </w:r>
      <w:r w:rsidRPr="00581961">
        <w:rPr>
          <w:rFonts w:ascii="Arial" w:hAnsi="Arial" w:cs="Arial"/>
          <w:color w:val="0B0318"/>
          <w:sz w:val="21"/>
          <w:szCs w:val="21"/>
        </w:rPr>
        <w:t>when finished.</w:t>
      </w:r>
    </w:p>
    <w:p w:rsidR="00E75934" w:rsidRPr="00581961" w:rsidRDefault="00E75934" w:rsidP="00E75934">
      <w:pPr>
        <w:numPr>
          <w:ilvl w:val="0"/>
          <w:numId w:val="3"/>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t>Click </w:t>
      </w:r>
      <w:r w:rsidRPr="00581961">
        <w:rPr>
          <w:rStyle w:val="Strong"/>
          <w:rFonts w:ascii="Arial" w:hAnsi="Arial" w:cs="Arial"/>
          <w:color w:val="0B0318"/>
          <w:sz w:val="21"/>
          <w:szCs w:val="21"/>
        </w:rPr>
        <w:t>OK</w:t>
      </w:r>
      <w:r w:rsidRPr="00581961">
        <w:rPr>
          <w:rFonts w:ascii="Arial" w:hAnsi="Arial" w:cs="Arial"/>
          <w:color w:val="0B0318"/>
          <w:sz w:val="21"/>
          <w:szCs w:val="21"/>
        </w:rPr>
        <w:t>.</w:t>
      </w:r>
    </w:p>
    <w:p w:rsidR="00E75934" w:rsidRPr="00581961" w:rsidRDefault="00E75934" w:rsidP="00E75934">
      <w:pPr>
        <w:pStyle w:val="Heading5"/>
        <w:shd w:val="clear" w:color="auto" w:fill="FFFFFF"/>
        <w:textAlignment w:val="top"/>
        <w:rPr>
          <w:rFonts w:ascii="Arial" w:hAnsi="Arial" w:cs="Arial"/>
          <w:color w:val="222222"/>
          <w:sz w:val="21"/>
          <w:szCs w:val="21"/>
        </w:rPr>
      </w:pPr>
      <w:r w:rsidRPr="00581961">
        <w:rPr>
          <w:rFonts w:ascii="Arial" w:hAnsi="Arial" w:cs="Arial"/>
          <w:b/>
          <w:bCs/>
          <w:color w:val="222222"/>
          <w:sz w:val="21"/>
          <w:szCs w:val="21"/>
        </w:rPr>
        <w:t>Using Syntax</w:t>
      </w:r>
    </w:p>
    <w:p w:rsidR="00E75934" w:rsidRPr="00581961" w:rsidRDefault="00E75934" w:rsidP="00E75934">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581961">
        <w:rPr>
          <w:rStyle w:val="HTMLCode"/>
          <w:rFonts w:ascii="Arial" w:hAnsi="Arial" w:cs="Arial"/>
          <w:b/>
          <w:bCs/>
          <w:color w:val="333333"/>
          <w:sz w:val="21"/>
          <w:szCs w:val="21"/>
        </w:rPr>
        <w:t>MEANS TABLES=MileMinDur BY Athlete</w:t>
      </w:r>
    </w:p>
    <w:p w:rsidR="00E75934" w:rsidRPr="00581961" w:rsidRDefault="00E75934" w:rsidP="00E75934">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Arial" w:hAnsi="Arial" w:cs="Arial"/>
          <w:color w:val="333333"/>
          <w:sz w:val="21"/>
          <w:szCs w:val="21"/>
        </w:rPr>
      </w:pPr>
      <w:r w:rsidRPr="00581961">
        <w:rPr>
          <w:rStyle w:val="HTMLCode"/>
          <w:rFonts w:ascii="Arial" w:hAnsi="Arial" w:cs="Arial"/>
          <w:b/>
          <w:bCs/>
          <w:color w:val="333333"/>
          <w:sz w:val="21"/>
          <w:szCs w:val="21"/>
        </w:rPr>
        <w:t xml:space="preserve">  /CELLS=MEAN COUNT STDDEV MIN MAX.</w:t>
      </w:r>
    </w:p>
    <w:p w:rsidR="00E75934" w:rsidRPr="00581961" w:rsidRDefault="00E75934" w:rsidP="00E75934">
      <w:pPr>
        <w:pStyle w:val="Heading4"/>
        <w:shd w:val="clear" w:color="auto" w:fill="FFFFFF"/>
        <w:spacing w:line="450" w:lineRule="atLeast"/>
        <w:textAlignment w:val="top"/>
        <w:rPr>
          <w:rFonts w:ascii="Arial" w:hAnsi="Arial" w:cs="Arial"/>
          <w:b w:val="0"/>
          <w:bCs w:val="0"/>
          <w:caps/>
          <w:color w:val="222222"/>
          <w:sz w:val="21"/>
          <w:szCs w:val="21"/>
        </w:rPr>
      </w:pPr>
      <w:r w:rsidRPr="00581961">
        <w:rPr>
          <w:rFonts w:ascii="Arial" w:hAnsi="Arial" w:cs="Arial"/>
          <w:b w:val="0"/>
          <w:bCs w:val="0"/>
          <w:caps/>
          <w:color w:val="222222"/>
          <w:sz w:val="21"/>
          <w:szCs w:val="21"/>
        </w:rPr>
        <w:t>OUTPUT</w:t>
      </w:r>
    </w:p>
    <w:p w:rsidR="00E75934" w:rsidRPr="00581961" w:rsidRDefault="00E75934" w:rsidP="00E75934">
      <w:pPr>
        <w:pStyle w:val="NormalWeb"/>
        <w:shd w:val="clear" w:color="auto" w:fill="FFFFFF"/>
        <w:spacing w:before="0" w:after="0" w:line="405" w:lineRule="atLeast"/>
        <w:textAlignment w:val="top"/>
        <w:rPr>
          <w:rFonts w:ascii="Arial" w:hAnsi="Arial" w:cs="Arial"/>
          <w:color w:val="0B0318"/>
          <w:sz w:val="21"/>
          <w:szCs w:val="21"/>
        </w:rPr>
      </w:pPr>
      <w:r w:rsidRPr="00581961">
        <w:rPr>
          <w:rFonts w:ascii="Arial" w:hAnsi="Arial" w:cs="Arial"/>
          <w:color w:val="0B0318"/>
          <w:sz w:val="21"/>
          <w:szCs w:val="21"/>
        </w:rPr>
        <w:t>The </w:t>
      </w:r>
      <w:r w:rsidRPr="00581961">
        <w:rPr>
          <w:rStyle w:val="Strong"/>
          <w:rFonts w:ascii="Arial" w:eastAsiaTheme="majorEastAsia" w:hAnsi="Arial" w:cs="Arial"/>
          <w:color w:val="0B0318"/>
          <w:sz w:val="21"/>
          <w:szCs w:val="21"/>
        </w:rPr>
        <w:t>Case Processing Summary </w:t>
      </w:r>
      <w:r w:rsidRPr="00581961">
        <w:rPr>
          <w:rFonts w:ascii="Arial" w:hAnsi="Arial" w:cs="Arial"/>
          <w:color w:val="0B0318"/>
          <w:sz w:val="21"/>
          <w:szCs w:val="21"/>
        </w:rPr>
        <w:t>table shows how many cases had nonmissing values for both the mile time and the athlete indicator variable. The </w:t>
      </w:r>
      <w:r w:rsidRPr="00581961">
        <w:rPr>
          <w:rStyle w:val="Strong"/>
          <w:rFonts w:ascii="Arial" w:eastAsiaTheme="majorEastAsia" w:hAnsi="Arial" w:cs="Arial"/>
          <w:color w:val="0B0318"/>
          <w:sz w:val="21"/>
          <w:szCs w:val="21"/>
        </w:rPr>
        <w:t>Report </w:t>
      </w:r>
      <w:r w:rsidRPr="00581961">
        <w:rPr>
          <w:rFonts w:ascii="Arial" w:hAnsi="Arial" w:cs="Arial"/>
          <w:color w:val="0B0318"/>
          <w:sz w:val="21"/>
          <w:szCs w:val="21"/>
        </w:rPr>
        <w:t>table has the descriptive statistics with respect to each group.</w:t>
      </w:r>
    </w:p>
    <w:p w:rsidR="00E75934" w:rsidRPr="00581961" w:rsidRDefault="00E75934" w:rsidP="00E75934">
      <w:pPr>
        <w:pStyle w:val="NormalWeb"/>
        <w:shd w:val="clear" w:color="auto" w:fill="FFFFFF"/>
        <w:spacing w:line="405" w:lineRule="atLeast"/>
        <w:jc w:val="center"/>
        <w:textAlignment w:val="top"/>
        <w:rPr>
          <w:rFonts w:ascii="Arial" w:hAnsi="Arial" w:cs="Arial"/>
          <w:color w:val="0B0318"/>
          <w:sz w:val="21"/>
          <w:szCs w:val="21"/>
        </w:rPr>
      </w:pPr>
      <w:r w:rsidRPr="00581961">
        <w:rPr>
          <w:rFonts w:ascii="Arial" w:hAnsi="Arial" w:cs="Arial"/>
          <w:noProof/>
          <w:color w:val="0B0318"/>
          <w:sz w:val="21"/>
          <w:szCs w:val="21"/>
        </w:rPr>
        <w:drawing>
          <wp:inline distT="0" distB="0" distL="0" distR="0" wp14:anchorId="21DD81D0" wp14:editId="49C9CBC6">
            <wp:extent cx="5445125" cy="1230630"/>
            <wp:effectExtent l="0" t="0" r="3175" b="7620"/>
            <wp:docPr id="6" name="Picture 6" descr="https://s3.amazonaws.com/libapps/accounts/2515/images/spss_compare-means_example-2_case-processing-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libapps/accounts/2515/images/spss_compare-means_example-2_case-processing-summa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5125" cy="1230630"/>
                    </a:xfrm>
                    <a:prstGeom prst="rect">
                      <a:avLst/>
                    </a:prstGeom>
                    <a:noFill/>
                    <a:ln>
                      <a:noFill/>
                    </a:ln>
                  </pic:spPr>
                </pic:pic>
              </a:graphicData>
            </a:graphic>
          </wp:inline>
        </w:drawing>
      </w:r>
    </w:p>
    <w:p w:rsidR="00E75934" w:rsidRPr="00581961" w:rsidRDefault="00E75934" w:rsidP="00E75934">
      <w:pPr>
        <w:pStyle w:val="NormalWeb"/>
        <w:shd w:val="clear" w:color="auto" w:fill="FFFFFF"/>
        <w:spacing w:line="405" w:lineRule="atLeast"/>
        <w:jc w:val="center"/>
        <w:textAlignment w:val="top"/>
        <w:rPr>
          <w:rFonts w:ascii="Arial" w:hAnsi="Arial" w:cs="Arial"/>
          <w:color w:val="0B0318"/>
          <w:sz w:val="21"/>
          <w:szCs w:val="21"/>
        </w:rPr>
      </w:pPr>
      <w:r w:rsidRPr="00581961">
        <w:rPr>
          <w:rFonts w:ascii="Arial" w:hAnsi="Arial" w:cs="Arial"/>
          <w:noProof/>
          <w:color w:val="0B0318"/>
          <w:sz w:val="21"/>
          <w:szCs w:val="21"/>
        </w:rPr>
        <w:drawing>
          <wp:inline distT="0" distB="0" distL="0" distR="0" wp14:anchorId="5D9B4DA5" wp14:editId="29FEABE1">
            <wp:extent cx="4794885" cy="1254125"/>
            <wp:effectExtent l="0" t="0" r="5715" b="3175"/>
            <wp:docPr id="5" name="Picture 5" descr="https://s3.amazonaws.com/libapps/accounts/2515/images/spss_compare-means_example-2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libapps/accounts/2515/images/spss_compare-means_example-2_repo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4885" cy="1254125"/>
                    </a:xfrm>
                    <a:prstGeom prst="rect">
                      <a:avLst/>
                    </a:prstGeom>
                    <a:noFill/>
                    <a:ln>
                      <a:noFill/>
                    </a:ln>
                  </pic:spPr>
                </pic:pic>
              </a:graphicData>
            </a:graphic>
          </wp:inline>
        </w:drawing>
      </w:r>
    </w:p>
    <w:p w:rsidR="00E75934" w:rsidRPr="00581961" w:rsidRDefault="00E75934" w:rsidP="00E75934">
      <w:pPr>
        <w:pStyle w:val="NormalWeb"/>
        <w:shd w:val="clear" w:color="auto" w:fill="FFFFFF"/>
        <w:spacing w:line="405" w:lineRule="atLeast"/>
        <w:textAlignment w:val="top"/>
        <w:rPr>
          <w:rFonts w:ascii="Arial" w:hAnsi="Arial" w:cs="Arial"/>
          <w:color w:val="0B0318"/>
          <w:sz w:val="21"/>
          <w:szCs w:val="21"/>
        </w:rPr>
      </w:pPr>
      <w:r w:rsidRPr="00581961">
        <w:rPr>
          <w:rFonts w:ascii="Arial" w:hAnsi="Arial" w:cs="Arial"/>
          <w:color w:val="0B0318"/>
          <w:sz w:val="21"/>
          <w:szCs w:val="21"/>
        </w:rPr>
        <w:t>From this table, there are several observations we can make about the relationship between mile time and athletics in the sample:</w:t>
      </w:r>
    </w:p>
    <w:p w:rsidR="00E75934" w:rsidRPr="00581961" w:rsidRDefault="00E75934" w:rsidP="00E75934">
      <w:pPr>
        <w:numPr>
          <w:ilvl w:val="0"/>
          <w:numId w:val="4"/>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t>The sample had more non-athletes (</w:t>
      </w:r>
      <w:r w:rsidRPr="00581961">
        <w:rPr>
          <w:rStyle w:val="Emphasis"/>
          <w:rFonts w:ascii="Arial" w:hAnsi="Arial" w:cs="Arial"/>
          <w:color w:val="0B0318"/>
          <w:sz w:val="21"/>
          <w:szCs w:val="21"/>
        </w:rPr>
        <w:t>n </w:t>
      </w:r>
      <w:r w:rsidRPr="00581961">
        <w:rPr>
          <w:rFonts w:ascii="Arial" w:hAnsi="Arial" w:cs="Arial"/>
          <w:color w:val="0B0318"/>
          <w:sz w:val="21"/>
          <w:szCs w:val="21"/>
        </w:rPr>
        <w:t>= 226) than athletes (</w:t>
      </w:r>
      <w:r w:rsidRPr="00581961">
        <w:rPr>
          <w:rStyle w:val="Emphasis"/>
          <w:rFonts w:ascii="Arial" w:hAnsi="Arial" w:cs="Arial"/>
          <w:color w:val="0B0318"/>
          <w:sz w:val="21"/>
          <w:szCs w:val="21"/>
        </w:rPr>
        <w:t>n</w:t>
      </w:r>
      <w:r w:rsidRPr="00581961">
        <w:rPr>
          <w:rFonts w:ascii="Arial" w:hAnsi="Arial" w:cs="Arial"/>
          <w:color w:val="0B0318"/>
          <w:sz w:val="21"/>
          <w:szCs w:val="21"/>
        </w:rPr>
        <w:t> = 166).</w:t>
      </w:r>
    </w:p>
    <w:p w:rsidR="00E75934" w:rsidRPr="00581961" w:rsidRDefault="00E75934" w:rsidP="00E75934">
      <w:pPr>
        <w:numPr>
          <w:ilvl w:val="0"/>
          <w:numId w:val="4"/>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t>The fastest mile times for athletes and non-athletes were actually very close (just over 5 minutes). However, the slowest mile time was much slower for the non-athletes (14 minutes) than it was for the athletes (just under 9 minutes).</w:t>
      </w:r>
    </w:p>
    <w:p w:rsidR="00E75934" w:rsidRPr="00581961" w:rsidRDefault="00E75934" w:rsidP="00E75934">
      <w:pPr>
        <w:numPr>
          <w:ilvl w:val="0"/>
          <w:numId w:val="4"/>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lastRenderedPageBreak/>
        <w:t>The mean mile time for athletes was about two minutes faster than the mean mile time for non-athletes.</w:t>
      </w:r>
    </w:p>
    <w:p w:rsidR="00E75934" w:rsidRPr="00581961" w:rsidRDefault="00E75934" w:rsidP="00E75934">
      <w:pPr>
        <w:numPr>
          <w:ilvl w:val="0"/>
          <w:numId w:val="4"/>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t>The standard deviation of mile times for athletes was less than half of what it was for non-athletes. This implies that there is a much greater spread of athletic ability among non-athletes.</w:t>
      </w:r>
    </w:p>
    <w:p w:rsidR="00E75934" w:rsidRPr="00581961" w:rsidRDefault="00E75934" w:rsidP="00E75934">
      <w:pPr>
        <w:pStyle w:val="Heading3"/>
        <w:shd w:val="clear" w:color="auto" w:fill="FFFFFF"/>
        <w:spacing w:line="525" w:lineRule="atLeast"/>
        <w:textAlignment w:val="top"/>
        <w:rPr>
          <w:rFonts w:ascii="Arial" w:hAnsi="Arial" w:cs="Arial"/>
          <w:b w:val="0"/>
          <w:bCs w:val="0"/>
          <w:caps/>
          <w:color w:val="222222"/>
          <w:sz w:val="21"/>
          <w:szCs w:val="21"/>
        </w:rPr>
      </w:pPr>
      <w:r w:rsidRPr="00581961">
        <w:rPr>
          <w:rFonts w:ascii="Arial" w:hAnsi="Arial" w:cs="Arial"/>
          <w:b w:val="0"/>
          <w:bCs w:val="0"/>
          <w:caps/>
          <w:color w:val="222222"/>
          <w:sz w:val="21"/>
          <w:szCs w:val="21"/>
        </w:rPr>
        <w:t>COMPARE MEANS: REPORT WITH TWO LAYERS</w:t>
      </w:r>
    </w:p>
    <w:p w:rsidR="00E75934" w:rsidRPr="00581961" w:rsidRDefault="00E75934" w:rsidP="00E75934">
      <w:pPr>
        <w:pStyle w:val="NormalWeb"/>
        <w:shd w:val="clear" w:color="auto" w:fill="FFFFFF"/>
        <w:spacing w:before="0" w:after="0" w:line="405" w:lineRule="atLeast"/>
        <w:textAlignment w:val="top"/>
        <w:rPr>
          <w:rFonts w:ascii="Arial" w:hAnsi="Arial" w:cs="Arial"/>
          <w:color w:val="0B0318"/>
          <w:sz w:val="21"/>
          <w:szCs w:val="21"/>
        </w:rPr>
      </w:pPr>
      <w:r w:rsidRPr="00581961">
        <w:rPr>
          <w:rFonts w:ascii="Arial" w:hAnsi="Arial" w:cs="Arial"/>
          <w:color w:val="0B0318"/>
          <w:sz w:val="21"/>
          <w:szCs w:val="21"/>
        </w:rPr>
        <w:t>Let's modify the one-layer analysis to report mile times with respect to athletics, with respect to gender. Recall that there are two levels for </w:t>
      </w:r>
      <w:r w:rsidRPr="00581961">
        <w:rPr>
          <w:rStyle w:val="Emphasis"/>
          <w:rFonts w:ascii="Arial" w:eastAsiaTheme="majorEastAsia" w:hAnsi="Arial" w:cs="Arial"/>
          <w:color w:val="0B0318"/>
          <w:sz w:val="21"/>
          <w:szCs w:val="21"/>
        </w:rPr>
        <w:t>Gender</w:t>
      </w:r>
      <w:r w:rsidRPr="00581961">
        <w:rPr>
          <w:rFonts w:ascii="Arial" w:hAnsi="Arial" w:cs="Arial"/>
          <w:color w:val="0B0318"/>
          <w:sz w:val="21"/>
          <w:szCs w:val="21"/>
        </w:rPr>
        <w:t> (Male and Female), and two levels for </w:t>
      </w:r>
      <w:r w:rsidRPr="00581961">
        <w:rPr>
          <w:rStyle w:val="Emphasis"/>
          <w:rFonts w:ascii="Arial" w:eastAsiaTheme="majorEastAsia" w:hAnsi="Arial" w:cs="Arial"/>
          <w:color w:val="0B0318"/>
          <w:sz w:val="21"/>
          <w:szCs w:val="21"/>
        </w:rPr>
        <w:t>Athlete</w:t>
      </w:r>
      <w:r w:rsidRPr="00581961">
        <w:rPr>
          <w:rFonts w:ascii="Arial" w:hAnsi="Arial" w:cs="Arial"/>
          <w:color w:val="0B0318"/>
          <w:sz w:val="21"/>
          <w:szCs w:val="21"/>
        </w:rPr>
        <w:t> (Non-athlete and Athlete). This means that there are four possible factor level combinations:</w:t>
      </w:r>
    </w:p>
    <w:p w:rsidR="00E75934" w:rsidRPr="00581961" w:rsidRDefault="00E75934" w:rsidP="00E75934">
      <w:pPr>
        <w:numPr>
          <w:ilvl w:val="0"/>
          <w:numId w:val="5"/>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t>Male and Athlete</w:t>
      </w:r>
    </w:p>
    <w:p w:rsidR="00E75934" w:rsidRPr="00581961" w:rsidRDefault="00E75934" w:rsidP="00E75934">
      <w:pPr>
        <w:numPr>
          <w:ilvl w:val="0"/>
          <w:numId w:val="5"/>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t>Male and Non-Athlete</w:t>
      </w:r>
    </w:p>
    <w:p w:rsidR="00E75934" w:rsidRPr="00581961" w:rsidRDefault="00E75934" w:rsidP="00E75934">
      <w:pPr>
        <w:numPr>
          <w:ilvl w:val="0"/>
          <w:numId w:val="5"/>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t>Female and Athlete</w:t>
      </w:r>
    </w:p>
    <w:p w:rsidR="00E75934" w:rsidRPr="00581961" w:rsidRDefault="00E75934" w:rsidP="00E75934">
      <w:pPr>
        <w:numPr>
          <w:ilvl w:val="0"/>
          <w:numId w:val="5"/>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t>Female and Non-Athlete.</w:t>
      </w:r>
    </w:p>
    <w:p w:rsidR="00E75934" w:rsidRPr="00581961" w:rsidRDefault="00E75934" w:rsidP="00E75934">
      <w:pPr>
        <w:pStyle w:val="NormalWeb"/>
        <w:shd w:val="clear" w:color="auto" w:fill="FFFFFF"/>
        <w:spacing w:before="0" w:after="0" w:line="405" w:lineRule="atLeast"/>
        <w:textAlignment w:val="top"/>
        <w:rPr>
          <w:rFonts w:ascii="Arial" w:hAnsi="Arial" w:cs="Arial"/>
          <w:color w:val="0B0318"/>
          <w:sz w:val="21"/>
          <w:szCs w:val="21"/>
        </w:rPr>
      </w:pPr>
      <w:r w:rsidRPr="00581961">
        <w:rPr>
          <w:rFonts w:ascii="Arial" w:hAnsi="Arial" w:cs="Arial"/>
          <w:color w:val="0B0318"/>
          <w:sz w:val="21"/>
          <w:szCs w:val="21"/>
        </w:rPr>
        <w:t>When we run Compare Means with two layers, we will be able to simultaneously view the averages with respect to each possible factor combination. As mentioned before, Compare Means is limited to listwise exclusion, so a two-layer analysis requires that cases not have missing values for the dependent variable </w:t>
      </w:r>
      <w:r w:rsidRPr="00581961">
        <w:rPr>
          <w:rStyle w:val="Emphasis"/>
          <w:rFonts w:ascii="Arial" w:eastAsiaTheme="majorEastAsia" w:hAnsi="Arial" w:cs="Arial"/>
          <w:color w:val="0B0318"/>
          <w:sz w:val="21"/>
          <w:szCs w:val="21"/>
        </w:rPr>
        <w:t>and</w:t>
      </w:r>
      <w:r w:rsidRPr="00581961">
        <w:rPr>
          <w:rFonts w:ascii="Arial" w:hAnsi="Arial" w:cs="Arial"/>
          <w:color w:val="0B0318"/>
          <w:sz w:val="21"/>
          <w:szCs w:val="21"/>
        </w:rPr>
        <w:t>all independent variables.</w:t>
      </w:r>
    </w:p>
    <w:p w:rsidR="00E75934" w:rsidRPr="00581961" w:rsidRDefault="00E75934" w:rsidP="00E75934">
      <w:pPr>
        <w:pStyle w:val="Heading4"/>
        <w:shd w:val="clear" w:color="auto" w:fill="FFFFFF"/>
        <w:spacing w:line="450" w:lineRule="atLeast"/>
        <w:textAlignment w:val="top"/>
        <w:rPr>
          <w:rFonts w:ascii="Arial" w:hAnsi="Arial" w:cs="Arial"/>
          <w:b w:val="0"/>
          <w:bCs w:val="0"/>
          <w:caps/>
          <w:color w:val="222222"/>
          <w:sz w:val="21"/>
          <w:szCs w:val="21"/>
        </w:rPr>
      </w:pPr>
      <w:r w:rsidRPr="00581961">
        <w:rPr>
          <w:rFonts w:ascii="Arial" w:hAnsi="Arial" w:cs="Arial"/>
          <w:b w:val="0"/>
          <w:bCs w:val="0"/>
          <w:caps/>
          <w:color w:val="222222"/>
          <w:sz w:val="21"/>
          <w:szCs w:val="21"/>
        </w:rPr>
        <w:t>RUNNING THE PROCEDURE</w:t>
      </w:r>
    </w:p>
    <w:p w:rsidR="00E75934" w:rsidRPr="00581961" w:rsidRDefault="00E75934" w:rsidP="00E75934">
      <w:pPr>
        <w:pStyle w:val="Heading5"/>
        <w:shd w:val="clear" w:color="auto" w:fill="FFFFFF"/>
        <w:textAlignment w:val="top"/>
        <w:rPr>
          <w:rFonts w:ascii="Arial" w:hAnsi="Arial" w:cs="Arial"/>
          <w:b/>
          <w:bCs/>
          <w:color w:val="222222"/>
          <w:sz w:val="21"/>
          <w:szCs w:val="21"/>
        </w:rPr>
      </w:pPr>
      <w:r w:rsidRPr="00581961">
        <w:rPr>
          <w:rFonts w:ascii="Arial" w:hAnsi="Arial" w:cs="Arial"/>
          <w:b/>
          <w:bCs/>
          <w:color w:val="222222"/>
          <w:sz w:val="21"/>
          <w:szCs w:val="21"/>
        </w:rPr>
        <w:t>Using the Compare Means Dialog Window</w:t>
      </w:r>
    </w:p>
    <w:p w:rsidR="00E75934" w:rsidRPr="00581961" w:rsidRDefault="00E75934" w:rsidP="00E75934">
      <w:pPr>
        <w:pStyle w:val="NormalWeb"/>
        <w:shd w:val="clear" w:color="auto" w:fill="FFFFFF"/>
        <w:spacing w:line="405" w:lineRule="atLeast"/>
        <w:textAlignment w:val="top"/>
        <w:rPr>
          <w:rFonts w:ascii="Arial" w:hAnsi="Arial" w:cs="Arial"/>
          <w:color w:val="0B0318"/>
          <w:sz w:val="21"/>
          <w:szCs w:val="21"/>
        </w:rPr>
      </w:pPr>
      <w:r w:rsidRPr="00581961">
        <w:rPr>
          <w:rFonts w:ascii="Arial" w:hAnsi="Arial" w:cs="Arial"/>
          <w:color w:val="0B0318"/>
          <w:sz w:val="21"/>
          <w:szCs w:val="21"/>
        </w:rPr>
        <w:t>If you are continuing the example from the previous section, you will only need to do step 4.</w:t>
      </w:r>
    </w:p>
    <w:p w:rsidR="00E75934" w:rsidRPr="00581961" w:rsidRDefault="00E75934" w:rsidP="00E75934">
      <w:pPr>
        <w:numPr>
          <w:ilvl w:val="0"/>
          <w:numId w:val="6"/>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t>Open Compare Means (</w:t>
      </w:r>
      <w:r w:rsidRPr="00581961">
        <w:rPr>
          <w:rStyle w:val="Strong"/>
          <w:rFonts w:ascii="Arial" w:hAnsi="Arial" w:cs="Arial"/>
          <w:color w:val="0B0318"/>
          <w:sz w:val="21"/>
          <w:szCs w:val="21"/>
        </w:rPr>
        <w:t>Analyze &gt; Compare Means &gt; Means</w:t>
      </w:r>
      <w:r w:rsidRPr="00581961">
        <w:rPr>
          <w:rFonts w:ascii="Arial" w:hAnsi="Arial" w:cs="Arial"/>
          <w:color w:val="0B0318"/>
          <w:sz w:val="21"/>
          <w:szCs w:val="21"/>
        </w:rPr>
        <w:t>).</w:t>
      </w:r>
    </w:p>
    <w:p w:rsidR="00E75934" w:rsidRPr="00581961" w:rsidRDefault="00E75934" w:rsidP="00E75934">
      <w:pPr>
        <w:numPr>
          <w:ilvl w:val="0"/>
          <w:numId w:val="6"/>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t>Double-click on variable </w:t>
      </w:r>
      <w:r w:rsidRPr="00581961">
        <w:rPr>
          <w:rStyle w:val="Emphasis"/>
          <w:rFonts w:ascii="Arial" w:hAnsi="Arial" w:cs="Arial"/>
          <w:color w:val="0B0318"/>
          <w:sz w:val="21"/>
          <w:szCs w:val="21"/>
        </w:rPr>
        <w:t>MileMinDur</w:t>
      </w:r>
      <w:r w:rsidRPr="00581961">
        <w:rPr>
          <w:rFonts w:ascii="Arial" w:hAnsi="Arial" w:cs="Arial"/>
          <w:color w:val="0B0318"/>
          <w:sz w:val="21"/>
          <w:szCs w:val="21"/>
        </w:rPr>
        <w:t> to move it to the </w:t>
      </w:r>
      <w:r w:rsidRPr="00581961">
        <w:rPr>
          <w:rStyle w:val="Strong"/>
          <w:rFonts w:ascii="Arial" w:hAnsi="Arial" w:cs="Arial"/>
          <w:color w:val="0B0318"/>
          <w:sz w:val="21"/>
          <w:szCs w:val="21"/>
        </w:rPr>
        <w:t>Dependent List</w:t>
      </w:r>
      <w:r w:rsidRPr="00581961">
        <w:rPr>
          <w:rFonts w:ascii="Arial" w:hAnsi="Arial" w:cs="Arial"/>
          <w:color w:val="0B0318"/>
          <w:sz w:val="21"/>
          <w:szCs w:val="21"/>
        </w:rPr>
        <w:t> area.</w:t>
      </w:r>
    </w:p>
    <w:p w:rsidR="00E75934" w:rsidRPr="00581961" w:rsidRDefault="00E75934" w:rsidP="00E75934">
      <w:pPr>
        <w:numPr>
          <w:ilvl w:val="0"/>
          <w:numId w:val="6"/>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t>Click on variable </w:t>
      </w:r>
      <w:r w:rsidRPr="00581961">
        <w:rPr>
          <w:rStyle w:val="Emphasis"/>
          <w:rFonts w:ascii="Arial" w:hAnsi="Arial" w:cs="Arial"/>
          <w:color w:val="0B0318"/>
          <w:sz w:val="21"/>
          <w:szCs w:val="21"/>
        </w:rPr>
        <w:t>Athlete</w:t>
      </w:r>
      <w:r w:rsidRPr="00581961">
        <w:rPr>
          <w:rFonts w:ascii="Arial" w:hAnsi="Arial" w:cs="Arial"/>
          <w:color w:val="0B0318"/>
          <w:sz w:val="21"/>
          <w:szCs w:val="21"/>
        </w:rPr>
        <w:t> and use the second arrow button to move it to the </w:t>
      </w:r>
      <w:r w:rsidRPr="00581961">
        <w:rPr>
          <w:rStyle w:val="Strong"/>
          <w:rFonts w:ascii="Arial" w:hAnsi="Arial" w:cs="Arial"/>
          <w:color w:val="0B0318"/>
          <w:sz w:val="21"/>
          <w:szCs w:val="21"/>
        </w:rPr>
        <w:t>Independent List </w:t>
      </w:r>
      <w:r w:rsidRPr="00581961">
        <w:rPr>
          <w:rFonts w:ascii="Arial" w:hAnsi="Arial" w:cs="Arial"/>
          <w:color w:val="0B0318"/>
          <w:sz w:val="21"/>
          <w:szCs w:val="21"/>
        </w:rPr>
        <w:t>box.</w:t>
      </w:r>
    </w:p>
    <w:p w:rsidR="00E75934" w:rsidRPr="00581961" w:rsidRDefault="00E75934" w:rsidP="00E75934">
      <w:pPr>
        <w:numPr>
          <w:ilvl w:val="0"/>
          <w:numId w:val="6"/>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t>Click </w:t>
      </w:r>
      <w:r w:rsidRPr="00581961">
        <w:rPr>
          <w:rStyle w:val="Strong"/>
          <w:rFonts w:ascii="Arial" w:hAnsi="Arial" w:cs="Arial"/>
          <w:color w:val="0B0318"/>
          <w:sz w:val="21"/>
          <w:szCs w:val="21"/>
        </w:rPr>
        <w:t>Next </w:t>
      </w:r>
      <w:r w:rsidRPr="00581961">
        <w:rPr>
          <w:rFonts w:ascii="Arial" w:hAnsi="Arial" w:cs="Arial"/>
          <w:color w:val="0B0318"/>
          <w:sz w:val="21"/>
          <w:szCs w:val="21"/>
        </w:rPr>
        <w:t>directly above the Independent List area. The heading for that section should now say </w:t>
      </w:r>
      <w:r w:rsidRPr="00581961">
        <w:rPr>
          <w:rStyle w:val="Strong"/>
          <w:rFonts w:ascii="Arial" w:hAnsi="Arial" w:cs="Arial"/>
          <w:color w:val="0B0318"/>
          <w:sz w:val="21"/>
          <w:szCs w:val="21"/>
        </w:rPr>
        <w:t>Layer 2 of 2</w:t>
      </w:r>
      <w:r w:rsidRPr="00581961">
        <w:rPr>
          <w:rFonts w:ascii="Arial" w:hAnsi="Arial" w:cs="Arial"/>
          <w:color w:val="0B0318"/>
          <w:sz w:val="21"/>
          <w:szCs w:val="21"/>
        </w:rPr>
        <w:t>. Click on variable </w:t>
      </w:r>
      <w:r w:rsidRPr="00581961">
        <w:rPr>
          <w:rStyle w:val="Emphasis"/>
          <w:rFonts w:ascii="Arial" w:hAnsi="Arial" w:cs="Arial"/>
          <w:color w:val="0B0318"/>
          <w:sz w:val="21"/>
          <w:szCs w:val="21"/>
        </w:rPr>
        <w:t>Gender</w:t>
      </w:r>
      <w:r w:rsidRPr="00581961">
        <w:rPr>
          <w:rFonts w:ascii="Arial" w:hAnsi="Arial" w:cs="Arial"/>
          <w:color w:val="0B0318"/>
          <w:sz w:val="21"/>
          <w:szCs w:val="21"/>
        </w:rPr>
        <w:t> and move it to the </w:t>
      </w:r>
      <w:r w:rsidRPr="00581961">
        <w:rPr>
          <w:rStyle w:val="Strong"/>
          <w:rFonts w:ascii="Arial" w:hAnsi="Arial" w:cs="Arial"/>
          <w:color w:val="0B0318"/>
          <w:sz w:val="21"/>
          <w:szCs w:val="21"/>
        </w:rPr>
        <w:t>Independent List </w:t>
      </w:r>
      <w:r w:rsidRPr="00581961">
        <w:rPr>
          <w:rFonts w:ascii="Arial" w:hAnsi="Arial" w:cs="Arial"/>
          <w:color w:val="0B0318"/>
          <w:sz w:val="21"/>
          <w:szCs w:val="21"/>
        </w:rPr>
        <w:t>box.</w:t>
      </w:r>
    </w:p>
    <w:p w:rsidR="00E75934" w:rsidRPr="00581961" w:rsidRDefault="00E75934" w:rsidP="00E75934">
      <w:pPr>
        <w:numPr>
          <w:ilvl w:val="0"/>
          <w:numId w:val="6"/>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t>Click </w:t>
      </w:r>
      <w:r w:rsidRPr="00581961">
        <w:rPr>
          <w:rStyle w:val="Strong"/>
          <w:rFonts w:ascii="Arial" w:hAnsi="Arial" w:cs="Arial"/>
          <w:color w:val="0B0318"/>
          <w:sz w:val="21"/>
          <w:szCs w:val="21"/>
        </w:rPr>
        <w:t>Options</w:t>
      </w:r>
      <w:r w:rsidRPr="00581961">
        <w:rPr>
          <w:rFonts w:ascii="Arial" w:hAnsi="Arial" w:cs="Arial"/>
          <w:color w:val="0B0318"/>
          <w:sz w:val="21"/>
          <w:szCs w:val="21"/>
        </w:rPr>
        <w:t> to open the Means: Options window, where you can select what statistics you want to see. Mean, Number of Cases, and Standard Deviation are included by default. Click and drag Minimum and Maximum to the </w:t>
      </w:r>
      <w:r w:rsidRPr="00581961">
        <w:rPr>
          <w:rStyle w:val="Strong"/>
          <w:rFonts w:ascii="Arial" w:hAnsi="Arial" w:cs="Arial"/>
          <w:color w:val="0B0318"/>
          <w:sz w:val="21"/>
          <w:szCs w:val="21"/>
        </w:rPr>
        <w:t>Cell Statistics </w:t>
      </w:r>
      <w:r w:rsidRPr="00581961">
        <w:rPr>
          <w:rFonts w:ascii="Arial" w:hAnsi="Arial" w:cs="Arial"/>
          <w:color w:val="0B0318"/>
          <w:sz w:val="21"/>
          <w:szCs w:val="21"/>
        </w:rPr>
        <w:t>box. You can also drag the items within the </w:t>
      </w:r>
      <w:r w:rsidRPr="00581961">
        <w:rPr>
          <w:rStyle w:val="Strong"/>
          <w:rFonts w:ascii="Arial" w:hAnsi="Arial" w:cs="Arial"/>
          <w:color w:val="0B0318"/>
          <w:sz w:val="21"/>
          <w:szCs w:val="21"/>
        </w:rPr>
        <w:t>Cell Statistics </w:t>
      </w:r>
      <w:r w:rsidRPr="00581961">
        <w:rPr>
          <w:rFonts w:ascii="Arial" w:hAnsi="Arial" w:cs="Arial"/>
          <w:color w:val="0B0318"/>
          <w:sz w:val="21"/>
          <w:szCs w:val="21"/>
        </w:rPr>
        <w:t>box to change the order that the statistics are displayed in the output. Click </w:t>
      </w:r>
      <w:r w:rsidRPr="00581961">
        <w:rPr>
          <w:rStyle w:val="Strong"/>
          <w:rFonts w:ascii="Arial" w:hAnsi="Arial" w:cs="Arial"/>
          <w:color w:val="0B0318"/>
          <w:sz w:val="21"/>
          <w:szCs w:val="21"/>
        </w:rPr>
        <w:t>Continue </w:t>
      </w:r>
      <w:r w:rsidRPr="00581961">
        <w:rPr>
          <w:rFonts w:ascii="Arial" w:hAnsi="Arial" w:cs="Arial"/>
          <w:color w:val="0B0318"/>
          <w:sz w:val="21"/>
          <w:szCs w:val="21"/>
        </w:rPr>
        <w:t>when finished.</w:t>
      </w:r>
    </w:p>
    <w:p w:rsidR="00E75934" w:rsidRPr="00581961" w:rsidRDefault="00E75934" w:rsidP="00E75934">
      <w:pPr>
        <w:numPr>
          <w:ilvl w:val="0"/>
          <w:numId w:val="6"/>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t>Click </w:t>
      </w:r>
      <w:r w:rsidRPr="00581961">
        <w:rPr>
          <w:rStyle w:val="Strong"/>
          <w:rFonts w:ascii="Arial" w:hAnsi="Arial" w:cs="Arial"/>
          <w:color w:val="0B0318"/>
          <w:sz w:val="21"/>
          <w:szCs w:val="21"/>
        </w:rPr>
        <w:t>OK</w:t>
      </w:r>
      <w:r w:rsidRPr="00581961">
        <w:rPr>
          <w:rFonts w:ascii="Arial" w:hAnsi="Arial" w:cs="Arial"/>
          <w:color w:val="0B0318"/>
          <w:sz w:val="21"/>
          <w:szCs w:val="21"/>
        </w:rPr>
        <w:t>.</w:t>
      </w:r>
    </w:p>
    <w:p w:rsidR="00E75934" w:rsidRPr="00581961" w:rsidRDefault="00E75934" w:rsidP="00E75934">
      <w:pPr>
        <w:pStyle w:val="NormalWeb"/>
        <w:shd w:val="clear" w:color="auto" w:fill="FFFFFF"/>
        <w:spacing w:before="0" w:after="0" w:line="405" w:lineRule="atLeast"/>
        <w:textAlignment w:val="top"/>
        <w:rPr>
          <w:rFonts w:ascii="Arial" w:hAnsi="Arial" w:cs="Arial"/>
          <w:color w:val="0B0318"/>
          <w:sz w:val="21"/>
          <w:szCs w:val="21"/>
        </w:rPr>
      </w:pPr>
      <w:r w:rsidRPr="00581961">
        <w:rPr>
          <w:rStyle w:val="Strong"/>
          <w:rFonts w:ascii="Arial" w:eastAsiaTheme="majorEastAsia" w:hAnsi="Arial" w:cs="Arial"/>
          <w:color w:val="0B0318"/>
          <w:sz w:val="21"/>
          <w:szCs w:val="21"/>
        </w:rPr>
        <w:lastRenderedPageBreak/>
        <w:t>Note:</w:t>
      </w:r>
      <w:r w:rsidRPr="00581961">
        <w:rPr>
          <w:rFonts w:ascii="Arial" w:hAnsi="Arial" w:cs="Arial"/>
          <w:color w:val="0B0318"/>
          <w:sz w:val="21"/>
          <w:szCs w:val="21"/>
        </w:rPr>
        <w:t> Be careful that you put each factor on its own separate layer. It is easy to accidentally list two factor variables in the </w:t>
      </w:r>
      <w:r w:rsidRPr="00581961">
        <w:rPr>
          <w:rStyle w:val="Strong"/>
          <w:rFonts w:ascii="Arial" w:eastAsiaTheme="majorEastAsia" w:hAnsi="Arial" w:cs="Arial"/>
          <w:color w:val="0B0318"/>
          <w:sz w:val="21"/>
          <w:szCs w:val="21"/>
        </w:rPr>
        <w:t>Independent List</w:t>
      </w:r>
      <w:r w:rsidRPr="00581961">
        <w:rPr>
          <w:rFonts w:ascii="Arial" w:hAnsi="Arial" w:cs="Arial"/>
          <w:color w:val="0B0318"/>
          <w:sz w:val="21"/>
          <w:szCs w:val="21"/>
        </w:rPr>
        <w:t> area for the first layer. (If more than one factor is listed on the first layer, it will produce multiple single-layer reports.) Your </w:t>
      </w:r>
      <w:r w:rsidRPr="00581961">
        <w:rPr>
          <w:rStyle w:val="Strong"/>
          <w:rFonts w:ascii="Arial" w:eastAsiaTheme="majorEastAsia" w:hAnsi="Arial" w:cs="Arial"/>
          <w:color w:val="0B0318"/>
          <w:sz w:val="21"/>
          <w:szCs w:val="21"/>
        </w:rPr>
        <w:t>Independent List</w:t>
      </w:r>
      <w:r w:rsidRPr="00581961">
        <w:rPr>
          <w:rFonts w:ascii="Arial" w:hAnsi="Arial" w:cs="Arial"/>
          <w:color w:val="0B0318"/>
          <w:sz w:val="21"/>
          <w:szCs w:val="21"/>
        </w:rPr>
        <w:t> area should look like this:</w:t>
      </w:r>
    </w:p>
    <w:p w:rsidR="00E75934" w:rsidRPr="00581961" w:rsidRDefault="00E75934" w:rsidP="00E75934">
      <w:pPr>
        <w:pStyle w:val="NormalWeb"/>
        <w:shd w:val="clear" w:color="auto" w:fill="FFFFFF"/>
        <w:spacing w:line="405" w:lineRule="atLeast"/>
        <w:jc w:val="center"/>
        <w:textAlignment w:val="top"/>
        <w:rPr>
          <w:rFonts w:ascii="Arial" w:hAnsi="Arial" w:cs="Arial"/>
          <w:color w:val="0B0318"/>
          <w:sz w:val="21"/>
          <w:szCs w:val="21"/>
        </w:rPr>
      </w:pPr>
      <w:r w:rsidRPr="00581961">
        <w:rPr>
          <w:rFonts w:ascii="Arial" w:hAnsi="Arial" w:cs="Arial"/>
          <w:noProof/>
          <w:color w:val="0B0318"/>
          <w:sz w:val="21"/>
          <w:szCs w:val="21"/>
        </w:rPr>
        <w:drawing>
          <wp:inline distT="0" distB="0" distL="0" distR="0" wp14:anchorId="2A1490A9" wp14:editId="71FE6687">
            <wp:extent cx="2198370" cy="1506220"/>
            <wp:effectExtent l="0" t="0" r="0" b="0"/>
            <wp:docPr id="4" name="Picture 4" descr="Layer 1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yer 1 of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8370" cy="1506220"/>
                    </a:xfrm>
                    <a:prstGeom prst="rect">
                      <a:avLst/>
                    </a:prstGeom>
                    <a:noFill/>
                    <a:ln>
                      <a:noFill/>
                    </a:ln>
                  </pic:spPr>
                </pic:pic>
              </a:graphicData>
            </a:graphic>
          </wp:inline>
        </w:drawing>
      </w:r>
    </w:p>
    <w:p w:rsidR="00E75934" w:rsidRPr="00581961" w:rsidRDefault="00E75934" w:rsidP="00E75934">
      <w:pPr>
        <w:pStyle w:val="NormalWeb"/>
        <w:shd w:val="clear" w:color="auto" w:fill="FFFFFF"/>
        <w:spacing w:line="405" w:lineRule="atLeast"/>
        <w:jc w:val="center"/>
        <w:textAlignment w:val="top"/>
        <w:rPr>
          <w:rFonts w:ascii="Arial" w:hAnsi="Arial" w:cs="Arial"/>
          <w:color w:val="0B0318"/>
          <w:sz w:val="21"/>
          <w:szCs w:val="21"/>
        </w:rPr>
      </w:pPr>
      <w:r w:rsidRPr="00581961">
        <w:rPr>
          <w:rFonts w:ascii="Arial" w:hAnsi="Arial" w:cs="Arial"/>
          <w:noProof/>
          <w:color w:val="0B0318"/>
          <w:sz w:val="21"/>
          <w:szCs w:val="21"/>
        </w:rPr>
        <w:drawing>
          <wp:inline distT="0" distB="0" distL="0" distR="0" wp14:anchorId="47B03FA8" wp14:editId="4F86D830">
            <wp:extent cx="2209800" cy="1506220"/>
            <wp:effectExtent l="0" t="0" r="0" b="0"/>
            <wp:docPr id="3" name="Picture 3" descr="Layer 2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yer 2 of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9800" cy="1506220"/>
                    </a:xfrm>
                    <a:prstGeom prst="rect">
                      <a:avLst/>
                    </a:prstGeom>
                    <a:noFill/>
                    <a:ln>
                      <a:noFill/>
                    </a:ln>
                  </pic:spPr>
                </pic:pic>
              </a:graphicData>
            </a:graphic>
          </wp:inline>
        </w:drawing>
      </w:r>
    </w:p>
    <w:p w:rsidR="00E75934" w:rsidRPr="00581961" w:rsidRDefault="00E75934" w:rsidP="00E75934">
      <w:pPr>
        <w:pStyle w:val="Heading5"/>
        <w:shd w:val="clear" w:color="auto" w:fill="FFFFFF"/>
        <w:textAlignment w:val="top"/>
        <w:rPr>
          <w:rFonts w:ascii="Arial" w:hAnsi="Arial" w:cs="Arial"/>
          <w:color w:val="222222"/>
          <w:sz w:val="21"/>
          <w:szCs w:val="21"/>
        </w:rPr>
      </w:pPr>
      <w:r w:rsidRPr="00581961">
        <w:rPr>
          <w:rFonts w:ascii="Arial" w:hAnsi="Arial" w:cs="Arial"/>
          <w:b/>
          <w:bCs/>
          <w:color w:val="222222"/>
          <w:sz w:val="21"/>
          <w:szCs w:val="21"/>
        </w:rPr>
        <w:t>Using Syntax</w:t>
      </w:r>
    </w:p>
    <w:p w:rsidR="00E75934" w:rsidRPr="00581961" w:rsidRDefault="00E75934" w:rsidP="00E75934">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Arial" w:hAnsi="Arial" w:cs="Arial"/>
          <w:b/>
          <w:bCs/>
          <w:color w:val="333333"/>
          <w:sz w:val="21"/>
          <w:szCs w:val="21"/>
        </w:rPr>
      </w:pPr>
      <w:r w:rsidRPr="00581961">
        <w:rPr>
          <w:rStyle w:val="HTMLCode"/>
          <w:rFonts w:ascii="Arial" w:hAnsi="Arial" w:cs="Arial"/>
          <w:b/>
          <w:bCs/>
          <w:color w:val="333333"/>
          <w:sz w:val="21"/>
          <w:szCs w:val="21"/>
        </w:rPr>
        <w:t>MEANS TABLES=MileMinDur BY Athlete BY Gender</w:t>
      </w:r>
    </w:p>
    <w:p w:rsidR="00E75934" w:rsidRPr="00581961" w:rsidRDefault="00E75934" w:rsidP="00E75934">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Arial" w:hAnsi="Arial" w:cs="Arial"/>
          <w:color w:val="333333"/>
          <w:sz w:val="21"/>
          <w:szCs w:val="21"/>
        </w:rPr>
      </w:pPr>
      <w:r w:rsidRPr="00581961">
        <w:rPr>
          <w:rStyle w:val="HTMLCode"/>
          <w:rFonts w:ascii="Arial" w:hAnsi="Arial" w:cs="Arial"/>
          <w:b/>
          <w:bCs/>
          <w:color w:val="333333"/>
          <w:sz w:val="21"/>
          <w:szCs w:val="21"/>
        </w:rPr>
        <w:t xml:space="preserve">  /CELLS=MEAN COUNT STDDEV MIN MAX.</w:t>
      </w:r>
    </w:p>
    <w:p w:rsidR="00E75934" w:rsidRPr="00581961" w:rsidRDefault="00E75934" w:rsidP="00E75934">
      <w:pPr>
        <w:pStyle w:val="Heading4"/>
        <w:shd w:val="clear" w:color="auto" w:fill="FFFFFF"/>
        <w:spacing w:line="450" w:lineRule="atLeast"/>
        <w:textAlignment w:val="top"/>
        <w:rPr>
          <w:rFonts w:ascii="Arial" w:hAnsi="Arial" w:cs="Arial"/>
          <w:b w:val="0"/>
          <w:bCs w:val="0"/>
          <w:caps/>
          <w:color w:val="222222"/>
          <w:sz w:val="21"/>
          <w:szCs w:val="21"/>
        </w:rPr>
      </w:pPr>
      <w:r w:rsidRPr="00581961">
        <w:rPr>
          <w:rFonts w:ascii="Arial" w:hAnsi="Arial" w:cs="Arial"/>
          <w:b w:val="0"/>
          <w:bCs w:val="0"/>
          <w:caps/>
          <w:color w:val="222222"/>
          <w:sz w:val="21"/>
          <w:szCs w:val="21"/>
        </w:rPr>
        <w:t>OUTPUT</w:t>
      </w:r>
    </w:p>
    <w:p w:rsidR="00E75934" w:rsidRPr="00581961" w:rsidRDefault="00E75934" w:rsidP="00E75934">
      <w:pPr>
        <w:pStyle w:val="NormalWeb"/>
        <w:shd w:val="clear" w:color="auto" w:fill="FFFFFF"/>
        <w:spacing w:before="0" w:after="0" w:line="405" w:lineRule="atLeast"/>
        <w:textAlignment w:val="top"/>
        <w:rPr>
          <w:rFonts w:ascii="Arial" w:hAnsi="Arial" w:cs="Arial"/>
          <w:color w:val="0B0318"/>
          <w:sz w:val="21"/>
          <w:szCs w:val="21"/>
        </w:rPr>
      </w:pPr>
      <w:r w:rsidRPr="00581961">
        <w:rPr>
          <w:rFonts w:ascii="Arial" w:hAnsi="Arial" w:cs="Arial"/>
          <w:color w:val="0B0318"/>
          <w:sz w:val="21"/>
          <w:szCs w:val="21"/>
        </w:rPr>
        <w:t>The </w:t>
      </w:r>
      <w:r w:rsidRPr="00581961">
        <w:rPr>
          <w:rStyle w:val="Strong"/>
          <w:rFonts w:ascii="Arial" w:eastAsiaTheme="majorEastAsia" w:hAnsi="Arial" w:cs="Arial"/>
          <w:color w:val="0B0318"/>
          <w:sz w:val="21"/>
          <w:szCs w:val="21"/>
        </w:rPr>
        <w:t>Case Processing Summary </w:t>
      </w:r>
      <w:r w:rsidRPr="00581961">
        <w:rPr>
          <w:rFonts w:ascii="Arial" w:hAnsi="Arial" w:cs="Arial"/>
          <w:color w:val="0B0318"/>
          <w:sz w:val="21"/>
          <w:szCs w:val="21"/>
        </w:rPr>
        <w:t>table shows how many cases had nonmissing values for mile time and the athlete indicator and gender. The </w:t>
      </w:r>
      <w:r w:rsidRPr="00581961">
        <w:rPr>
          <w:rStyle w:val="Strong"/>
          <w:rFonts w:ascii="Arial" w:eastAsiaTheme="majorEastAsia" w:hAnsi="Arial" w:cs="Arial"/>
          <w:color w:val="0B0318"/>
          <w:sz w:val="21"/>
          <w:szCs w:val="21"/>
        </w:rPr>
        <w:t>Report </w:t>
      </w:r>
      <w:r w:rsidRPr="00581961">
        <w:rPr>
          <w:rFonts w:ascii="Arial" w:hAnsi="Arial" w:cs="Arial"/>
          <w:color w:val="0B0318"/>
          <w:sz w:val="21"/>
          <w:szCs w:val="21"/>
        </w:rPr>
        <w:t>table has the descriptive statistics with respect to each combination of the factors. Notice that because of listwise exclusion, there are now only 383 valid cases, whereas the single-layer report of</w:t>
      </w:r>
      <w:r w:rsidRPr="00581961">
        <w:rPr>
          <w:rStyle w:val="Emphasis"/>
          <w:rFonts w:ascii="Arial" w:eastAsiaTheme="majorEastAsia" w:hAnsi="Arial" w:cs="Arial"/>
          <w:color w:val="0B0318"/>
          <w:sz w:val="21"/>
          <w:szCs w:val="21"/>
        </w:rPr>
        <w:t> </w:t>
      </w:r>
      <w:r w:rsidRPr="00581961">
        <w:rPr>
          <w:rFonts w:ascii="Arial" w:hAnsi="Arial" w:cs="Arial"/>
          <w:color w:val="0B0318"/>
          <w:sz w:val="21"/>
          <w:szCs w:val="21"/>
        </w:rPr>
        <w:t>mile time by athlete included 392 cases.</w:t>
      </w:r>
    </w:p>
    <w:p w:rsidR="00E75934" w:rsidRPr="00581961" w:rsidRDefault="00E75934" w:rsidP="00E75934">
      <w:pPr>
        <w:pStyle w:val="NormalWeb"/>
        <w:shd w:val="clear" w:color="auto" w:fill="FFFFFF"/>
        <w:spacing w:line="405" w:lineRule="atLeast"/>
        <w:jc w:val="center"/>
        <w:textAlignment w:val="top"/>
        <w:rPr>
          <w:rFonts w:ascii="Arial" w:hAnsi="Arial" w:cs="Arial"/>
          <w:color w:val="0B0318"/>
          <w:sz w:val="21"/>
          <w:szCs w:val="21"/>
        </w:rPr>
      </w:pPr>
      <w:r w:rsidRPr="00581961">
        <w:rPr>
          <w:rFonts w:ascii="Arial" w:hAnsi="Arial" w:cs="Arial"/>
          <w:noProof/>
          <w:color w:val="0B0318"/>
          <w:sz w:val="21"/>
          <w:szCs w:val="21"/>
        </w:rPr>
        <w:lastRenderedPageBreak/>
        <w:drawing>
          <wp:inline distT="0" distB="0" distL="0" distR="0" wp14:anchorId="03208035" wp14:editId="10E331C5">
            <wp:extent cx="5439410" cy="1230630"/>
            <wp:effectExtent l="0" t="0" r="8890" b="7620"/>
            <wp:docPr id="2" name="Picture 2" descr="https://s3.amazonaws.com/libapps/accounts/2515/images/spss_compare-means_example-3_case-processing-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libapps/accounts/2515/images/spss_compare-means_example-3_case-processing-summa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9410" cy="1230630"/>
                    </a:xfrm>
                    <a:prstGeom prst="rect">
                      <a:avLst/>
                    </a:prstGeom>
                    <a:noFill/>
                    <a:ln>
                      <a:noFill/>
                    </a:ln>
                  </pic:spPr>
                </pic:pic>
              </a:graphicData>
            </a:graphic>
          </wp:inline>
        </w:drawing>
      </w:r>
    </w:p>
    <w:p w:rsidR="00E75934" w:rsidRPr="00581961" w:rsidRDefault="00E75934" w:rsidP="00E75934">
      <w:pPr>
        <w:pStyle w:val="NormalWeb"/>
        <w:shd w:val="clear" w:color="auto" w:fill="FFFFFF"/>
        <w:spacing w:line="405" w:lineRule="atLeast"/>
        <w:jc w:val="center"/>
        <w:textAlignment w:val="top"/>
        <w:rPr>
          <w:rFonts w:ascii="Arial" w:hAnsi="Arial" w:cs="Arial"/>
          <w:color w:val="0B0318"/>
          <w:sz w:val="21"/>
          <w:szCs w:val="21"/>
        </w:rPr>
      </w:pPr>
      <w:r w:rsidRPr="00581961">
        <w:rPr>
          <w:rFonts w:ascii="Arial" w:hAnsi="Arial" w:cs="Arial"/>
          <w:noProof/>
          <w:color w:val="0B0318"/>
          <w:sz w:val="21"/>
          <w:szCs w:val="21"/>
        </w:rPr>
        <w:drawing>
          <wp:inline distT="0" distB="0" distL="0" distR="0" wp14:anchorId="76F9151A" wp14:editId="4CAB82AD">
            <wp:extent cx="5363210" cy="2403475"/>
            <wp:effectExtent l="0" t="0" r="8890" b="0"/>
            <wp:docPr id="1" name="Picture 1" descr="https://s3.amazonaws.com/libapps/accounts/2515/images/spss_compare-means_example-3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libapps/accounts/2515/images/spss_compare-means_example-3_repo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3210" cy="2403475"/>
                    </a:xfrm>
                    <a:prstGeom prst="rect">
                      <a:avLst/>
                    </a:prstGeom>
                    <a:noFill/>
                    <a:ln>
                      <a:noFill/>
                    </a:ln>
                  </pic:spPr>
                </pic:pic>
              </a:graphicData>
            </a:graphic>
          </wp:inline>
        </w:drawing>
      </w:r>
    </w:p>
    <w:p w:rsidR="00E75934" w:rsidRPr="00581961" w:rsidRDefault="00E75934" w:rsidP="00E75934">
      <w:pPr>
        <w:pStyle w:val="NormalWeb"/>
        <w:shd w:val="clear" w:color="auto" w:fill="FFFFFF"/>
        <w:spacing w:line="405" w:lineRule="atLeast"/>
        <w:textAlignment w:val="top"/>
        <w:rPr>
          <w:rFonts w:ascii="Arial" w:hAnsi="Arial" w:cs="Arial"/>
          <w:color w:val="0B0318"/>
          <w:sz w:val="21"/>
          <w:szCs w:val="21"/>
        </w:rPr>
      </w:pPr>
      <w:r w:rsidRPr="00581961">
        <w:rPr>
          <w:rFonts w:ascii="Arial" w:hAnsi="Arial" w:cs="Arial"/>
          <w:color w:val="0B0318"/>
          <w:sz w:val="21"/>
          <w:szCs w:val="21"/>
        </w:rPr>
        <w:t>Using this table, we can expand upon several observations we made from the single-layer table:</w:t>
      </w:r>
    </w:p>
    <w:p w:rsidR="00E75934" w:rsidRPr="00581961" w:rsidRDefault="00E75934" w:rsidP="00E75934">
      <w:pPr>
        <w:numPr>
          <w:ilvl w:val="0"/>
          <w:numId w:val="7"/>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t>There were nearly the same number of male non-athletes and athletes. Among females, there were more non-athletes than athletes.</w:t>
      </w:r>
    </w:p>
    <w:p w:rsidR="00E75934" w:rsidRPr="00581961" w:rsidRDefault="00E75934" w:rsidP="00E75934">
      <w:pPr>
        <w:numPr>
          <w:ilvl w:val="0"/>
          <w:numId w:val="7"/>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t>Among the athletes, the difference in average mile times between males and females was only 14 seconds. Among non-athletes, the difference in average mile time between males and females was more than two minutes.</w:t>
      </w:r>
    </w:p>
    <w:p w:rsidR="00E75934" w:rsidRPr="00581961" w:rsidRDefault="00E75934" w:rsidP="00E75934">
      <w:pPr>
        <w:numPr>
          <w:ilvl w:val="0"/>
          <w:numId w:val="7"/>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t>Within the athlete and non-athlete groups, the standard deviations are relatively close.</w:t>
      </w:r>
    </w:p>
    <w:p w:rsidR="00E75934" w:rsidRPr="00581961" w:rsidRDefault="00E75934" w:rsidP="00E75934">
      <w:pPr>
        <w:numPr>
          <w:ilvl w:val="0"/>
          <w:numId w:val="7"/>
        </w:numPr>
        <w:shd w:val="clear" w:color="auto" w:fill="FFFFFF"/>
        <w:spacing w:after="0" w:line="240" w:lineRule="auto"/>
        <w:textAlignment w:val="top"/>
        <w:rPr>
          <w:rFonts w:ascii="Arial" w:hAnsi="Arial" w:cs="Arial"/>
          <w:color w:val="0B0318"/>
          <w:sz w:val="21"/>
          <w:szCs w:val="21"/>
        </w:rPr>
      </w:pPr>
      <w:r w:rsidRPr="00581961">
        <w:rPr>
          <w:rFonts w:ascii="Arial" w:hAnsi="Arial" w:cs="Arial"/>
          <w:color w:val="0B0318"/>
          <w:sz w:val="21"/>
          <w:szCs w:val="21"/>
        </w:rPr>
        <w:t>Among the athletes, the slowest male mile time and the slowest female mile time were very close (within fifteen seconds). Among the non-athletes, the difference between the slowest male mile time and the slowest female mile time was much greater (about 1 minute, 40 seconds).</w:t>
      </w:r>
    </w:p>
    <w:bookmarkEnd w:id="0"/>
    <w:p w:rsidR="00885B16" w:rsidRPr="00581961" w:rsidRDefault="00885B16">
      <w:pPr>
        <w:rPr>
          <w:rFonts w:ascii="Arial" w:hAnsi="Arial" w:cs="Arial"/>
          <w:sz w:val="21"/>
          <w:szCs w:val="21"/>
        </w:rPr>
      </w:pPr>
    </w:p>
    <w:sectPr w:rsidR="00885B16" w:rsidRPr="00581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216CB"/>
    <w:multiLevelType w:val="multilevel"/>
    <w:tmpl w:val="38C2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2305B4"/>
    <w:multiLevelType w:val="multilevel"/>
    <w:tmpl w:val="EB70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3230F3"/>
    <w:multiLevelType w:val="multilevel"/>
    <w:tmpl w:val="1A8E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1A68E6"/>
    <w:multiLevelType w:val="multilevel"/>
    <w:tmpl w:val="324C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094074"/>
    <w:multiLevelType w:val="multilevel"/>
    <w:tmpl w:val="DD0E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0509C2"/>
    <w:multiLevelType w:val="multilevel"/>
    <w:tmpl w:val="26A8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C633F09"/>
    <w:multiLevelType w:val="multilevel"/>
    <w:tmpl w:val="EF16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447"/>
    <w:rsid w:val="00281447"/>
    <w:rsid w:val="00581961"/>
    <w:rsid w:val="00885B16"/>
    <w:rsid w:val="00E75934"/>
    <w:rsid w:val="00E9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4D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759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759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7593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593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D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759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759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7593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75934"/>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759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5934"/>
    <w:rPr>
      <w:i/>
      <w:iCs/>
    </w:rPr>
  </w:style>
  <w:style w:type="character" w:styleId="Strong">
    <w:name w:val="Strong"/>
    <w:basedOn w:val="DefaultParagraphFont"/>
    <w:uiPriority w:val="22"/>
    <w:qFormat/>
    <w:rsid w:val="00E75934"/>
    <w:rPr>
      <w:b/>
      <w:bCs/>
    </w:rPr>
  </w:style>
  <w:style w:type="character" w:customStyle="1" w:styleId="image-annotation">
    <w:name w:val="image-annotation"/>
    <w:basedOn w:val="DefaultParagraphFont"/>
    <w:rsid w:val="00E75934"/>
  </w:style>
  <w:style w:type="paragraph" w:styleId="HTMLPreformatted">
    <w:name w:val="HTML Preformatted"/>
    <w:basedOn w:val="Normal"/>
    <w:link w:val="HTMLPreformattedChar"/>
    <w:uiPriority w:val="99"/>
    <w:semiHidden/>
    <w:unhideWhenUsed/>
    <w:rsid w:val="00E75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75934"/>
    <w:rPr>
      <w:rFonts w:ascii="Calibri" w:eastAsia="Times New Roman" w:hAnsi="Calibri" w:cs="Calibri"/>
      <w:sz w:val="24"/>
      <w:szCs w:val="24"/>
    </w:rPr>
  </w:style>
  <w:style w:type="character" w:styleId="HTMLCode">
    <w:name w:val="HTML Code"/>
    <w:basedOn w:val="DefaultParagraphFont"/>
    <w:uiPriority w:val="99"/>
    <w:semiHidden/>
    <w:unhideWhenUsed/>
    <w:rsid w:val="00E75934"/>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E75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9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4D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759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759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7593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593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D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759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759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7593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75934"/>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759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5934"/>
    <w:rPr>
      <w:i/>
      <w:iCs/>
    </w:rPr>
  </w:style>
  <w:style w:type="character" w:styleId="Strong">
    <w:name w:val="Strong"/>
    <w:basedOn w:val="DefaultParagraphFont"/>
    <w:uiPriority w:val="22"/>
    <w:qFormat/>
    <w:rsid w:val="00E75934"/>
    <w:rPr>
      <w:b/>
      <w:bCs/>
    </w:rPr>
  </w:style>
  <w:style w:type="character" w:customStyle="1" w:styleId="image-annotation">
    <w:name w:val="image-annotation"/>
    <w:basedOn w:val="DefaultParagraphFont"/>
    <w:rsid w:val="00E75934"/>
  </w:style>
  <w:style w:type="paragraph" w:styleId="HTMLPreformatted">
    <w:name w:val="HTML Preformatted"/>
    <w:basedOn w:val="Normal"/>
    <w:link w:val="HTMLPreformattedChar"/>
    <w:uiPriority w:val="99"/>
    <w:semiHidden/>
    <w:unhideWhenUsed/>
    <w:rsid w:val="00E75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75934"/>
    <w:rPr>
      <w:rFonts w:ascii="Calibri" w:eastAsia="Times New Roman" w:hAnsi="Calibri" w:cs="Calibri"/>
      <w:sz w:val="24"/>
      <w:szCs w:val="24"/>
    </w:rPr>
  </w:style>
  <w:style w:type="character" w:styleId="HTMLCode">
    <w:name w:val="HTML Code"/>
    <w:basedOn w:val="DefaultParagraphFont"/>
    <w:uiPriority w:val="99"/>
    <w:semiHidden/>
    <w:unhideWhenUsed/>
    <w:rsid w:val="00E75934"/>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E75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9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323562">
      <w:bodyDiv w:val="1"/>
      <w:marLeft w:val="0"/>
      <w:marRight w:val="0"/>
      <w:marTop w:val="0"/>
      <w:marBottom w:val="0"/>
      <w:divBdr>
        <w:top w:val="none" w:sz="0" w:space="0" w:color="auto"/>
        <w:left w:val="none" w:sz="0" w:space="0" w:color="auto"/>
        <w:bottom w:val="none" w:sz="0" w:space="0" w:color="auto"/>
        <w:right w:val="none" w:sz="0" w:space="0" w:color="auto"/>
      </w:divBdr>
      <w:divsChild>
        <w:div w:id="626424467">
          <w:marLeft w:val="0"/>
          <w:marRight w:val="0"/>
          <w:marTop w:val="0"/>
          <w:marBottom w:val="0"/>
          <w:divBdr>
            <w:top w:val="none" w:sz="0" w:space="0" w:color="auto"/>
            <w:left w:val="none" w:sz="0" w:space="0" w:color="auto"/>
            <w:bottom w:val="none" w:sz="0" w:space="0" w:color="auto"/>
            <w:right w:val="none" w:sz="0" w:space="0" w:color="auto"/>
          </w:divBdr>
          <w:divsChild>
            <w:div w:id="677581866">
              <w:marLeft w:val="0"/>
              <w:marRight w:val="0"/>
              <w:marTop w:val="0"/>
              <w:marBottom w:val="0"/>
              <w:divBdr>
                <w:top w:val="none" w:sz="0" w:space="0" w:color="auto"/>
                <w:left w:val="none" w:sz="0" w:space="0" w:color="auto"/>
                <w:bottom w:val="none" w:sz="0" w:space="0" w:color="auto"/>
                <w:right w:val="none" w:sz="0" w:space="0" w:color="auto"/>
              </w:divBdr>
              <w:divsChild>
                <w:div w:id="2142573153">
                  <w:marLeft w:val="0"/>
                  <w:marRight w:val="0"/>
                  <w:marTop w:val="0"/>
                  <w:marBottom w:val="300"/>
                  <w:divBdr>
                    <w:top w:val="single" w:sz="6" w:space="0" w:color="E0DED9"/>
                    <w:left w:val="single" w:sz="6" w:space="0" w:color="E0DED9"/>
                    <w:bottom w:val="single" w:sz="6" w:space="0" w:color="E0DED9"/>
                    <w:right w:val="single" w:sz="6" w:space="0" w:color="E0DED9"/>
                  </w:divBdr>
                  <w:divsChild>
                    <w:div w:id="1660965764">
                      <w:marLeft w:val="0"/>
                      <w:marRight w:val="0"/>
                      <w:marTop w:val="0"/>
                      <w:marBottom w:val="0"/>
                      <w:divBdr>
                        <w:top w:val="none" w:sz="0" w:space="0" w:color="auto"/>
                        <w:left w:val="none" w:sz="0" w:space="0" w:color="auto"/>
                        <w:bottom w:val="none" w:sz="0" w:space="0" w:color="auto"/>
                        <w:right w:val="none" w:sz="0" w:space="0" w:color="auto"/>
                      </w:divBdr>
                      <w:divsChild>
                        <w:div w:id="1738892277">
                          <w:marLeft w:val="0"/>
                          <w:marRight w:val="0"/>
                          <w:marTop w:val="0"/>
                          <w:marBottom w:val="0"/>
                          <w:divBdr>
                            <w:top w:val="none" w:sz="0" w:space="0" w:color="auto"/>
                            <w:left w:val="none" w:sz="0" w:space="0" w:color="auto"/>
                            <w:bottom w:val="none" w:sz="0" w:space="0" w:color="auto"/>
                            <w:right w:val="none" w:sz="0" w:space="0" w:color="auto"/>
                          </w:divBdr>
                          <w:divsChild>
                            <w:div w:id="14868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883502">
          <w:marLeft w:val="0"/>
          <w:marRight w:val="0"/>
          <w:marTop w:val="0"/>
          <w:marBottom w:val="0"/>
          <w:divBdr>
            <w:top w:val="none" w:sz="0" w:space="0" w:color="auto"/>
            <w:left w:val="none" w:sz="0" w:space="0" w:color="auto"/>
            <w:bottom w:val="none" w:sz="0" w:space="0" w:color="auto"/>
            <w:right w:val="none" w:sz="0" w:space="0" w:color="auto"/>
          </w:divBdr>
          <w:divsChild>
            <w:div w:id="502088406">
              <w:marLeft w:val="0"/>
              <w:marRight w:val="0"/>
              <w:marTop w:val="0"/>
              <w:marBottom w:val="0"/>
              <w:divBdr>
                <w:top w:val="none" w:sz="0" w:space="0" w:color="auto"/>
                <w:left w:val="none" w:sz="0" w:space="0" w:color="auto"/>
                <w:bottom w:val="none" w:sz="0" w:space="0" w:color="auto"/>
                <w:right w:val="none" w:sz="0" w:space="0" w:color="auto"/>
              </w:divBdr>
              <w:divsChild>
                <w:div w:id="1026831885">
                  <w:marLeft w:val="0"/>
                  <w:marRight w:val="0"/>
                  <w:marTop w:val="0"/>
                  <w:marBottom w:val="300"/>
                  <w:divBdr>
                    <w:top w:val="single" w:sz="6" w:space="0" w:color="E0DED9"/>
                    <w:left w:val="single" w:sz="6" w:space="0" w:color="E0DED9"/>
                    <w:bottom w:val="single" w:sz="6" w:space="0" w:color="E0DED9"/>
                    <w:right w:val="single" w:sz="6" w:space="0" w:color="E0DED9"/>
                  </w:divBdr>
                  <w:divsChild>
                    <w:div w:id="1958413837">
                      <w:marLeft w:val="0"/>
                      <w:marRight w:val="0"/>
                      <w:marTop w:val="0"/>
                      <w:marBottom w:val="0"/>
                      <w:divBdr>
                        <w:top w:val="none" w:sz="0" w:space="0" w:color="auto"/>
                        <w:left w:val="none" w:sz="0" w:space="0" w:color="auto"/>
                        <w:bottom w:val="none" w:sz="0" w:space="0" w:color="auto"/>
                        <w:right w:val="none" w:sz="0" w:space="0" w:color="auto"/>
                      </w:divBdr>
                      <w:divsChild>
                        <w:div w:id="167912563">
                          <w:marLeft w:val="0"/>
                          <w:marRight w:val="0"/>
                          <w:marTop w:val="0"/>
                          <w:marBottom w:val="0"/>
                          <w:divBdr>
                            <w:top w:val="none" w:sz="0" w:space="0" w:color="auto"/>
                            <w:left w:val="none" w:sz="0" w:space="0" w:color="auto"/>
                            <w:bottom w:val="none" w:sz="0" w:space="0" w:color="auto"/>
                            <w:right w:val="none" w:sz="0" w:space="0" w:color="auto"/>
                          </w:divBdr>
                          <w:divsChild>
                            <w:div w:id="255674280">
                              <w:marLeft w:val="0"/>
                              <w:marRight w:val="0"/>
                              <w:marTop w:val="0"/>
                              <w:marBottom w:val="0"/>
                              <w:divBdr>
                                <w:top w:val="none" w:sz="0" w:space="0" w:color="auto"/>
                                <w:left w:val="none" w:sz="0" w:space="0" w:color="auto"/>
                                <w:bottom w:val="none" w:sz="0" w:space="0" w:color="auto"/>
                                <w:right w:val="none" w:sz="0" w:space="0" w:color="auto"/>
                              </w:divBdr>
                            </w:div>
                            <w:div w:id="1073115730">
                              <w:marLeft w:val="0"/>
                              <w:marRight w:val="0"/>
                              <w:marTop w:val="0"/>
                              <w:marBottom w:val="0"/>
                              <w:divBdr>
                                <w:top w:val="none" w:sz="0" w:space="0" w:color="auto"/>
                                <w:left w:val="none" w:sz="0" w:space="0" w:color="auto"/>
                                <w:bottom w:val="none" w:sz="0" w:space="0" w:color="auto"/>
                                <w:right w:val="none" w:sz="0" w:space="0" w:color="auto"/>
                              </w:divBdr>
                            </w:div>
                            <w:div w:id="1722245036">
                              <w:marLeft w:val="0"/>
                              <w:marRight w:val="0"/>
                              <w:marTop w:val="0"/>
                              <w:marBottom w:val="0"/>
                              <w:divBdr>
                                <w:top w:val="none" w:sz="0" w:space="0" w:color="auto"/>
                                <w:left w:val="none" w:sz="0" w:space="0" w:color="auto"/>
                                <w:bottom w:val="none" w:sz="0" w:space="0" w:color="auto"/>
                                <w:right w:val="none" w:sz="0" w:space="0" w:color="auto"/>
                              </w:divBdr>
                            </w:div>
                            <w:div w:id="277034522">
                              <w:marLeft w:val="0"/>
                              <w:marRight w:val="0"/>
                              <w:marTop w:val="0"/>
                              <w:marBottom w:val="0"/>
                              <w:divBdr>
                                <w:top w:val="none" w:sz="0" w:space="0" w:color="auto"/>
                                <w:left w:val="none" w:sz="0" w:space="0" w:color="auto"/>
                                <w:bottom w:val="none" w:sz="0" w:space="0" w:color="auto"/>
                                <w:right w:val="none" w:sz="0" w:space="0" w:color="auto"/>
                              </w:divBdr>
                              <w:divsChild>
                                <w:div w:id="4599504">
                                  <w:marLeft w:val="0"/>
                                  <w:marRight w:val="0"/>
                                  <w:marTop w:val="0"/>
                                  <w:marBottom w:val="0"/>
                                  <w:divBdr>
                                    <w:top w:val="none" w:sz="0" w:space="0" w:color="auto"/>
                                    <w:left w:val="none" w:sz="0" w:space="0" w:color="auto"/>
                                    <w:bottom w:val="none" w:sz="0" w:space="0" w:color="auto"/>
                                    <w:right w:val="none" w:sz="0" w:space="0" w:color="auto"/>
                                  </w:divBdr>
                                  <w:divsChild>
                                    <w:div w:id="1079597951">
                                      <w:marLeft w:val="0"/>
                                      <w:marRight w:val="0"/>
                                      <w:marTop w:val="0"/>
                                      <w:marBottom w:val="0"/>
                                      <w:divBdr>
                                        <w:top w:val="none" w:sz="0" w:space="0" w:color="auto"/>
                                        <w:left w:val="none" w:sz="0" w:space="0" w:color="auto"/>
                                        <w:bottom w:val="none" w:sz="0" w:space="0" w:color="auto"/>
                                        <w:right w:val="none" w:sz="0" w:space="0" w:color="auto"/>
                                      </w:divBdr>
                                    </w:div>
                                    <w:div w:id="11760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07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1440</Words>
  <Characters>8213</Characters>
  <Application>Microsoft Office Word</Application>
  <DocSecurity>0</DocSecurity>
  <Lines>68</Lines>
  <Paragraphs>19</Paragraphs>
  <ScaleCrop>false</ScaleCrop>
  <Company>UnitedHealth Group</Company>
  <LinksUpToDate>false</LinksUpToDate>
  <CharactersWithSpaces>9634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2018-12-12T07:09:00Z</dcterms:created>
  <dcterms:modified xsi:type="dcterms:W3CDTF">2020-03-25T03:18:00Z</dcterms:modified>
</cp:coreProperties>
</file>