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0F2" w:rsidRPr="00E60200" w:rsidRDefault="00A550F2" w:rsidP="00A550F2">
      <w:pPr>
        <w:shd w:val="clear" w:color="auto" w:fill="FFFFFF"/>
        <w:spacing w:before="75" w:after="75" w:line="240" w:lineRule="auto"/>
        <w:outlineLvl w:val="0"/>
        <w:rPr>
          <w:rFonts w:ascii="Arial" w:eastAsia="Times New Roman" w:hAnsi="Arial" w:cs="Arial"/>
          <w:color w:val="222222"/>
          <w:kern w:val="36"/>
          <w:sz w:val="21"/>
          <w:szCs w:val="21"/>
        </w:rPr>
      </w:pPr>
      <w:bookmarkStart w:id="0" w:name="_GoBack"/>
      <w:r w:rsidRPr="00E60200">
        <w:rPr>
          <w:rFonts w:ascii="Arial" w:eastAsia="Times New Roman" w:hAnsi="Arial" w:cs="Arial"/>
          <w:color w:val="222222"/>
          <w:kern w:val="36"/>
          <w:sz w:val="21"/>
          <w:szCs w:val="21"/>
        </w:rPr>
        <w:t>SPSS Tutorials: Crosstabs</w:t>
      </w:r>
    </w:p>
    <w:p w:rsidR="00A550F2" w:rsidRPr="00E60200" w:rsidRDefault="00A550F2" w:rsidP="00A550F2">
      <w:pPr>
        <w:shd w:val="clear" w:color="auto" w:fill="FFFFFF"/>
        <w:spacing w:after="0" w:line="240" w:lineRule="auto"/>
        <w:rPr>
          <w:rFonts w:ascii="Arial" w:eastAsia="Times New Roman" w:hAnsi="Arial" w:cs="Arial"/>
          <w:color w:val="222222"/>
          <w:sz w:val="21"/>
          <w:szCs w:val="21"/>
        </w:rPr>
      </w:pPr>
      <w:r w:rsidRPr="00E60200">
        <w:rPr>
          <w:rFonts w:ascii="Arial" w:eastAsia="Times New Roman" w:hAnsi="Arial" w:cs="Arial"/>
          <w:color w:val="222222"/>
          <w:sz w:val="21"/>
          <w:szCs w:val="21"/>
        </w:rPr>
        <w:t>The Crosstabs procedure is used to create contingency tables, which describe the interaction between two categorical variables.</w:t>
      </w:r>
    </w:p>
    <w:p w:rsidR="00885B16" w:rsidRPr="00E60200" w:rsidRDefault="00885B16">
      <w:pPr>
        <w:rPr>
          <w:rFonts w:ascii="Arial" w:hAnsi="Arial" w:cs="Arial"/>
          <w:sz w:val="21"/>
          <w:szCs w:val="21"/>
        </w:rPr>
      </w:pP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Crosstabs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To describe the relationship between two categorical variables, we use a special type of table called a </w:t>
      </w:r>
      <w:r w:rsidRPr="00E60200">
        <w:rPr>
          <w:rStyle w:val="Emphasis"/>
          <w:rFonts w:ascii="Arial" w:eastAsiaTheme="majorEastAsia" w:hAnsi="Arial" w:cs="Arial"/>
          <w:color w:val="0B0318"/>
          <w:sz w:val="21"/>
          <w:szCs w:val="21"/>
        </w:rPr>
        <w:t>cross-tabulation</w:t>
      </w:r>
      <w:r w:rsidRPr="00E60200">
        <w:rPr>
          <w:rFonts w:ascii="Arial" w:hAnsi="Arial" w:cs="Arial"/>
          <w:color w:val="0B0318"/>
          <w:sz w:val="21"/>
          <w:szCs w:val="21"/>
        </w:rPr>
        <w:t>. This type of table is also known as a:</w:t>
      </w:r>
    </w:p>
    <w:p w:rsidR="00F2787C" w:rsidRPr="00E60200" w:rsidRDefault="00F2787C" w:rsidP="00F2787C">
      <w:pPr>
        <w:numPr>
          <w:ilvl w:val="0"/>
          <w:numId w:val="1"/>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Crosstab.</w:t>
      </w:r>
    </w:p>
    <w:p w:rsidR="00F2787C" w:rsidRPr="00E60200" w:rsidRDefault="00F2787C" w:rsidP="00F2787C">
      <w:pPr>
        <w:numPr>
          <w:ilvl w:val="0"/>
          <w:numId w:val="1"/>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Two-way table.</w:t>
      </w:r>
    </w:p>
    <w:p w:rsidR="00F2787C" w:rsidRPr="00E60200" w:rsidRDefault="00F2787C" w:rsidP="00F2787C">
      <w:pPr>
        <w:numPr>
          <w:ilvl w:val="0"/>
          <w:numId w:val="1"/>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Contingency table.</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In a crosstab, the categories of one variable determine the rows of the table, and the categories of the other variable determine the columns. The cells of the table contain the number of times that a particular combination of categories occurred.</w:t>
      </w: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Describing a Crosstab</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The dimensions of the crosstab refer to the number of rows and columns in the table. (The "total" row/column are not included.) The table dimensions are reported as as </w:t>
      </w:r>
      <w:r w:rsidRPr="00E60200">
        <w:rPr>
          <w:rStyle w:val="Emphasis"/>
          <w:rFonts w:ascii="Arial" w:eastAsiaTheme="majorEastAsia" w:hAnsi="Arial" w:cs="Arial"/>
          <w:color w:val="0B0318"/>
          <w:sz w:val="21"/>
          <w:szCs w:val="21"/>
        </w:rPr>
        <w:t>R</w:t>
      </w:r>
      <w:r w:rsidRPr="00E60200">
        <w:rPr>
          <w:rFonts w:ascii="Arial" w:hAnsi="Arial" w:cs="Arial"/>
          <w:color w:val="0B0318"/>
          <w:sz w:val="21"/>
          <w:szCs w:val="21"/>
        </w:rPr>
        <w:t>x</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where </w:t>
      </w:r>
      <w:r w:rsidRPr="00E60200">
        <w:rPr>
          <w:rStyle w:val="Emphasis"/>
          <w:rFonts w:ascii="Arial" w:eastAsiaTheme="majorEastAsia" w:hAnsi="Arial" w:cs="Arial"/>
          <w:color w:val="0B0318"/>
          <w:sz w:val="21"/>
          <w:szCs w:val="21"/>
        </w:rPr>
        <w:t>R</w:t>
      </w:r>
      <w:r w:rsidRPr="00E60200">
        <w:rPr>
          <w:rFonts w:ascii="Arial" w:hAnsi="Arial" w:cs="Arial"/>
          <w:color w:val="0B0318"/>
          <w:sz w:val="21"/>
          <w:szCs w:val="21"/>
        </w:rPr>
        <w:t> is the number of categories for the row variable, and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is the number of categories for the column variable.</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Additionally, a "square" crosstab is one in which the row and column variables have the same number of categories. Tables of dimensions 2x2, 3x3, 4x4, etc. are all square crosstabs.</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EXAMPLE 1: A "LONG" TABLE (4X2)</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5E9AD922" wp14:editId="7588E575">
            <wp:extent cx="3563620" cy="1846580"/>
            <wp:effectExtent l="0" t="0" r="0" b="1270"/>
            <wp:docPr id="14" name="Picture 14" descr="https://lgimages.s3.amazonaws.com/data/imagemanager/68594/spss_crosstabs_classgender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gimages.s3.amazonaws.com/data/imagemanager/68594/spss_crosstabs_classgender_op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3620" cy="1846580"/>
                    </a:xfrm>
                    <a:prstGeom prst="rect">
                      <a:avLst/>
                    </a:prstGeom>
                    <a:noFill/>
                    <a:ln>
                      <a:noFill/>
                    </a:ln>
                  </pic:spPr>
                </pic:pic>
              </a:graphicData>
            </a:graphic>
          </wp:inline>
        </w:drawing>
      </w:r>
    </w:p>
    <w:p w:rsidR="00F2787C" w:rsidRPr="00E60200" w:rsidRDefault="00F2787C" w:rsidP="00F2787C">
      <w:pPr>
        <w:numPr>
          <w:ilvl w:val="0"/>
          <w:numId w:val="2"/>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lastRenderedPageBreak/>
        <w:t>Row variable</w:t>
      </w:r>
      <w:r w:rsidRPr="00E60200">
        <w:rPr>
          <w:rFonts w:ascii="Arial" w:hAnsi="Arial" w:cs="Arial"/>
          <w:color w:val="0B0318"/>
          <w:sz w:val="21"/>
          <w:szCs w:val="21"/>
        </w:rPr>
        <w:t>:</w:t>
      </w:r>
      <w:r w:rsidRPr="00E60200">
        <w:rPr>
          <w:rStyle w:val="Emphasis"/>
          <w:rFonts w:ascii="Arial" w:hAnsi="Arial" w:cs="Arial"/>
          <w:color w:val="0B0318"/>
          <w:sz w:val="21"/>
          <w:szCs w:val="21"/>
        </w:rPr>
        <w:t> Class Rank</w:t>
      </w:r>
      <w:r w:rsidRPr="00E60200">
        <w:rPr>
          <w:rFonts w:ascii="Arial" w:hAnsi="Arial" w:cs="Arial"/>
          <w:color w:val="0B0318"/>
          <w:sz w:val="21"/>
          <w:szCs w:val="21"/>
        </w:rPr>
        <w:t> (4 categories: freshman, sophomore, junior, senior)</w:t>
      </w:r>
    </w:p>
    <w:p w:rsidR="00F2787C" w:rsidRPr="00E60200" w:rsidRDefault="00F2787C" w:rsidP="00F2787C">
      <w:pPr>
        <w:numPr>
          <w:ilvl w:val="0"/>
          <w:numId w:val="2"/>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Column variable</w:t>
      </w:r>
      <w:r w:rsidRPr="00E60200">
        <w:rPr>
          <w:rFonts w:ascii="Arial" w:hAnsi="Arial" w:cs="Arial"/>
          <w:color w:val="0B0318"/>
          <w:sz w:val="21"/>
          <w:szCs w:val="21"/>
        </w:rPr>
        <w:t>: </w:t>
      </w:r>
      <w:r w:rsidRPr="00E60200">
        <w:rPr>
          <w:rStyle w:val="Emphasis"/>
          <w:rFonts w:ascii="Arial" w:hAnsi="Arial" w:cs="Arial"/>
          <w:color w:val="0B0318"/>
          <w:sz w:val="21"/>
          <w:szCs w:val="21"/>
        </w:rPr>
        <w:t>Gender</w:t>
      </w:r>
      <w:r w:rsidRPr="00E60200">
        <w:rPr>
          <w:rFonts w:ascii="Arial" w:hAnsi="Arial" w:cs="Arial"/>
          <w:color w:val="0B0318"/>
          <w:sz w:val="21"/>
          <w:szCs w:val="21"/>
        </w:rPr>
        <w:t> (2 categories: male, female)</w:t>
      </w:r>
    </w:p>
    <w:p w:rsidR="00F2787C" w:rsidRPr="00E60200" w:rsidRDefault="00F2787C" w:rsidP="00F2787C">
      <w:pPr>
        <w:numPr>
          <w:ilvl w:val="0"/>
          <w:numId w:val="2"/>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Table dimension</w:t>
      </w:r>
      <w:r w:rsidRPr="00E60200">
        <w:rPr>
          <w:rFonts w:ascii="Arial" w:hAnsi="Arial" w:cs="Arial"/>
          <w:color w:val="0B0318"/>
          <w:sz w:val="21"/>
          <w:szCs w:val="21"/>
        </w:rPr>
        <w:t>: 4x2</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EXAMPLE 2: A "WIDE" TABLE (2X3)</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1FD7C03A" wp14:editId="32F63B53">
            <wp:extent cx="4501515" cy="1541780"/>
            <wp:effectExtent l="0" t="0" r="0" b="1270"/>
            <wp:docPr id="13" name="Picture 13" descr="https://lgimages.s3.amazonaws.com/data/imagemanager/68594/spss_crosstabs_gendersmoke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gimages.s3.amazonaws.com/data/imagemanager/68594/spss_crosstabs_gendersmoke_op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515" cy="1541780"/>
                    </a:xfrm>
                    <a:prstGeom prst="rect">
                      <a:avLst/>
                    </a:prstGeom>
                    <a:noFill/>
                    <a:ln>
                      <a:noFill/>
                    </a:ln>
                  </pic:spPr>
                </pic:pic>
              </a:graphicData>
            </a:graphic>
          </wp:inline>
        </w:drawing>
      </w:r>
    </w:p>
    <w:p w:rsidR="00F2787C" w:rsidRPr="00E60200" w:rsidRDefault="00F2787C" w:rsidP="00F2787C">
      <w:pPr>
        <w:numPr>
          <w:ilvl w:val="0"/>
          <w:numId w:val="3"/>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Row variable</w:t>
      </w:r>
      <w:r w:rsidRPr="00E60200">
        <w:rPr>
          <w:rFonts w:ascii="Arial" w:hAnsi="Arial" w:cs="Arial"/>
          <w:color w:val="0B0318"/>
          <w:sz w:val="21"/>
          <w:szCs w:val="21"/>
        </w:rPr>
        <w:t>: </w:t>
      </w:r>
      <w:r w:rsidRPr="00E60200">
        <w:rPr>
          <w:rStyle w:val="Emphasis"/>
          <w:rFonts w:ascii="Arial" w:hAnsi="Arial" w:cs="Arial"/>
          <w:color w:val="0B0318"/>
          <w:sz w:val="21"/>
          <w:szCs w:val="21"/>
        </w:rPr>
        <w:t>Gender</w:t>
      </w:r>
      <w:r w:rsidRPr="00E60200">
        <w:rPr>
          <w:rFonts w:ascii="Arial" w:hAnsi="Arial" w:cs="Arial"/>
          <w:color w:val="0B0318"/>
          <w:sz w:val="21"/>
          <w:szCs w:val="21"/>
        </w:rPr>
        <w:t> (2 categories: male, female)</w:t>
      </w:r>
    </w:p>
    <w:p w:rsidR="00F2787C" w:rsidRPr="00E60200" w:rsidRDefault="00F2787C" w:rsidP="00F2787C">
      <w:pPr>
        <w:numPr>
          <w:ilvl w:val="0"/>
          <w:numId w:val="3"/>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Column variable</w:t>
      </w:r>
      <w:r w:rsidRPr="00E60200">
        <w:rPr>
          <w:rFonts w:ascii="Arial" w:hAnsi="Arial" w:cs="Arial"/>
          <w:color w:val="0B0318"/>
          <w:sz w:val="21"/>
          <w:szCs w:val="21"/>
        </w:rPr>
        <w:t>: </w:t>
      </w:r>
      <w:r w:rsidRPr="00E60200">
        <w:rPr>
          <w:rStyle w:val="Emphasis"/>
          <w:rFonts w:ascii="Arial" w:hAnsi="Arial" w:cs="Arial"/>
          <w:color w:val="0B0318"/>
          <w:sz w:val="21"/>
          <w:szCs w:val="21"/>
        </w:rPr>
        <w:t>Smoking</w:t>
      </w:r>
      <w:r w:rsidRPr="00E60200">
        <w:rPr>
          <w:rFonts w:ascii="Arial" w:hAnsi="Arial" w:cs="Arial"/>
          <w:color w:val="0B0318"/>
          <w:sz w:val="21"/>
          <w:szCs w:val="21"/>
        </w:rPr>
        <w:t> (3 categories: never smoked, past smoker, current smoker)</w:t>
      </w:r>
    </w:p>
    <w:p w:rsidR="00F2787C" w:rsidRPr="00E60200" w:rsidRDefault="00F2787C" w:rsidP="00F2787C">
      <w:pPr>
        <w:numPr>
          <w:ilvl w:val="0"/>
          <w:numId w:val="3"/>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Table dimension</w:t>
      </w:r>
      <w:r w:rsidRPr="00E60200">
        <w:rPr>
          <w:rFonts w:ascii="Arial" w:hAnsi="Arial" w:cs="Arial"/>
          <w:color w:val="0B0318"/>
          <w:sz w:val="21"/>
          <w:szCs w:val="21"/>
        </w:rPr>
        <w:t>: 2x3</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EXAMPLE 3: A "SQUARE" TABLE (2X2)</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2B4EB938" wp14:editId="06245990">
            <wp:extent cx="3141980" cy="1400810"/>
            <wp:effectExtent l="0" t="0" r="1270" b="8890"/>
            <wp:docPr id="12" name="Picture 12" descr="https://lgimages.s3.amazonaws.com/data/imagemanager/68594/spss_crosstabs_genderalcohol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gimages.s3.amazonaws.com/data/imagemanager/68594/spss_crosstabs_genderalcohol_o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980" cy="1400810"/>
                    </a:xfrm>
                    <a:prstGeom prst="rect">
                      <a:avLst/>
                    </a:prstGeom>
                    <a:noFill/>
                    <a:ln>
                      <a:noFill/>
                    </a:ln>
                  </pic:spPr>
                </pic:pic>
              </a:graphicData>
            </a:graphic>
          </wp:inline>
        </w:drawing>
      </w:r>
    </w:p>
    <w:p w:rsidR="00F2787C" w:rsidRPr="00E60200" w:rsidRDefault="00F2787C" w:rsidP="00F2787C">
      <w:pPr>
        <w:numPr>
          <w:ilvl w:val="0"/>
          <w:numId w:val="4"/>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Row variable</w:t>
      </w:r>
      <w:r w:rsidRPr="00E60200">
        <w:rPr>
          <w:rFonts w:ascii="Arial" w:hAnsi="Arial" w:cs="Arial"/>
          <w:color w:val="0B0318"/>
          <w:sz w:val="21"/>
          <w:szCs w:val="21"/>
        </w:rPr>
        <w:t>: </w:t>
      </w:r>
      <w:r w:rsidRPr="00E60200">
        <w:rPr>
          <w:rStyle w:val="Emphasis"/>
          <w:rFonts w:ascii="Arial" w:hAnsi="Arial" w:cs="Arial"/>
          <w:color w:val="0B0318"/>
          <w:sz w:val="21"/>
          <w:szCs w:val="21"/>
        </w:rPr>
        <w:t>Gender</w:t>
      </w:r>
      <w:r w:rsidRPr="00E60200">
        <w:rPr>
          <w:rFonts w:ascii="Arial" w:hAnsi="Arial" w:cs="Arial"/>
          <w:color w:val="0B0318"/>
          <w:sz w:val="21"/>
          <w:szCs w:val="21"/>
        </w:rPr>
        <w:t> (2 categories: male, female)</w:t>
      </w:r>
    </w:p>
    <w:p w:rsidR="00F2787C" w:rsidRPr="00E60200" w:rsidRDefault="00F2787C" w:rsidP="00F2787C">
      <w:pPr>
        <w:numPr>
          <w:ilvl w:val="0"/>
          <w:numId w:val="4"/>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Column variable</w:t>
      </w:r>
      <w:r w:rsidRPr="00E60200">
        <w:rPr>
          <w:rFonts w:ascii="Arial" w:hAnsi="Arial" w:cs="Arial"/>
          <w:color w:val="0B0318"/>
          <w:sz w:val="21"/>
          <w:szCs w:val="21"/>
        </w:rPr>
        <w:t>: </w:t>
      </w:r>
      <w:r w:rsidRPr="00E60200">
        <w:rPr>
          <w:rStyle w:val="Emphasis"/>
          <w:rFonts w:ascii="Arial" w:hAnsi="Arial" w:cs="Arial"/>
          <w:color w:val="0B0318"/>
          <w:sz w:val="21"/>
          <w:szCs w:val="21"/>
        </w:rPr>
        <w:t>Alcohol</w:t>
      </w:r>
      <w:r w:rsidRPr="00E60200">
        <w:rPr>
          <w:rFonts w:ascii="Arial" w:hAnsi="Arial" w:cs="Arial"/>
          <w:color w:val="0B0318"/>
          <w:sz w:val="21"/>
          <w:szCs w:val="21"/>
        </w:rPr>
        <w:t> (2 categories: no, yes)</w:t>
      </w:r>
    </w:p>
    <w:p w:rsidR="00F2787C" w:rsidRPr="00E60200" w:rsidRDefault="00F2787C" w:rsidP="00F2787C">
      <w:pPr>
        <w:numPr>
          <w:ilvl w:val="0"/>
          <w:numId w:val="4"/>
        </w:numPr>
        <w:shd w:val="clear" w:color="auto" w:fill="FFFFFF"/>
        <w:spacing w:after="0" w:line="240" w:lineRule="auto"/>
        <w:textAlignment w:val="top"/>
        <w:rPr>
          <w:rFonts w:ascii="Arial" w:hAnsi="Arial" w:cs="Arial"/>
          <w:color w:val="0B0318"/>
          <w:sz w:val="21"/>
          <w:szCs w:val="21"/>
        </w:rPr>
      </w:pPr>
      <w:r w:rsidRPr="00E60200">
        <w:rPr>
          <w:rStyle w:val="Strong"/>
          <w:rFonts w:ascii="Arial" w:hAnsi="Arial" w:cs="Arial"/>
          <w:color w:val="0B0318"/>
          <w:sz w:val="21"/>
          <w:szCs w:val="21"/>
        </w:rPr>
        <w:t>Table dimension</w:t>
      </w:r>
      <w:r w:rsidRPr="00E60200">
        <w:rPr>
          <w:rFonts w:ascii="Arial" w:hAnsi="Arial" w:cs="Arial"/>
          <w:color w:val="0B0318"/>
          <w:sz w:val="21"/>
          <w:szCs w:val="21"/>
        </w:rPr>
        <w:t>: 2x2 (square)</w:t>
      </w: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Understanding Row, Column, and Total Percents</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A typical 2x2 crosstab has the following construction:</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5"/>
        <w:gridCol w:w="987"/>
        <w:gridCol w:w="987"/>
        <w:gridCol w:w="1219"/>
      </w:tblGrid>
      <w:tr w:rsidR="00F2787C" w:rsidRPr="00E60200" w:rsidTr="00F2787C">
        <w:trPr>
          <w:tblHeader/>
          <w:tblCellSpacing w:w="15" w:type="dxa"/>
        </w:trPr>
        <w:tc>
          <w:tcPr>
            <w:tcW w:w="0" w:type="auto"/>
            <w:shd w:val="clear" w:color="auto" w:fill="F5F5F5"/>
            <w:vAlign w:val="center"/>
            <w:hideMark/>
          </w:tcPr>
          <w:p w:rsidR="00F2787C" w:rsidRPr="00E60200" w:rsidRDefault="00F2787C">
            <w:pPr>
              <w:jc w:val="center"/>
              <w:rPr>
                <w:rFonts w:ascii="Arial" w:hAnsi="Arial" w:cs="Arial"/>
                <w:b/>
                <w:bCs/>
                <w:color w:val="222222"/>
                <w:sz w:val="21"/>
                <w:szCs w:val="21"/>
              </w:rPr>
            </w:pPr>
            <w:r w:rsidRPr="00E60200">
              <w:rPr>
                <w:rFonts w:ascii="Arial" w:hAnsi="Arial" w:cs="Arial"/>
                <w:b/>
                <w:bCs/>
                <w:color w:val="222222"/>
                <w:sz w:val="21"/>
                <w:szCs w:val="21"/>
              </w:rPr>
              <w:t> </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1</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2</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Row totals</w:t>
            </w:r>
          </w:p>
        </w:tc>
      </w:tr>
      <w:tr w:rsidR="00F2787C" w:rsidRPr="00E60200" w:rsidTr="00F2787C">
        <w:trPr>
          <w:tblCellSpacing w:w="15" w:type="dxa"/>
        </w:trPr>
        <w:tc>
          <w:tcPr>
            <w:tcW w:w="0" w:type="auto"/>
            <w:shd w:val="clear" w:color="auto" w:fill="FFFFFF"/>
            <w:vAlign w:val="center"/>
            <w:hideMark/>
          </w:tcPr>
          <w:p w:rsidR="00F2787C" w:rsidRPr="00E60200" w:rsidRDefault="00F2787C">
            <w:pPr>
              <w:rPr>
                <w:rFonts w:ascii="Arial" w:hAnsi="Arial" w:cs="Arial"/>
                <w:b/>
                <w:bCs/>
                <w:color w:val="222222"/>
                <w:sz w:val="21"/>
                <w:szCs w:val="21"/>
              </w:rPr>
            </w:pPr>
            <w:r w:rsidRPr="00E60200">
              <w:rPr>
                <w:rStyle w:val="Strong"/>
                <w:rFonts w:ascii="Arial" w:hAnsi="Arial" w:cs="Arial"/>
                <w:color w:val="222222"/>
                <w:sz w:val="21"/>
                <w:szCs w:val="21"/>
              </w:rPr>
              <w:t>Row 1</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a</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b</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a</w:t>
            </w:r>
            <w:r w:rsidRPr="00E60200">
              <w:rPr>
                <w:rFonts w:ascii="Arial" w:hAnsi="Arial" w:cs="Arial"/>
                <w:color w:val="222222"/>
                <w:sz w:val="21"/>
                <w:szCs w:val="21"/>
              </w:rPr>
              <w:t> + </w:t>
            </w:r>
            <w:r w:rsidRPr="00E60200">
              <w:rPr>
                <w:rStyle w:val="Emphasis"/>
                <w:rFonts w:ascii="Arial" w:hAnsi="Arial" w:cs="Arial"/>
                <w:color w:val="222222"/>
                <w:sz w:val="21"/>
                <w:szCs w:val="21"/>
              </w:rPr>
              <w:t>b</w:t>
            </w:r>
          </w:p>
        </w:tc>
      </w:tr>
      <w:tr w:rsidR="00F2787C" w:rsidRPr="00E60200" w:rsidTr="00F2787C">
        <w:trPr>
          <w:tblCellSpacing w:w="15" w:type="dxa"/>
        </w:trPr>
        <w:tc>
          <w:tcPr>
            <w:tcW w:w="0" w:type="auto"/>
            <w:shd w:val="clear" w:color="auto" w:fill="F9F9F9"/>
            <w:vAlign w:val="center"/>
            <w:hideMark/>
          </w:tcPr>
          <w:p w:rsidR="00F2787C" w:rsidRPr="00E60200" w:rsidRDefault="00F2787C">
            <w:pPr>
              <w:rPr>
                <w:rFonts w:ascii="Arial" w:hAnsi="Arial" w:cs="Arial"/>
                <w:b/>
                <w:bCs/>
                <w:color w:val="222222"/>
                <w:sz w:val="21"/>
                <w:szCs w:val="21"/>
              </w:rPr>
            </w:pPr>
            <w:r w:rsidRPr="00E60200">
              <w:rPr>
                <w:rStyle w:val="Strong"/>
                <w:rFonts w:ascii="Arial" w:hAnsi="Arial" w:cs="Arial"/>
                <w:color w:val="222222"/>
                <w:sz w:val="21"/>
                <w:szCs w:val="21"/>
              </w:rPr>
              <w:t>Row 2</w:t>
            </w:r>
          </w:p>
        </w:tc>
        <w:tc>
          <w:tcPr>
            <w:tcW w:w="0" w:type="auto"/>
            <w:shd w:val="clear" w:color="auto" w:fill="F9F9F9"/>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c</w:t>
            </w:r>
          </w:p>
        </w:tc>
        <w:tc>
          <w:tcPr>
            <w:tcW w:w="0" w:type="auto"/>
            <w:shd w:val="clear" w:color="auto" w:fill="F9F9F9"/>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d</w:t>
            </w:r>
          </w:p>
        </w:tc>
        <w:tc>
          <w:tcPr>
            <w:tcW w:w="0" w:type="auto"/>
            <w:shd w:val="clear" w:color="auto" w:fill="F9F9F9"/>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c</w:t>
            </w:r>
            <w:r w:rsidRPr="00E60200">
              <w:rPr>
                <w:rFonts w:ascii="Arial" w:hAnsi="Arial" w:cs="Arial"/>
                <w:color w:val="222222"/>
                <w:sz w:val="21"/>
                <w:szCs w:val="21"/>
              </w:rPr>
              <w:t> + </w:t>
            </w:r>
            <w:r w:rsidRPr="00E60200">
              <w:rPr>
                <w:rStyle w:val="Emphasis"/>
                <w:rFonts w:ascii="Arial" w:hAnsi="Arial" w:cs="Arial"/>
                <w:color w:val="222222"/>
                <w:sz w:val="21"/>
                <w:szCs w:val="21"/>
              </w:rPr>
              <w:t>d</w:t>
            </w:r>
          </w:p>
        </w:tc>
      </w:tr>
      <w:tr w:rsidR="00F2787C" w:rsidRPr="00E60200" w:rsidTr="00F2787C">
        <w:trPr>
          <w:tblCellSpacing w:w="15" w:type="dxa"/>
        </w:trPr>
        <w:tc>
          <w:tcPr>
            <w:tcW w:w="0" w:type="auto"/>
            <w:shd w:val="clear" w:color="auto" w:fill="FFFFFF"/>
            <w:vAlign w:val="center"/>
            <w:hideMark/>
          </w:tcPr>
          <w:p w:rsidR="00F2787C" w:rsidRPr="00E60200" w:rsidRDefault="00F2787C">
            <w:pPr>
              <w:rPr>
                <w:rFonts w:ascii="Arial" w:hAnsi="Arial" w:cs="Arial"/>
                <w:b/>
                <w:bCs/>
                <w:color w:val="222222"/>
                <w:sz w:val="21"/>
                <w:szCs w:val="21"/>
              </w:rPr>
            </w:pPr>
            <w:r w:rsidRPr="00E60200">
              <w:rPr>
                <w:rStyle w:val="Strong"/>
                <w:rFonts w:ascii="Arial" w:hAnsi="Arial" w:cs="Arial"/>
                <w:color w:val="222222"/>
                <w:sz w:val="21"/>
                <w:szCs w:val="21"/>
              </w:rPr>
              <w:t>Column totals</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a</w:t>
            </w:r>
            <w:r w:rsidRPr="00E60200">
              <w:rPr>
                <w:rFonts w:ascii="Arial" w:hAnsi="Arial" w:cs="Arial"/>
                <w:color w:val="222222"/>
                <w:sz w:val="21"/>
                <w:szCs w:val="21"/>
              </w:rPr>
              <w:t> + </w:t>
            </w:r>
            <w:r w:rsidRPr="00E60200">
              <w:rPr>
                <w:rStyle w:val="Emphasis"/>
                <w:rFonts w:ascii="Arial" w:hAnsi="Arial" w:cs="Arial"/>
                <w:color w:val="222222"/>
                <w:sz w:val="21"/>
                <w:szCs w:val="21"/>
              </w:rPr>
              <w:t>c</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b</w:t>
            </w:r>
            <w:r w:rsidRPr="00E60200">
              <w:rPr>
                <w:rFonts w:ascii="Arial" w:hAnsi="Arial" w:cs="Arial"/>
                <w:color w:val="222222"/>
                <w:sz w:val="21"/>
                <w:szCs w:val="21"/>
              </w:rPr>
              <w:t> + </w:t>
            </w:r>
            <w:r w:rsidRPr="00E60200">
              <w:rPr>
                <w:rStyle w:val="Emphasis"/>
                <w:rFonts w:ascii="Arial" w:hAnsi="Arial" w:cs="Arial"/>
                <w:color w:val="222222"/>
                <w:sz w:val="21"/>
                <w:szCs w:val="21"/>
              </w:rPr>
              <w:t>d</w:t>
            </w:r>
          </w:p>
        </w:tc>
        <w:tc>
          <w:tcPr>
            <w:tcW w:w="0" w:type="auto"/>
            <w:shd w:val="clear" w:color="auto" w:fill="FFFFFF"/>
            <w:hideMark/>
          </w:tcPr>
          <w:p w:rsidR="00F2787C" w:rsidRPr="00E60200" w:rsidRDefault="00F2787C">
            <w:pPr>
              <w:jc w:val="right"/>
              <w:rPr>
                <w:rFonts w:ascii="Arial" w:hAnsi="Arial" w:cs="Arial"/>
                <w:color w:val="222222"/>
                <w:sz w:val="21"/>
                <w:szCs w:val="21"/>
              </w:rPr>
            </w:pPr>
            <w:r w:rsidRPr="00E60200">
              <w:rPr>
                <w:rStyle w:val="Emphasis"/>
                <w:rFonts w:ascii="Arial" w:hAnsi="Arial" w:cs="Arial"/>
                <w:color w:val="222222"/>
                <w:sz w:val="21"/>
                <w:szCs w:val="21"/>
              </w:rPr>
              <w:t>a</w:t>
            </w:r>
            <w:r w:rsidRPr="00E60200">
              <w:rPr>
                <w:rFonts w:ascii="Arial" w:hAnsi="Arial" w:cs="Arial"/>
                <w:color w:val="222222"/>
                <w:sz w:val="21"/>
                <w:szCs w:val="21"/>
              </w:rPr>
              <w:t> + </w:t>
            </w:r>
            <w:r w:rsidRPr="00E60200">
              <w:rPr>
                <w:rStyle w:val="Emphasis"/>
                <w:rFonts w:ascii="Arial" w:hAnsi="Arial" w:cs="Arial"/>
                <w:color w:val="222222"/>
                <w:sz w:val="21"/>
                <w:szCs w:val="21"/>
              </w:rPr>
              <w:t>b</w:t>
            </w:r>
            <w:r w:rsidRPr="00E60200">
              <w:rPr>
                <w:rFonts w:ascii="Arial" w:hAnsi="Arial" w:cs="Arial"/>
                <w:color w:val="222222"/>
                <w:sz w:val="21"/>
                <w:szCs w:val="21"/>
              </w:rPr>
              <w:t> + </w:t>
            </w:r>
            <w:r w:rsidRPr="00E60200">
              <w:rPr>
                <w:rStyle w:val="Emphasis"/>
                <w:rFonts w:ascii="Arial" w:hAnsi="Arial" w:cs="Arial"/>
                <w:color w:val="222222"/>
                <w:sz w:val="21"/>
                <w:szCs w:val="21"/>
              </w:rPr>
              <w:t>c</w:t>
            </w:r>
            <w:r w:rsidRPr="00E60200">
              <w:rPr>
                <w:rFonts w:ascii="Arial" w:hAnsi="Arial" w:cs="Arial"/>
                <w:color w:val="222222"/>
                <w:sz w:val="21"/>
                <w:szCs w:val="21"/>
              </w:rPr>
              <w:t> + </w:t>
            </w:r>
            <w:r w:rsidRPr="00E60200">
              <w:rPr>
                <w:rStyle w:val="Emphasis"/>
                <w:rFonts w:ascii="Arial" w:hAnsi="Arial" w:cs="Arial"/>
                <w:color w:val="222222"/>
                <w:sz w:val="21"/>
                <w:szCs w:val="21"/>
              </w:rPr>
              <w:t>d</w:t>
            </w:r>
          </w:p>
        </w:tc>
      </w:tr>
    </w:tbl>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lastRenderedPageBreak/>
        <w:t>The letters </w:t>
      </w: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and </w:t>
      </w:r>
      <w:r w:rsidRPr="00E60200">
        <w:rPr>
          <w:rStyle w:val="Emphasis"/>
          <w:rFonts w:ascii="Arial" w:eastAsiaTheme="majorEastAsia" w:hAnsi="Arial" w:cs="Arial"/>
          <w:color w:val="0B0318"/>
          <w:sz w:val="21"/>
          <w:szCs w:val="21"/>
        </w:rPr>
        <w:t>d</w:t>
      </w:r>
      <w:r w:rsidRPr="00E60200">
        <w:rPr>
          <w:rFonts w:ascii="Arial" w:hAnsi="Arial" w:cs="Arial"/>
          <w:color w:val="0B0318"/>
          <w:sz w:val="21"/>
          <w:szCs w:val="21"/>
        </w:rPr>
        <w:t> represent what are called </w:t>
      </w:r>
      <w:r w:rsidRPr="00E60200">
        <w:rPr>
          <w:rStyle w:val="Emphasis"/>
          <w:rFonts w:ascii="Arial" w:eastAsiaTheme="majorEastAsia" w:hAnsi="Arial" w:cs="Arial"/>
          <w:color w:val="0B0318"/>
          <w:sz w:val="21"/>
          <w:szCs w:val="21"/>
        </w:rPr>
        <w:t>cell counts</w:t>
      </w:r>
      <w:r w:rsidRPr="00E60200">
        <w:rPr>
          <w:rFonts w:ascii="Arial" w:hAnsi="Arial" w:cs="Arial"/>
          <w:color w:val="0B0318"/>
          <w:sz w:val="21"/>
          <w:szCs w:val="21"/>
        </w:rPr>
        <w:t>.</w:t>
      </w:r>
    </w:p>
    <w:p w:rsidR="00F2787C" w:rsidRPr="00E60200" w:rsidRDefault="00F2787C" w:rsidP="00F2787C">
      <w:pPr>
        <w:numPr>
          <w:ilvl w:val="0"/>
          <w:numId w:val="5"/>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a</w:t>
      </w:r>
      <w:r w:rsidRPr="00E60200">
        <w:rPr>
          <w:rFonts w:ascii="Arial" w:hAnsi="Arial" w:cs="Arial"/>
          <w:color w:val="0B0318"/>
          <w:sz w:val="21"/>
          <w:szCs w:val="21"/>
        </w:rPr>
        <w:t> is the number of observations corresponding to Row 1 AND Column 1.</w:t>
      </w:r>
    </w:p>
    <w:p w:rsidR="00F2787C" w:rsidRPr="00E60200" w:rsidRDefault="00F2787C" w:rsidP="00F2787C">
      <w:pPr>
        <w:numPr>
          <w:ilvl w:val="0"/>
          <w:numId w:val="5"/>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b</w:t>
      </w:r>
      <w:r w:rsidRPr="00E60200">
        <w:rPr>
          <w:rFonts w:ascii="Arial" w:hAnsi="Arial" w:cs="Arial"/>
          <w:color w:val="0B0318"/>
          <w:sz w:val="21"/>
          <w:szCs w:val="21"/>
        </w:rPr>
        <w:t> is the number of observations corresponding to Row 1 AND Column 2.</w:t>
      </w:r>
    </w:p>
    <w:p w:rsidR="00F2787C" w:rsidRPr="00E60200" w:rsidRDefault="00F2787C" w:rsidP="00F2787C">
      <w:pPr>
        <w:numPr>
          <w:ilvl w:val="0"/>
          <w:numId w:val="5"/>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c</w:t>
      </w:r>
      <w:r w:rsidRPr="00E60200">
        <w:rPr>
          <w:rFonts w:ascii="Arial" w:hAnsi="Arial" w:cs="Arial"/>
          <w:color w:val="0B0318"/>
          <w:sz w:val="21"/>
          <w:szCs w:val="21"/>
        </w:rPr>
        <w:t> is the number of observations corresponding to Row 2 AND Column 1.</w:t>
      </w:r>
    </w:p>
    <w:p w:rsidR="00F2787C" w:rsidRPr="00E60200" w:rsidRDefault="00F2787C" w:rsidP="00F2787C">
      <w:pPr>
        <w:numPr>
          <w:ilvl w:val="0"/>
          <w:numId w:val="5"/>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d</w:t>
      </w:r>
      <w:r w:rsidRPr="00E60200">
        <w:rPr>
          <w:rFonts w:ascii="Arial" w:hAnsi="Arial" w:cs="Arial"/>
          <w:color w:val="0B0318"/>
          <w:sz w:val="21"/>
          <w:szCs w:val="21"/>
        </w:rPr>
        <w:t> is the number of observations corresponding to Row 2 AND Column 2.</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By adding </w:t>
      </w: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and </w:t>
      </w:r>
      <w:r w:rsidRPr="00E60200">
        <w:rPr>
          <w:rStyle w:val="Emphasis"/>
          <w:rFonts w:ascii="Arial" w:eastAsiaTheme="majorEastAsia" w:hAnsi="Arial" w:cs="Arial"/>
          <w:color w:val="0B0318"/>
          <w:sz w:val="21"/>
          <w:szCs w:val="21"/>
        </w:rPr>
        <w:t>d</w:t>
      </w:r>
      <w:r w:rsidRPr="00E60200">
        <w:rPr>
          <w:rFonts w:ascii="Arial" w:hAnsi="Arial" w:cs="Arial"/>
          <w:color w:val="0B0318"/>
          <w:sz w:val="21"/>
          <w:szCs w:val="21"/>
        </w:rPr>
        <w:t>, we can determine the total number of observations in each category, and in the table overall.</w:t>
      </w:r>
    </w:p>
    <w:p w:rsidR="00F2787C" w:rsidRPr="00E60200" w:rsidRDefault="00F2787C" w:rsidP="00F2787C">
      <w:pPr>
        <w:numPr>
          <w:ilvl w:val="0"/>
          <w:numId w:val="6"/>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Row sum</w:t>
      </w:r>
      <w:r w:rsidRPr="00E60200">
        <w:rPr>
          <w:rFonts w:ascii="Arial" w:hAnsi="Arial" w:cs="Arial"/>
          <w:color w:val="0B0318"/>
          <w:sz w:val="21"/>
          <w:szCs w:val="21"/>
        </w:rPr>
        <w:t> of row 1 (i.e., total number of observations in Row 1): </w:t>
      </w:r>
      <w:r w:rsidRPr="00E60200">
        <w:rPr>
          <w:rStyle w:val="Emphasis"/>
          <w:rFonts w:ascii="Arial" w:hAnsi="Arial" w:cs="Arial"/>
          <w:color w:val="0B0318"/>
          <w:sz w:val="21"/>
          <w:szCs w:val="21"/>
        </w:rPr>
        <w:t>a</w:t>
      </w:r>
      <w:r w:rsidRPr="00E60200">
        <w:rPr>
          <w:rFonts w:ascii="Arial" w:hAnsi="Arial" w:cs="Arial"/>
          <w:color w:val="0B0318"/>
          <w:sz w:val="21"/>
          <w:szCs w:val="21"/>
        </w:rPr>
        <w:t> + </w:t>
      </w:r>
      <w:r w:rsidRPr="00E60200">
        <w:rPr>
          <w:rStyle w:val="Emphasis"/>
          <w:rFonts w:ascii="Arial" w:hAnsi="Arial" w:cs="Arial"/>
          <w:color w:val="0B0318"/>
          <w:sz w:val="21"/>
          <w:szCs w:val="21"/>
        </w:rPr>
        <w:t>b</w:t>
      </w:r>
    </w:p>
    <w:p w:rsidR="00F2787C" w:rsidRPr="00E60200" w:rsidRDefault="00F2787C" w:rsidP="00F2787C">
      <w:pPr>
        <w:numPr>
          <w:ilvl w:val="0"/>
          <w:numId w:val="6"/>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Row sum</w:t>
      </w:r>
      <w:r w:rsidRPr="00E60200">
        <w:rPr>
          <w:rFonts w:ascii="Arial" w:hAnsi="Arial" w:cs="Arial"/>
          <w:color w:val="0B0318"/>
          <w:sz w:val="21"/>
          <w:szCs w:val="21"/>
        </w:rPr>
        <w:t> of row 2 (i.e., total number of observations in Row 2): </w:t>
      </w:r>
      <w:r w:rsidRPr="00E60200">
        <w:rPr>
          <w:rStyle w:val="Emphasis"/>
          <w:rFonts w:ascii="Arial" w:hAnsi="Arial" w:cs="Arial"/>
          <w:color w:val="0B0318"/>
          <w:sz w:val="21"/>
          <w:szCs w:val="21"/>
        </w:rPr>
        <w:t>c</w:t>
      </w:r>
      <w:r w:rsidRPr="00E60200">
        <w:rPr>
          <w:rFonts w:ascii="Arial" w:hAnsi="Arial" w:cs="Arial"/>
          <w:color w:val="0B0318"/>
          <w:sz w:val="21"/>
          <w:szCs w:val="21"/>
        </w:rPr>
        <w:t> + </w:t>
      </w:r>
      <w:r w:rsidRPr="00E60200">
        <w:rPr>
          <w:rStyle w:val="Emphasis"/>
          <w:rFonts w:ascii="Arial" w:hAnsi="Arial" w:cs="Arial"/>
          <w:color w:val="0B0318"/>
          <w:sz w:val="21"/>
          <w:szCs w:val="21"/>
        </w:rPr>
        <w:t>d</w:t>
      </w:r>
    </w:p>
    <w:p w:rsidR="00F2787C" w:rsidRPr="00E60200" w:rsidRDefault="00F2787C" w:rsidP="00F2787C">
      <w:pPr>
        <w:numPr>
          <w:ilvl w:val="0"/>
          <w:numId w:val="6"/>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Column sum</w:t>
      </w:r>
      <w:r w:rsidRPr="00E60200">
        <w:rPr>
          <w:rFonts w:ascii="Arial" w:hAnsi="Arial" w:cs="Arial"/>
          <w:color w:val="0B0318"/>
          <w:sz w:val="21"/>
          <w:szCs w:val="21"/>
        </w:rPr>
        <w:t> of column 1 (i.e., total number of observations in Column 1): </w:t>
      </w:r>
      <w:r w:rsidRPr="00E60200">
        <w:rPr>
          <w:rStyle w:val="Emphasis"/>
          <w:rFonts w:ascii="Arial" w:hAnsi="Arial" w:cs="Arial"/>
          <w:color w:val="0B0318"/>
          <w:sz w:val="21"/>
          <w:szCs w:val="21"/>
        </w:rPr>
        <w:t>a</w:t>
      </w:r>
      <w:r w:rsidRPr="00E60200">
        <w:rPr>
          <w:rFonts w:ascii="Arial" w:hAnsi="Arial" w:cs="Arial"/>
          <w:color w:val="0B0318"/>
          <w:sz w:val="21"/>
          <w:szCs w:val="21"/>
        </w:rPr>
        <w:t> + </w:t>
      </w:r>
      <w:r w:rsidRPr="00E60200">
        <w:rPr>
          <w:rStyle w:val="Emphasis"/>
          <w:rFonts w:ascii="Arial" w:hAnsi="Arial" w:cs="Arial"/>
          <w:color w:val="0B0318"/>
          <w:sz w:val="21"/>
          <w:szCs w:val="21"/>
        </w:rPr>
        <w:t>c</w:t>
      </w:r>
    </w:p>
    <w:p w:rsidR="00F2787C" w:rsidRPr="00E60200" w:rsidRDefault="00F2787C" w:rsidP="00F2787C">
      <w:pPr>
        <w:numPr>
          <w:ilvl w:val="0"/>
          <w:numId w:val="6"/>
        </w:numPr>
        <w:shd w:val="clear" w:color="auto" w:fill="FFFFFF"/>
        <w:spacing w:after="0" w:line="240" w:lineRule="auto"/>
        <w:textAlignment w:val="top"/>
        <w:rPr>
          <w:rFonts w:ascii="Arial" w:hAnsi="Arial" w:cs="Arial"/>
          <w:color w:val="0B0318"/>
          <w:sz w:val="21"/>
          <w:szCs w:val="21"/>
        </w:rPr>
      </w:pPr>
      <w:r w:rsidRPr="00E60200">
        <w:rPr>
          <w:rStyle w:val="Emphasis"/>
          <w:rFonts w:ascii="Arial" w:hAnsi="Arial" w:cs="Arial"/>
          <w:color w:val="0B0318"/>
          <w:sz w:val="21"/>
          <w:szCs w:val="21"/>
        </w:rPr>
        <w:t>Column sum</w:t>
      </w:r>
      <w:r w:rsidRPr="00E60200">
        <w:rPr>
          <w:rFonts w:ascii="Arial" w:hAnsi="Arial" w:cs="Arial"/>
          <w:color w:val="0B0318"/>
          <w:sz w:val="21"/>
          <w:szCs w:val="21"/>
        </w:rPr>
        <w:t> of column 2 (i.e., total number of observations in Column 2): </w:t>
      </w:r>
      <w:r w:rsidRPr="00E60200">
        <w:rPr>
          <w:rStyle w:val="Emphasis"/>
          <w:rFonts w:ascii="Arial" w:hAnsi="Arial" w:cs="Arial"/>
          <w:color w:val="0B0318"/>
          <w:sz w:val="21"/>
          <w:szCs w:val="21"/>
        </w:rPr>
        <w:t>b</w:t>
      </w:r>
      <w:r w:rsidRPr="00E60200">
        <w:rPr>
          <w:rFonts w:ascii="Arial" w:hAnsi="Arial" w:cs="Arial"/>
          <w:color w:val="0B0318"/>
          <w:sz w:val="21"/>
          <w:szCs w:val="21"/>
        </w:rPr>
        <w:t> + </w:t>
      </w:r>
      <w:r w:rsidRPr="00E60200">
        <w:rPr>
          <w:rStyle w:val="Emphasis"/>
          <w:rFonts w:ascii="Arial" w:hAnsi="Arial" w:cs="Arial"/>
          <w:color w:val="0B0318"/>
          <w:sz w:val="21"/>
          <w:szCs w:val="21"/>
        </w:rPr>
        <w:t>d</w:t>
      </w:r>
    </w:p>
    <w:p w:rsidR="00F2787C" w:rsidRPr="00E60200" w:rsidRDefault="00F2787C" w:rsidP="00F2787C">
      <w:pPr>
        <w:numPr>
          <w:ilvl w:val="0"/>
          <w:numId w:val="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Total sum (i.e., total number of observations in the table): </w:t>
      </w:r>
      <w:r w:rsidRPr="00E60200">
        <w:rPr>
          <w:rStyle w:val="Emphasis"/>
          <w:rFonts w:ascii="Arial" w:hAnsi="Arial" w:cs="Arial"/>
          <w:color w:val="0B0318"/>
          <w:sz w:val="21"/>
          <w:szCs w:val="21"/>
        </w:rPr>
        <w:t>n</w:t>
      </w:r>
      <w:r w:rsidRPr="00E60200">
        <w:rPr>
          <w:rFonts w:ascii="Arial" w:hAnsi="Arial" w:cs="Arial"/>
          <w:color w:val="0B0318"/>
          <w:sz w:val="21"/>
          <w:szCs w:val="21"/>
        </w:rPr>
        <w:t> = </w:t>
      </w:r>
      <w:r w:rsidRPr="00E60200">
        <w:rPr>
          <w:rStyle w:val="Emphasis"/>
          <w:rFonts w:ascii="Arial" w:hAnsi="Arial" w:cs="Arial"/>
          <w:color w:val="0B0318"/>
          <w:sz w:val="21"/>
          <w:szCs w:val="21"/>
        </w:rPr>
        <w:t>a</w:t>
      </w:r>
      <w:r w:rsidRPr="00E60200">
        <w:rPr>
          <w:rFonts w:ascii="Arial" w:hAnsi="Arial" w:cs="Arial"/>
          <w:color w:val="0B0318"/>
          <w:sz w:val="21"/>
          <w:szCs w:val="21"/>
        </w:rPr>
        <w:t> + </w:t>
      </w:r>
      <w:r w:rsidRPr="00E60200">
        <w:rPr>
          <w:rStyle w:val="Emphasis"/>
          <w:rFonts w:ascii="Arial" w:hAnsi="Arial" w:cs="Arial"/>
          <w:color w:val="0B0318"/>
          <w:sz w:val="21"/>
          <w:szCs w:val="21"/>
        </w:rPr>
        <w:t>b</w:t>
      </w:r>
      <w:r w:rsidRPr="00E60200">
        <w:rPr>
          <w:rFonts w:ascii="Arial" w:hAnsi="Arial" w:cs="Arial"/>
          <w:color w:val="0B0318"/>
          <w:sz w:val="21"/>
          <w:szCs w:val="21"/>
        </w:rPr>
        <w:t> + </w:t>
      </w:r>
      <w:r w:rsidRPr="00E60200">
        <w:rPr>
          <w:rStyle w:val="Emphasis"/>
          <w:rFonts w:ascii="Arial" w:hAnsi="Arial" w:cs="Arial"/>
          <w:color w:val="0B0318"/>
          <w:sz w:val="21"/>
          <w:szCs w:val="21"/>
        </w:rPr>
        <w:t>c</w:t>
      </w:r>
      <w:r w:rsidRPr="00E60200">
        <w:rPr>
          <w:rFonts w:ascii="Arial" w:hAnsi="Arial" w:cs="Arial"/>
          <w:color w:val="0B0318"/>
          <w:sz w:val="21"/>
          <w:szCs w:val="21"/>
        </w:rPr>
        <w:t> + </w:t>
      </w:r>
      <w:r w:rsidRPr="00E60200">
        <w:rPr>
          <w:rStyle w:val="Emphasis"/>
          <w:rFonts w:ascii="Arial" w:hAnsi="Arial" w:cs="Arial"/>
          <w:color w:val="0B0318"/>
          <w:sz w:val="21"/>
          <w:szCs w:val="21"/>
        </w:rPr>
        <w:t>d</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The row sums and column sums are sometimes referred to as </w:t>
      </w:r>
      <w:r w:rsidRPr="00E60200">
        <w:rPr>
          <w:rStyle w:val="Emphasis"/>
          <w:rFonts w:ascii="Arial" w:eastAsiaTheme="majorEastAsia" w:hAnsi="Arial" w:cs="Arial"/>
          <w:color w:val="0B0318"/>
          <w:sz w:val="21"/>
          <w:szCs w:val="21"/>
        </w:rPr>
        <w:t>marginal frequencies</w:t>
      </w:r>
      <w:r w:rsidRPr="00E60200">
        <w:rPr>
          <w:rFonts w:ascii="Arial" w:hAnsi="Arial" w:cs="Arial"/>
          <w:color w:val="0B0318"/>
          <w:sz w:val="21"/>
          <w:szCs w:val="21"/>
        </w:rPr>
        <w:t>. Note that if you were to make frequency tables for your row variable and your column variable, the frequency table should match the values for the row totals and column totals, respectively.</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When you are describing the composition of your sample, it is often useful to refer to the proportion of the row or column that fell within a particular category. This can be achieved by computing the </w:t>
      </w:r>
      <w:r w:rsidRPr="00E60200">
        <w:rPr>
          <w:rStyle w:val="Emphasis"/>
          <w:rFonts w:ascii="Arial" w:eastAsiaTheme="majorEastAsia" w:hAnsi="Arial" w:cs="Arial"/>
          <w:color w:val="0B0318"/>
          <w:sz w:val="21"/>
          <w:szCs w:val="21"/>
        </w:rPr>
        <w:t>row percentages </w:t>
      </w:r>
      <w:r w:rsidRPr="00E60200">
        <w:rPr>
          <w:rFonts w:ascii="Arial" w:hAnsi="Arial" w:cs="Arial"/>
          <w:color w:val="0B0318"/>
          <w:sz w:val="21"/>
          <w:szCs w:val="21"/>
        </w:rPr>
        <w:t>or </w:t>
      </w:r>
      <w:r w:rsidRPr="00E60200">
        <w:rPr>
          <w:rStyle w:val="Emphasis"/>
          <w:rFonts w:ascii="Arial" w:eastAsiaTheme="majorEastAsia" w:hAnsi="Arial" w:cs="Arial"/>
          <w:color w:val="0B0318"/>
          <w:sz w:val="21"/>
          <w:szCs w:val="21"/>
        </w:rPr>
        <w:t>column percentages.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5"/>
        <w:gridCol w:w="2120"/>
        <w:gridCol w:w="2132"/>
        <w:gridCol w:w="3623"/>
      </w:tblGrid>
      <w:tr w:rsidR="00F2787C" w:rsidRPr="00E60200"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Pr="00E60200" w:rsidRDefault="00F2787C">
            <w:pPr>
              <w:rPr>
                <w:rFonts w:ascii="Arial" w:hAnsi="Arial" w:cs="Arial"/>
                <w:color w:val="777777"/>
                <w:sz w:val="21"/>
                <w:szCs w:val="21"/>
              </w:rPr>
            </w:pPr>
            <w:r w:rsidRPr="00E60200">
              <w:rPr>
                <w:rFonts w:ascii="Arial" w:hAnsi="Arial" w:cs="Arial"/>
                <w:color w:val="777777"/>
                <w:sz w:val="21"/>
                <w:szCs w:val="21"/>
              </w:rPr>
              <w:t>Formulas for computing row percentages</w:t>
            </w:r>
          </w:p>
        </w:tc>
      </w:tr>
      <w:tr w:rsidR="00F2787C" w:rsidRPr="00E60200" w:rsidTr="00F2787C">
        <w:trPr>
          <w:tblHeader/>
          <w:tblCellSpacing w:w="15" w:type="dxa"/>
        </w:trPr>
        <w:tc>
          <w:tcPr>
            <w:tcW w:w="0" w:type="auto"/>
            <w:shd w:val="clear" w:color="auto" w:fill="F5F5F5"/>
            <w:vAlign w:val="center"/>
            <w:hideMark/>
          </w:tcPr>
          <w:p w:rsidR="00F2787C" w:rsidRPr="00E60200" w:rsidRDefault="00F2787C">
            <w:pPr>
              <w:jc w:val="center"/>
              <w:rPr>
                <w:rFonts w:ascii="Arial" w:hAnsi="Arial" w:cs="Arial"/>
                <w:b/>
                <w:bCs/>
                <w:color w:val="222222"/>
                <w:sz w:val="21"/>
                <w:szCs w:val="21"/>
              </w:rPr>
            </w:pPr>
            <w:r w:rsidRPr="00E60200">
              <w:rPr>
                <w:rFonts w:ascii="Arial" w:hAnsi="Arial" w:cs="Arial"/>
                <w:b/>
                <w:bCs/>
                <w:color w:val="222222"/>
                <w:sz w:val="21"/>
                <w:szCs w:val="21"/>
              </w:rPr>
              <w:t> </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1</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2</w:t>
            </w:r>
          </w:p>
        </w:tc>
        <w:tc>
          <w:tcPr>
            <w:tcW w:w="0" w:type="auto"/>
            <w:shd w:val="clear" w:color="auto" w:fill="F5F5F5"/>
            <w:vAlign w:val="center"/>
            <w:hideMark/>
          </w:tcPr>
          <w:p w:rsidR="00F2787C" w:rsidRPr="00E60200" w:rsidRDefault="00F2787C">
            <w:pPr>
              <w:rPr>
                <w:rFonts w:ascii="Arial" w:hAnsi="Arial" w:cs="Arial"/>
                <w:color w:val="777777"/>
                <w:sz w:val="21"/>
                <w:szCs w:val="21"/>
              </w:rPr>
            </w:pPr>
            <w:r w:rsidRPr="00E60200">
              <w:rPr>
                <w:rStyle w:val="Strong"/>
                <w:rFonts w:ascii="Arial" w:hAnsi="Arial" w:cs="Arial"/>
                <w:color w:val="222222"/>
                <w:sz w:val="21"/>
                <w:szCs w:val="21"/>
              </w:rPr>
              <w:t>Row totals</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1</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1 %</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(a + b)</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(a + b)</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(a+b) = 100%</w:t>
            </w:r>
          </w:p>
        </w:tc>
      </w:tr>
      <w:tr w:rsidR="00F2787C" w:rsidRPr="00E60200" w:rsidTr="00F2787C">
        <w:trPr>
          <w:tblCellSpacing w:w="15" w:type="dxa"/>
        </w:trPr>
        <w:tc>
          <w:tcPr>
            <w:tcW w:w="0" w:type="auto"/>
            <w:shd w:val="clear" w:color="auto" w:fill="F9F9F9"/>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2</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2 %</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(c + d)</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 / (c + d)</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d) / (c + d) = 100%</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Column totals</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 of total</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c)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d)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c + d) / (a + b + c + d) = 100%</w:t>
            </w:r>
          </w:p>
        </w:tc>
      </w:tr>
    </w:tbl>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lastRenderedPageBreak/>
        <w:t>Notice that when computing row percentages, the denominators for cells </w:t>
      </w: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d</w:t>
      </w:r>
      <w:r w:rsidRPr="00E60200">
        <w:rPr>
          <w:rFonts w:ascii="Arial" w:hAnsi="Arial" w:cs="Arial"/>
          <w:color w:val="0B0318"/>
          <w:sz w:val="21"/>
          <w:szCs w:val="21"/>
        </w:rPr>
        <w:t> are determined by the row sums (here, </w:t>
      </w:r>
      <w:r w:rsidRPr="00E60200">
        <w:rPr>
          <w:rStyle w:val="Emphasis"/>
          <w:rFonts w:ascii="Arial" w:eastAsiaTheme="majorEastAsia" w:hAnsi="Arial" w:cs="Arial"/>
          <w:color w:val="0B0318"/>
          <w:sz w:val="21"/>
          <w:szCs w:val="21"/>
        </w:rPr>
        <w:t>a + b</w:t>
      </w:r>
      <w:r w:rsidRPr="00E60200">
        <w:rPr>
          <w:rFonts w:ascii="Arial" w:hAnsi="Arial" w:cs="Arial"/>
          <w:color w:val="0B0318"/>
          <w:sz w:val="21"/>
          <w:szCs w:val="21"/>
        </w:rPr>
        <w:t> and </w:t>
      </w:r>
      <w:r w:rsidRPr="00E60200">
        <w:rPr>
          <w:rStyle w:val="Emphasis"/>
          <w:rFonts w:ascii="Arial" w:eastAsiaTheme="majorEastAsia" w:hAnsi="Arial" w:cs="Arial"/>
          <w:color w:val="0B0318"/>
          <w:sz w:val="21"/>
          <w:szCs w:val="21"/>
        </w:rPr>
        <w:t>c + d</w:t>
      </w:r>
      <w:r w:rsidRPr="00E60200">
        <w:rPr>
          <w:rFonts w:ascii="Arial" w:hAnsi="Arial" w:cs="Arial"/>
          <w:color w:val="0B0318"/>
          <w:sz w:val="21"/>
          <w:szCs w:val="21"/>
        </w:rPr>
        <w:t>). This implies that the percentages in the "row totals" column must equal 100%.</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3"/>
        <w:gridCol w:w="2174"/>
        <w:gridCol w:w="2198"/>
        <w:gridCol w:w="3605"/>
      </w:tblGrid>
      <w:tr w:rsidR="00F2787C" w:rsidRPr="00E60200"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Pr="00E60200" w:rsidRDefault="00F2787C">
            <w:pPr>
              <w:rPr>
                <w:rFonts w:ascii="Arial" w:hAnsi="Arial" w:cs="Arial"/>
                <w:color w:val="777777"/>
                <w:sz w:val="21"/>
                <w:szCs w:val="21"/>
              </w:rPr>
            </w:pPr>
            <w:r w:rsidRPr="00E60200">
              <w:rPr>
                <w:rFonts w:ascii="Arial" w:hAnsi="Arial" w:cs="Arial"/>
                <w:color w:val="777777"/>
                <w:sz w:val="21"/>
                <w:szCs w:val="21"/>
              </w:rPr>
              <w:t>Formulas for computing column percentages</w:t>
            </w:r>
          </w:p>
        </w:tc>
      </w:tr>
      <w:tr w:rsidR="00F2787C" w:rsidRPr="00E60200" w:rsidTr="00F2787C">
        <w:trPr>
          <w:tblHeader/>
          <w:tblCellSpacing w:w="15" w:type="dxa"/>
        </w:trPr>
        <w:tc>
          <w:tcPr>
            <w:tcW w:w="0" w:type="auto"/>
            <w:shd w:val="clear" w:color="auto" w:fill="F5F5F5"/>
            <w:vAlign w:val="center"/>
            <w:hideMark/>
          </w:tcPr>
          <w:p w:rsidR="00F2787C" w:rsidRPr="00E60200" w:rsidRDefault="00F2787C">
            <w:pPr>
              <w:jc w:val="center"/>
              <w:rPr>
                <w:rFonts w:ascii="Arial" w:hAnsi="Arial" w:cs="Arial"/>
                <w:b/>
                <w:bCs/>
                <w:color w:val="222222"/>
                <w:sz w:val="21"/>
                <w:szCs w:val="21"/>
              </w:rPr>
            </w:pPr>
            <w:r w:rsidRPr="00E60200">
              <w:rPr>
                <w:rFonts w:ascii="Arial" w:hAnsi="Arial" w:cs="Arial"/>
                <w:b/>
                <w:bCs/>
                <w:color w:val="222222"/>
                <w:sz w:val="21"/>
                <w:szCs w:val="21"/>
              </w:rPr>
              <w:t> </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1</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2</w:t>
            </w:r>
          </w:p>
        </w:tc>
        <w:tc>
          <w:tcPr>
            <w:tcW w:w="0" w:type="auto"/>
            <w:shd w:val="clear" w:color="auto" w:fill="F5F5F5"/>
            <w:vAlign w:val="center"/>
            <w:hideMark/>
          </w:tcPr>
          <w:p w:rsidR="00F2787C" w:rsidRPr="00E60200" w:rsidRDefault="00F2787C">
            <w:pPr>
              <w:rPr>
                <w:rFonts w:ascii="Arial" w:hAnsi="Arial" w:cs="Arial"/>
                <w:color w:val="777777"/>
                <w:sz w:val="21"/>
                <w:szCs w:val="21"/>
              </w:rPr>
            </w:pPr>
            <w:r w:rsidRPr="00E60200">
              <w:rPr>
                <w:rStyle w:val="Strong"/>
                <w:rFonts w:ascii="Arial" w:hAnsi="Arial" w:cs="Arial"/>
                <w:color w:val="222222"/>
                <w:sz w:val="21"/>
                <w:szCs w:val="21"/>
              </w:rPr>
              <w:t>Row totals</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1</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Column 1 %</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(a + c)</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(b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(a + b + c + d)</w:t>
            </w:r>
          </w:p>
        </w:tc>
      </w:tr>
      <w:tr w:rsidR="00F2787C" w:rsidRPr="00E60200" w:rsidTr="00F2787C">
        <w:trPr>
          <w:tblCellSpacing w:w="15" w:type="dxa"/>
        </w:trPr>
        <w:tc>
          <w:tcPr>
            <w:tcW w:w="0" w:type="auto"/>
            <w:shd w:val="clear" w:color="auto" w:fill="F9F9F9"/>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2</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Column 2 %</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(a + c)</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 / (b + d)</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d) / (a + b + c + d)</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Column totals</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Percentage %</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c) / (a + c) = 100%</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d) / (b + d) = 100%</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c + d) / (a + b + c + d) = 100%</w:t>
            </w:r>
          </w:p>
        </w:tc>
      </w:tr>
    </w:tbl>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Notice that when computing column percentages, the denominators for cells </w:t>
      </w: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w:t>
      </w:r>
      <w:r w:rsidRPr="00E60200">
        <w:rPr>
          <w:rStyle w:val="Emphasis"/>
          <w:rFonts w:ascii="Arial" w:eastAsiaTheme="majorEastAsia" w:hAnsi="Arial" w:cs="Arial"/>
          <w:color w:val="0B0318"/>
          <w:sz w:val="21"/>
          <w:szCs w:val="21"/>
        </w:rPr>
        <w:t>d</w:t>
      </w:r>
      <w:r w:rsidRPr="00E60200">
        <w:rPr>
          <w:rFonts w:ascii="Arial" w:hAnsi="Arial" w:cs="Arial"/>
          <w:color w:val="0B0318"/>
          <w:sz w:val="21"/>
          <w:szCs w:val="21"/>
        </w:rPr>
        <w:t> are determined by the column sums (here, </w:t>
      </w:r>
      <w:r w:rsidRPr="00E60200">
        <w:rPr>
          <w:rStyle w:val="Emphasis"/>
          <w:rFonts w:ascii="Arial" w:eastAsiaTheme="majorEastAsia" w:hAnsi="Arial" w:cs="Arial"/>
          <w:color w:val="0B0318"/>
          <w:sz w:val="21"/>
          <w:szCs w:val="21"/>
        </w:rPr>
        <w:t>a + c</w:t>
      </w:r>
      <w:r w:rsidRPr="00E60200">
        <w:rPr>
          <w:rFonts w:ascii="Arial" w:hAnsi="Arial" w:cs="Arial"/>
          <w:color w:val="0B0318"/>
          <w:sz w:val="21"/>
          <w:szCs w:val="21"/>
        </w:rPr>
        <w:t> and </w:t>
      </w:r>
      <w:r w:rsidRPr="00E60200">
        <w:rPr>
          <w:rStyle w:val="Emphasis"/>
          <w:rFonts w:ascii="Arial" w:eastAsiaTheme="majorEastAsia" w:hAnsi="Arial" w:cs="Arial"/>
          <w:color w:val="0B0318"/>
          <w:sz w:val="21"/>
          <w:szCs w:val="21"/>
        </w:rPr>
        <w:t>b + d</w:t>
      </w:r>
      <w:r w:rsidRPr="00E60200">
        <w:rPr>
          <w:rFonts w:ascii="Arial" w:hAnsi="Arial" w:cs="Arial"/>
          <w:color w:val="0B0318"/>
          <w:sz w:val="21"/>
          <w:szCs w:val="21"/>
        </w:rPr>
        <w:t>). This implies that the percentages in the "column totals" row must equal 100%.</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5"/>
        <w:gridCol w:w="2120"/>
        <w:gridCol w:w="2132"/>
        <w:gridCol w:w="3623"/>
      </w:tblGrid>
      <w:tr w:rsidR="00F2787C" w:rsidRPr="00E60200" w:rsidTr="00F2787C">
        <w:trPr>
          <w:tblHeader/>
          <w:tblCellSpacing w:w="15" w:type="dxa"/>
        </w:trPr>
        <w:tc>
          <w:tcPr>
            <w:tcW w:w="0" w:type="auto"/>
            <w:gridSpan w:val="4"/>
            <w:tcBorders>
              <w:top w:val="nil"/>
              <w:left w:val="nil"/>
              <w:bottom w:val="nil"/>
              <w:right w:val="nil"/>
            </w:tcBorders>
            <w:shd w:val="clear" w:color="auto" w:fill="F5F5F5"/>
            <w:vAlign w:val="center"/>
            <w:hideMark/>
          </w:tcPr>
          <w:p w:rsidR="00F2787C" w:rsidRPr="00E60200" w:rsidRDefault="00F2787C">
            <w:pPr>
              <w:rPr>
                <w:rFonts w:ascii="Arial" w:hAnsi="Arial" w:cs="Arial"/>
                <w:color w:val="777777"/>
                <w:sz w:val="21"/>
                <w:szCs w:val="21"/>
              </w:rPr>
            </w:pPr>
            <w:r w:rsidRPr="00E60200">
              <w:rPr>
                <w:rFonts w:ascii="Arial" w:hAnsi="Arial" w:cs="Arial"/>
                <w:color w:val="777777"/>
                <w:sz w:val="21"/>
                <w:szCs w:val="21"/>
              </w:rPr>
              <w:t>Formulas for computing total percentages</w:t>
            </w:r>
          </w:p>
        </w:tc>
      </w:tr>
      <w:tr w:rsidR="00F2787C" w:rsidRPr="00E60200" w:rsidTr="00F2787C">
        <w:trPr>
          <w:tblHeader/>
          <w:tblCellSpacing w:w="15" w:type="dxa"/>
        </w:trPr>
        <w:tc>
          <w:tcPr>
            <w:tcW w:w="0" w:type="auto"/>
            <w:shd w:val="clear" w:color="auto" w:fill="F5F5F5"/>
            <w:vAlign w:val="center"/>
            <w:hideMark/>
          </w:tcPr>
          <w:p w:rsidR="00F2787C" w:rsidRPr="00E60200" w:rsidRDefault="00F2787C">
            <w:pPr>
              <w:jc w:val="center"/>
              <w:rPr>
                <w:rFonts w:ascii="Arial" w:hAnsi="Arial" w:cs="Arial"/>
                <w:b/>
                <w:bCs/>
                <w:color w:val="222222"/>
                <w:sz w:val="21"/>
                <w:szCs w:val="21"/>
              </w:rPr>
            </w:pPr>
            <w:r w:rsidRPr="00E60200">
              <w:rPr>
                <w:rFonts w:ascii="Arial" w:hAnsi="Arial" w:cs="Arial"/>
                <w:b/>
                <w:bCs/>
                <w:color w:val="222222"/>
                <w:sz w:val="21"/>
                <w:szCs w:val="21"/>
              </w:rPr>
              <w:t> </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1</w:t>
            </w:r>
          </w:p>
        </w:tc>
        <w:tc>
          <w:tcPr>
            <w:tcW w:w="0" w:type="auto"/>
            <w:shd w:val="clear" w:color="auto" w:fill="F5F5F5"/>
            <w:vAlign w:val="center"/>
            <w:hideMark/>
          </w:tcPr>
          <w:p w:rsidR="00F2787C" w:rsidRPr="00E60200" w:rsidRDefault="00F2787C">
            <w:pPr>
              <w:jc w:val="right"/>
              <w:rPr>
                <w:rFonts w:ascii="Arial" w:hAnsi="Arial" w:cs="Arial"/>
                <w:b/>
                <w:bCs/>
                <w:color w:val="222222"/>
                <w:sz w:val="21"/>
                <w:szCs w:val="21"/>
              </w:rPr>
            </w:pPr>
            <w:r w:rsidRPr="00E60200">
              <w:rPr>
                <w:rStyle w:val="Strong"/>
                <w:rFonts w:ascii="Arial" w:hAnsi="Arial" w:cs="Arial"/>
                <w:color w:val="222222"/>
                <w:sz w:val="21"/>
                <w:szCs w:val="21"/>
              </w:rPr>
              <w:t>Column 2</w:t>
            </w:r>
          </w:p>
        </w:tc>
        <w:tc>
          <w:tcPr>
            <w:tcW w:w="0" w:type="auto"/>
            <w:shd w:val="clear" w:color="auto" w:fill="F5F5F5"/>
            <w:vAlign w:val="center"/>
            <w:hideMark/>
          </w:tcPr>
          <w:p w:rsidR="00F2787C" w:rsidRPr="00E60200" w:rsidRDefault="00F2787C">
            <w:pPr>
              <w:rPr>
                <w:rFonts w:ascii="Arial" w:hAnsi="Arial" w:cs="Arial"/>
                <w:color w:val="777777"/>
                <w:sz w:val="21"/>
                <w:szCs w:val="21"/>
              </w:rPr>
            </w:pPr>
            <w:r w:rsidRPr="00E60200">
              <w:rPr>
                <w:rStyle w:val="Strong"/>
                <w:rFonts w:ascii="Arial" w:hAnsi="Arial" w:cs="Arial"/>
                <w:color w:val="222222"/>
                <w:sz w:val="21"/>
                <w:szCs w:val="21"/>
              </w:rPr>
              <w:t>Row totals</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1</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 of total</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b</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(a + b + c + d)</w:t>
            </w:r>
          </w:p>
        </w:tc>
      </w:tr>
      <w:tr w:rsidR="00F2787C" w:rsidRPr="00E60200" w:rsidTr="00F2787C">
        <w:trPr>
          <w:tblCellSpacing w:w="15" w:type="dxa"/>
        </w:trPr>
        <w:tc>
          <w:tcPr>
            <w:tcW w:w="0" w:type="auto"/>
            <w:shd w:val="clear" w:color="auto" w:fill="F9F9F9"/>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Row 2</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 of total</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(a + b + c + d)</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d / (a + b + c + d)</w:t>
            </w:r>
          </w:p>
        </w:tc>
        <w:tc>
          <w:tcPr>
            <w:tcW w:w="0" w:type="auto"/>
            <w:shd w:val="clear" w:color="auto" w:fill="F9F9F9"/>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(c + d) / (a + b + c + d)</w:t>
            </w:r>
          </w:p>
        </w:tc>
      </w:tr>
      <w:tr w:rsidR="00F2787C" w:rsidRPr="00E60200" w:rsidTr="00F2787C">
        <w:trPr>
          <w:tblCellSpacing w:w="15" w:type="dxa"/>
        </w:trPr>
        <w:tc>
          <w:tcPr>
            <w:tcW w:w="0" w:type="auto"/>
            <w:shd w:val="clear" w:color="auto" w:fill="FFFFFF"/>
            <w:vAlign w:val="center"/>
            <w:hideMark/>
          </w:tcPr>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Column totals</w:t>
            </w:r>
          </w:p>
          <w:p w:rsidR="00F2787C" w:rsidRPr="00E60200" w:rsidRDefault="00F2787C">
            <w:pPr>
              <w:pStyle w:val="NormalWeb"/>
              <w:spacing w:before="0" w:after="0" w:line="405" w:lineRule="atLeast"/>
              <w:rPr>
                <w:rFonts w:ascii="Arial" w:hAnsi="Arial" w:cs="Arial"/>
                <w:color w:val="0B0318"/>
                <w:sz w:val="21"/>
                <w:szCs w:val="21"/>
              </w:rPr>
            </w:pPr>
            <w:r w:rsidRPr="00E60200">
              <w:rPr>
                <w:rStyle w:val="Strong"/>
                <w:rFonts w:ascii="Arial" w:hAnsi="Arial" w:cs="Arial"/>
                <w:color w:val="0B0318"/>
                <w:sz w:val="21"/>
                <w:szCs w:val="21"/>
              </w:rPr>
              <w:t>% of total</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c</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c)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w:t>
            </w:r>
            <w:r w:rsidRPr="00E60200">
              <w:rPr>
                <w:rFonts w:ascii="Arial" w:hAnsi="Arial" w:cs="Arial"/>
                <w:color w:val="0B0318"/>
                <w:sz w:val="21"/>
                <w:szCs w:val="21"/>
              </w:rPr>
              <w:t> + </w:t>
            </w:r>
            <w:r w:rsidRPr="00E60200">
              <w:rPr>
                <w:rStyle w:val="Emphasis"/>
                <w:rFonts w:ascii="Arial" w:eastAsiaTheme="majorEastAsia" w:hAnsi="Arial" w:cs="Arial"/>
                <w:color w:val="0B0318"/>
                <w:sz w:val="21"/>
                <w:szCs w:val="21"/>
              </w:rPr>
              <w:t>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(b + d) / (a + b + c + d)</w:t>
            </w:r>
          </w:p>
        </w:tc>
        <w:tc>
          <w:tcPr>
            <w:tcW w:w="0" w:type="auto"/>
            <w:shd w:val="clear" w:color="auto" w:fill="FFFFFF"/>
            <w:hideMark/>
          </w:tcPr>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c + d</w:t>
            </w:r>
          </w:p>
          <w:p w:rsidR="00F2787C" w:rsidRPr="00E60200" w:rsidRDefault="00F2787C">
            <w:pPr>
              <w:pStyle w:val="NormalWeb"/>
              <w:spacing w:before="0" w:after="0" w:line="405" w:lineRule="atLeast"/>
              <w:jc w:val="right"/>
              <w:rPr>
                <w:rFonts w:ascii="Arial" w:hAnsi="Arial" w:cs="Arial"/>
                <w:color w:val="0B0318"/>
                <w:sz w:val="21"/>
                <w:szCs w:val="21"/>
              </w:rPr>
            </w:pPr>
            <w:r w:rsidRPr="00E60200">
              <w:rPr>
                <w:rStyle w:val="Emphasis"/>
                <w:rFonts w:ascii="Arial" w:eastAsiaTheme="majorEastAsia" w:hAnsi="Arial" w:cs="Arial"/>
                <w:color w:val="0B0318"/>
                <w:sz w:val="21"/>
                <w:szCs w:val="21"/>
              </w:rPr>
              <w:t>(a + b + c + d) / (a + b + c + d) = 100%</w:t>
            </w:r>
          </w:p>
        </w:tc>
      </w:tr>
    </w:tbl>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lastRenderedPageBreak/>
        <w:t>Notice that when total percentages are computed, the denominators for all of the computations are equal to the total number of observations in the table, i.e. </w:t>
      </w:r>
      <w:r w:rsidRPr="00E60200">
        <w:rPr>
          <w:rStyle w:val="Emphasis"/>
          <w:rFonts w:ascii="Arial" w:eastAsiaTheme="majorEastAsia" w:hAnsi="Arial" w:cs="Arial"/>
          <w:color w:val="0B0318"/>
          <w:sz w:val="21"/>
          <w:szCs w:val="21"/>
        </w:rPr>
        <w:t>a + b + c + d</w:t>
      </w:r>
      <w:r w:rsidRPr="00E60200">
        <w:rPr>
          <w:rFonts w:ascii="Arial" w:hAnsi="Arial" w:cs="Arial"/>
          <w:color w:val="0B0318"/>
          <w:sz w:val="21"/>
          <w:szCs w:val="21"/>
        </w:rPr>
        <w:t>.</w:t>
      </w: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Data Set-Up and Requirements</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DATA REQUIREMENTS</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Your data must meet the following requirements:</w:t>
      </w:r>
    </w:p>
    <w:p w:rsidR="00F2787C" w:rsidRPr="00E60200" w:rsidRDefault="00F2787C" w:rsidP="00F2787C">
      <w:pPr>
        <w:numPr>
          <w:ilvl w:val="0"/>
          <w:numId w:val="7"/>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Two categorical variables.</w:t>
      </w:r>
    </w:p>
    <w:p w:rsidR="00F2787C" w:rsidRPr="00E60200" w:rsidRDefault="00F2787C" w:rsidP="00F2787C">
      <w:pPr>
        <w:numPr>
          <w:ilvl w:val="0"/>
          <w:numId w:val="7"/>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Two or more categories (groups) for each variable.</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DATA SET-UP</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The categorical variables in your SPSS dataset can be numeric or string, and their measurement level can be defined as nominal, ordinal, or scale. However, crosstabs should only be used when there are a limited number of categories.</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Note that in most cases, the row and column variables in a crosstab can be used interchangeably. The choice of row/column variable is usually dictated by space requirements or interpretation of the results.</w:t>
      </w: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Create a Crosstab in SPSS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To create a crosstab, click </w:t>
      </w:r>
      <w:r w:rsidRPr="00E60200">
        <w:rPr>
          <w:rStyle w:val="Strong"/>
          <w:rFonts w:ascii="Arial" w:hAnsi="Arial" w:cs="Arial"/>
          <w:color w:val="0B0318"/>
          <w:sz w:val="21"/>
          <w:szCs w:val="21"/>
        </w:rPr>
        <w:t>Analyze </w:t>
      </w:r>
      <w:r w:rsidRPr="00E60200">
        <w:rPr>
          <w:rFonts w:ascii="Arial" w:hAnsi="Arial" w:cs="Arial"/>
          <w:color w:val="0B0318"/>
          <w:sz w:val="21"/>
          <w:szCs w:val="21"/>
        </w:rPr>
        <w:t>&gt; </w:t>
      </w:r>
      <w:r w:rsidRPr="00E60200">
        <w:rPr>
          <w:rStyle w:val="Strong"/>
          <w:rFonts w:ascii="Arial" w:hAnsi="Arial" w:cs="Arial"/>
          <w:color w:val="0B0318"/>
          <w:sz w:val="21"/>
          <w:szCs w:val="21"/>
        </w:rPr>
        <w:t>Descriptive Statistics</w:t>
      </w:r>
      <w:r w:rsidRPr="00E60200">
        <w:rPr>
          <w:rFonts w:ascii="Arial" w:hAnsi="Arial" w:cs="Arial"/>
          <w:color w:val="0B0318"/>
          <w:sz w:val="21"/>
          <w:szCs w:val="21"/>
        </w:rPr>
        <w:t> &gt; </w:t>
      </w:r>
      <w:r w:rsidRPr="00E60200">
        <w:rPr>
          <w:rStyle w:val="Strong"/>
          <w:rFonts w:ascii="Arial" w:hAnsi="Arial" w:cs="Arial"/>
          <w:color w:val="0B0318"/>
          <w:sz w:val="21"/>
          <w:szCs w:val="21"/>
        </w:rPr>
        <w:t>Crosstabs</w:t>
      </w:r>
      <w:r w:rsidRPr="00E60200">
        <w:rPr>
          <w:rFonts w:ascii="Arial" w:hAnsi="Arial" w:cs="Arial"/>
          <w:color w:val="0B0318"/>
          <w:sz w:val="21"/>
          <w:szCs w:val="21"/>
        </w:rPr>
        <w:t>.</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lastRenderedPageBreak/>
        <w:drawing>
          <wp:inline distT="0" distB="0" distL="0" distR="0" wp14:anchorId="3B8C8FFA" wp14:editId="1A7C392C">
            <wp:extent cx="4987925" cy="4120515"/>
            <wp:effectExtent l="0" t="0" r="3175" b="0"/>
            <wp:docPr id="11" name="Picture 11" descr="https://s3.amazonaws.com/libapps/accounts/2515/images/spss_crosstabs_window-labe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crosstabs_window-labele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7925" cy="4120515"/>
                    </a:xfrm>
                    <a:prstGeom prst="rect">
                      <a:avLst/>
                    </a:prstGeom>
                    <a:noFill/>
                    <a:ln>
                      <a:noFill/>
                    </a:ln>
                  </pic:spPr>
                </pic:pic>
              </a:graphicData>
            </a:graphic>
          </wp:inline>
        </w:drawing>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A</w:t>
      </w:r>
      <w:r w:rsidRPr="00E60200">
        <w:rPr>
          <w:rFonts w:ascii="Arial" w:hAnsi="Arial" w:cs="Arial"/>
          <w:color w:val="0B0318"/>
          <w:sz w:val="21"/>
          <w:szCs w:val="21"/>
        </w:rPr>
        <w:t> </w:t>
      </w:r>
      <w:r w:rsidRPr="00E60200">
        <w:rPr>
          <w:rStyle w:val="Strong"/>
          <w:rFonts w:ascii="Arial" w:hAnsi="Arial" w:cs="Arial"/>
          <w:color w:val="0B0318"/>
          <w:sz w:val="21"/>
          <w:szCs w:val="21"/>
        </w:rPr>
        <w:t>Row(s):</w:t>
      </w:r>
      <w:r w:rsidRPr="00E60200">
        <w:rPr>
          <w:rFonts w:ascii="Arial" w:hAnsi="Arial" w:cs="Arial"/>
          <w:color w:val="0B0318"/>
          <w:sz w:val="21"/>
          <w:szCs w:val="21"/>
        </w:rPr>
        <w:t> One or more variables to use in the rows of the crosstab(s). You must enter at least one Row variable.</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B</w:t>
      </w:r>
      <w:r w:rsidRPr="00E60200">
        <w:rPr>
          <w:rFonts w:ascii="Arial" w:hAnsi="Arial" w:cs="Arial"/>
          <w:color w:val="0B0318"/>
          <w:sz w:val="21"/>
          <w:szCs w:val="21"/>
        </w:rPr>
        <w:t> </w:t>
      </w:r>
      <w:r w:rsidRPr="00E60200">
        <w:rPr>
          <w:rStyle w:val="Strong"/>
          <w:rFonts w:ascii="Arial" w:hAnsi="Arial" w:cs="Arial"/>
          <w:color w:val="0B0318"/>
          <w:sz w:val="21"/>
          <w:szCs w:val="21"/>
        </w:rPr>
        <w:t>Column(s):</w:t>
      </w:r>
      <w:r w:rsidRPr="00E60200">
        <w:rPr>
          <w:rFonts w:ascii="Arial" w:hAnsi="Arial" w:cs="Arial"/>
          <w:color w:val="0B0318"/>
          <w:sz w:val="21"/>
          <w:szCs w:val="21"/>
        </w:rPr>
        <w:t> One or more variables to use in the columns of the crosstab(s). You must enter at least one Column variable.</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Also note that if you specify one row variable and two or more column variables, SPSS will print crosstabs for each pairing of the row variable with the column variables. The same is true if you have one column variable and two or more row variables, or if you have multiple row and column variables.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C</w:t>
      </w:r>
      <w:r w:rsidRPr="00E60200">
        <w:rPr>
          <w:rFonts w:ascii="Arial" w:hAnsi="Arial" w:cs="Arial"/>
          <w:color w:val="0B0318"/>
          <w:sz w:val="21"/>
          <w:szCs w:val="21"/>
        </w:rPr>
        <w:t> </w:t>
      </w:r>
      <w:r w:rsidRPr="00E60200">
        <w:rPr>
          <w:rStyle w:val="Strong"/>
          <w:rFonts w:ascii="Arial" w:hAnsi="Arial" w:cs="Arial"/>
          <w:color w:val="0B0318"/>
          <w:sz w:val="21"/>
          <w:szCs w:val="21"/>
        </w:rPr>
        <w:t>Layer:</w:t>
      </w:r>
      <w:r w:rsidRPr="00E60200">
        <w:rPr>
          <w:rFonts w:ascii="Arial" w:hAnsi="Arial" w:cs="Arial"/>
          <w:color w:val="0B0318"/>
          <w:sz w:val="21"/>
          <w:szCs w:val="21"/>
        </w:rPr>
        <w:t> An optional "stratification" variable. When a layer variable is specified, the crosstab between the Row and Column variable(s) will be created at each level of the layer variable. You can have multiple layers of variables by specifying the first layer variable and then clicking </w:t>
      </w:r>
      <w:r w:rsidRPr="00E60200">
        <w:rPr>
          <w:rStyle w:val="Strong"/>
          <w:rFonts w:ascii="Arial" w:hAnsi="Arial" w:cs="Arial"/>
          <w:color w:val="0B0318"/>
          <w:sz w:val="21"/>
          <w:szCs w:val="21"/>
        </w:rPr>
        <w:t>Next </w:t>
      </w:r>
      <w:r w:rsidRPr="00E60200">
        <w:rPr>
          <w:rFonts w:ascii="Arial" w:hAnsi="Arial" w:cs="Arial"/>
          <w:color w:val="0B0318"/>
          <w:sz w:val="21"/>
          <w:szCs w:val="21"/>
        </w:rPr>
        <w:t>to specify the second layer variable. Alternatively, you can try out multiple variables as single layers at a time by putting them all in the Layer 1 of 1 box.</w:t>
      </w:r>
    </w:p>
    <w:p w:rsidR="00F2787C" w:rsidRPr="00E60200" w:rsidRDefault="00E60200" w:rsidP="00F2787C">
      <w:pPr>
        <w:shd w:val="clear" w:color="auto" w:fill="FFFFFF"/>
        <w:jc w:val="center"/>
        <w:textAlignment w:val="top"/>
        <w:rPr>
          <w:rFonts w:ascii="Arial" w:hAnsi="Arial" w:cs="Arial"/>
          <w:color w:val="222222"/>
          <w:sz w:val="21"/>
          <w:szCs w:val="21"/>
        </w:rPr>
      </w:pPr>
      <w:r w:rsidRPr="00E60200">
        <w:rPr>
          <w:rFonts w:ascii="Arial" w:hAnsi="Arial" w:cs="Arial"/>
          <w:color w:val="222222"/>
          <w:sz w:val="21"/>
          <w:szCs w:val="21"/>
        </w:rPr>
        <w:lastRenderedPageBreak/>
        <w:pict>
          <v:rect id="_x0000_i1025" style="width:0;height:0" o:hralign="center" o:hrstd="t" o:hr="t" fillcolor="#a0a0a0" stroked="f"/>
        </w:pic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D</w:t>
      </w:r>
      <w:r w:rsidRPr="00E60200">
        <w:rPr>
          <w:rFonts w:ascii="Arial" w:hAnsi="Arial" w:cs="Arial"/>
          <w:color w:val="0B0318"/>
          <w:sz w:val="21"/>
          <w:szCs w:val="21"/>
        </w:rPr>
        <w:t> </w:t>
      </w:r>
      <w:r w:rsidRPr="00E60200">
        <w:rPr>
          <w:rStyle w:val="Strong"/>
          <w:rFonts w:ascii="Arial" w:hAnsi="Arial" w:cs="Arial"/>
          <w:color w:val="0B0318"/>
          <w:sz w:val="21"/>
          <w:szCs w:val="21"/>
        </w:rPr>
        <w:t>Statistics: </w:t>
      </w:r>
      <w:r w:rsidRPr="00E60200">
        <w:rPr>
          <w:rFonts w:ascii="Arial" w:hAnsi="Arial" w:cs="Arial"/>
          <w:color w:val="0B0318"/>
          <w:sz w:val="21"/>
          <w:szCs w:val="21"/>
        </w:rPr>
        <w:t>Opens the Crosstabs: Statistics window, which contains fifteen different inferential statistics for comparing categorical variables. (These statistics will be covered in detail in a later tutorial.)</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2AAA0E2C" wp14:editId="58EE88DF">
            <wp:extent cx="3106420" cy="3446780"/>
            <wp:effectExtent l="0" t="0" r="0" b="1270"/>
            <wp:docPr id="10" name="Picture 10" descr="https://s3.amazonaws.com/libapps/accounts/2515/images/spss_crosstabs_window_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crosstabs_window_statist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420" cy="3446780"/>
                    </a:xfrm>
                    <a:prstGeom prst="rect">
                      <a:avLst/>
                    </a:prstGeom>
                    <a:noFill/>
                    <a:ln>
                      <a:noFill/>
                    </a:ln>
                  </pic:spPr>
                </pic:pic>
              </a:graphicData>
            </a:graphic>
          </wp:inline>
        </w:drawing>
      </w:r>
    </w:p>
    <w:p w:rsidR="00F2787C" w:rsidRPr="00E60200" w:rsidRDefault="00E60200" w:rsidP="00F2787C">
      <w:pPr>
        <w:shd w:val="clear" w:color="auto" w:fill="FFFFFF"/>
        <w:jc w:val="center"/>
        <w:textAlignment w:val="top"/>
        <w:rPr>
          <w:rFonts w:ascii="Arial" w:hAnsi="Arial" w:cs="Arial"/>
          <w:color w:val="222222"/>
          <w:sz w:val="21"/>
          <w:szCs w:val="21"/>
        </w:rPr>
      </w:pPr>
      <w:r w:rsidRPr="00E60200">
        <w:rPr>
          <w:rFonts w:ascii="Arial" w:hAnsi="Arial" w:cs="Arial"/>
          <w:color w:val="222222"/>
          <w:sz w:val="21"/>
          <w:szCs w:val="21"/>
        </w:rPr>
        <w:pict>
          <v:rect id="_x0000_i1026" style="width:0;height:0" o:hralign="center" o:hrstd="t" o:hr="t" fillcolor="#a0a0a0" stroked="f"/>
        </w:pic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E</w:t>
      </w:r>
      <w:r w:rsidRPr="00E60200">
        <w:rPr>
          <w:rFonts w:ascii="Arial" w:hAnsi="Arial" w:cs="Arial"/>
          <w:color w:val="0B0318"/>
          <w:sz w:val="21"/>
          <w:szCs w:val="21"/>
        </w:rPr>
        <w:t> </w:t>
      </w:r>
      <w:r w:rsidRPr="00E60200">
        <w:rPr>
          <w:rStyle w:val="Strong"/>
          <w:rFonts w:ascii="Arial" w:hAnsi="Arial" w:cs="Arial"/>
          <w:color w:val="0B0318"/>
          <w:sz w:val="21"/>
          <w:szCs w:val="21"/>
        </w:rPr>
        <w:t>Cells:</w:t>
      </w:r>
      <w:r w:rsidRPr="00E60200">
        <w:rPr>
          <w:rFonts w:ascii="Arial" w:hAnsi="Arial" w:cs="Arial"/>
          <w:color w:val="0B0318"/>
          <w:sz w:val="21"/>
          <w:szCs w:val="21"/>
        </w:rPr>
        <w:t> Opens the Crosstabs: Cell Display window, which controls which output is displayed in each cell of the crosstab.</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noProof/>
          <w:color w:val="0B0318"/>
          <w:sz w:val="21"/>
          <w:szCs w:val="21"/>
        </w:rPr>
        <w:lastRenderedPageBreak/>
        <w:drawing>
          <wp:inline distT="0" distB="0" distL="0" distR="0" wp14:anchorId="5205B983" wp14:editId="40AAC303">
            <wp:extent cx="3950970" cy="3868420"/>
            <wp:effectExtent l="0" t="0" r="0" b="0"/>
            <wp:docPr id="9" name="Picture 9" descr="https://s3.amazonaws.com/libapps/accounts/2515/images/spss_crosstabs_window_cell-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libapps/accounts/2515/images/spss_crosstabs_window_cell-disp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3868420"/>
                    </a:xfrm>
                    <a:prstGeom prst="rect">
                      <a:avLst/>
                    </a:prstGeom>
                    <a:noFill/>
                    <a:ln>
                      <a:noFill/>
                    </a:ln>
                  </pic:spPr>
                </pic:pic>
              </a:graphicData>
            </a:graphic>
          </wp:inline>
        </w:drawing>
      </w:r>
    </w:p>
    <w:p w:rsidR="00F2787C" w:rsidRPr="00E60200" w:rsidRDefault="00E60200" w:rsidP="00F2787C">
      <w:pPr>
        <w:shd w:val="clear" w:color="auto" w:fill="FFFFFF"/>
        <w:jc w:val="center"/>
        <w:textAlignment w:val="top"/>
        <w:rPr>
          <w:rFonts w:ascii="Arial" w:hAnsi="Arial" w:cs="Arial"/>
          <w:color w:val="222222"/>
          <w:sz w:val="21"/>
          <w:szCs w:val="21"/>
        </w:rPr>
      </w:pPr>
      <w:r w:rsidRPr="00E60200">
        <w:rPr>
          <w:rFonts w:ascii="Arial" w:hAnsi="Arial" w:cs="Arial"/>
          <w:color w:val="222222"/>
          <w:sz w:val="21"/>
          <w:szCs w:val="21"/>
        </w:rPr>
        <w:pict>
          <v:rect id="_x0000_i1027" style="width:0;height:0" o:hralign="center" o:hrstd="t" o:hr="t" fillcolor="#a0a0a0" stroked="f"/>
        </w:pic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Style w:val="image-annotation"/>
          <w:rFonts w:ascii="Arial" w:hAnsi="Arial" w:cs="Arial"/>
          <w:b/>
          <w:bCs/>
          <w:color w:val="0B0318"/>
          <w:sz w:val="21"/>
          <w:szCs w:val="21"/>
          <w:bdr w:val="single" w:sz="18" w:space="2" w:color="FF0000" w:frame="1"/>
          <w:shd w:val="clear" w:color="auto" w:fill="FFFFFF"/>
        </w:rPr>
        <w:t>F</w:t>
      </w:r>
      <w:r w:rsidRPr="00E60200">
        <w:rPr>
          <w:rFonts w:ascii="Arial" w:hAnsi="Arial" w:cs="Arial"/>
          <w:color w:val="0B0318"/>
          <w:sz w:val="21"/>
          <w:szCs w:val="21"/>
        </w:rPr>
        <w:t> </w:t>
      </w:r>
      <w:r w:rsidRPr="00E60200">
        <w:rPr>
          <w:rStyle w:val="Strong"/>
          <w:rFonts w:ascii="Arial" w:hAnsi="Arial" w:cs="Arial"/>
          <w:color w:val="0B0318"/>
          <w:sz w:val="21"/>
          <w:szCs w:val="21"/>
        </w:rPr>
        <w:t>Format:</w:t>
      </w:r>
      <w:r w:rsidRPr="00E60200">
        <w:rPr>
          <w:rFonts w:ascii="Arial" w:hAnsi="Arial" w:cs="Arial"/>
          <w:color w:val="0B0318"/>
          <w:sz w:val="21"/>
          <w:szCs w:val="21"/>
        </w:rPr>
        <w:t> Opens the Crosstabs: Table Format window, which specifies how the rows of the table are sorted.</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72081D8F" wp14:editId="3C62DE20">
            <wp:extent cx="2268220" cy="1524000"/>
            <wp:effectExtent l="0" t="0" r="0" b="0"/>
            <wp:docPr id="8" name="Picture 8" descr="https://s3.amazonaws.com/libapps/accounts/2515/images/spss_crosstabs_window_tabl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crosstabs_window_table-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220" cy="1524000"/>
                    </a:xfrm>
                    <a:prstGeom prst="rect">
                      <a:avLst/>
                    </a:prstGeom>
                    <a:noFill/>
                    <a:ln>
                      <a:noFill/>
                    </a:ln>
                  </pic:spPr>
                </pic:pic>
              </a:graphicData>
            </a:graphic>
          </wp:inline>
        </w:drawing>
      </w:r>
    </w:p>
    <w:p w:rsidR="00F2787C" w:rsidRPr="00E60200" w:rsidRDefault="00F2787C" w:rsidP="00F2787C">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E60200">
        <w:rPr>
          <w:rFonts w:ascii="Arial" w:hAnsi="Arial" w:cs="Arial"/>
          <w:b w:val="0"/>
          <w:bCs w:val="0"/>
          <w:color w:val="14396E"/>
          <w:sz w:val="21"/>
          <w:szCs w:val="21"/>
        </w:rPr>
        <w:t>Example: Summarizing the Relationships of Three Categorical Variables</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PROBLEM STATEMENT</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 xml:space="preserve">Some universities in the United States require that freshmen live in the on-campus dormitories during their first year, with exceptions for students whose families live within a certain radius of </w:t>
      </w:r>
      <w:r w:rsidRPr="00E60200">
        <w:rPr>
          <w:rFonts w:ascii="Arial" w:hAnsi="Arial" w:cs="Arial"/>
          <w:color w:val="0B0318"/>
          <w:sz w:val="21"/>
          <w:szCs w:val="21"/>
        </w:rPr>
        <w:lastRenderedPageBreak/>
        <w:t>campus. That is, certain freshmen whose families live close enough to campus are permitted to live off-campus. After completing their first or second year of school, students living in the dorms may choose to move into an off-campus apartment. How prevalent is this pattern?</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In the sample dataset, there are several variables relating to this question:</w:t>
      </w:r>
    </w:p>
    <w:p w:rsidR="00F2787C" w:rsidRPr="00E60200" w:rsidRDefault="00F2787C" w:rsidP="00F2787C">
      <w:pPr>
        <w:numPr>
          <w:ilvl w:val="0"/>
          <w:numId w:val="8"/>
        </w:numPr>
        <w:shd w:val="clear" w:color="auto" w:fill="FFFFFF"/>
        <w:spacing w:after="0" w:line="240" w:lineRule="auto"/>
        <w:textAlignment w:val="top"/>
        <w:rPr>
          <w:rFonts w:ascii="Arial" w:hAnsi="Arial" w:cs="Arial"/>
          <w:color w:val="0B0318"/>
          <w:sz w:val="21"/>
          <w:szCs w:val="21"/>
        </w:rPr>
      </w:pPr>
      <w:r w:rsidRPr="00E60200">
        <w:rPr>
          <w:rStyle w:val="HTMLVariable"/>
          <w:rFonts w:ascii="Arial" w:hAnsi="Arial" w:cs="Arial"/>
          <w:color w:val="0B0318"/>
          <w:sz w:val="21"/>
          <w:szCs w:val="21"/>
        </w:rPr>
        <w:t>Rank</w:t>
      </w:r>
      <w:r w:rsidRPr="00E60200">
        <w:rPr>
          <w:rFonts w:ascii="Arial" w:hAnsi="Arial" w:cs="Arial"/>
          <w:color w:val="0B0318"/>
          <w:sz w:val="21"/>
          <w:szCs w:val="21"/>
        </w:rPr>
        <w:t> - Class rank (Freshmen, Sophomore, Junior, Senior)</w:t>
      </w:r>
    </w:p>
    <w:p w:rsidR="00F2787C" w:rsidRPr="00E60200" w:rsidRDefault="00F2787C" w:rsidP="00F2787C">
      <w:pPr>
        <w:numPr>
          <w:ilvl w:val="1"/>
          <w:numId w:val="8"/>
        </w:numPr>
        <w:shd w:val="clear" w:color="auto" w:fill="FFFFFF"/>
        <w:spacing w:after="0" w:line="240" w:lineRule="auto"/>
        <w:textAlignment w:val="top"/>
        <w:rPr>
          <w:rFonts w:ascii="Arial" w:hAnsi="Arial" w:cs="Arial"/>
          <w:color w:val="0B0318"/>
          <w:sz w:val="21"/>
          <w:szCs w:val="21"/>
        </w:rPr>
      </w:pPr>
      <w:r w:rsidRPr="00E60200">
        <w:rPr>
          <w:rStyle w:val="HTMLVariable"/>
          <w:rFonts w:ascii="Arial" w:hAnsi="Arial" w:cs="Arial"/>
          <w:color w:val="0B0318"/>
          <w:sz w:val="21"/>
          <w:szCs w:val="21"/>
        </w:rPr>
        <w:t>RankUpperUnder</w:t>
      </w:r>
      <w:r w:rsidRPr="00E60200">
        <w:rPr>
          <w:rFonts w:ascii="Arial" w:hAnsi="Arial" w:cs="Arial"/>
          <w:color w:val="0B0318"/>
          <w:sz w:val="21"/>
          <w:szCs w:val="21"/>
        </w:rPr>
        <w:t> - Class rank recoded into Underclassman/Upperclassman (see the </w:t>
      </w:r>
      <w:hyperlink r:id="rId13" w:history="1">
        <w:r w:rsidRPr="00E60200">
          <w:rPr>
            <w:rStyle w:val="Hyperlink"/>
            <w:rFonts w:ascii="Arial" w:hAnsi="Arial" w:cs="Arial"/>
            <w:sz w:val="21"/>
            <w:szCs w:val="21"/>
          </w:rPr>
          <w:t>Recode into Different Variables</w:t>
        </w:r>
      </w:hyperlink>
      <w:r w:rsidRPr="00E60200">
        <w:rPr>
          <w:rFonts w:ascii="Arial" w:hAnsi="Arial" w:cs="Arial"/>
          <w:color w:val="0B0318"/>
          <w:sz w:val="21"/>
          <w:szCs w:val="21"/>
        </w:rPr>
        <w:t> tutorial)</w:t>
      </w:r>
    </w:p>
    <w:p w:rsidR="00F2787C" w:rsidRPr="00E60200" w:rsidRDefault="00F2787C" w:rsidP="00F2787C">
      <w:pPr>
        <w:numPr>
          <w:ilvl w:val="0"/>
          <w:numId w:val="8"/>
        </w:numPr>
        <w:shd w:val="clear" w:color="auto" w:fill="FFFFFF"/>
        <w:spacing w:after="0" w:line="240" w:lineRule="auto"/>
        <w:textAlignment w:val="top"/>
        <w:rPr>
          <w:rFonts w:ascii="Arial" w:hAnsi="Arial" w:cs="Arial"/>
          <w:color w:val="0B0318"/>
          <w:sz w:val="21"/>
          <w:szCs w:val="21"/>
        </w:rPr>
      </w:pPr>
      <w:r w:rsidRPr="00E60200">
        <w:rPr>
          <w:rStyle w:val="HTMLVariable"/>
          <w:rFonts w:ascii="Arial" w:hAnsi="Arial" w:cs="Arial"/>
          <w:color w:val="0B0318"/>
          <w:sz w:val="21"/>
          <w:szCs w:val="21"/>
        </w:rPr>
        <w:t>LiveOnCampus</w:t>
      </w:r>
      <w:r w:rsidRPr="00E60200">
        <w:rPr>
          <w:rFonts w:ascii="Arial" w:hAnsi="Arial" w:cs="Arial"/>
          <w:color w:val="0B0318"/>
          <w:sz w:val="21"/>
          <w:szCs w:val="21"/>
        </w:rPr>
        <w:t> - Do you live on campus? (Yes/No)</w:t>
      </w:r>
    </w:p>
    <w:p w:rsidR="00F2787C" w:rsidRPr="00E60200" w:rsidRDefault="00F2787C" w:rsidP="00F2787C">
      <w:pPr>
        <w:numPr>
          <w:ilvl w:val="0"/>
          <w:numId w:val="8"/>
        </w:numPr>
        <w:shd w:val="clear" w:color="auto" w:fill="FFFFFF"/>
        <w:spacing w:after="0" w:line="240" w:lineRule="auto"/>
        <w:textAlignment w:val="top"/>
        <w:rPr>
          <w:rFonts w:ascii="Arial" w:hAnsi="Arial" w:cs="Arial"/>
          <w:color w:val="0B0318"/>
          <w:sz w:val="21"/>
          <w:szCs w:val="21"/>
        </w:rPr>
      </w:pPr>
      <w:r w:rsidRPr="00E60200">
        <w:rPr>
          <w:rStyle w:val="HTMLVariable"/>
          <w:rFonts w:ascii="Arial" w:hAnsi="Arial" w:cs="Arial"/>
          <w:color w:val="0B0318"/>
          <w:sz w:val="21"/>
          <w:szCs w:val="21"/>
        </w:rPr>
        <w:t>State</w:t>
      </w:r>
      <w:r w:rsidRPr="00E60200">
        <w:rPr>
          <w:rFonts w:ascii="Arial" w:hAnsi="Arial" w:cs="Arial"/>
          <w:color w:val="0B0318"/>
          <w:sz w:val="21"/>
          <w:szCs w:val="21"/>
        </w:rPr>
        <w:t> - Are you an in-state or out-of-state student? (In State, Out of state)</w:t>
      </w:r>
    </w:p>
    <w:p w:rsidR="00F2787C" w:rsidRPr="00E60200" w:rsidRDefault="00F2787C" w:rsidP="00F2787C">
      <w:pPr>
        <w:numPr>
          <w:ilvl w:val="1"/>
          <w:numId w:val="8"/>
        </w:numPr>
        <w:shd w:val="clear" w:color="auto" w:fill="FFFFFF"/>
        <w:spacing w:after="0" w:line="240" w:lineRule="auto"/>
        <w:textAlignment w:val="top"/>
        <w:rPr>
          <w:rFonts w:ascii="Arial" w:hAnsi="Arial" w:cs="Arial"/>
          <w:color w:val="0B0318"/>
          <w:sz w:val="21"/>
          <w:szCs w:val="21"/>
        </w:rPr>
      </w:pPr>
      <w:r w:rsidRPr="00E60200">
        <w:rPr>
          <w:rStyle w:val="HTMLVariable"/>
          <w:rFonts w:ascii="Arial" w:hAnsi="Arial" w:cs="Arial"/>
          <w:color w:val="0B0318"/>
          <w:sz w:val="21"/>
          <w:szCs w:val="21"/>
        </w:rPr>
        <w:t>State_Residency</w:t>
      </w:r>
      <w:r w:rsidRPr="00E60200">
        <w:rPr>
          <w:rFonts w:ascii="Arial" w:hAnsi="Arial" w:cs="Arial"/>
          <w:color w:val="0B0318"/>
          <w:sz w:val="21"/>
          <w:szCs w:val="21"/>
        </w:rPr>
        <w:t> - State residency, converted from string to numeric so that missing values are correctly identified (See the </w:t>
      </w:r>
      <w:hyperlink r:id="rId14" w:history="1">
        <w:r w:rsidRPr="00E60200">
          <w:rPr>
            <w:rStyle w:val="Hyperlink"/>
            <w:rFonts w:ascii="Arial" w:hAnsi="Arial" w:cs="Arial"/>
            <w:sz w:val="21"/>
            <w:szCs w:val="21"/>
          </w:rPr>
          <w:t>Automatic Recode</w:t>
        </w:r>
      </w:hyperlink>
      <w:r w:rsidRPr="00E60200">
        <w:rPr>
          <w:rFonts w:ascii="Arial" w:hAnsi="Arial" w:cs="Arial"/>
          <w:color w:val="0B0318"/>
          <w:sz w:val="21"/>
          <w:szCs w:val="21"/>
        </w:rPr>
        <w:t> tutorial)</w:t>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Let's use different aspects of the Crosstabs procedure to investigate the relationship between class rank and living on campus.</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PART 1 - SIMPLE CROSSTABS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Using the sample data, let's make crosstab of the variables </w:t>
      </w:r>
      <w:r w:rsidRPr="00E60200">
        <w:rPr>
          <w:rStyle w:val="HTMLVariable"/>
          <w:rFonts w:ascii="Arial" w:hAnsi="Arial" w:cs="Arial"/>
          <w:color w:val="0B0318"/>
          <w:sz w:val="21"/>
          <w:szCs w:val="21"/>
        </w:rPr>
        <w:t>Rank</w:t>
      </w:r>
      <w:r w:rsidRPr="00E60200">
        <w:rPr>
          <w:rFonts w:ascii="Arial" w:hAnsi="Arial" w:cs="Arial"/>
          <w:color w:val="0B0318"/>
          <w:sz w:val="21"/>
          <w:szCs w:val="21"/>
        </w:rPr>
        <w:t>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Let the row variable be </w:t>
      </w:r>
      <w:r w:rsidRPr="00E60200">
        <w:rPr>
          <w:rStyle w:val="HTMLVariable"/>
          <w:rFonts w:ascii="Arial" w:hAnsi="Arial" w:cs="Arial"/>
          <w:color w:val="0B0318"/>
          <w:sz w:val="21"/>
          <w:szCs w:val="21"/>
        </w:rPr>
        <w:t>Rank</w:t>
      </w:r>
      <w:r w:rsidRPr="00E60200">
        <w:rPr>
          <w:rFonts w:ascii="Arial" w:hAnsi="Arial" w:cs="Arial"/>
          <w:color w:val="0B0318"/>
          <w:sz w:val="21"/>
          <w:szCs w:val="21"/>
        </w:rPr>
        <w:t>, and the column variable be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RUNNING THE PROCEDURE</w:t>
      </w:r>
    </w:p>
    <w:p w:rsidR="00F2787C" w:rsidRPr="00E60200" w:rsidRDefault="00F2787C" w:rsidP="00F2787C">
      <w:pPr>
        <w:pStyle w:val="Heading5"/>
        <w:shd w:val="clear" w:color="auto" w:fill="FFFFFF"/>
        <w:textAlignment w:val="top"/>
        <w:rPr>
          <w:rFonts w:ascii="Arial" w:hAnsi="Arial" w:cs="Arial"/>
          <w:b/>
          <w:bCs/>
          <w:color w:val="222222"/>
          <w:sz w:val="21"/>
          <w:szCs w:val="21"/>
        </w:rPr>
      </w:pPr>
      <w:r w:rsidRPr="00E60200">
        <w:rPr>
          <w:rFonts w:ascii="Arial" w:hAnsi="Arial" w:cs="Arial"/>
          <w:b/>
          <w:bCs/>
          <w:color w:val="222222"/>
          <w:sz w:val="21"/>
          <w:szCs w:val="21"/>
        </w:rPr>
        <w:t>Using the Crosstabs Dialog Window</w:t>
      </w:r>
    </w:p>
    <w:p w:rsidR="00F2787C" w:rsidRPr="00E60200" w:rsidRDefault="00F2787C" w:rsidP="00F2787C">
      <w:pPr>
        <w:numPr>
          <w:ilvl w:val="0"/>
          <w:numId w:val="9"/>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Open the Crosstabs window (</w:t>
      </w:r>
      <w:r w:rsidRPr="00E60200">
        <w:rPr>
          <w:rStyle w:val="Strong"/>
          <w:rFonts w:ascii="Arial" w:hAnsi="Arial" w:cs="Arial"/>
          <w:color w:val="0B0318"/>
          <w:sz w:val="21"/>
          <w:szCs w:val="21"/>
        </w:rPr>
        <w:t>Analyze &gt; Descriptive Statistics &gt; Crosstabs</w:t>
      </w:r>
      <w:r w:rsidRPr="00E60200">
        <w:rPr>
          <w:rFonts w:ascii="Arial" w:hAnsi="Arial" w:cs="Arial"/>
          <w:color w:val="0B0318"/>
          <w:sz w:val="21"/>
          <w:szCs w:val="21"/>
        </w:rPr>
        <w:t>).</w:t>
      </w:r>
    </w:p>
    <w:p w:rsidR="00F2787C" w:rsidRPr="00E60200" w:rsidRDefault="00F2787C" w:rsidP="00F2787C">
      <w:pPr>
        <w:numPr>
          <w:ilvl w:val="0"/>
          <w:numId w:val="9"/>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Select </w:t>
      </w:r>
      <w:r w:rsidRPr="00E60200">
        <w:rPr>
          <w:rStyle w:val="HTMLVariable"/>
          <w:rFonts w:ascii="Arial" w:hAnsi="Arial" w:cs="Arial"/>
          <w:color w:val="0B0318"/>
          <w:sz w:val="21"/>
          <w:szCs w:val="21"/>
        </w:rPr>
        <w:t>Rank</w:t>
      </w:r>
      <w:r w:rsidRPr="00E60200">
        <w:rPr>
          <w:rFonts w:ascii="Arial" w:hAnsi="Arial" w:cs="Arial"/>
          <w:color w:val="0B0318"/>
          <w:sz w:val="21"/>
          <w:szCs w:val="21"/>
        </w:rPr>
        <w:t> as the row variable,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as the column variable.</w:t>
      </w:r>
    </w:p>
    <w:p w:rsidR="00F2787C" w:rsidRPr="00E60200" w:rsidRDefault="00F2787C" w:rsidP="00F2787C">
      <w:pPr>
        <w:numPr>
          <w:ilvl w:val="0"/>
          <w:numId w:val="9"/>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Click </w:t>
      </w:r>
      <w:r w:rsidRPr="00E60200">
        <w:rPr>
          <w:rStyle w:val="Strong"/>
          <w:rFonts w:ascii="Arial" w:hAnsi="Arial" w:cs="Arial"/>
          <w:color w:val="0B0318"/>
          <w:sz w:val="21"/>
          <w:szCs w:val="21"/>
        </w:rPr>
        <w:t>OK</w:t>
      </w:r>
      <w:r w:rsidRPr="00E60200">
        <w:rPr>
          <w:rFonts w:ascii="Arial" w:hAnsi="Arial" w:cs="Arial"/>
          <w:color w:val="0B0318"/>
          <w:sz w:val="21"/>
          <w:szCs w:val="21"/>
        </w:rPr>
        <w:t>.</w:t>
      </w:r>
    </w:p>
    <w:p w:rsidR="00F2787C" w:rsidRPr="00E60200" w:rsidRDefault="00F2787C" w:rsidP="00F2787C">
      <w:pPr>
        <w:pStyle w:val="Heading5"/>
        <w:shd w:val="clear" w:color="auto" w:fill="FFFFFF"/>
        <w:textAlignment w:val="top"/>
        <w:rPr>
          <w:rFonts w:ascii="Arial" w:hAnsi="Arial" w:cs="Arial"/>
          <w:color w:val="222222"/>
          <w:sz w:val="21"/>
          <w:szCs w:val="21"/>
        </w:rPr>
      </w:pPr>
      <w:r w:rsidRPr="00E60200">
        <w:rPr>
          <w:rFonts w:ascii="Arial" w:hAnsi="Arial" w:cs="Arial"/>
          <w:b/>
          <w:bCs/>
          <w:color w:val="222222"/>
          <w:sz w:val="21"/>
          <w:szCs w:val="21"/>
        </w:rPr>
        <w:t>Using Syntax</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CROSSTABS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/TABLES=Rank BY LiveOnCampus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/FORMAT=AVALUE TABLES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/CELLS=COUNT</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E60200">
        <w:rPr>
          <w:rStyle w:val="HTMLCode"/>
          <w:rFonts w:ascii="Arial" w:hAnsi="Arial" w:cs="Arial"/>
          <w:b/>
          <w:bCs/>
          <w:color w:val="333333"/>
          <w:sz w:val="21"/>
          <w:szCs w:val="21"/>
        </w:rPr>
        <w:t xml:space="preserve">  /COUNT ROUND CELL.</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lastRenderedPageBreak/>
        <w:t>OUTPUT</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37F0501C" wp14:editId="193E1DE3">
            <wp:extent cx="5445125" cy="1201420"/>
            <wp:effectExtent l="0" t="0" r="3175" b="0"/>
            <wp:docPr id="7" name="Picture 7" descr="https://s3.amazonaws.com/libapps/accounts/2515/images/spss_crosstabs_example-1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libapps/accounts/2515/images/spss_crosstabs_example-1_case-processing-summa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125" cy="1201420"/>
                    </a:xfrm>
                    <a:prstGeom prst="rect">
                      <a:avLst/>
                    </a:prstGeom>
                    <a:noFill/>
                    <a:ln>
                      <a:noFill/>
                    </a:ln>
                  </pic:spPr>
                </pic:pic>
              </a:graphicData>
            </a:graphic>
          </wp:inline>
        </w:drawing>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7F0D4D86" wp14:editId="3C64197F">
            <wp:extent cx="3868420" cy="1811020"/>
            <wp:effectExtent l="0" t="0" r="0" b="0"/>
            <wp:docPr id="6" name="Picture 6" descr="https://s3.amazonaws.com/libapps/accounts/2515/images/spss_crosstabs_example-1_crosstab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libapps/accounts/2515/images/spss_crosstabs_example-1_crosstabul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8420" cy="1811020"/>
                    </a:xfrm>
                    <a:prstGeom prst="rect">
                      <a:avLst/>
                    </a:prstGeom>
                    <a:noFill/>
                    <a:ln>
                      <a:noFill/>
                    </a:ln>
                  </pic:spPr>
                </pic:pic>
              </a:graphicData>
            </a:graphic>
          </wp:inline>
        </w:drawing>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The </w:t>
      </w:r>
      <w:r w:rsidRPr="00E60200">
        <w:rPr>
          <w:rStyle w:val="Strong"/>
          <w:rFonts w:ascii="Arial" w:hAnsi="Arial" w:cs="Arial"/>
          <w:color w:val="0B0318"/>
          <w:sz w:val="21"/>
          <w:szCs w:val="21"/>
        </w:rPr>
        <w:t>Case Processing Summary </w:t>
      </w:r>
      <w:r w:rsidRPr="00E60200">
        <w:rPr>
          <w:rFonts w:ascii="Arial" w:hAnsi="Arial" w:cs="Arial"/>
          <w:color w:val="0B0318"/>
          <w:sz w:val="21"/>
          <w:szCs w:val="21"/>
        </w:rPr>
        <w:t>tells us what proportion of the observations had nonmissing values for both </w:t>
      </w:r>
      <w:r w:rsidRPr="00E60200">
        <w:rPr>
          <w:rStyle w:val="HTMLVariable"/>
          <w:rFonts w:ascii="Arial" w:hAnsi="Arial" w:cs="Arial"/>
          <w:color w:val="0B0318"/>
          <w:sz w:val="21"/>
          <w:szCs w:val="21"/>
        </w:rPr>
        <w:t>Rank</w:t>
      </w:r>
      <w:r w:rsidRPr="00E60200">
        <w:rPr>
          <w:rFonts w:ascii="Arial" w:hAnsi="Arial" w:cs="Arial"/>
          <w:color w:val="0B0318"/>
          <w:sz w:val="21"/>
          <w:szCs w:val="21"/>
        </w:rPr>
        <w:t>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In this sample, there were 47 cases that had a missing value for </w:t>
      </w:r>
      <w:r w:rsidRPr="00E60200">
        <w:rPr>
          <w:rStyle w:val="HTMLVariable"/>
          <w:rFonts w:ascii="Arial" w:hAnsi="Arial" w:cs="Arial"/>
          <w:color w:val="0B0318"/>
          <w:sz w:val="21"/>
          <w:szCs w:val="21"/>
        </w:rPr>
        <w:t>Rank</w:t>
      </w:r>
      <w:r w:rsidRPr="00E60200">
        <w:rPr>
          <w:rFonts w:ascii="Arial" w:hAnsi="Arial" w:cs="Arial"/>
          <w:color w:val="0B0318"/>
          <w:sz w:val="21"/>
          <w:szCs w:val="21"/>
        </w:rPr>
        <w:t>,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or for both </w:t>
      </w:r>
      <w:r w:rsidRPr="00E60200">
        <w:rPr>
          <w:rStyle w:val="HTMLVariable"/>
          <w:rFonts w:ascii="Arial" w:hAnsi="Arial" w:cs="Arial"/>
          <w:color w:val="0B0318"/>
          <w:sz w:val="21"/>
          <w:szCs w:val="21"/>
        </w:rPr>
        <w:t>Rank</w:t>
      </w:r>
      <w:r w:rsidRPr="00E60200">
        <w:rPr>
          <w:rFonts w:ascii="Arial" w:hAnsi="Arial" w:cs="Arial"/>
          <w:color w:val="0B0318"/>
          <w:sz w:val="21"/>
          <w:szCs w:val="21"/>
        </w:rPr>
        <w:t>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The second table (here, </w:t>
      </w:r>
      <w:r w:rsidRPr="00E60200">
        <w:rPr>
          <w:rStyle w:val="Strong"/>
          <w:rFonts w:ascii="Arial" w:hAnsi="Arial" w:cs="Arial"/>
          <w:color w:val="0B0318"/>
          <w:sz w:val="21"/>
          <w:szCs w:val="21"/>
        </w:rPr>
        <w:t>Class Rank * Do you live on campus? Crosstabulation</w:t>
      </w:r>
      <w:r w:rsidRPr="00E60200">
        <w:rPr>
          <w:rFonts w:ascii="Arial" w:hAnsi="Arial" w:cs="Arial"/>
          <w:color w:val="0B0318"/>
          <w:sz w:val="21"/>
          <w:szCs w:val="21"/>
        </w:rPr>
        <w:t>) contains the crosstab. We can quickly observe information about the interaction of these two variables:</w:t>
      </w:r>
    </w:p>
    <w:p w:rsidR="00F2787C" w:rsidRPr="00E60200" w:rsidRDefault="00F2787C" w:rsidP="00F2787C">
      <w:pPr>
        <w:numPr>
          <w:ilvl w:val="0"/>
          <w:numId w:val="10"/>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Many more freshmen lived on-campus (100) than off-campus (37)</w:t>
      </w:r>
    </w:p>
    <w:p w:rsidR="00F2787C" w:rsidRPr="00E60200" w:rsidRDefault="00F2787C" w:rsidP="00F2787C">
      <w:pPr>
        <w:numPr>
          <w:ilvl w:val="0"/>
          <w:numId w:val="10"/>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About an equal number of sophomores lived off-campus (42) versus on-campus (48)</w:t>
      </w:r>
    </w:p>
    <w:p w:rsidR="00F2787C" w:rsidRPr="00E60200" w:rsidRDefault="00F2787C" w:rsidP="00F2787C">
      <w:pPr>
        <w:numPr>
          <w:ilvl w:val="0"/>
          <w:numId w:val="10"/>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Far more juniors lived off-campus (90) than on-campus (8)</w:t>
      </w:r>
    </w:p>
    <w:p w:rsidR="00F2787C" w:rsidRPr="00E60200" w:rsidRDefault="00F2787C" w:rsidP="00F2787C">
      <w:pPr>
        <w:numPr>
          <w:ilvl w:val="0"/>
          <w:numId w:val="10"/>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Only one (1) senior lived on campus; the rest lived off-campus (62)</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Note the margins of the crosstab (i.e., the "total" row and column) give us the same information that we would get from frequency tables of </w:t>
      </w:r>
      <w:r w:rsidRPr="00E60200">
        <w:rPr>
          <w:rStyle w:val="HTMLVariable"/>
          <w:rFonts w:ascii="Arial" w:hAnsi="Arial" w:cs="Arial"/>
          <w:color w:val="0B0318"/>
          <w:sz w:val="21"/>
          <w:szCs w:val="21"/>
        </w:rPr>
        <w:t>Rank</w:t>
      </w:r>
      <w:r w:rsidRPr="00E60200">
        <w:rPr>
          <w:rFonts w:ascii="Arial" w:hAnsi="Arial" w:cs="Arial"/>
          <w:color w:val="0B0318"/>
          <w:sz w:val="21"/>
          <w:szCs w:val="21"/>
        </w:rPr>
        <w:t>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respectively:</w:t>
      </w:r>
    </w:p>
    <w:p w:rsidR="00F2787C" w:rsidRPr="00E60200" w:rsidRDefault="00F2787C" w:rsidP="00F2787C">
      <w:pPr>
        <w:numPr>
          <w:ilvl w:val="0"/>
          <w:numId w:val="11"/>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sample had 137 freshmen, 90 sophomores, 98 juniors, and 63 seniors</w:t>
      </w:r>
    </w:p>
    <w:p w:rsidR="00F2787C" w:rsidRPr="00E60200" w:rsidRDefault="00F2787C" w:rsidP="00F2787C">
      <w:pPr>
        <w:numPr>
          <w:ilvl w:val="0"/>
          <w:numId w:val="11"/>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There were 231 individuals who lived off-campus, and 157 individuals lived on-campus</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lastRenderedPageBreak/>
        <w:t>PART 2 - ROW, COLUMN, AND TOTAL PERCENTAGES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Let's build on the table shown in Example 1 by adding row, column, and total percentages. For simplicity's sake, let's switch out the variable </w:t>
      </w:r>
      <w:r w:rsidRPr="00E60200">
        <w:rPr>
          <w:rStyle w:val="HTMLVariable"/>
          <w:rFonts w:ascii="Arial" w:hAnsi="Arial" w:cs="Arial"/>
          <w:color w:val="0B0318"/>
          <w:sz w:val="21"/>
          <w:szCs w:val="21"/>
        </w:rPr>
        <w:t>Rank</w:t>
      </w:r>
      <w:r w:rsidRPr="00E60200">
        <w:rPr>
          <w:rFonts w:ascii="Arial" w:hAnsi="Arial" w:cs="Arial"/>
          <w:color w:val="0B0318"/>
          <w:sz w:val="21"/>
          <w:szCs w:val="21"/>
        </w:rPr>
        <w:t> (which has four categories) with the variable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(which has two categories).</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RUNNING THE PROCEDURE</w:t>
      </w:r>
    </w:p>
    <w:p w:rsidR="00F2787C" w:rsidRPr="00E60200" w:rsidRDefault="00F2787C" w:rsidP="00F2787C">
      <w:pPr>
        <w:pStyle w:val="Heading5"/>
        <w:shd w:val="clear" w:color="auto" w:fill="FFFFFF"/>
        <w:textAlignment w:val="top"/>
        <w:rPr>
          <w:rFonts w:ascii="Arial" w:hAnsi="Arial" w:cs="Arial"/>
          <w:b/>
          <w:bCs/>
          <w:color w:val="222222"/>
          <w:sz w:val="21"/>
          <w:szCs w:val="21"/>
        </w:rPr>
      </w:pPr>
      <w:r w:rsidRPr="00E60200">
        <w:rPr>
          <w:rFonts w:ascii="Arial" w:hAnsi="Arial" w:cs="Arial"/>
          <w:b/>
          <w:bCs/>
          <w:color w:val="222222"/>
          <w:sz w:val="21"/>
          <w:szCs w:val="21"/>
        </w:rPr>
        <w:t>Using the Crosstabs Dialog Window</w:t>
      </w:r>
    </w:p>
    <w:p w:rsidR="00F2787C" w:rsidRPr="00E60200" w:rsidRDefault="00F2787C" w:rsidP="00F2787C">
      <w:pPr>
        <w:numPr>
          <w:ilvl w:val="0"/>
          <w:numId w:val="12"/>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Reopen the Crosstabs window (</w:t>
      </w:r>
      <w:r w:rsidRPr="00E60200">
        <w:rPr>
          <w:rStyle w:val="Strong"/>
          <w:rFonts w:ascii="Arial" w:hAnsi="Arial" w:cs="Arial"/>
          <w:color w:val="0B0318"/>
          <w:sz w:val="21"/>
          <w:szCs w:val="21"/>
        </w:rPr>
        <w:t>Analyze &gt; Descriptive Statistics &gt; Crosstabs</w:t>
      </w:r>
      <w:r w:rsidRPr="00E60200">
        <w:rPr>
          <w:rFonts w:ascii="Arial" w:hAnsi="Arial" w:cs="Arial"/>
          <w:color w:val="0B0318"/>
          <w:sz w:val="21"/>
          <w:szCs w:val="21"/>
        </w:rPr>
        <w:t>).</w:t>
      </w:r>
    </w:p>
    <w:p w:rsidR="00F2787C" w:rsidRPr="00E60200" w:rsidRDefault="00F2787C" w:rsidP="00F2787C">
      <w:pPr>
        <w:numPr>
          <w:ilvl w:val="0"/>
          <w:numId w:val="12"/>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In the Row box, replace variable </w:t>
      </w:r>
      <w:r w:rsidRPr="00E60200">
        <w:rPr>
          <w:rStyle w:val="HTMLVariable"/>
          <w:rFonts w:ascii="Arial" w:hAnsi="Arial" w:cs="Arial"/>
          <w:color w:val="0B0318"/>
          <w:sz w:val="21"/>
          <w:szCs w:val="21"/>
        </w:rPr>
        <w:t>Rank</w:t>
      </w:r>
      <w:r w:rsidRPr="00E60200">
        <w:rPr>
          <w:rFonts w:ascii="Arial" w:hAnsi="Arial" w:cs="Arial"/>
          <w:color w:val="0B0318"/>
          <w:sz w:val="21"/>
          <w:szCs w:val="21"/>
        </w:rPr>
        <w:t> with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w:t>
      </w:r>
    </w:p>
    <w:p w:rsidR="00F2787C" w:rsidRPr="00E60200" w:rsidRDefault="00F2787C" w:rsidP="00F2787C">
      <w:pPr>
        <w:numPr>
          <w:ilvl w:val="0"/>
          <w:numId w:val="12"/>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Click </w:t>
      </w:r>
      <w:r w:rsidRPr="00E60200">
        <w:rPr>
          <w:rStyle w:val="Strong"/>
          <w:rFonts w:ascii="Arial" w:hAnsi="Arial" w:cs="Arial"/>
          <w:color w:val="0B0318"/>
          <w:sz w:val="21"/>
          <w:szCs w:val="21"/>
        </w:rPr>
        <w:t>Cells</w:t>
      </w:r>
      <w:r w:rsidRPr="00E60200">
        <w:rPr>
          <w:rFonts w:ascii="Arial" w:hAnsi="Arial" w:cs="Arial"/>
          <w:color w:val="0B0318"/>
          <w:sz w:val="21"/>
          <w:szCs w:val="21"/>
        </w:rPr>
        <w:t>. In the Percentages area, check off Row, Column, and Total percentages. (In the following examples, we will be showing each of these one at a time for ease of reading.) Click </w:t>
      </w:r>
      <w:r w:rsidRPr="00E60200">
        <w:rPr>
          <w:rStyle w:val="Strong"/>
          <w:rFonts w:ascii="Arial" w:hAnsi="Arial" w:cs="Arial"/>
          <w:color w:val="0B0318"/>
          <w:sz w:val="21"/>
          <w:szCs w:val="21"/>
        </w:rPr>
        <w:t>Continue</w:t>
      </w:r>
      <w:r w:rsidRPr="00E60200">
        <w:rPr>
          <w:rFonts w:ascii="Arial" w:hAnsi="Arial" w:cs="Arial"/>
          <w:color w:val="0B0318"/>
          <w:sz w:val="21"/>
          <w:szCs w:val="21"/>
        </w:rPr>
        <w:t>.</w:t>
      </w:r>
    </w:p>
    <w:p w:rsidR="00F2787C" w:rsidRPr="00E60200" w:rsidRDefault="00F2787C" w:rsidP="00F2787C">
      <w:pPr>
        <w:numPr>
          <w:ilvl w:val="0"/>
          <w:numId w:val="12"/>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Click </w:t>
      </w:r>
      <w:r w:rsidRPr="00E60200">
        <w:rPr>
          <w:rStyle w:val="Strong"/>
          <w:rFonts w:ascii="Arial" w:hAnsi="Arial" w:cs="Arial"/>
          <w:color w:val="0B0318"/>
          <w:sz w:val="21"/>
          <w:szCs w:val="21"/>
        </w:rPr>
        <w:t>OK </w:t>
      </w:r>
      <w:r w:rsidRPr="00E60200">
        <w:rPr>
          <w:rFonts w:ascii="Arial" w:hAnsi="Arial" w:cs="Arial"/>
          <w:color w:val="0B0318"/>
          <w:sz w:val="21"/>
          <w:szCs w:val="21"/>
        </w:rPr>
        <w:t>to run.</w:t>
      </w:r>
    </w:p>
    <w:p w:rsidR="00F2787C" w:rsidRPr="00E60200" w:rsidRDefault="00F2787C" w:rsidP="00F2787C">
      <w:pPr>
        <w:pStyle w:val="Heading5"/>
        <w:shd w:val="clear" w:color="auto" w:fill="FFFFFF"/>
        <w:textAlignment w:val="top"/>
        <w:rPr>
          <w:rFonts w:ascii="Arial" w:hAnsi="Arial" w:cs="Arial"/>
          <w:color w:val="222222"/>
          <w:sz w:val="21"/>
          <w:szCs w:val="21"/>
        </w:rPr>
      </w:pPr>
      <w:r w:rsidRPr="00E60200">
        <w:rPr>
          <w:rFonts w:ascii="Arial" w:hAnsi="Arial" w:cs="Arial"/>
          <w:b/>
          <w:bCs/>
          <w:color w:val="222222"/>
          <w:sz w:val="21"/>
          <w:szCs w:val="21"/>
        </w:rPr>
        <w:t>Using Syntax</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CROSSTABS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/TABLES=RankUpperUnder BY LiveOnCampus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/FORMAT=AVALUE TABLES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/CELLS=COUNT ROW COLUMN TOTAL</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E60200">
        <w:rPr>
          <w:rStyle w:val="HTMLCode"/>
          <w:rFonts w:ascii="Arial" w:hAnsi="Arial" w:cs="Arial"/>
          <w:b/>
          <w:bCs/>
          <w:color w:val="333333"/>
          <w:sz w:val="21"/>
          <w:szCs w:val="21"/>
        </w:rPr>
        <w:t xml:space="preserve">  /COUNT ROUND CELL.</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OUTPUT</w:t>
      </w:r>
    </w:p>
    <w:p w:rsidR="00F2787C" w:rsidRPr="00E60200" w:rsidRDefault="00F2787C" w:rsidP="00F2787C">
      <w:pPr>
        <w:pStyle w:val="Heading5"/>
        <w:shd w:val="clear" w:color="auto" w:fill="FFFFFF"/>
        <w:textAlignment w:val="top"/>
        <w:rPr>
          <w:rFonts w:ascii="Arial" w:hAnsi="Arial" w:cs="Arial"/>
          <w:b/>
          <w:bCs/>
          <w:color w:val="222222"/>
          <w:sz w:val="21"/>
          <w:szCs w:val="21"/>
        </w:rPr>
      </w:pPr>
      <w:r w:rsidRPr="00E60200">
        <w:rPr>
          <w:rFonts w:ascii="Arial" w:hAnsi="Arial" w:cs="Arial"/>
          <w:b/>
          <w:bCs/>
          <w:color w:val="222222"/>
          <w:sz w:val="21"/>
          <w:szCs w:val="21"/>
        </w:rPr>
        <w:t>Row percents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If the row variable is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and the column variable is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then the row percentages will tell us what percentage of the upperclassmen or what percentage of the underclassmen live on campus. That is, variable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will determine the denominator of the percentage computations.</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lastRenderedPageBreak/>
        <w:drawing>
          <wp:inline distT="0" distB="0" distL="0" distR="0" wp14:anchorId="6732F4E0" wp14:editId="28E92A1D">
            <wp:extent cx="5439410" cy="1799590"/>
            <wp:effectExtent l="0" t="0" r="8890" b="0"/>
            <wp:docPr id="5" name="Picture 5" descr="https://s3.amazonaws.com/libapps/accounts/2515/images/spss_crosstabs_example-2_row-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libapps/accounts/2515/images/spss_crosstabs_example-2_row-perc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410" cy="1799590"/>
                    </a:xfrm>
                    <a:prstGeom prst="rect">
                      <a:avLst/>
                    </a:prstGeom>
                    <a:noFill/>
                    <a:ln>
                      <a:noFill/>
                    </a:ln>
                  </pic:spPr>
                </pic:pic>
              </a:graphicData>
            </a:graphic>
          </wp:inline>
        </w:drawing>
      </w:r>
    </w:p>
    <w:p w:rsidR="00F2787C" w:rsidRPr="00E60200" w:rsidRDefault="00F2787C" w:rsidP="00F2787C">
      <w:pPr>
        <w:numPr>
          <w:ilvl w:val="0"/>
          <w:numId w:val="13"/>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underclassmen who live off campus is 34.8%, or 79/227.</w:t>
      </w:r>
    </w:p>
    <w:p w:rsidR="00F2787C" w:rsidRPr="00E60200" w:rsidRDefault="00F2787C" w:rsidP="00F2787C">
      <w:pPr>
        <w:numPr>
          <w:ilvl w:val="0"/>
          <w:numId w:val="13"/>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underclassmen who live on campus is 65.2%, or 148/226.</w:t>
      </w:r>
    </w:p>
    <w:p w:rsidR="00F2787C" w:rsidRPr="00E60200" w:rsidRDefault="00F2787C" w:rsidP="00F2787C">
      <w:pPr>
        <w:numPr>
          <w:ilvl w:val="0"/>
          <w:numId w:val="13"/>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upperclassmen who live off campus is 94.4%, or 152/161.</w:t>
      </w:r>
    </w:p>
    <w:p w:rsidR="00F2787C" w:rsidRPr="00E60200" w:rsidRDefault="00F2787C" w:rsidP="00F2787C">
      <w:pPr>
        <w:numPr>
          <w:ilvl w:val="0"/>
          <w:numId w:val="13"/>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upperclassmen who live on campus is 5.6%, or 9/161.</w:t>
      </w:r>
    </w:p>
    <w:p w:rsidR="00F2787C" w:rsidRPr="00E60200" w:rsidRDefault="00F2787C" w:rsidP="00F2787C">
      <w:pPr>
        <w:pStyle w:val="Heading5"/>
        <w:shd w:val="clear" w:color="auto" w:fill="FFFFFF"/>
        <w:textAlignment w:val="top"/>
        <w:rPr>
          <w:rFonts w:ascii="Arial" w:hAnsi="Arial" w:cs="Arial"/>
          <w:color w:val="222222"/>
          <w:sz w:val="21"/>
          <w:szCs w:val="21"/>
        </w:rPr>
      </w:pPr>
      <w:r w:rsidRPr="00E60200">
        <w:rPr>
          <w:rFonts w:ascii="Arial" w:hAnsi="Arial" w:cs="Arial"/>
          <w:b/>
          <w:bCs/>
          <w:color w:val="222222"/>
          <w:sz w:val="21"/>
          <w:szCs w:val="21"/>
        </w:rPr>
        <w:t>Column percents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If the row variable is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and the column variable is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then the column percentages will tell us what percentage of the individuals who live on campus are upper or underclassmen. That is, variable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will determine the denominator of the percentage computations.</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1401743A" wp14:editId="16D498CF">
            <wp:extent cx="5673725" cy="2256790"/>
            <wp:effectExtent l="0" t="0" r="3175" b="0"/>
            <wp:docPr id="4" name="Picture 4" descr="https://s3.amazonaws.com/libapps/accounts/2515/images/spss_crosstabs_example-2_column_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mazonaws.com/libapps/accounts/2515/images/spss_crosstabs_example-2_column_perc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3725" cy="2256790"/>
                    </a:xfrm>
                    <a:prstGeom prst="rect">
                      <a:avLst/>
                    </a:prstGeom>
                    <a:noFill/>
                    <a:ln>
                      <a:noFill/>
                    </a:ln>
                  </pic:spPr>
                </pic:pic>
              </a:graphicData>
            </a:graphic>
          </wp:inline>
        </w:drawing>
      </w:r>
    </w:p>
    <w:p w:rsidR="00F2787C" w:rsidRPr="00E60200" w:rsidRDefault="00F2787C" w:rsidP="00F2787C">
      <w:pPr>
        <w:numPr>
          <w:ilvl w:val="0"/>
          <w:numId w:val="14"/>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individuals living off campus who are underclassmen is 34.2%, or 79/231.</w:t>
      </w:r>
    </w:p>
    <w:p w:rsidR="00F2787C" w:rsidRPr="00E60200" w:rsidRDefault="00F2787C" w:rsidP="00F2787C">
      <w:pPr>
        <w:numPr>
          <w:ilvl w:val="0"/>
          <w:numId w:val="14"/>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individuals living off campus who are upperclassmen is 65.8%, or 152/231.</w:t>
      </w:r>
    </w:p>
    <w:p w:rsidR="00F2787C" w:rsidRPr="00E60200" w:rsidRDefault="00F2787C" w:rsidP="00F2787C">
      <w:pPr>
        <w:numPr>
          <w:ilvl w:val="0"/>
          <w:numId w:val="14"/>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individuals living on campus who are underclassmen is 94.3%, or 148/157.</w:t>
      </w:r>
    </w:p>
    <w:p w:rsidR="00F2787C" w:rsidRPr="00E60200" w:rsidRDefault="00F2787C" w:rsidP="00F2787C">
      <w:pPr>
        <w:numPr>
          <w:ilvl w:val="0"/>
          <w:numId w:val="14"/>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 proportion of individuals living on campus who are upperclassmen is 5.7%, or 9/157.</w:t>
      </w:r>
    </w:p>
    <w:p w:rsidR="00F2787C" w:rsidRPr="00E60200" w:rsidRDefault="00F2787C" w:rsidP="00F2787C">
      <w:pPr>
        <w:pStyle w:val="Heading5"/>
        <w:shd w:val="clear" w:color="auto" w:fill="FFFFFF"/>
        <w:textAlignment w:val="top"/>
        <w:rPr>
          <w:rFonts w:ascii="Arial" w:hAnsi="Arial" w:cs="Arial"/>
          <w:color w:val="222222"/>
          <w:sz w:val="21"/>
          <w:szCs w:val="21"/>
        </w:rPr>
      </w:pPr>
      <w:r w:rsidRPr="00E60200">
        <w:rPr>
          <w:rFonts w:ascii="Arial" w:hAnsi="Arial" w:cs="Arial"/>
          <w:b/>
          <w:bCs/>
          <w:color w:val="222222"/>
          <w:sz w:val="21"/>
          <w:szCs w:val="21"/>
        </w:rPr>
        <w:lastRenderedPageBreak/>
        <w:t>Total percents</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If the row variable is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and the column variable is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then the total percentage tells us what proportion of the total is within each combination of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That is, the overall table size determines the denominator of the percentage computations.</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74F6F877" wp14:editId="41A6E112">
            <wp:extent cx="4829810" cy="1811020"/>
            <wp:effectExtent l="0" t="0" r="8890" b="0"/>
            <wp:docPr id="3" name="Picture 3" descr="https://s3.amazonaws.com/libapps/accounts/2515/images/spss_crosstabs_example-2_total-per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libapps/accounts/2515/images/spss_crosstabs_example-2_total-percen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810" cy="1811020"/>
                    </a:xfrm>
                    <a:prstGeom prst="rect">
                      <a:avLst/>
                    </a:prstGeom>
                    <a:noFill/>
                    <a:ln>
                      <a:noFill/>
                    </a:ln>
                  </pic:spPr>
                </pic:pic>
              </a:graphicData>
            </a:graphic>
          </wp:inline>
        </w:drawing>
      </w:r>
    </w:p>
    <w:p w:rsidR="00F2787C" w:rsidRPr="00E60200" w:rsidRDefault="00F2787C" w:rsidP="00F2787C">
      <w:pPr>
        <w:numPr>
          <w:ilvl w:val="0"/>
          <w:numId w:val="15"/>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Underclassmen living off campus make up 20.4% of the sample (79/388).</w:t>
      </w:r>
    </w:p>
    <w:p w:rsidR="00F2787C" w:rsidRPr="00E60200" w:rsidRDefault="00F2787C" w:rsidP="00F2787C">
      <w:pPr>
        <w:numPr>
          <w:ilvl w:val="0"/>
          <w:numId w:val="15"/>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Underclassmen living on campus make up 38.1% of the sample (148/388).</w:t>
      </w:r>
    </w:p>
    <w:p w:rsidR="00F2787C" w:rsidRPr="00E60200" w:rsidRDefault="00F2787C" w:rsidP="00F2787C">
      <w:pPr>
        <w:numPr>
          <w:ilvl w:val="0"/>
          <w:numId w:val="15"/>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Upperclassmen living off campus make up 39.2% of the sample (152/388).</w:t>
      </w:r>
    </w:p>
    <w:p w:rsidR="00F2787C" w:rsidRPr="00E60200" w:rsidRDefault="00F2787C" w:rsidP="00F2787C">
      <w:pPr>
        <w:numPr>
          <w:ilvl w:val="0"/>
          <w:numId w:val="15"/>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Upperclassmen living on campus make up 2.3% of the sample (9/388).</w:t>
      </w:r>
    </w:p>
    <w:p w:rsidR="00F2787C" w:rsidRPr="00E60200" w:rsidRDefault="00F2787C" w:rsidP="00F2787C">
      <w:pPr>
        <w:pStyle w:val="Heading3"/>
        <w:shd w:val="clear" w:color="auto" w:fill="FFFFFF"/>
        <w:spacing w:line="525"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PART 3 - CROSSTABS WITH LAYER VARIABLE</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Let's modify our analysis slightly by taking into account the students' state of residence (in-state or out-of-state). Here, we will be working with three categorical variables: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and </w:t>
      </w:r>
      <w:r w:rsidRPr="00E60200">
        <w:rPr>
          <w:rStyle w:val="HTMLVariable"/>
          <w:rFonts w:ascii="Arial" w:hAnsi="Arial" w:cs="Arial"/>
          <w:color w:val="0B0318"/>
          <w:sz w:val="21"/>
          <w:szCs w:val="21"/>
        </w:rPr>
        <w:t>State_Residency</w:t>
      </w:r>
      <w:r w:rsidRPr="00E60200">
        <w:rPr>
          <w:rFonts w:ascii="Arial" w:hAnsi="Arial" w:cs="Arial"/>
          <w:color w:val="0B0318"/>
          <w:sz w:val="21"/>
          <w:szCs w:val="21"/>
        </w:rPr>
        <w:t>.</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In this example, we want to create a crosstab of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by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with variable </w:t>
      </w:r>
      <w:r w:rsidRPr="00E60200">
        <w:rPr>
          <w:rStyle w:val="HTMLVariable"/>
          <w:rFonts w:ascii="Arial" w:hAnsi="Arial" w:cs="Arial"/>
          <w:color w:val="0B0318"/>
          <w:sz w:val="21"/>
          <w:szCs w:val="21"/>
        </w:rPr>
        <w:t>State_Residency</w:t>
      </w:r>
      <w:r w:rsidRPr="00E60200">
        <w:rPr>
          <w:rFonts w:ascii="Arial" w:hAnsi="Arial" w:cs="Arial"/>
          <w:color w:val="0B0318"/>
          <w:sz w:val="21"/>
          <w:szCs w:val="21"/>
        </w:rPr>
        <w:t> acting as a </w:t>
      </w:r>
      <w:r w:rsidRPr="00E60200">
        <w:rPr>
          <w:rStyle w:val="Emphasis"/>
          <w:rFonts w:ascii="Arial" w:eastAsiaTheme="majorEastAsia" w:hAnsi="Arial" w:cs="Arial"/>
          <w:color w:val="0B0318"/>
          <w:sz w:val="21"/>
          <w:szCs w:val="21"/>
        </w:rPr>
        <w:t>strata</w:t>
      </w:r>
      <w:r w:rsidRPr="00E60200">
        <w:rPr>
          <w:rFonts w:ascii="Arial" w:hAnsi="Arial" w:cs="Arial"/>
          <w:color w:val="0B0318"/>
          <w:sz w:val="21"/>
          <w:szCs w:val="21"/>
        </w:rPr>
        <w:t>, or layer variable.</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RUNNING THE PROCEDURE</w:t>
      </w:r>
    </w:p>
    <w:p w:rsidR="00F2787C" w:rsidRPr="00E60200" w:rsidRDefault="00F2787C" w:rsidP="00F2787C">
      <w:pPr>
        <w:pStyle w:val="Heading5"/>
        <w:shd w:val="clear" w:color="auto" w:fill="FFFFFF"/>
        <w:textAlignment w:val="top"/>
        <w:rPr>
          <w:rFonts w:ascii="Arial" w:hAnsi="Arial" w:cs="Arial"/>
          <w:b/>
          <w:bCs/>
          <w:color w:val="222222"/>
          <w:sz w:val="21"/>
          <w:szCs w:val="21"/>
        </w:rPr>
      </w:pPr>
      <w:r w:rsidRPr="00E60200">
        <w:rPr>
          <w:rFonts w:ascii="Arial" w:hAnsi="Arial" w:cs="Arial"/>
          <w:b/>
          <w:bCs/>
          <w:color w:val="222222"/>
          <w:sz w:val="21"/>
          <w:szCs w:val="21"/>
        </w:rPr>
        <w:t>Using the Crosstabs Dialog Window</w:t>
      </w:r>
    </w:p>
    <w:p w:rsidR="00F2787C" w:rsidRPr="00E60200" w:rsidRDefault="00F2787C" w:rsidP="00F2787C">
      <w:pPr>
        <w:numPr>
          <w:ilvl w:val="0"/>
          <w:numId w:val="1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Open the Crosstabs dialog (</w:t>
      </w:r>
      <w:r w:rsidRPr="00E60200">
        <w:rPr>
          <w:rStyle w:val="Strong"/>
          <w:rFonts w:ascii="Arial" w:hAnsi="Arial" w:cs="Arial"/>
          <w:color w:val="0B0318"/>
          <w:sz w:val="21"/>
          <w:szCs w:val="21"/>
        </w:rPr>
        <w:t>Analyze &gt; Descriptive Statistics &gt; Crosstabs</w:t>
      </w:r>
      <w:r w:rsidRPr="00E60200">
        <w:rPr>
          <w:rFonts w:ascii="Arial" w:hAnsi="Arial" w:cs="Arial"/>
          <w:color w:val="0B0318"/>
          <w:sz w:val="21"/>
          <w:szCs w:val="21"/>
        </w:rPr>
        <w:t>).</w:t>
      </w:r>
    </w:p>
    <w:p w:rsidR="00F2787C" w:rsidRPr="00E60200" w:rsidRDefault="00F2787C" w:rsidP="00F2787C">
      <w:pPr>
        <w:numPr>
          <w:ilvl w:val="0"/>
          <w:numId w:val="1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Select </w:t>
      </w:r>
      <w:r w:rsidRPr="00E60200">
        <w:rPr>
          <w:rStyle w:val="HTMLVariable"/>
          <w:rFonts w:ascii="Arial" w:hAnsi="Arial" w:cs="Arial"/>
          <w:color w:val="0B0318"/>
          <w:sz w:val="21"/>
          <w:szCs w:val="21"/>
        </w:rPr>
        <w:t>RankUpperUnder</w:t>
      </w:r>
      <w:r w:rsidRPr="00E60200">
        <w:rPr>
          <w:rFonts w:ascii="Arial" w:hAnsi="Arial" w:cs="Arial"/>
          <w:color w:val="0B0318"/>
          <w:sz w:val="21"/>
          <w:szCs w:val="21"/>
        </w:rPr>
        <w:t> as the row variable, and </w:t>
      </w:r>
      <w:r w:rsidRPr="00E60200">
        <w:rPr>
          <w:rStyle w:val="HTMLVariable"/>
          <w:rFonts w:ascii="Arial" w:hAnsi="Arial" w:cs="Arial"/>
          <w:color w:val="0B0318"/>
          <w:sz w:val="21"/>
          <w:szCs w:val="21"/>
        </w:rPr>
        <w:t>LiveOnCampus</w:t>
      </w:r>
      <w:r w:rsidRPr="00E60200">
        <w:rPr>
          <w:rFonts w:ascii="Arial" w:hAnsi="Arial" w:cs="Arial"/>
          <w:color w:val="0B0318"/>
          <w:sz w:val="21"/>
          <w:szCs w:val="21"/>
        </w:rPr>
        <w:t> as the column variable.</w:t>
      </w:r>
    </w:p>
    <w:p w:rsidR="00F2787C" w:rsidRPr="00E60200" w:rsidRDefault="00F2787C" w:rsidP="00F2787C">
      <w:pPr>
        <w:numPr>
          <w:ilvl w:val="0"/>
          <w:numId w:val="1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Select </w:t>
      </w:r>
      <w:r w:rsidRPr="00E60200">
        <w:rPr>
          <w:rStyle w:val="HTMLVariable"/>
          <w:rFonts w:ascii="Arial" w:hAnsi="Arial" w:cs="Arial"/>
          <w:color w:val="0B0318"/>
          <w:sz w:val="21"/>
          <w:szCs w:val="21"/>
        </w:rPr>
        <w:t>State_Residency</w:t>
      </w:r>
      <w:r w:rsidRPr="00E60200">
        <w:rPr>
          <w:rFonts w:ascii="Arial" w:hAnsi="Arial" w:cs="Arial"/>
          <w:color w:val="0B0318"/>
          <w:sz w:val="21"/>
          <w:szCs w:val="21"/>
        </w:rPr>
        <w:t> as the layer variable.</w:t>
      </w:r>
    </w:p>
    <w:p w:rsidR="00F2787C" w:rsidRPr="00E60200" w:rsidRDefault="00F2787C" w:rsidP="00F2787C">
      <w:pPr>
        <w:numPr>
          <w:ilvl w:val="0"/>
          <w:numId w:val="1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You may want to go back to the </w:t>
      </w:r>
      <w:r w:rsidRPr="00E60200">
        <w:rPr>
          <w:rStyle w:val="Strong"/>
          <w:rFonts w:ascii="Arial" w:hAnsi="Arial" w:cs="Arial"/>
          <w:color w:val="0B0318"/>
          <w:sz w:val="21"/>
          <w:szCs w:val="21"/>
        </w:rPr>
        <w:t>Cells</w:t>
      </w:r>
      <w:r w:rsidRPr="00E60200">
        <w:rPr>
          <w:rFonts w:ascii="Arial" w:hAnsi="Arial" w:cs="Arial"/>
          <w:color w:val="0B0318"/>
          <w:sz w:val="21"/>
          <w:szCs w:val="21"/>
        </w:rPr>
        <w:t> options and turn off the row, column, and total percentages if you have just run the previous example.</w:t>
      </w:r>
    </w:p>
    <w:p w:rsidR="00F2787C" w:rsidRPr="00E60200" w:rsidRDefault="00F2787C" w:rsidP="00F2787C">
      <w:pPr>
        <w:numPr>
          <w:ilvl w:val="0"/>
          <w:numId w:val="16"/>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Click </w:t>
      </w:r>
      <w:r w:rsidRPr="00E60200">
        <w:rPr>
          <w:rStyle w:val="Strong"/>
          <w:rFonts w:ascii="Arial" w:hAnsi="Arial" w:cs="Arial"/>
          <w:color w:val="0B0318"/>
          <w:sz w:val="21"/>
          <w:szCs w:val="21"/>
        </w:rPr>
        <w:t>OK</w:t>
      </w:r>
      <w:r w:rsidRPr="00E60200">
        <w:rPr>
          <w:rFonts w:ascii="Arial" w:hAnsi="Arial" w:cs="Arial"/>
          <w:color w:val="0B0318"/>
          <w:sz w:val="21"/>
          <w:szCs w:val="21"/>
        </w:rPr>
        <w:t>.</w:t>
      </w:r>
    </w:p>
    <w:p w:rsidR="00F2787C" w:rsidRPr="00E60200" w:rsidRDefault="00F2787C" w:rsidP="00F2787C">
      <w:pPr>
        <w:pStyle w:val="Heading5"/>
        <w:shd w:val="clear" w:color="auto" w:fill="FFFFFF"/>
        <w:textAlignment w:val="top"/>
        <w:rPr>
          <w:rFonts w:ascii="Arial" w:hAnsi="Arial" w:cs="Arial"/>
          <w:color w:val="222222"/>
          <w:sz w:val="21"/>
          <w:szCs w:val="21"/>
        </w:rPr>
      </w:pPr>
      <w:r w:rsidRPr="00E60200">
        <w:rPr>
          <w:rFonts w:ascii="Arial" w:hAnsi="Arial" w:cs="Arial"/>
          <w:b/>
          <w:bCs/>
          <w:color w:val="222222"/>
          <w:sz w:val="21"/>
          <w:szCs w:val="21"/>
        </w:rPr>
        <w:lastRenderedPageBreak/>
        <w:t>Syntax</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CROSSTABS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/TABLES=RankUpperUnder BY LiveOnCampus BY State_Residency</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/FORMAT=AVALUE TABLES</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E60200">
        <w:rPr>
          <w:rStyle w:val="HTMLCode"/>
          <w:rFonts w:ascii="Arial" w:hAnsi="Arial" w:cs="Arial"/>
          <w:b/>
          <w:bCs/>
          <w:color w:val="333333"/>
          <w:sz w:val="21"/>
          <w:szCs w:val="21"/>
        </w:rPr>
        <w:t xml:space="preserve">  /CELLS=COUNT</w:t>
      </w:r>
    </w:p>
    <w:p w:rsidR="00F2787C" w:rsidRPr="00E60200" w:rsidRDefault="00F2787C" w:rsidP="00F2787C">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E60200">
        <w:rPr>
          <w:rStyle w:val="HTMLCode"/>
          <w:rFonts w:ascii="Arial" w:hAnsi="Arial" w:cs="Arial"/>
          <w:b/>
          <w:bCs/>
          <w:color w:val="333333"/>
          <w:sz w:val="21"/>
          <w:szCs w:val="21"/>
        </w:rPr>
        <w:t xml:space="preserve">  /COUNT ROUND CELL.</w:t>
      </w:r>
    </w:p>
    <w:p w:rsidR="00F2787C" w:rsidRPr="00E60200" w:rsidRDefault="00F2787C" w:rsidP="00F2787C">
      <w:pPr>
        <w:pStyle w:val="Heading4"/>
        <w:shd w:val="clear" w:color="auto" w:fill="FFFFFF"/>
        <w:spacing w:line="450" w:lineRule="atLeast"/>
        <w:textAlignment w:val="top"/>
        <w:rPr>
          <w:rFonts w:ascii="Arial" w:hAnsi="Arial" w:cs="Arial"/>
          <w:b w:val="0"/>
          <w:bCs w:val="0"/>
          <w:caps/>
          <w:color w:val="222222"/>
          <w:sz w:val="21"/>
          <w:szCs w:val="21"/>
        </w:rPr>
      </w:pPr>
      <w:r w:rsidRPr="00E60200">
        <w:rPr>
          <w:rFonts w:ascii="Arial" w:hAnsi="Arial" w:cs="Arial"/>
          <w:b w:val="0"/>
          <w:bCs w:val="0"/>
          <w:caps/>
          <w:color w:val="222222"/>
          <w:sz w:val="21"/>
          <w:szCs w:val="21"/>
        </w:rPr>
        <w:t>OUTPUT</w:t>
      </w:r>
    </w:p>
    <w:p w:rsidR="00F2787C" w:rsidRPr="00E60200" w:rsidRDefault="00F2787C" w:rsidP="00F2787C">
      <w:pPr>
        <w:pStyle w:val="NormalWeb"/>
        <w:shd w:val="clear" w:color="auto" w:fill="FFFFFF"/>
        <w:spacing w:before="0" w:after="0" w:line="405" w:lineRule="atLeast"/>
        <w:textAlignment w:val="top"/>
        <w:rPr>
          <w:rFonts w:ascii="Arial" w:hAnsi="Arial" w:cs="Arial"/>
          <w:color w:val="0B0318"/>
          <w:sz w:val="21"/>
          <w:szCs w:val="21"/>
        </w:rPr>
      </w:pPr>
      <w:r w:rsidRPr="00E60200">
        <w:rPr>
          <w:rFonts w:ascii="Arial" w:hAnsi="Arial" w:cs="Arial"/>
          <w:color w:val="0B0318"/>
          <w:sz w:val="21"/>
          <w:szCs w:val="21"/>
        </w:rPr>
        <w:t>Again, the Crosstabs output includes the boxes </w:t>
      </w:r>
      <w:r w:rsidRPr="00E60200">
        <w:rPr>
          <w:rStyle w:val="Strong"/>
          <w:rFonts w:ascii="Arial" w:hAnsi="Arial" w:cs="Arial"/>
          <w:color w:val="0B0318"/>
          <w:sz w:val="21"/>
          <w:szCs w:val="21"/>
        </w:rPr>
        <w:t>Case Processing Summary</w:t>
      </w:r>
      <w:r w:rsidRPr="00E60200">
        <w:rPr>
          <w:rFonts w:ascii="Arial" w:hAnsi="Arial" w:cs="Arial"/>
          <w:color w:val="0B0318"/>
          <w:sz w:val="21"/>
          <w:szCs w:val="21"/>
        </w:rPr>
        <w:t> and the crosstabulation itself.</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3A15427C" wp14:editId="5CA46BCF">
            <wp:extent cx="5439410" cy="1324610"/>
            <wp:effectExtent l="0" t="0" r="8890" b="8890"/>
            <wp:docPr id="2" name="Picture 2" descr="https://s3.amazonaws.com/libapps/accounts/2515/images/spss_crosstabs_example-3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ibapps/accounts/2515/images/spss_crosstabs_example-3_case-processing-summar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9410" cy="1324610"/>
                    </a:xfrm>
                    <a:prstGeom prst="rect">
                      <a:avLst/>
                    </a:prstGeom>
                    <a:noFill/>
                    <a:ln>
                      <a:noFill/>
                    </a:ln>
                  </pic:spPr>
                </pic:pic>
              </a:graphicData>
            </a:graphic>
          </wp:inline>
        </w:drawing>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t>Notice that after including the layer variable State Residency, the number of valid cases we have to work with has dropped from 388 to 367. This is because the crosstab requires nonmissing values for all three variables: row, column, and layer.</w:t>
      </w:r>
    </w:p>
    <w:p w:rsidR="00F2787C" w:rsidRPr="00E60200" w:rsidRDefault="00F2787C" w:rsidP="00F2787C">
      <w:pPr>
        <w:pStyle w:val="NormalWeb"/>
        <w:shd w:val="clear" w:color="auto" w:fill="FFFFFF"/>
        <w:spacing w:line="405" w:lineRule="atLeast"/>
        <w:jc w:val="center"/>
        <w:textAlignment w:val="top"/>
        <w:rPr>
          <w:rFonts w:ascii="Arial" w:hAnsi="Arial" w:cs="Arial"/>
          <w:color w:val="0B0318"/>
          <w:sz w:val="21"/>
          <w:szCs w:val="21"/>
        </w:rPr>
      </w:pPr>
      <w:r w:rsidRPr="00E60200">
        <w:rPr>
          <w:rFonts w:ascii="Arial" w:hAnsi="Arial" w:cs="Arial"/>
          <w:noProof/>
          <w:color w:val="0B0318"/>
          <w:sz w:val="21"/>
          <w:szCs w:val="21"/>
        </w:rPr>
        <w:drawing>
          <wp:inline distT="0" distB="0" distL="0" distR="0" wp14:anchorId="2AC8B918" wp14:editId="71719FD6">
            <wp:extent cx="4918075" cy="2561590"/>
            <wp:effectExtent l="0" t="0" r="0" b="0"/>
            <wp:docPr id="1" name="Picture 1" descr="https://s3.amazonaws.com/libapps/accounts/2515/images/spss_crosstabs_example-3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3.amazonaws.com/libapps/accounts/2515/images/spss_crosstabs_example-3_resul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8075" cy="2561590"/>
                    </a:xfrm>
                    <a:prstGeom prst="rect">
                      <a:avLst/>
                    </a:prstGeom>
                    <a:noFill/>
                    <a:ln>
                      <a:noFill/>
                    </a:ln>
                  </pic:spPr>
                </pic:pic>
              </a:graphicData>
            </a:graphic>
          </wp:inline>
        </w:drawing>
      </w:r>
    </w:p>
    <w:p w:rsidR="00F2787C" w:rsidRPr="00E60200" w:rsidRDefault="00F2787C" w:rsidP="00F2787C">
      <w:pPr>
        <w:pStyle w:val="NormalWeb"/>
        <w:shd w:val="clear" w:color="auto" w:fill="FFFFFF"/>
        <w:spacing w:line="405" w:lineRule="atLeast"/>
        <w:textAlignment w:val="top"/>
        <w:rPr>
          <w:rFonts w:ascii="Arial" w:hAnsi="Arial" w:cs="Arial"/>
          <w:color w:val="0B0318"/>
          <w:sz w:val="21"/>
          <w:szCs w:val="21"/>
        </w:rPr>
      </w:pPr>
      <w:r w:rsidRPr="00E60200">
        <w:rPr>
          <w:rFonts w:ascii="Arial" w:hAnsi="Arial" w:cs="Arial"/>
          <w:color w:val="0B0318"/>
          <w:sz w:val="21"/>
          <w:szCs w:val="21"/>
        </w:rPr>
        <w:lastRenderedPageBreak/>
        <w:t>The layered crosstab shows the individual Rank by Campus tables within each level of State Residency. Some observations we can draw from this table include:</w:t>
      </w:r>
    </w:p>
    <w:p w:rsidR="00F2787C" w:rsidRPr="00E60200" w:rsidRDefault="00F2787C" w:rsidP="00F2787C">
      <w:pPr>
        <w:numPr>
          <w:ilvl w:val="0"/>
          <w:numId w:val="17"/>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A slightly higher proportion of out-of-state underclassmen live on campus (30/43) than do in-state underclassmen (110/168).</w:t>
      </w:r>
    </w:p>
    <w:p w:rsidR="00F2787C" w:rsidRPr="00E60200" w:rsidRDefault="00F2787C" w:rsidP="00F2787C">
      <w:pPr>
        <w:numPr>
          <w:ilvl w:val="0"/>
          <w:numId w:val="17"/>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There were about equal numbers of out-of-state upper and underclassmen; for in-state students, the underclassmen outnumbered the upperclassmen.</w:t>
      </w:r>
    </w:p>
    <w:p w:rsidR="00F2787C" w:rsidRPr="00E60200" w:rsidRDefault="00F2787C" w:rsidP="00F2787C">
      <w:pPr>
        <w:numPr>
          <w:ilvl w:val="0"/>
          <w:numId w:val="17"/>
        </w:numPr>
        <w:shd w:val="clear" w:color="auto" w:fill="FFFFFF"/>
        <w:spacing w:after="0" w:line="240" w:lineRule="auto"/>
        <w:textAlignment w:val="top"/>
        <w:rPr>
          <w:rFonts w:ascii="Arial" w:hAnsi="Arial" w:cs="Arial"/>
          <w:color w:val="0B0318"/>
          <w:sz w:val="21"/>
          <w:szCs w:val="21"/>
        </w:rPr>
      </w:pPr>
      <w:r w:rsidRPr="00E60200">
        <w:rPr>
          <w:rFonts w:ascii="Arial" w:hAnsi="Arial" w:cs="Arial"/>
          <w:color w:val="0B0318"/>
          <w:sz w:val="21"/>
          <w:szCs w:val="21"/>
        </w:rPr>
        <w:t>Of the nine upperclassmen living on-campus, only two were from out of state.</w:t>
      </w:r>
    </w:p>
    <w:bookmarkEnd w:id="0"/>
    <w:p w:rsidR="00E149C7" w:rsidRPr="00E60200" w:rsidRDefault="00E149C7">
      <w:pPr>
        <w:rPr>
          <w:rFonts w:ascii="Arial" w:hAnsi="Arial" w:cs="Arial"/>
          <w:sz w:val="21"/>
          <w:szCs w:val="21"/>
        </w:rPr>
      </w:pPr>
    </w:p>
    <w:sectPr w:rsidR="00E149C7" w:rsidRPr="00E6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105E"/>
    <w:multiLevelType w:val="multilevel"/>
    <w:tmpl w:val="1CF2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513CB"/>
    <w:multiLevelType w:val="multilevel"/>
    <w:tmpl w:val="2E78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62741"/>
    <w:multiLevelType w:val="multilevel"/>
    <w:tmpl w:val="53D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952F95"/>
    <w:multiLevelType w:val="multilevel"/>
    <w:tmpl w:val="396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D219A2"/>
    <w:multiLevelType w:val="multilevel"/>
    <w:tmpl w:val="2E4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09455C"/>
    <w:multiLevelType w:val="multilevel"/>
    <w:tmpl w:val="1B08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D0463"/>
    <w:multiLevelType w:val="multilevel"/>
    <w:tmpl w:val="D16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FB7B84"/>
    <w:multiLevelType w:val="multilevel"/>
    <w:tmpl w:val="B95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095154"/>
    <w:multiLevelType w:val="multilevel"/>
    <w:tmpl w:val="835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0E7C1C"/>
    <w:multiLevelType w:val="multilevel"/>
    <w:tmpl w:val="FE0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D549D7"/>
    <w:multiLevelType w:val="multilevel"/>
    <w:tmpl w:val="F80C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3A26DC"/>
    <w:multiLevelType w:val="multilevel"/>
    <w:tmpl w:val="239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C73B58"/>
    <w:multiLevelType w:val="multilevel"/>
    <w:tmpl w:val="BAF49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CF56B3"/>
    <w:multiLevelType w:val="multilevel"/>
    <w:tmpl w:val="D24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2E0A7B"/>
    <w:multiLevelType w:val="multilevel"/>
    <w:tmpl w:val="6514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0474D38"/>
    <w:multiLevelType w:val="multilevel"/>
    <w:tmpl w:val="40B2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565C9C"/>
    <w:multiLevelType w:val="multilevel"/>
    <w:tmpl w:val="4AE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6"/>
  </w:num>
  <w:num w:numId="3">
    <w:abstractNumId w:val="6"/>
  </w:num>
  <w:num w:numId="4">
    <w:abstractNumId w:val="9"/>
  </w:num>
  <w:num w:numId="5">
    <w:abstractNumId w:val="13"/>
  </w:num>
  <w:num w:numId="6">
    <w:abstractNumId w:val="14"/>
  </w:num>
  <w:num w:numId="7">
    <w:abstractNumId w:val="10"/>
  </w:num>
  <w:num w:numId="8">
    <w:abstractNumId w:val="12"/>
  </w:num>
  <w:num w:numId="9">
    <w:abstractNumId w:val="0"/>
  </w:num>
  <w:num w:numId="10">
    <w:abstractNumId w:val="2"/>
  </w:num>
  <w:num w:numId="11">
    <w:abstractNumId w:val="8"/>
  </w:num>
  <w:num w:numId="12">
    <w:abstractNumId w:val="1"/>
  </w:num>
  <w:num w:numId="13">
    <w:abstractNumId w:val="3"/>
  </w:num>
  <w:num w:numId="14">
    <w:abstractNumId w:val="4"/>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52"/>
    <w:rsid w:val="00885B16"/>
    <w:rsid w:val="00894C52"/>
    <w:rsid w:val="00A550F2"/>
    <w:rsid w:val="00E149C7"/>
    <w:rsid w:val="00E60200"/>
    <w:rsid w:val="00F2787C"/>
    <w:rsid w:val="00F448C9"/>
    <w:rsid w:val="00F61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78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8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78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787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27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87C"/>
    <w:rPr>
      <w:color w:val="0000FF"/>
      <w:u w:val="single"/>
    </w:rPr>
  </w:style>
  <w:style w:type="character" w:styleId="Emphasis">
    <w:name w:val="Emphasis"/>
    <w:basedOn w:val="DefaultParagraphFont"/>
    <w:uiPriority w:val="20"/>
    <w:qFormat/>
    <w:rsid w:val="00F2787C"/>
    <w:rPr>
      <w:i/>
      <w:iCs/>
    </w:rPr>
  </w:style>
  <w:style w:type="character" w:styleId="Strong">
    <w:name w:val="Strong"/>
    <w:basedOn w:val="DefaultParagraphFont"/>
    <w:uiPriority w:val="22"/>
    <w:qFormat/>
    <w:rsid w:val="00F2787C"/>
    <w:rPr>
      <w:b/>
      <w:bCs/>
    </w:rPr>
  </w:style>
  <w:style w:type="character" w:customStyle="1" w:styleId="image-annotation">
    <w:name w:val="image-annotation"/>
    <w:basedOn w:val="DefaultParagraphFont"/>
    <w:rsid w:val="00F2787C"/>
  </w:style>
  <w:style w:type="character" w:styleId="HTMLVariable">
    <w:name w:val="HTML Variable"/>
    <w:basedOn w:val="DefaultParagraphFont"/>
    <w:uiPriority w:val="99"/>
    <w:semiHidden/>
    <w:unhideWhenUsed/>
    <w:rsid w:val="00F2787C"/>
    <w:rPr>
      <w:i/>
      <w:iCs/>
    </w:rPr>
  </w:style>
  <w:style w:type="paragraph" w:styleId="HTMLPreformatted">
    <w:name w:val="HTML Preformatted"/>
    <w:basedOn w:val="Normal"/>
    <w:link w:val="HTMLPreformattedChar"/>
    <w:uiPriority w:val="99"/>
    <w:semiHidden/>
    <w:unhideWhenUsed/>
    <w:rsid w:val="00F2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787C"/>
    <w:rPr>
      <w:rFonts w:ascii="Calibri" w:eastAsia="Times New Roman" w:hAnsi="Calibri" w:cs="Calibri"/>
      <w:sz w:val="24"/>
      <w:szCs w:val="24"/>
    </w:rPr>
  </w:style>
  <w:style w:type="character" w:styleId="HTMLCode">
    <w:name w:val="HTML Code"/>
    <w:basedOn w:val="DefaultParagraphFont"/>
    <w:uiPriority w:val="99"/>
    <w:semiHidden/>
    <w:unhideWhenUsed/>
    <w:rsid w:val="00F2787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5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278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278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278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787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0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27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278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278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2787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F278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87C"/>
    <w:rPr>
      <w:color w:val="0000FF"/>
      <w:u w:val="single"/>
    </w:rPr>
  </w:style>
  <w:style w:type="character" w:styleId="Emphasis">
    <w:name w:val="Emphasis"/>
    <w:basedOn w:val="DefaultParagraphFont"/>
    <w:uiPriority w:val="20"/>
    <w:qFormat/>
    <w:rsid w:val="00F2787C"/>
    <w:rPr>
      <w:i/>
      <w:iCs/>
    </w:rPr>
  </w:style>
  <w:style w:type="character" w:styleId="Strong">
    <w:name w:val="Strong"/>
    <w:basedOn w:val="DefaultParagraphFont"/>
    <w:uiPriority w:val="22"/>
    <w:qFormat/>
    <w:rsid w:val="00F2787C"/>
    <w:rPr>
      <w:b/>
      <w:bCs/>
    </w:rPr>
  </w:style>
  <w:style w:type="character" w:customStyle="1" w:styleId="image-annotation">
    <w:name w:val="image-annotation"/>
    <w:basedOn w:val="DefaultParagraphFont"/>
    <w:rsid w:val="00F2787C"/>
  </w:style>
  <w:style w:type="character" w:styleId="HTMLVariable">
    <w:name w:val="HTML Variable"/>
    <w:basedOn w:val="DefaultParagraphFont"/>
    <w:uiPriority w:val="99"/>
    <w:semiHidden/>
    <w:unhideWhenUsed/>
    <w:rsid w:val="00F2787C"/>
    <w:rPr>
      <w:i/>
      <w:iCs/>
    </w:rPr>
  </w:style>
  <w:style w:type="paragraph" w:styleId="HTMLPreformatted">
    <w:name w:val="HTML Preformatted"/>
    <w:basedOn w:val="Normal"/>
    <w:link w:val="HTMLPreformattedChar"/>
    <w:uiPriority w:val="99"/>
    <w:semiHidden/>
    <w:unhideWhenUsed/>
    <w:rsid w:val="00F27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F2787C"/>
    <w:rPr>
      <w:rFonts w:ascii="Calibri" w:eastAsia="Times New Roman" w:hAnsi="Calibri" w:cs="Calibri"/>
      <w:sz w:val="24"/>
      <w:szCs w:val="24"/>
    </w:rPr>
  </w:style>
  <w:style w:type="character" w:styleId="HTMLCode">
    <w:name w:val="HTML Code"/>
    <w:basedOn w:val="DefaultParagraphFont"/>
    <w:uiPriority w:val="99"/>
    <w:semiHidden/>
    <w:unhideWhenUsed/>
    <w:rsid w:val="00F2787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F2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026643">
      <w:bodyDiv w:val="1"/>
      <w:marLeft w:val="0"/>
      <w:marRight w:val="0"/>
      <w:marTop w:val="0"/>
      <w:marBottom w:val="0"/>
      <w:divBdr>
        <w:top w:val="none" w:sz="0" w:space="0" w:color="auto"/>
        <w:left w:val="none" w:sz="0" w:space="0" w:color="auto"/>
        <w:bottom w:val="none" w:sz="0" w:space="0" w:color="auto"/>
        <w:right w:val="none" w:sz="0" w:space="0" w:color="auto"/>
      </w:divBdr>
      <w:divsChild>
        <w:div w:id="2121754290">
          <w:marLeft w:val="0"/>
          <w:marRight w:val="0"/>
          <w:marTop w:val="0"/>
          <w:marBottom w:val="0"/>
          <w:divBdr>
            <w:top w:val="none" w:sz="0" w:space="0" w:color="auto"/>
            <w:left w:val="none" w:sz="0" w:space="0" w:color="auto"/>
            <w:bottom w:val="none" w:sz="0" w:space="0" w:color="auto"/>
            <w:right w:val="none" w:sz="0" w:space="0" w:color="auto"/>
          </w:divBdr>
          <w:divsChild>
            <w:div w:id="822085969">
              <w:marLeft w:val="0"/>
              <w:marRight w:val="0"/>
              <w:marTop w:val="0"/>
              <w:marBottom w:val="0"/>
              <w:divBdr>
                <w:top w:val="none" w:sz="0" w:space="0" w:color="auto"/>
                <w:left w:val="none" w:sz="0" w:space="0" w:color="auto"/>
                <w:bottom w:val="none" w:sz="0" w:space="0" w:color="auto"/>
                <w:right w:val="none" w:sz="0" w:space="0" w:color="auto"/>
              </w:divBdr>
              <w:divsChild>
                <w:div w:id="1331985778">
                  <w:marLeft w:val="0"/>
                  <w:marRight w:val="0"/>
                  <w:marTop w:val="0"/>
                  <w:marBottom w:val="300"/>
                  <w:divBdr>
                    <w:top w:val="single" w:sz="6" w:space="0" w:color="E0DED9"/>
                    <w:left w:val="single" w:sz="6" w:space="0" w:color="E0DED9"/>
                    <w:bottom w:val="single" w:sz="6" w:space="0" w:color="E0DED9"/>
                    <w:right w:val="single" w:sz="6" w:space="0" w:color="E0DED9"/>
                  </w:divBdr>
                  <w:divsChild>
                    <w:div w:id="367069393">
                      <w:marLeft w:val="0"/>
                      <w:marRight w:val="0"/>
                      <w:marTop w:val="0"/>
                      <w:marBottom w:val="0"/>
                      <w:divBdr>
                        <w:top w:val="none" w:sz="0" w:space="0" w:color="auto"/>
                        <w:left w:val="none" w:sz="0" w:space="0" w:color="auto"/>
                        <w:bottom w:val="none" w:sz="0" w:space="0" w:color="auto"/>
                        <w:right w:val="none" w:sz="0" w:space="0" w:color="auto"/>
                      </w:divBdr>
                      <w:divsChild>
                        <w:div w:id="908611326">
                          <w:marLeft w:val="0"/>
                          <w:marRight w:val="0"/>
                          <w:marTop w:val="0"/>
                          <w:marBottom w:val="0"/>
                          <w:divBdr>
                            <w:top w:val="none" w:sz="0" w:space="0" w:color="auto"/>
                            <w:left w:val="none" w:sz="0" w:space="0" w:color="auto"/>
                            <w:bottom w:val="none" w:sz="0" w:space="0" w:color="auto"/>
                            <w:right w:val="none" w:sz="0" w:space="0" w:color="auto"/>
                          </w:divBdr>
                          <w:divsChild>
                            <w:div w:id="17831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5295">
          <w:marLeft w:val="0"/>
          <w:marRight w:val="0"/>
          <w:marTop w:val="0"/>
          <w:marBottom w:val="0"/>
          <w:divBdr>
            <w:top w:val="none" w:sz="0" w:space="0" w:color="auto"/>
            <w:left w:val="none" w:sz="0" w:space="0" w:color="auto"/>
            <w:bottom w:val="none" w:sz="0" w:space="0" w:color="auto"/>
            <w:right w:val="none" w:sz="0" w:space="0" w:color="auto"/>
          </w:divBdr>
          <w:divsChild>
            <w:div w:id="2061591361">
              <w:marLeft w:val="0"/>
              <w:marRight w:val="0"/>
              <w:marTop w:val="0"/>
              <w:marBottom w:val="0"/>
              <w:divBdr>
                <w:top w:val="none" w:sz="0" w:space="0" w:color="auto"/>
                <w:left w:val="none" w:sz="0" w:space="0" w:color="auto"/>
                <w:bottom w:val="none" w:sz="0" w:space="0" w:color="auto"/>
                <w:right w:val="none" w:sz="0" w:space="0" w:color="auto"/>
              </w:divBdr>
              <w:divsChild>
                <w:div w:id="922491008">
                  <w:marLeft w:val="0"/>
                  <w:marRight w:val="0"/>
                  <w:marTop w:val="0"/>
                  <w:marBottom w:val="300"/>
                  <w:divBdr>
                    <w:top w:val="single" w:sz="6" w:space="0" w:color="E0DED9"/>
                    <w:left w:val="single" w:sz="6" w:space="0" w:color="E0DED9"/>
                    <w:bottom w:val="single" w:sz="6" w:space="0" w:color="E0DED9"/>
                    <w:right w:val="single" w:sz="6" w:space="0" w:color="E0DED9"/>
                  </w:divBdr>
                  <w:divsChild>
                    <w:div w:id="1290698652">
                      <w:marLeft w:val="0"/>
                      <w:marRight w:val="0"/>
                      <w:marTop w:val="0"/>
                      <w:marBottom w:val="0"/>
                      <w:divBdr>
                        <w:top w:val="none" w:sz="0" w:space="0" w:color="auto"/>
                        <w:left w:val="none" w:sz="0" w:space="0" w:color="auto"/>
                        <w:bottom w:val="none" w:sz="0" w:space="0" w:color="auto"/>
                        <w:right w:val="none" w:sz="0" w:space="0" w:color="auto"/>
                      </w:divBdr>
                      <w:divsChild>
                        <w:div w:id="5714989">
                          <w:marLeft w:val="0"/>
                          <w:marRight w:val="0"/>
                          <w:marTop w:val="0"/>
                          <w:marBottom w:val="0"/>
                          <w:divBdr>
                            <w:top w:val="none" w:sz="0" w:space="0" w:color="auto"/>
                            <w:left w:val="none" w:sz="0" w:space="0" w:color="auto"/>
                            <w:bottom w:val="none" w:sz="0" w:space="0" w:color="auto"/>
                            <w:right w:val="none" w:sz="0" w:space="0" w:color="auto"/>
                          </w:divBdr>
                          <w:divsChild>
                            <w:div w:id="517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664022">
          <w:marLeft w:val="0"/>
          <w:marRight w:val="0"/>
          <w:marTop w:val="0"/>
          <w:marBottom w:val="0"/>
          <w:divBdr>
            <w:top w:val="none" w:sz="0" w:space="0" w:color="auto"/>
            <w:left w:val="none" w:sz="0" w:space="0" w:color="auto"/>
            <w:bottom w:val="none" w:sz="0" w:space="0" w:color="auto"/>
            <w:right w:val="none" w:sz="0" w:space="0" w:color="auto"/>
          </w:divBdr>
          <w:divsChild>
            <w:div w:id="454104471">
              <w:marLeft w:val="0"/>
              <w:marRight w:val="0"/>
              <w:marTop w:val="0"/>
              <w:marBottom w:val="0"/>
              <w:divBdr>
                <w:top w:val="none" w:sz="0" w:space="0" w:color="auto"/>
                <w:left w:val="none" w:sz="0" w:space="0" w:color="auto"/>
                <w:bottom w:val="none" w:sz="0" w:space="0" w:color="auto"/>
                <w:right w:val="none" w:sz="0" w:space="0" w:color="auto"/>
              </w:divBdr>
              <w:divsChild>
                <w:div w:id="350837006">
                  <w:marLeft w:val="0"/>
                  <w:marRight w:val="0"/>
                  <w:marTop w:val="0"/>
                  <w:marBottom w:val="300"/>
                  <w:divBdr>
                    <w:top w:val="single" w:sz="6" w:space="0" w:color="E0DED9"/>
                    <w:left w:val="single" w:sz="6" w:space="0" w:color="E0DED9"/>
                    <w:bottom w:val="single" w:sz="6" w:space="0" w:color="E0DED9"/>
                    <w:right w:val="single" w:sz="6" w:space="0" w:color="E0DED9"/>
                  </w:divBdr>
                  <w:divsChild>
                    <w:div w:id="153573302">
                      <w:marLeft w:val="0"/>
                      <w:marRight w:val="0"/>
                      <w:marTop w:val="0"/>
                      <w:marBottom w:val="0"/>
                      <w:divBdr>
                        <w:top w:val="none" w:sz="0" w:space="0" w:color="auto"/>
                        <w:left w:val="none" w:sz="0" w:space="0" w:color="auto"/>
                        <w:bottom w:val="none" w:sz="0" w:space="0" w:color="auto"/>
                        <w:right w:val="none" w:sz="0" w:space="0" w:color="auto"/>
                      </w:divBdr>
                      <w:divsChild>
                        <w:div w:id="174543901">
                          <w:marLeft w:val="0"/>
                          <w:marRight w:val="0"/>
                          <w:marTop w:val="0"/>
                          <w:marBottom w:val="0"/>
                          <w:divBdr>
                            <w:top w:val="none" w:sz="0" w:space="0" w:color="auto"/>
                            <w:left w:val="none" w:sz="0" w:space="0" w:color="auto"/>
                            <w:bottom w:val="none" w:sz="0" w:space="0" w:color="auto"/>
                            <w:right w:val="none" w:sz="0" w:space="0" w:color="auto"/>
                          </w:divBdr>
                          <w:divsChild>
                            <w:div w:id="21015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58482">
          <w:marLeft w:val="0"/>
          <w:marRight w:val="0"/>
          <w:marTop w:val="0"/>
          <w:marBottom w:val="0"/>
          <w:divBdr>
            <w:top w:val="none" w:sz="0" w:space="0" w:color="auto"/>
            <w:left w:val="none" w:sz="0" w:space="0" w:color="auto"/>
            <w:bottom w:val="none" w:sz="0" w:space="0" w:color="auto"/>
            <w:right w:val="none" w:sz="0" w:space="0" w:color="auto"/>
          </w:divBdr>
          <w:divsChild>
            <w:div w:id="1121803842">
              <w:marLeft w:val="0"/>
              <w:marRight w:val="0"/>
              <w:marTop w:val="0"/>
              <w:marBottom w:val="0"/>
              <w:divBdr>
                <w:top w:val="none" w:sz="0" w:space="0" w:color="auto"/>
                <w:left w:val="none" w:sz="0" w:space="0" w:color="auto"/>
                <w:bottom w:val="none" w:sz="0" w:space="0" w:color="auto"/>
                <w:right w:val="none" w:sz="0" w:space="0" w:color="auto"/>
              </w:divBdr>
              <w:divsChild>
                <w:div w:id="1784111966">
                  <w:marLeft w:val="0"/>
                  <w:marRight w:val="0"/>
                  <w:marTop w:val="0"/>
                  <w:marBottom w:val="300"/>
                  <w:divBdr>
                    <w:top w:val="single" w:sz="6" w:space="0" w:color="E0DED9"/>
                    <w:left w:val="single" w:sz="6" w:space="0" w:color="E0DED9"/>
                    <w:bottom w:val="single" w:sz="6" w:space="0" w:color="E0DED9"/>
                    <w:right w:val="single" w:sz="6" w:space="0" w:color="E0DED9"/>
                  </w:divBdr>
                  <w:divsChild>
                    <w:div w:id="1823619866">
                      <w:marLeft w:val="0"/>
                      <w:marRight w:val="0"/>
                      <w:marTop w:val="0"/>
                      <w:marBottom w:val="0"/>
                      <w:divBdr>
                        <w:top w:val="none" w:sz="0" w:space="0" w:color="auto"/>
                        <w:left w:val="none" w:sz="0" w:space="0" w:color="auto"/>
                        <w:bottom w:val="none" w:sz="0" w:space="0" w:color="auto"/>
                        <w:right w:val="none" w:sz="0" w:space="0" w:color="auto"/>
                      </w:divBdr>
                      <w:divsChild>
                        <w:div w:id="1343822582">
                          <w:marLeft w:val="0"/>
                          <w:marRight w:val="0"/>
                          <w:marTop w:val="0"/>
                          <w:marBottom w:val="0"/>
                          <w:divBdr>
                            <w:top w:val="none" w:sz="0" w:space="0" w:color="auto"/>
                            <w:left w:val="none" w:sz="0" w:space="0" w:color="auto"/>
                            <w:bottom w:val="none" w:sz="0" w:space="0" w:color="auto"/>
                            <w:right w:val="none" w:sz="0" w:space="0" w:color="auto"/>
                          </w:divBdr>
                          <w:divsChild>
                            <w:div w:id="2945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18238">
          <w:marLeft w:val="0"/>
          <w:marRight w:val="0"/>
          <w:marTop w:val="0"/>
          <w:marBottom w:val="0"/>
          <w:divBdr>
            <w:top w:val="none" w:sz="0" w:space="0" w:color="auto"/>
            <w:left w:val="none" w:sz="0" w:space="0" w:color="auto"/>
            <w:bottom w:val="none" w:sz="0" w:space="0" w:color="auto"/>
            <w:right w:val="none" w:sz="0" w:space="0" w:color="auto"/>
          </w:divBdr>
          <w:divsChild>
            <w:div w:id="1147668173">
              <w:marLeft w:val="0"/>
              <w:marRight w:val="0"/>
              <w:marTop w:val="0"/>
              <w:marBottom w:val="0"/>
              <w:divBdr>
                <w:top w:val="none" w:sz="0" w:space="0" w:color="auto"/>
                <w:left w:val="none" w:sz="0" w:space="0" w:color="auto"/>
                <w:bottom w:val="none" w:sz="0" w:space="0" w:color="auto"/>
                <w:right w:val="none" w:sz="0" w:space="0" w:color="auto"/>
              </w:divBdr>
              <w:divsChild>
                <w:div w:id="39601509">
                  <w:marLeft w:val="0"/>
                  <w:marRight w:val="0"/>
                  <w:marTop w:val="0"/>
                  <w:marBottom w:val="300"/>
                  <w:divBdr>
                    <w:top w:val="single" w:sz="6" w:space="0" w:color="E0DED9"/>
                    <w:left w:val="single" w:sz="6" w:space="0" w:color="E0DED9"/>
                    <w:bottom w:val="single" w:sz="6" w:space="0" w:color="E0DED9"/>
                    <w:right w:val="single" w:sz="6" w:space="0" w:color="E0DED9"/>
                  </w:divBdr>
                  <w:divsChild>
                    <w:div w:id="2141606030">
                      <w:marLeft w:val="0"/>
                      <w:marRight w:val="0"/>
                      <w:marTop w:val="0"/>
                      <w:marBottom w:val="0"/>
                      <w:divBdr>
                        <w:top w:val="none" w:sz="0" w:space="0" w:color="auto"/>
                        <w:left w:val="none" w:sz="0" w:space="0" w:color="auto"/>
                        <w:bottom w:val="none" w:sz="0" w:space="0" w:color="auto"/>
                        <w:right w:val="none" w:sz="0" w:space="0" w:color="auto"/>
                      </w:divBdr>
                      <w:divsChild>
                        <w:div w:id="1221791842">
                          <w:marLeft w:val="0"/>
                          <w:marRight w:val="0"/>
                          <w:marTop w:val="0"/>
                          <w:marBottom w:val="0"/>
                          <w:divBdr>
                            <w:top w:val="none" w:sz="0" w:space="0" w:color="auto"/>
                            <w:left w:val="none" w:sz="0" w:space="0" w:color="auto"/>
                            <w:bottom w:val="none" w:sz="0" w:space="0" w:color="auto"/>
                            <w:right w:val="none" w:sz="0" w:space="0" w:color="auto"/>
                          </w:divBdr>
                          <w:divsChild>
                            <w:div w:id="8774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625476">
          <w:marLeft w:val="0"/>
          <w:marRight w:val="0"/>
          <w:marTop w:val="0"/>
          <w:marBottom w:val="0"/>
          <w:divBdr>
            <w:top w:val="none" w:sz="0" w:space="0" w:color="auto"/>
            <w:left w:val="none" w:sz="0" w:space="0" w:color="auto"/>
            <w:bottom w:val="none" w:sz="0" w:space="0" w:color="auto"/>
            <w:right w:val="none" w:sz="0" w:space="0" w:color="auto"/>
          </w:divBdr>
          <w:divsChild>
            <w:div w:id="1735466706">
              <w:marLeft w:val="0"/>
              <w:marRight w:val="0"/>
              <w:marTop w:val="0"/>
              <w:marBottom w:val="0"/>
              <w:divBdr>
                <w:top w:val="none" w:sz="0" w:space="0" w:color="auto"/>
                <w:left w:val="none" w:sz="0" w:space="0" w:color="auto"/>
                <w:bottom w:val="none" w:sz="0" w:space="0" w:color="auto"/>
                <w:right w:val="none" w:sz="0" w:space="0" w:color="auto"/>
              </w:divBdr>
              <w:divsChild>
                <w:div w:id="2055538374">
                  <w:marLeft w:val="0"/>
                  <w:marRight w:val="0"/>
                  <w:marTop w:val="0"/>
                  <w:marBottom w:val="300"/>
                  <w:divBdr>
                    <w:top w:val="single" w:sz="6" w:space="0" w:color="E0DED9"/>
                    <w:left w:val="single" w:sz="6" w:space="0" w:color="E0DED9"/>
                    <w:bottom w:val="single" w:sz="6" w:space="0" w:color="E0DED9"/>
                    <w:right w:val="single" w:sz="6" w:space="0" w:color="E0DED9"/>
                  </w:divBdr>
                  <w:divsChild>
                    <w:div w:id="618415022">
                      <w:marLeft w:val="0"/>
                      <w:marRight w:val="0"/>
                      <w:marTop w:val="0"/>
                      <w:marBottom w:val="0"/>
                      <w:divBdr>
                        <w:top w:val="none" w:sz="0" w:space="0" w:color="auto"/>
                        <w:left w:val="none" w:sz="0" w:space="0" w:color="auto"/>
                        <w:bottom w:val="none" w:sz="0" w:space="0" w:color="auto"/>
                        <w:right w:val="none" w:sz="0" w:space="0" w:color="auto"/>
                      </w:divBdr>
                      <w:divsChild>
                        <w:div w:id="2011054466">
                          <w:marLeft w:val="0"/>
                          <w:marRight w:val="0"/>
                          <w:marTop w:val="0"/>
                          <w:marBottom w:val="0"/>
                          <w:divBdr>
                            <w:top w:val="none" w:sz="0" w:space="0" w:color="auto"/>
                            <w:left w:val="none" w:sz="0" w:space="0" w:color="auto"/>
                            <w:bottom w:val="none" w:sz="0" w:space="0" w:color="auto"/>
                            <w:right w:val="none" w:sz="0" w:space="0" w:color="auto"/>
                          </w:divBdr>
                          <w:divsChild>
                            <w:div w:id="789786060">
                              <w:marLeft w:val="0"/>
                              <w:marRight w:val="0"/>
                              <w:marTop w:val="0"/>
                              <w:marBottom w:val="0"/>
                              <w:divBdr>
                                <w:top w:val="none" w:sz="0" w:space="0" w:color="auto"/>
                                <w:left w:val="none" w:sz="0" w:space="0" w:color="auto"/>
                                <w:bottom w:val="none" w:sz="0" w:space="0" w:color="auto"/>
                                <w:right w:val="none" w:sz="0" w:space="0" w:color="auto"/>
                              </w:divBdr>
                            </w:div>
                            <w:div w:id="10181115">
                              <w:marLeft w:val="0"/>
                              <w:marRight w:val="0"/>
                              <w:marTop w:val="0"/>
                              <w:marBottom w:val="0"/>
                              <w:divBdr>
                                <w:top w:val="none" w:sz="0" w:space="0" w:color="auto"/>
                                <w:left w:val="none" w:sz="0" w:space="0" w:color="auto"/>
                                <w:bottom w:val="none" w:sz="0" w:space="0" w:color="auto"/>
                                <w:right w:val="none" w:sz="0" w:space="0" w:color="auto"/>
                              </w:divBdr>
                            </w:div>
                            <w:div w:id="1472793371">
                              <w:marLeft w:val="0"/>
                              <w:marRight w:val="0"/>
                              <w:marTop w:val="0"/>
                              <w:marBottom w:val="0"/>
                              <w:divBdr>
                                <w:top w:val="none" w:sz="0" w:space="0" w:color="auto"/>
                                <w:left w:val="none" w:sz="0" w:space="0" w:color="auto"/>
                                <w:bottom w:val="none" w:sz="0" w:space="0" w:color="auto"/>
                                <w:right w:val="none" w:sz="0" w:space="0" w:color="auto"/>
                              </w:divBdr>
                            </w:div>
                            <w:div w:id="15131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87130">
      <w:bodyDiv w:val="1"/>
      <w:marLeft w:val="0"/>
      <w:marRight w:val="0"/>
      <w:marTop w:val="0"/>
      <w:marBottom w:val="0"/>
      <w:divBdr>
        <w:top w:val="none" w:sz="0" w:space="0" w:color="auto"/>
        <w:left w:val="none" w:sz="0" w:space="0" w:color="auto"/>
        <w:bottom w:val="none" w:sz="0" w:space="0" w:color="auto"/>
        <w:right w:val="none" w:sz="0" w:space="0" w:color="auto"/>
      </w:divBdr>
      <w:divsChild>
        <w:div w:id="22140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bguides.library.kent.edu/SPSS/RecodeVariables" TargetMode="External"/><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ibguides.library.kent.edu/SPSS/AutomaticRe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2176</Words>
  <Characters>12409</Characters>
  <Application>Microsoft Office Word</Application>
  <DocSecurity>0</DocSecurity>
  <Lines>103</Lines>
  <Paragraphs>29</Paragraphs>
  <ScaleCrop>false</ScaleCrop>
  <Company>UnitedHealth Group</Company>
  <LinksUpToDate>false</LinksUpToDate>
  <CharactersWithSpaces>14556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2018-12-12T06:59:00Z</dcterms:created>
  <dcterms:modified xsi:type="dcterms:W3CDTF">2020-03-25T03:21:00Z</dcterms:modified>
</cp:coreProperties>
</file>