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AC" w:rsidRPr="000116DD" w:rsidRDefault="002256AC" w:rsidP="002256AC">
      <w:pPr>
        <w:pBdr>
          <w:bottom w:val="dotted" w:sz="6" w:space="15" w:color="EAEAEA"/>
        </w:pBdr>
        <w:spacing w:before="375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</w:rPr>
      </w:pPr>
      <w:bookmarkStart w:id="0" w:name="_GoBack"/>
      <w:r w:rsidRPr="000116DD">
        <w:rPr>
          <w:rFonts w:ascii="Arial" w:eastAsia="Times New Roman" w:hAnsi="Arial" w:cs="Arial"/>
          <w:color w:val="222222"/>
          <w:kern w:val="36"/>
          <w:sz w:val="21"/>
          <w:szCs w:val="21"/>
        </w:rPr>
        <w:t>Creating a Clustered Bar Chart using SPSS Statistics</w:t>
      </w:r>
    </w:p>
    <w:p w:rsidR="00C54770" w:rsidRPr="000116DD" w:rsidRDefault="00C54770" w:rsidP="00C54770">
      <w:pPr>
        <w:pStyle w:val="Heading2"/>
        <w:spacing w:before="0"/>
        <w:rPr>
          <w:rFonts w:ascii="Arial" w:hAnsi="Arial" w:cs="Arial"/>
          <w:b w:val="0"/>
          <w:bCs w:val="0"/>
          <w:color w:val="005595"/>
          <w:sz w:val="21"/>
          <w:szCs w:val="21"/>
        </w:rPr>
      </w:pPr>
      <w:r w:rsidRPr="000116DD">
        <w:rPr>
          <w:rFonts w:ascii="Arial" w:hAnsi="Arial" w:cs="Arial"/>
          <w:b w:val="0"/>
          <w:bCs w:val="0"/>
          <w:color w:val="005595"/>
          <w:sz w:val="21"/>
          <w:szCs w:val="21"/>
        </w:rPr>
        <w:t>Example</w:t>
      </w:r>
    </w:p>
    <w:p w:rsidR="00C54770" w:rsidRPr="000116DD" w:rsidRDefault="00C54770" w:rsidP="00C54770">
      <w:pPr>
        <w:pStyle w:val="NormalWeb"/>
        <w:spacing w:line="360" w:lineRule="atLeast"/>
        <w:rPr>
          <w:rFonts w:ascii="Arial" w:hAnsi="Arial" w:cs="Arial"/>
          <w:color w:val="000000"/>
          <w:sz w:val="21"/>
          <w:szCs w:val="21"/>
        </w:rPr>
      </w:pPr>
      <w:r w:rsidRPr="000116DD">
        <w:rPr>
          <w:rFonts w:ascii="Arial" w:hAnsi="Arial" w:cs="Arial"/>
          <w:color w:val="000000"/>
          <w:sz w:val="21"/>
          <w:szCs w:val="21"/>
        </w:rPr>
        <w:t>A researcher was interested in whether an individual's interest in politics was influenced by their level of education and their gender. The researcher recruited a random sample of participants and asked them about their interest in politics, which they scored from 0 - 100 with higher scores meaning a greater interest. The researcher then divided the participants by gender (Male/Female), and then again by level of education (School/College/University).</w:t>
      </w:r>
    </w:p>
    <w:p w:rsidR="00C54770" w:rsidRPr="000116DD" w:rsidRDefault="00C54770" w:rsidP="00C54770">
      <w:pPr>
        <w:pStyle w:val="NormalWeb"/>
        <w:spacing w:line="360" w:lineRule="atLeast"/>
        <w:rPr>
          <w:rFonts w:ascii="Arial" w:hAnsi="Arial" w:cs="Arial"/>
          <w:color w:val="000000"/>
          <w:sz w:val="21"/>
          <w:szCs w:val="21"/>
        </w:rPr>
      </w:pPr>
      <w:r w:rsidRPr="000116DD">
        <w:rPr>
          <w:rFonts w:ascii="Arial" w:hAnsi="Arial" w:cs="Arial"/>
          <w:color w:val="000000"/>
          <w:sz w:val="21"/>
          <w:szCs w:val="21"/>
        </w:rPr>
        <w:t>Therefore, the dependent variable was </w:t>
      </w:r>
      <w:r w:rsidRPr="000116DD">
        <w:rPr>
          <w:rStyle w:val="s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Interest in Politics</w:t>
      </w:r>
      <w:r w:rsidRPr="000116DD">
        <w:rPr>
          <w:rFonts w:ascii="Arial" w:hAnsi="Arial" w:cs="Arial"/>
          <w:color w:val="000000"/>
          <w:sz w:val="21"/>
          <w:szCs w:val="21"/>
        </w:rPr>
        <w:t> (which we labelled "Int_Politics" in SPSS Statistics). The two independent variables were </w:t>
      </w:r>
      <w:r w:rsidRPr="000116DD"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 w:rsidRPr="000116DD">
        <w:rPr>
          <w:rFonts w:ascii="Arial" w:hAnsi="Arial" w:cs="Arial"/>
          <w:color w:val="000000"/>
          <w:sz w:val="21"/>
          <w:szCs w:val="21"/>
        </w:rPr>
        <w:t> (labelled "Int_Politics" in SPSS Statistics) and </w:t>
      </w:r>
      <w:r w:rsidRPr="000116DD"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Educational Level</w:t>
      </w:r>
      <w:r w:rsidRPr="000116DD">
        <w:rPr>
          <w:rFonts w:ascii="Arial" w:hAnsi="Arial" w:cs="Arial"/>
          <w:color w:val="000000"/>
          <w:sz w:val="21"/>
          <w:szCs w:val="21"/>
        </w:rPr>
        <w:t> (labelled "Edu_Level" in SPSS Statistics), where </w:t>
      </w:r>
      <w:r w:rsidRPr="000116DD"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 w:rsidRPr="000116DD">
        <w:rPr>
          <w:rFonts w:ascii="Arial" w:hAnsi="Arial" w:cs="Arial"/>
          <w:color w:val="000000"/>
          <w:sz w:val="21"/>
          <w:szCs w:val="21"/>
        </w:rPr>
        <w:t> consisted of two independent groups ("Male" and "Female"), and </w:t>
      </w:r>
      <w:r w:rsidRPr="000116DD"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Educational Level</w:t>
      </w:r>
      <w:r w:rsidRPr="000116DD">
        <w:rPr>
          <w:rFonts w:ascii="Arial" w:hAnsi="Arial" w:cs="Arial"/>
          <w:color w:val="000000"/>
          <w:sz w:val="21"/>
          <w:szCs w:val="21"/>
        </w:rPr>
        <w:t> three independent groups ("School", "College" and "University").</w:t>
      </w:r>
    </w:p>
    <w:p w:rsidR="00E7117B" w:rsidRPr="000116DD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color w:val="000000"/>
          <w:sz w:val="21"/>
          <w:szCs w:val="21"/>
        </w:rPr>
        <w:t>Click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G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raphs &gt;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C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hart Builder...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on the top menu as shown below:</w:t>
      </w:r>
    </w:p>
    <w:p w:rsidR="00E7117B" w:rsidRPr="000116DD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3BD580F" wp14:editId="41E81E8D">
            <wp:extent cx="2884170" cy="1477010"/>
            <wp:effectExtent l="0" t="0" r="0" b="8890"/>
            <wp:docPr id="5" name="Picture 5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0116DD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21"/>
          <w:szCs w:val="21"/>
        </w:rPr>
      </w:pPr>
      <w:r w:rsidRPr="000116DD">
        <w:rPr>
          <w:rFonts w:ascii="Arial" w:eastAsia="Times New Roman" w:hAnsi="Arial" w:cs="Arial"/>
          <w:color w:val="999999"/>
          <w:sz w:val="21"/>
          <w:szCs w:val="21"/>
        </w:rPr>
        <w:t>Published with written permission from SPSS Statistics, IBM Corporation.</w:t>
      </w:r>
    </w:p>
    <w:p w:rsidR="00E7117B" w:rsidRPr="000116DD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color w:val="000000"/>
          <w:sz w:val="21"/>
          <w:szCs w:val="21"/>
        </w:rPr>
        <w:t>You will be presented with the following screen:</w:t>
      </w:r>
    </w:p>
    <w:p w:rsidR="00E7117B" w:rsidRPr="000116DD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0E8DEAB" wp14:editId="00B2F8A1">
            <wp:extent cx="5574030" cy="6008370"/>
            <wp:effectExtent l="0" t="0" r="7620" b="0"/>
            <wp:docPr id="4" name="Picture 4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0116DD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21"/>
          <w:szCs w:val="21"/>
        </w:rPr>
      </w:pPr>
      <w:r w:rsidRPr="000116DD">
        <w:rPr>
          <w:rFonts w:ascii="Arial" w:eastAsia="Times New Roman" w:hAnsi="Arial" w:cs="Arial"/>
          <w:color w:val="999999"/>
          <w:sz w:val="21"/>
          <w:szCs w:val="21"/>
        </w:rPr>
        <w:t>Published with written permission from SPSS Statistics, IBM Corporation.</w:t>
      </w:r>
    </w:p>
    <w:p w:rsidR="00E7117B" w:rsidRPr="000116DD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color w:val="000000"/>
          <w:sz w:val="21"/>
          <w:szCs w:val="21"/>
        </w:rPr>
        <w:t>Under the Gallery Tab (</w:t>
      </w: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CF8D5EF" wp14:editId="213425ED">
            <wp:extent cx="427990" cy="299085"/>
            <wp:effectExtent l="0" t="0" r="0" b="5715"/>
            <wp:docPr id="3" name="Picture 3" descr="SPSS Gallery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SS Gallery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), select the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Bar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option and the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clustered bar chart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icon (top row, second from left). Drag-and-drop this icon into the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Chart Preview Area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(as shown below).</w:t>
      </w:r>
    </w:p>
    <w:p w:rsidR="00E7117B" w:rsidRPr="000116DD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89FB635" wp14:editId="521E0989">
            <wp:extent cx="5574030" cy="6008370"/>
            <wp:effectExtent l="0" t="0" r="7620" b="0"/>
            <wp:docPr id="2" name="Picture 2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0116DD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21"/>
          <w:szCs w:val="21"/>
        </w:rPr>
      </w:pPr>
      <w:r w:rsidRPr="000116DD">
        <w:rPr>
          <w:rFonts w:ascii="Arial" w:eastAsia="Times New Roman" w:hAnsi="Arial" w:cs="Arial"/>
          <w:color w:val="999999"/>
          <w:sz w:val="21"/>
          <w:szCs w:val="21"/>
        </w:rPr>
        <w:t>Published with written permission from SPSS Statistics, IBM Corporation.</w:t>
      </w:r>
    </w:p>
    <w:p w:rsidR="00E7117B" w:rsidRPr="000116DD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color w:val="000000"/>
          <w:sz w:val="21"/>
          <w:szCs w:val="21"/>
        </w:rPr>
        <w:t>You will be presented with the following dialog boxes: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Chart Builder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Element Properties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. As you can see, the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Chart Preview Area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has been populated with a template of a clustered bar chart.</w:t>
      </w:r>
    </w:p>
    <w:p w:rsidR="00E7117B" w:rsidRPr="000116DD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560B764" wp14:editId="4A686360">
            <wp:extent cx="5715000" cy="4120515"/>
            <wp:effectExtent l="0" t="0" r="0" b="0"/>
            <wp:docPr id="1" name="Picture 1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0116DD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21"/>
          <w:szCs w:val="21"/>
        </w:rPr>
      </w:pPr>
      <w:r w:rsidRPr="000116DD">
        <w:rPr>
          <w:rFonts w:ascii="Arial" w:eastAsia="Times New Roman" w:hAnsi="Arial" w:cs="Arial"/>
          <w:color w:val="999999"/>
          <w:sz w:val="21"/>
          <w:szCs w:val="21"/>
        </w:rPr>
        <w:t>Published with written permission from SPSS Statistics, IBM Corporation.</w:t>
      </w:r>
    </w:p>
    <w:p w:rsidR="00E7117B" w:rsidRPr="000116DD" w:rsidRDefault="00E7117B" w:rsidP="00E7117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color w:val="000000"/>
          <w:sz w:val="21"/>
          <w:szCs w:val="21"/>
        </w:rPr>
        <w:t>Transfer the independent variable </w:t>
      </w:r>
      <w:r w:rsidRPr="000116DD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Edu_Level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into the "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X-Axis?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" box, the other independent variable, </w:t>
      </w:r>
      <w:r w:rsidRPr="000116DD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, into the "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Cluster on X: set color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" (top-right corner of the 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Chart Preview Area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) and the dependent variable </w:t>
      </w:r>
      <w:r w:rsidRPr="000116DD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Int_Politics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 into the "</w:t>
      </w:r>
      <w:r w:rsidRPr="000116DD">
        <w:rPr>
          <w:rFonts w:ascii="Arial" w:eastAsia="Times New Roman" w:hAnsi="Arial" w:cs="Arial"/>
          <w:b/>
          <w:bCs/>
          <w:color w:val="000000"/>
          <w:sz w:val="21"/>
          <w:szCs w:val="21"/>
        </w:rPr>
        <w:t>Y-Axis?</w:t>
      </w:r>
      <w:r w:rsidRPr="000116DD">
        <w:rPr>
          <w:rFonts w:ascii="Arial" w:eastAsia="Times New Roman" w:hAnsi="Arial" w:cs="Arial"/>
          <w:color w:val="000000"/>
          <w:sz w:val="21"/>
          <w:szCs w:val="21"/>
        </w:rPr>
        <w:t>" box.</w:t>
      </w:r>
    </w:p>
    <w:p w:rsidR="00E7117B" w:rsidRPr="000116DD" w:rsidRDefault="00E7117B" w:rsidP="00E7117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6DD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1B930DE" wp14:editId="58948A11">
            <wp:extent cx="5574030" cy="6008370"/>
            <wp:effectExtent l="0" t="0" r="7620" b="0"/>
            <wp:docPr id="6" name="Picture 6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E2E1D" w:rsidRPr="000116DD" w:rsidRDefault="00EE2E1D">
      <w:pPr>
        <w:rPr>
          <w:rFonts w:ascii="Arial" w:hAnsi="Arial" w:cs="Arial"/>
          <w:sz w:val="21"/>
          <w:szCs w:val="21"/>
        </w:rPr>
      </w:pPr>
    </w:p>
    <w:sectPr w:rsidR="00EE2E1D" w:rsidRPr="0001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7087"/>
    <w:multiLevelType w:val="multilevel"/>
    <w:tmpl w:val="73F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60"/>
    <w:rsid w:val="000116DD"/>
    <w:rsid w:val="002256AC"/>
    <w:rsid w:val="005A0F60"/>
    <w:rsid w:val="00C54770"/>
    <w:rsid w:val="00E7117B"/>
    <w:rsid w:val="00E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-variable">
    <w:name w:val="s-variable"/>
    <w:basedOn w:val="DefaultParagraphFont"/>
    <w:rsid w:val="00C54770"/>
  </w:style>
  <w:style w:type="character" w:customStyle="1" w:styleId="n-variable">
    <w:name w:val="n-variable"/>
    <w:basedOn w:val="DefaultParagraphFont"/>
    <w:rsid w:val="00C54770"/>
  </w:style>
  <w:style w:type="character" w:styleId="Strong">
    <w:name w:val="Strong"/>
    <w:basedOn w:val="DefaultParagraphFont"/>
    <w:uiPriority w:val="22"/>
    <w:qFormat/>
    <w:rsid w:val="00E71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-variable">
    <w:name w:val="s-variable"/>
    <w:basedOn w:val="DefaultParagraphFont"/>
    <w:rsid w:val="00C54770"/>
  </w:style>
  <w:style w:type="character" w:customStyle="1" w:styleId="n-variable">
    <w:name w:val="n-variable"/>
    <w:basedOn w:val="DefaultParagraphFont"/>
    <w:rsid w:val="00C54770"/>
  </w:style>
  <w:style w:type="character" w:styleId="Strong">
    <w:name w:val="Strong"/>
    <w:basedOn w:val="DefaultParagraphFont"/>
    <w:uiPriority w:val="22"/>
    <w:qFormat/>
    <w:rsid w:val="00E71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18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</w:divsChild>
    </w:div>
    <w:div w:id="193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590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1444417788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244728704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347678282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1689</Characters>
  <Application>Microsoft Office Word</Application>
  <DocSecurity>0</DocSecurity>
  <Lines>14</Lines>
  <Paragraphs>3</Paragraphs>
  <ScaleCrop>false</ScaleCrop>
  <Company>UnitedHealth Group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2018-12-12T07:36:00Z</dcterms:created>
  <dcterms:modified xsi:type="dcterms:W3CDTF">2020-03-25T03:19:00Z</dcterms:modified>
</cp:coreProperties>
</file>