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AC" w:rsidRPr="00C121FD" w:rsidRDefault="009E4DAC" w:rsidP="009E4DAC">
      <w:pPr>
        <w:spacing w:before="72" w:after="72" w:line="240" w:lineRule="auto"/>
        <w:rPr>
          <w:rFonts w:asciiTheme="majorHAnsi" w:eastAsia="Times New Roman" w:hAnsiTheme="majorHAnsi" w:cs="Arial"/>
          <w:b/>
          <w:color w:val="2A2A2A"/>
          <w:sz w:val="24"/>
          <w:szCs w:val="24"/>
        </w:rPr>
      </w:pPr>
      <w:bookmarkStart w:id="0" w:name="_GoBack"/>
      <w:bookmarkEnd w:id="0"/>
      <w:r w:rsidRPr="00C121FD">
        <w:rPr>
          <w:rFonts w:asciiTheme="majorHAnsi" w:eastAsia="Times New Roman" w:hAnsiTheme="majorHAnsi" w:cs="Arial"/>
          <w:b/>
          <w:color w:val="2A2A2A"/>
          <w:sz w:val="24"/>
          <w:szCs w:val="24"/>
        </w:rPr>
        <w:t xml:space="preserve">=&gt; What is </w:t>
      </w:r>
      <w:proofErr w:type="gramStart"/>
      <w:r w:rsidRPr="00C121FD">
        <w:rPr>
          <w:rFonts w:asciiTheme="majorHAnsi" w:eastAsia="Times New Roman" w:hAnsiTheme="majorHAnsi" w:cs="Arial"/>
          <w:b/>
          <w:color w:val="2A2A2A"/>
          <w:sz w:val="24"/>
          <w:szCs w:val="24"/>
        </w:rPr>
        <w:t>normalization ?</w:t>
      </w:r>
      <w:proofErr w:type="gramEnd"/>
    </w:p>
    <w:p w:rsidR="00C121FD" w:rsidRDefault="009E4DAC" w:rsidP="009E4DAC">
      <w:pPr>
        <w:spacing w:before="72" w:after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  <w:proofErr w:type="spellStart"/>
      <w:proofErr w:type="gramStart"/>
      <w:r w:rsidRPr="0079126D">
        <w:rPr>
          <w:rFonts w:asciiTheme="majorHAnsi" w:eastAsia="Times New Roman" w:hAnsiTheme="majorHAnsi" w:cs="Arial"/>
          <w:b/>
          <w:bCs/>
          <w:color w:val="2A2A2A"/>
          <w:sz w:val="24"/>
          <w:szCs w:val="24"/>
        </w:rPr>
        <w:t>Defination</w:t>
      </w:r>
      <w:proofErr w:type="spellEnd"/>
      <w:r w:rsidRPr="0079126D">
        <w:rPr>
          <w:rFonts w:asciiTheme="majorHAnsi" w:eastAsia="Times New Roman" w:hAnsiTheme="majorHAnsi" w:cs="Arial"/>
          <w:b/>
          <w:bCs/>
          <w:color w:val="2A2A2A"/>
          <w:sz w:val="24"/>
          <w:szCs w:val="24"/>
        </w:rPr>
        <w:t xml:space="preserve"> :</w:t>
      </w:r>
      <w:proofErr w:type="gramEnd"/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 Normalization is the process of efficiently organizing data in a database. There are two goals of the normalization process: </w:t>
      </w:r>
    </w:p>
    <w:p w:rsidR="00C121FD" w:rsidRPr="00207CA3" w:rsidRDefault="009E4DAC" w:rsidP="00207CA3">
      <w:pPr>
        <w:pStyle w:val="ListParagraph"/>
        <w:numPr>
          <w:ilvl w:val="0"/>
          <w:numId w:val="11"/>
        </w:numPr>
        <w:spacing w:before="72" w:after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  <w:proofErr w:type="gramStart"/>
      <w:r w:rsidRPr="00207CA3">
        <w:rPr>
          <w:rFonts w:asciiTheme="majorHAnsi" w:eastAsia="Times New Roman" w:hAnsiTheme="majorHAnsi" w:cs="Arial"/>
          <w:color w:val="2A2A2A"/>
          <w:sz w:val="24"/>
          <w:szCs w:val="24"/>
        </w:rPr>
        <w:t>eliminating</w:t>
      </w:r>
      <w:proofErr w:type="gramEnd"/>
      <w:r w:rsidRPr="00207CA3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 redundant data (for example, storing the same data in more than one table) </w:t>
      </w:r>
      <w:r w:rsidR="00C121FD" w:rsidRPr="00207CA3">
        <w:rPr>
          <w:rFonts w:asciiTheme="majorHAnsi" w:eastAsia="Times New Roman" w:hAnsiTheme="majorHAnsi" w:cs="Arial"/>
          <w:color w:val="2A2A2A"/>
          <w:sz w:val="24"/>
          <w:szCs w:val="24"/>
        </w:rPr>
        <w:t>-</w:t>
      </w:r>
      <w:r w:rsidRPr="00207CA3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and ensuring data dependencies make sense (only storing related data in a table). </w:t>
      </w:r>
    </w:p>
    <w:p w:rsidR="00C121FD" w:rsidRDefault="00C121FD" w:rsidP="009E4DAC">
      <w:pPr>
        <w:spacing w:before="72" w:after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</w:p>
    <w:p w:rsidR="009E4DAC" w:rsidRPr="0079126D" w:rsidRDefault="009E4DAC" w:rsidP="009E4DAC">
      <w:pPr>
        <w:spacing w:before="72" w:after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Both of these are worthy goals as they reduce the amount of space a database consumes and ensure that data is logically stored. There are several benefits for using Normalization in Database.</w:t>
      </w:r>
    </w:p>
    <w:p w:rsidR="009E4DAC" w:rsidRPr="0079126D" w:rsidRDefault="009E4DAC" w:rsidP="009E4DAC">
      <w:pPr>
        <w:spacing w:before="72" w:after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  <w:proofErr w:type="gramStart"/>
      <w:r w:rsidRPr="0079126D">
        <w:rPr>
          <w:rFonts w:asciiTheme="majorHAnsi" w:eastAsia="Times New Roman" w:hAnsiTheme="majorHAnsi" w:cs="Arial"/>
          <w:b/>
          <w:bCs/>
          <w:color w:val="2A2A2A"/>
          <w:sz w:val="24"/>
          <w:szCs w:val="24"/>
        </w:rPr>
        <w:t>Benefits :</w:t>
      </w:r>
      <w:proofErr w:type="gramEnd"/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 </w:t>
      </w:r>
    </w:p>
    <w:p w:rsidR="009E4DAC" w:rsidRPr="0079126D" w:rsidRDefault="009E4DAC" w:rsidP="009E4DAC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Eliminate data redundancy</w:t>
      </w:r>
    </w:p>
    <w:p w:rsidR="009E4DAC" w:rsidRPr="0079126D" w:rsidRDefault="009E4DAC" w:rsidP="009E4DAC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Improve performance</w:t>
      </w:r>
    </w:p>
    <w:p w:rsidR="009E4DAC" w:rsidRPr="0079126D" w:rsidRDefault="009E4DAC" w:rsidP="009E4DAC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Query optimization</w:t>
      </w:r>
    </w:p>
    <w:p w:rsidR="009E4DAC" w:rsidRPr="0079126D" w:rsidRDefault="009E4DAC" w:rsidP="009E4DAC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Faster update due to less number of columns in one table</w:t>
      </w:r>
    </w:p>
    <w:p w:rsidR="009E4DAC" w:rsidRPr="0079126D" w:rsidRDefault="009E4DAC" w:rsidP="009E4DAC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Index improvement</w:t>
      </w:r>
    </w:p>
    <w:p w:rsidR="009E4DAC" w:rsidRPr="0079126D" w:rsidRDefault="009E4DAC" w:rsidP="009E4DAC">
      <w:pPr>
        <w:spacing w:before="72" w:after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There </w:t>
      </w:r>
      <w:proofErr w:type="gramStart"/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are</w:t>
      </w:r>
      <w:proofErr w:type="gramEnd"/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 diff. - diff. types of Normalizations form available in the Database. </w:t>
      </w:r>
      <w:proofErr w:type="gramStart"/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Lets</w:t>
      </w:r>
      <w:proofErr w:type="gramEnd"/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 see one by one.</w:t>
      </w:r>
    </w:p>
    <w:p w:rsidR="009E4DAC" w:rsidRPr="009C3238" w:rsidRDefault="009E4DAC" w:rsidP="009E4DAC">
      <w:pPr>
        <w:spacing w:before="72" w:after="72" w:line="240" w:lineRule="auto"/>
        <w:rPr>
          <w:rFonts w:asciiTheme="majorHAnsi" w:eastAsia="Times New Roman" w:hAnsiTheme="majorHAnsi" w:cs="Arial"/>
          <w:b/>
          <w:color w:val="2A2A2A"/>
          <w:sz w:val="24"/>
          <w:szCs w:val="24"/>
        </w:rPr>
      </w:pPr>
      <w:r w:rsidRPr="009C3238">
        <w:rPr>
          <w:rFonts w:asciiTheme="majorHAnsi" w:eastAsia="Times New Roman" w:hAnsiTheme="majorHAnsi" w:cs="Arial"/>
          <w:b/>
          <w:color w:val="2A2A2A"/>
          <w:sz w:val="24"/>
          <w:szCs w:val="24"/>
        </w:rPr>
        <w:t xml:space="preserve">1. First Normal Form (1NF) </w:t>
      </w:r>
    </w:p>
    <w:p w:rsidR="009E4DAC" w:rsidRPr="0079126D" w:rsidRDefault="009E4DAC" w:rsidP="009E4DAC">
      <w:pPr>
        <w:spacing w:before="72" w:after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 First normal form (1NF) sets the very basic rules for an organized database: </w:t>
      </w:r>
    </w:p>
    <w:p w:rsidR="009E4DAC" w:rsidRPr="0079126D" w:rsidRDefault="009E4DAC" w:rsidP="009E4DA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Eliminate duplicative </w:t>
      </w:r>
      <w:r w:rsidRPr="0079126D">
        <w:rPr>
          <w:rFonts w:asciiTheme="majorHAnsi" w:eastAsia="Times New Roman" w:hAnsiTheme="majorHAnsi" w:cs="Arial"/>
          <w:color w:val="3366CC"/>
          <w:sz w:val="24"/>
          <w:szCs w:val="24"/>
        </w:rPr>
        <w:t>columns</w:t>
      </w: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 from the same table. </w:t>
      </w:r>
    </w:p>
    <w:p w:rsidR="009E4DAC" w:rsidRPr="0079126D" w:rsidRDefault="009E4DAC" w:rsidP="009E4DA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Create separate tables for each group of related data and identify each </w:t>
      </w:r>
      <w:r w:rsidRPr="0079126D">
        <w:rPr>
          <w:rFonts w:asciiTheme="majorHAnsi" w:eastAsia="Times New Roman" w:hAnsiTheme="majorHAnsi" w:cs="Arial"/>
          <w:color w:val="3366CC"/>
          <w:sz w:val="24"/>
          <w:szCs w:val="24"/>
        </w:rPr>
        <w:t>row</w:t>
      </w: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 with a unique column or set of columns (the </w:t>
      </w:r>
      <w:r w:rsidRPr="0079126D">
        <w:rPr>
          <w:rFonts w:asciiTheme="majorHAnsi" w:eastAsia="Times New Roman" w:hAnsiTheme="majorHAnsi" w:cs="Arial"/>
          <w:color w:val="3366CC"/>
          <w:sz w:val="24"/>
          <w:szCs w:val="24"/>
        </w:rPr>
        <w:t>primary key</w:t>
      </w: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). </w:t>
      </w:r>
    </w:p>
    <w:p w:rsidR="009E4DAC" w:rsidRPr="0079126D" w:rsidRDefault="009E4DAC" w:rsidP="009E4DAC">
      <w:pPr>
        <w:numPr>
          <w:ilvl w:val="1"/>
          <w:numId w:val="2"/>
        </w:numPr>
        <w:spacing w:before="100" w:beforeAutospacing="1" w:after="0" w:line="240" w:lineRule="auto"/>
        <w:ind w:left="0"/>
        <w:contextualSpacing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Remove </w:t>
      </w:r>
      <w:proofErr w:type="spellStart"/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repetative</w:t>
      </w:r>
      <w:proofErr w:type="spellEnd"/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 groups</w:t>
      </w:r>
    </w:p>
    <w:p w:rsidR="009E4DAC" w:rsidRPr="0079126D" w:rsidRDefault="009E4DAC" w:rsidP="009E4DAC">
      <w:pPr>
        <w:numPr>
          <w:ilvl w:val="1"/>
          <w:numId w:val="2"/>
        </w:numPr>
        <w:spacing w:before="100" w:beforeAutospacing="1" w:after="0" w:line="240" w:lineRule="auto"/>
        <w:ind w:left="0"/>
        <w:contextualSpacing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Create Primary Key</w:t>
      </w:r>
    </w:p>
    <w:p w:rsidR="009E4DAC" w:rsidRPr="0079126D" w:rsidRDefault="009E4DAC" w:rsidP="009E4DAC">
      <w:pPr>
        <w:spacing w:before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 </w:t>
      </w:r>
    </w:p>
    <w:tbl>
      <w:tblPr>
        <w:tblW w:w="6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816"/>
        <w:gridCol w:w="932"/>
        <w:gridCol w:w="1405"/>
        <w:gridCol w:w="1405"/>
        <w:gridCol w:w="1405"/>
      </w:tblGrid>
      <w:tr w:rsidR="009E4DAC" w:rsidRPr="0079126D" w:rsidTr="009E4DA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b/>
                <w:bCs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b/>
                <w:bCs/>
                <w:color w:val="FF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b/>
                <w:bCs/>
                <w:color w:val="FF0000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b/>
                <w:bCs/>
                <w:color w:val="FF0000"/>
                <w:sz w:val="24"/>
                <w:szCs w:val="24"/>
              </w:rPr>
              <w:t>Phone1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b/>
                <w:bCs/>
                <w:color w:val="FF0000"/>
                <w:sz w:val="24"/>
                <w:szCs w:val="24"/>
              </w:rPr>
              <w:t>Phone2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b/>
                <w:bCs/>
                <w:color w:val="FF0000"/>
                <w:sz w:val="24"/>
                <w:szCs w:val="24"/>
              </w:rPr>
              <w:t>Phone3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488-511-3258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781-896-9897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425-983-9812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861-856-6987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 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587-963-8425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425-698-9684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 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b/>
                <w:bCs/>
                <w:color w:val="2A2A2A"/>
                <w:sz w:val="24"/>
                <w:szCs w:val="24"/>
              </w:rPr>
              <w:t> 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b/>
                <w:bCs/>
                <w:color w:val="2A2A2A"/>
                <w:sz w:val="24"/>
                <w:szCs w:val="24"/>
              </w:rPr>
              <w:t xml:space="preserve">                 [ Phone </w:t>
            </w:r>
            <w:proofErr w:type="spellStart"/>
            <w:r w:rsidRPr="0079126D">
              <w:rPr>
                <w:rFonts w:asciiTheme="majorHAnsi" w:eastAsia="Times New Roman" w:hAnsiTheme="majorHAnsi" w:cs="Arial"/>
                <w:b/>
                <w:bCs/>
                <w:color w:val="2A2A2A"/>
                <w:sz w:val="24"/>
                <w:szCs w:val="24"/>
              </w:rPr>
              <w:t>Nos</w:t>
            </w:r>
            <w:proofErr w:type="spellEnd"/>
            <w:r w:rsidRPr="0079126D">
              <w:rPr>
                <w:rFonts w:asciiTheme="majorHAnsi" w:eastAsia="Times New Roman" w:hAnsiTheme="majorHAnsi" w:cs="Arial"/>
                <w:b/>
                <w:bCs/>
                <w:color w:val="2A2A2A"/>
                <w:sz w:val="24"/>
                <w:szCs w:val="24"/>
              </w:rPr>
              <w:t xml:space="preserve"> ]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 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b/>
                <w:bCs/>
                <w:color w:val="2A2A2A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b/>
                <w:bCs/>
                <w:color w:val="2A2A2A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b/>
                <w:bCs/>
                <w:color w:val="2A2A2A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b/>
                <w:bCs/>
                <w:color w:val="2A2A2A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b/>
                <w:bCs/>
                <w:color w:val="2A2A2A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488-511-3258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781-896-</w:t>
            </w: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lastRenderedPageBreak/>
              <w:t>9897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lastRenderedPageBreak/>
              <w:t> 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425-983-9812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861-856-6987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587-963-8425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425-698-9684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</w:tr>
    </w:tbl>
    <w:p w:rsidR="009E4DAC" w:rsidRPr="0079126D" w:rsidRDefault="009E4DAC" w:rsidP="009E4DAC">
      <w:pPr>
        <w:spacing w:before="72" w:after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2. </w:t>
      </w:r>
      <w:r w:rsidRPr="0079126D">
        <w:rPr>
          <w:rFonts w:asciiTheme="majorHAnsi" w:eastAsia="Times New Roman" w:hAnsiTheme="majorHAnsi" w:cs="Arial"/>
          <w:b/>
          <w:bCs/>
          <w:color w:val="333333"/>
          <w:sz w:val="24"/>
          <w:szCs w:val="24"/>
        </w:rPr>
        <w:t>Second Normal Form (2NF</w:t>
      </w:r>
      <w:proofErr w:type="gramStart"/>
      <w:r w:rsidRPr="0079126D">
        <w:rPr>
          <w:rFonts w:asciiTheme="majorHAnsi" w:eastAsia="Times New Roman" w:hAnsiTheme="majorHAnsi" w:cs="Arial"/>
          <w:b/>
          <w:bCs/>
          <w:color w:val="333333"/>
          <w:sz w:val="24"/>
          <w:szCs w:val="24"/>
        </w:rPr>
        <w:t>)</w:t>
      </w:r>
      <w:r w:rsidRPr="0079126D">
        <w:rPr>
          <w:rFonts w:asciiTheme="majorHAnsi" w:eastAsia="Times New Roman" w:hAnsiTheme="majorHAnsi" w:cs="Arial"/>
          <w:color w:val="333333"/>
          <w:sz w:val="24"/>
          <w:szCs w:val="24"/>
        </w:rPr>
        <w:t>Second</w:t>
      </w:r>
      <w:proofErr w:type="gramEnd"/>
      <w:r w:rsidRPr="0079126D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 normal form (2NF) further addresses the concept of removing duplicative data: </w:t>
      </w:r>
    </w:p>
    <w:p w:rsidR="009E4DAC" w:rsidRPr="0079126D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Symbol" w:hAnsiTheme="majorHAnsi" w:cs="Symbol"/>
          <w:color w:val="333333"/>
          <w:sz w:val="24"/>
          <w:szCs w:val="24"/>
        </w:rPr>
        <w:t>·</w:t>
      </w:r>
      <w:r w:rsidRPr="0079126D">
        <w:rPr>
          <w:rFonts w:asciiTheme="majorHAnsi" w:eastAsia="Symbol" w:hAnsiTheme="majorHAnsi" w:cs="Times New Roman"/>
          <w:color w:val="333333"/>
          <w:sz w:val="24"/>
          <w:szCs w:val="24"/>
        </w:rPr>
        <w:t xml:space="preserve">         </w:t>
      </w:r>
      <w:r w:rsidRPr="0079126D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Meet all the requirements of the first normal form. </w:t>
      </w:r>
    </w:p>
    <w:p w:rsidR="009E4DAC" w:rsidRPr="0079126D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Symbol" w:hAnsiTheme="majorHAnsi" w:cs="Symbol"/>
          <w:color w:val="333333"/>
          <w:sz w:val="24"/>
          <w:szCs w:val="24"/>
        </w:rPr>
        <w:t>·</w:t>
      </w:r>
      <w:r w:rsidRPr="0079126D">
        <w:rPr>
          <w:rFonts w:asciiTheme="majorHAnsi" w:eastAsia="Symbol" w:hAnsiTheme="majorHAnsi" w:cs="Times New Roman"/>
          <w:color w:val="333333"/>
          <w:sz w:val="24"/>
          <w:szCs w:val="24"/>
        </w:rPr>
        <w:t xml:space="preserve">         </w:t>
      </w:r>
      <w:r w:rsidRPr="0079126D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Remove subsets of data that apply to multiple rows of a table and place them in separate tables. </w:t>
      </w:r>
    </w:p>
    <w:p w:rsidR="009E4DAC" w:rsidRPr="0079126D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Symbol" w:hAnsiTheme="majorHAnsi" w:cs="Symbol"/>
          <w:color w:val="333333"/>
          <w:sz w:val="24"/>
          <w:szCs w:val="24"/>
        </w:rPr>
        <w:t>·</w:t>
      </w:r>
      <w:r w:rsidRPr="0079126D">
        <w:rPr>
          <w:rFonts w:asciiTheme="majorHAnsi" w:eastAsia="Symbol" w:hAnsiTheme="majorHAnsi" w:cs="Times New Roman"/>
          <w:color w:val="333333"/>
          <w:sz w:val="24"/>
          <w:szCs w:val="24"/>
        </w:rPr>
        <w:t xml:space="preserve">         </w:t>
      </w:r>
      <w:r w:rsidRPr="0079126D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Create relationships between these new tables and their predecessors through the use of </w:t>
      </w:r>
      <w:r w:rsidRPr="0079126D">
        <w:rPr>
          <w:rFonts w:asciiTheme="majorHAnsi" w:eastAsia="Times New Roman" w:hAnsiTheme="majorHAnsi" w:cs="Times New Roman"/>
          <w:color w:val="330099"/>
          <w:sz w:val="24"/>
          <w:szCs w:val="24"/>
        </w:rPr>
        <w:t>foreign keys</w:t>
      </w:r>
      <w:r w:rsidRPr="0079126D">
        <w:rPr>
          <w:rFonts w:asciiTheme="majorHAnsi" w:eastAsia="Times New Roman" w:hAnsiTheme="majorHAnsi" w:cs="Times New Roman"/>
          <w:color w:val="333333"/>
          <w:sz w:val="24"/>
          <w:szCs w:val="24"/>
        </w:rPr>
        <w:t>. </w:t>
      </w:r>
      <w:r w:rsidRPr="0079126D">
        <w:rPr>
          <w:rFonts w:asciiTheme="majorHAnsi" w:eastAsia="Times New Roman" w:hAnsiTheme="majorHAnsi" w:cs="Times New Roman"/>
          <w:color w:val="2A2A2A"/>
          <w:sz w:val="24"/>
          <w:szCs w:val="24"/>
        </w:rPr>
        <w:t>  </w:t>
      </w:r>
    </w:p>
    <w:p w:rsidR="009E4DAC" w:rsidRPr="0079126D" w:rsidRDefault="009E4DAC" w:rsidP="009E4DAC">
      <w:pPr>
        <w:spacing w:before="100" w:beforeAutospacing="1" w:after="0" w:line="240" w:lineRule="auto"/>
        <w:contextualSpacing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Times New Roman"/>
          <w:color w:val="2A2A2A"/>
          <w:sz w:val="24"/>
          <w:szCs w:val="24"/>
        </w:rPr>
        <w:t>Remove columns which create duplicate data in a table and related a new table with Primary Key – Foreign Key relationship</w:t>
      </w:r>
    </w:p>
    <w:p w:rsidR="009E4DAC" w:rsidRPr="00AE347C" w:rsidRDefault="009E4DAC" w:rsidP="009E4DAC">
      <w:pPr>
        <w:spacing w:before="100" w:beforeAutospacing="1" w:line="240" w:lineRule="auto"/>
        <w:contextualSpacing/>
        <w:rPr>
          <w:rFonts w:asciiTheme="majorHAnsi" w:eastAsia="Times New Roman" w:hAnsiTheme="majorHAnsi" w:cs="Times New Roman"/>
          <w:color w:val="FF0000"/>
          <w:sz w:val="24"/>
          <w:szCs w:val="24"/>
        </w:rPr>
      </w:pPr>
      <w:r w:rsidRPr="0079126D">
        <w:rPr>
          <w:rFonts w:asciiTheme="majorHAnsi" w:eastAsia="Times New Roman" w:hAnsiTheme="majorHAnsi" w:cs="Times New Roman"/>
          <w:color w:val="2A2A2A"/>
          <w:sz w:val="24"/>
          <w:szCs w:val="24"/>
        </w:rPr>
        <w:t> </w:t>
      </w:r>
    </w:p>
    <w:tbl>
      <w:tblPr>
        <w:tblW w:w="9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931"/>
        <w:gridCol w:w="924"/>
        <w:gridCol w:w="1262"/>
        <w:gridCol w:w="1429"/>
        <w:gridCol w:w="1266"/>
        <w:gridCol w:w="900"/>
        <w:gridCol w:w="1429"/>
      </w:tblGrid>
      <w:tr w:rsidR="009E4DAC" w:rsidRPr="00AE347C" w:rsidTr="009E4DA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State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Country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Phone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</w:tr>
      <w:tr w:rsidR="009E4DAC" w:rsidRPr="00AE347C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488-511-3258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</w:tr>
      <w:tr w:rsidR="009E4DAC" w:rsidRPr="00AE347C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781-896-9897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</w:tr>
      <w:tr w:rsidR="009E4DAC" w:rsidRPr="00AE347C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425-983-9812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</w:tr>
      <w:tr w:rsidR="009E4DAC" w:rsidRPr="00AE347C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861-856-6987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</w:tr>
      <w:tr w:rsidR="009E4DAC" w:rsidRPr="00AE347C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587-963-8425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</w:tr>
      <w:tr w:rsidR="009E4DAC" w:rsidRPr="00AE347C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  <w:r w:rsidRPr="00AE347C"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  <w:t>425-698-9684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</w:tr>
      <w:tr w:rsidR="009E4DAC" w:rsidRPr="00AE347C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AE347C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FF0000"/>
                <w:sz w:val="24"/>
                <w:szCs w:val="24"/>
              </w:rPr>
            </w:pP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proofErr w:type="spellStart"/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PhoneID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Phone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488-511-3258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781-896-9897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201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425-983-9812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587-963-8425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587-963-8425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425-698-9684</w:t>
            </w:r>
          </w:p>
        </w:tc>
      </w:tr>
    </w:tbl>
    <w:p w:rsidR="009E4DAC" w:rsidRPr="0079126D" w:rsidRDefault="009E4DAC" w:rsidP="009E4DAC">
      <w:pPr>
        <w:spacing w:before="72" w:after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> </w:t>
      </w:r>
    </w:p>
    <w:p w:rsidR="009E4DAC" w:rsidRPr="0079126D" w:rsidRDefault="009E4DAC" w:rsidP="009E4DAC">
      <w:pPr>
        <w:spacing w:before="72" w:after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Arial"/>
          <w:color w:val="2A2A2A"/>
          <w:sz w:val="24"/>
          <w:szCs w:val="24"/>
        </w:rPr>
        <w:t xml:space="preserve">3. </w:t>
      </w:r>
      <w:r w:rsidRPr="0079126D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Third Normal Form (3NF)</w:t>
      </w:r>
    </w:p>
    <w:p w:rsidR="009E4DAC" w:rsidRPr="0079126D" w:rsidRDefault="009E4DAC" w:rsidP="009E4DAC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Third normal form (3NF) goes one large step further: </w:t>
      </w:r>
    </w:p>
    <w:p w:rsidR="009E4DAC" w:rsidRPr="0079126D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Symbol" w:hAnsiTheme="majorHAnsi" w:cs="Symbol"/>
          <w:color w:val="333333"/>
          <w:sz w:val="24"/>
          <w:szCs w:val="24"/>
        </w:rPr>
        <w:t>·</w:t>
      </w:r>
      <w:r w:rsidRPr="0079126D">
        <w:rPr>
          <w:rFonts w:asciiTheme="majorHAnsi" w:eastAsia="Symbol" w:hAnsiTheme="majorHAnsi" w:cs="Times New Roman"/>
          <w:color w:val="333333"/>
          <w:sz w:val="24"/>
          <w:szCs w:val="24"/>
        </w:rPr>
        <w:t xml:space="preserve">         </w:t>
      </w:r>
      <w:r w:rsidRPr="0079126D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Meet all the requirements of the second normal form. </w:t>
      </w:r>
    </w:p>
    <w:p w:rsidR="009E4DAC" w:rsidRPr="0079126D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Symbol" w:hAnsiTheme="majorHAnsi" w:cs="Symbol"/>
          <w:color w:val="333333"/>
          <w:sz w:val="24"/>
          <w:szCs w:val="24"/>
        </w:rPr>
        <w:t>·</w:t>
      </w:r>
      <w:r w:rsidRPr="0079126D">
        <w:rPr>
          <w:rFonts w:asciiTheme="majorHAnsi" w:eastAsia="Symbol" w:hAnsiTheme="majorHAnsi" w:cs="Times New Roman"/>
          <w:color w:val="333333"/>
          <w:sz w:val="24"/>
          <w:szCs w:val="24"/>
        </w:rPr>
        <w:t xml:space="preserve">         </w:t>
      </w:r>
      <w:r w:rsidRPr="0079126D">
        <w:rPr>
          <w:rFonts w:asciiTheme="majorHAnsi" w:eastAsia="Times New Roman" w:hAnsiTheme="majorHAnsi" w:cs="Times New Roman"/>
          <w:color w:val="333333"/>
          <w:sz w:val="24"/>
          <w:szCs w:val="24"/>
        </w:rPr>
        <w:t>Remove columns that are not dependent upon the primary key.</w:t>
      </w:r>
    </w:p>
    <w:p w:rsidR="009E4DAC" w:rsidRPr="0079126D" w:rsidRDefault="009E4DAC" w:rsidP="009E4DAC">
      <w:pPr>
        <w:spacing w:before="72" w:line="240" w:lineRule="auto"/>
        <w:rPr>
          <w:rFonts w:asciiTheme="majorHAnsi" w:eastAsia="Times New Roman" w:hAnsiTheme="majorHAnsi" w:cs="Arial"/>
          <w:color w:val="2A2A2A"/>
          <w:sz w:val="24"/>
          <w:szCs w:val="24"/>
        </w:rPr>
      </w:pPr>
      <w:r w:rsidRPr="0079126D">
        <w:rPr>
          <w:rFonts w:asciiTheme="majorHAnsi" w:eastAsia="Calibri" w:hAnsiTheme="majorHAnsi" w:cs="Times New Roman"/>
          <w:noProof/>
          <w:color w:val="2A2A2A"/>
          <w:sz w:val="24"/>
          <w:szCs w:val="24"/>
        </w:rPr>
        <w:t xml:space="preserve">  Country can be derived from State also… so removing country </w:t>
      </w:r>
    </w:p>
    <w:tbl>
      <w:tblPr>
        <w:tblW w:w="3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20"/>
      </w:tblGrid>
      <w:tr w:rsidR="009E4DAC" w:rsidRPr="0079126D" w:rsidTr="009E4DA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State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Country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   1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 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   1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   2</w:t>
            </w:r>
          </w:p>
        </w:tc>
      </w:tr>
    </w:tbl>
    <w:p w:rsidR="00EA3659" w:rsidRDefault="00EA3659" w:rsidP="009E4DAC">
      <w:pPr>
        <w:shd w:val="clear" w:color="auto" w:fill="FFFFFF"/>
        <w:spacing w:after="360" w:line="240" w:lineRule="auto"/>
        <w:outlineLvl w:val="3"/>
        <w:rPr>
          <w:rFonts w:asciiTheme="majorHAnsi" w:eastAsia="Times New Roman" w:hAnsiTheme="majorHAnsi" w:cs="Times New Roman"/>
          <w:color w:val="2A2A2A"/>
          <w:sz w:val="24"/>
          <w:szCs w:val="24"/>
        </w:rPr>
      </w:pPr>
    </w:p>
    <w:p w:rsidR="009E4DAC" w:rsidRDefault="00EA3659" w:rsidP="009E4DAC">
      <w:pPr>
        <w:shd w:val="clear" w:color="auto" w:fill="FFFFFF"/>
        <w:spacing w:after="360" w:line="240" w:lineRule="auto"/>
        <w:outlineLvl w:val="3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>
        <w:rPr>
          <w:rFonts w:asciiTheme="majorHAnsi" w:eastAsia="Times New Roman" w:hAnsiTheme="majorHAnsi" w:cs="Times New Roman"/>
          <w:color w:val="2A2A2A"/>
          <w:sz w:val="24"/>
          <w:szCs w:val="24"/>
        </w:rPr>
        <w:t>After 3NF</w:t>
      </w:r>
      <w:r w:rsidR="009E4DAC" w:rsidRPr="0079126D">
        <w:rPr>
          <w:rFonts w:asciiTheme="majorHAnsi" w:eastAsia="Times New Roman" w:hAnsiTheme="majorHAnsi" w:cs="Times New Roman"/>
          <w:color w:val="2A2A2A"/>
          <w:sz w:val="24"/>
          <w:szCs w:val="24"/>
        </w:rPr>
        <w:t> </w:t>
      </w:r>
    </w:p>
    <w:tbl>
      <w:tblPr>
        <w:tblW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A3659" w:rsidRPr="0079126D" w:rsidTr="00EA3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State</w:t>
            </w:r>
          </w:p>
        </w:tc>
      </w:tr>
      <w:tr w:rsidR="00EA3659" w:rsidRPr="0079126D" w:rsidTr="00EA36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 101</w:t>
            </w:r>
          </w:p>
        </w:tc>
      </w:tr>
      <w:tr w:rsidR="00EA3659" w:rsidRPr="0079126D" w:rsidTr="00EA36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 102</w:t>
            </w:r>
          </w:p>
        </w:tc>
      </w:tr>
      <w:tr w:rsidR="00EA3659" w:rsidRPr="0079126D" w:rsidTr="00EA36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79126D" w:rsidRDefault="00EA3659" w:rsidP="00207CA3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201</w:t>
            </w:r>
          </w:p>
        </w:tc>
      </w:tr>
    </w:tbl>
    <w:p w:rsidR="00EA3659" w:rsidRPr="0079126D" w:rsidRDefault="00EA3659" w:rsidP="00EA3659">
      <w:pPr>
        <w:shd w:val="clear" w:color="auto" w:fill="FFFFFF"/>
        <w:spacing w:after="360" w:line="240" w:lineRule="auto"/>
        <w:outlineLvl w:val="3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Times New Roman"/>
          <w:color w:val="2A2A2A"/>
          <w:sz w:val="24"/>
          <w:szCs w:val="24"/>
        </w:rPr>
        <w:t> </w:t>
      </w:r>
    </w:p>
    <w:p w:rsidR="00EA3659" w:rsidRPr="0079126D" w:rsidRDefault="00EA3659" w:rsidP="009E4DAC">
      <w:pPr>
        <w:shd w:val="clear" w:color="auto" w:fill="FFFFFF"/>
        <w:spacing w:after="360" w:line="240" w:lineRule="auto"/>
        <w:outlineLvl w:val="3"/>
        <w:rPr>
          <w:rFonts w:asciiTheme="majorHAnsi" w:eastAsia="Times New Roman" w:hAnsiTheme="majorHAnsi" w:cs="Times New Roman"/>
          <w:color w:val="2A2A2A"/>
          <w:sz w:val="24"/>
          <w:szCs w:val="24"/>
        </w:rPr>
      </w:pPr>
    </w:p>
    <w:p w:rsidR="009E4DAC" w:rsidRPr="0079126D" w:rsidRDefault="009E4DAC" w:rsidP="009E4DAC">
      <w:pPr>
        <w:shd w:val="clear" w:color="auto" w:fill="FFFFFF"/>
        <w:spacing w:after="360" w:line="240" w:lineRule="auto"/>
        <w:outlineLvl w:val="3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4. Fourth Normal Form (4NF)</w:t>
      </w:r>
    </w:p>
    <w:p w:rsidR="009E4DAC" w:rsidRPr="0079126D" w:rsidRDefault="009E4DAC" w:rsidP="009E4DAC">
      <w:pPr>
        <w:shd w:val="clear" w:color="auto" w:fill="FFFFFF"/>
        <w:spacing w:after="360" w:line="240" w:lineRule="auto"/>
        <w:outlineLvl w:val="3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Finally, fourth normal form (4NF) has one additional requirement: </w:t>
      </w:r>
    </w:p>
    <w:p w:rsidR="009E4DAC" w:rsidRPr="0079126D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Symbol" w:hAnsiTheme="majorHAnsi" w:cs="Symbol"/>
          <w:color w:val="333333"/>
          <w:sz w:val="24"/>
          <w:szCs w:val="24"/>
        </w:rPr>
        <w:t>·</w:t>
      </w:r>
      <w:r w:rsidRPr="0079126D">
        <w:rPr>
          <w:rFonts w:asciiTheme="majorHAnsi" w:eastAsia="Symbol" w:hAnsiTheme="majorHAnsi" w:cs="Times New Roman"/>
          <w:color w:val="333333"/>
          <w:sz w:val="24"/>
          <w:szCs w:val="24"/>
        </w:rPr>
        <w:t xml:space="preserve">         </w:t>
      </w:r>
      <w:r w:rsidRPr="0079126D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Meet all the requirements of the third normal form. </w:t>
      </w:r>
    </w:p>
    <w:p w:rsidR="009E4DAC" w:rsidRPr="0079126D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Symbol" w:hAnsiTheme="majorHAnsi" w:cs="Symbol"/>
          <w:color w:val="333333"/>
          <w:sz w:val="24"/>
          <w:szCs w:val="24"/>
        </w:rPr>
        <w:t>·</w:t>
      </w:r>
      <w:r w:rsidRPr="0079126D">
        <w:rPr>
          <w:rFonts w:asciiTheme="majorHAnsi" w:eastAsia="Symbol" w:hAnsiTheme="majorHAnsi" w:cs="Times New Roman"/>
          <w:color w:val="333333"/>
          <w:sz w:val="24"/>
          <w:szCs w:val="24"/>
        </w:rPr>
        <w:t xml:space="preserve">         </w:t>
      </w:r>
      <w:r w:rsidRPr="0079126D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A relation is in 4NF if it has no multi-valued dependencies. </w:t>
      </w:r>
    </w:p>
    <w:p w:rsidR="009E4DAC" w:rsidRPr="0079126D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Times New Roman"/>
          <w:color w:val="2A2A2A"/>
          <w:sz w:val="24"/>
          <w:szCs w:val="24"/>
        </w:rPr>
        <w:lastRenderedPageBreak/>
        <w:t> </w:t>
      </w:r>
    </w:p>
    <w:p w:rsidR="009E4DAC" w:rsidRPr="0079126D" w:rsidRDefault="009E4DAC" w:rsidP="009E4DAC">
      <w:pPr>
        <w:spacing w:before="100" w:beforeAutospacing="1" w:after="0" w:line="240" w:lineRule="auto"/>
        <w:contextualSpacing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Times New Roman"/>
          <w:color w:val="000000"/>
          <w:sz w:val="24"/>
          <w:szCs w:val="24"/>
        </w:rPr>
        <w:t>If PK is composed of multiple columns then all non-key attributes should be derived from FULL PK only. If some non-key attribute can be derived from partial PK then remove it</w:t>
      </w:r>
    </w:p>
    <w:p w:rsidR="009E4DAC" w:rsidRPr="0079126D" w:rsidRDefault="009E4DAC" w:rsidP="009E4DAC">
      <w:pPr>
        <w:spacing w:before="100" w:beforeAutospacing="1" w:after="0" w:line="240" w:lineRule="auto"/>
        <w:contextualSpacing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Times New Roman"/>
          <w:color w:val="2A2A2A"/>
          <w:sz w:val="24"/>
          <w:szCs w:val="24"/>
        </w:rPr>
        <w:t> </w:t>
      </w:r>
    </w:p>
    <w:p w:rsidR="009E4DAC" w:rsidRPr="0079126D" w:rsidRDefault="009E4DAC" w:rsidP="009E4DAC">
      <w:pPr>
        <w:spacing w:before="100" w:beforeAutospacing="1" w:after="0" w:line="240" w:lineRule="auto"/>
        <w:contextualSpacing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Times New Roman"/>
          <w:color w:val="000000"/>
          <w:sz w:val="24"/>
          <w:szCs w:val="24"/>
        </w:rPr>
        <w:t>The 4NF also known as BCNF NF</w:t>
      </w:r>
    </w:p>
    <w:p w:rsidR="009E4DAC" w:rsidRPr="0079126D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asciiTheme="majorHAnsi" w:eastAsia="Times New Roman" w:hAnsiTheme="majorHAnsi" w:cs="Times New Roman"/>
          <w:color w:val="2A2A2A"/>
          <w:sz w:val="24"/>
          <w:szCs w:val="24"/>
        </w:rPr>
      </w:pPr>
      <w:r w:rsidRPr="0079126D">
        <w:rPr>
          <w:rFonts w:asciiTheme="majorHAnsi" w:eastAsia="Times New Roman" w:hAnsiTheme="majorHAnsi" w:cs="Times New Roman"/>
          <w:color w:val="333333"/>
          <w:sz w:val="24"/>
          <w:szCs w:val="24"/>
        </w:rPr>
        <w:t> </w:t>
      </w:r>
    </w:p>
    <w:tbl>
      <w:tblPr>
        <w:tblW w:w="4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1204"/>
        <w:gridCol w:w="1104"/>
        <w:gridCol w:w="1512"/>
      </w:tblGrid>
      <w:tr w:rsidR="009E4DAC" w:rsidRPr="0079126D" w:rsidTr="009E4DAC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 xml:space="preserve">   </w:t>
            </w:r>
            <w:proofErr w:type="spellStart"/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proofErr w:type="spellStart"/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proofErr w:type="spellStart"/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SubjectID</w:t>
            </w:r>
            <w:proofErr w:type="spellEnd"/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</w:t>
            </w:r>
            <w:proofErr w:type="spellStart"/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StudentName</w:t>
            </w:r>
            <w:proofErr w:type="spellEnd"/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John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Rob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Bob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Rob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 xml:space="preserve">   </w:t>
            </w:r>
            <w:proofErr w:type="spellStart"/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 xml:space="preserve">   </w:t>
            </w:r>
            <w:proofErr w:type="spellStart"/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 xml:space="preserve">  </w:t>
            </w:r>
            <w:proofErr w:type="spellStart"/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 xml:space="preserve">  </w:t>
            </w:r>
            <w:proofErr w:type="spellStart"/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StudentName</w:t>
            </w:r>
            <w:proofErr w:type="spellEnd"/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      X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      X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      X</w:t>
            </w:r>
          </w:p>
        </w:tc>
      </w:tr>
      <w:tr w:rsidR="009E4DAC" w:rsidRPr="0079126D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79126D" w:rsidRDefault="009E4DAC" w:rsidP="009E4DAC">
            <w:pPr>
              <w:spacing w:after="0" w:line="240" w:lineRule="auto"/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</w:pPr>
            <w:r w:rsidRPr="0079126D">
              <w:rPr>
                <w:rFonts w:asciiTheme="majorHAnsi" w:eastAsia="Times New Roman" w:hAnsiTheme="majorHAnsi" w:cs="Arial"/>
                <w:color w:val="2A2A2A"/>
                <w:sz w:val="24"/>
                <w:szCs w:val="24"/>
              </w:rPr>
              <w:t>        X</w:t>
            </w:r>
          </w:p>
        </w:tc>
      </w:tr>
    </w:tbl>
    <w:p w:rsidR="00EB53E8" w:rsidRPr="0079126D" w:rsidRDefault="00EB53E8">
      <w:pPr>
        <w:rPr>
          <w:rFonts w:asciiTheme="majorHAnsi" w:hAnsiTheme="majorHAnsi"/>
          <w:sz w:val="24"/>
          <w:szCs w:val="24"/>
        </w:rPr>
      </w:pPr>
    </w:p>
    <w:p w:rsidR="00EF4513" w:rsidRPr="0079126D" w:rsidRDefault="00EF4513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</w:p>
    <w:p w:rsidR="00EF4513" w:rsidRPr="0079126D" w:rsidRDefault="00EF4513">
      <w:pPr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Concept and basics of DBCC Commands in SQL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Server</w:t>
      </w:r>
      <w:r w:rsidR="00D86436">
        <w:rPr>
          <w:rFonts w:asciiTheme="majorHAnsi" w:hAnsiTheme="majorHAnsi"/>
          <w:color w:val="252525"/>
          <w:sz w:val="24"/>
          <w:szCs w:val="24"/>
        </w:rPr>
        <w:t>i</w:t>
      </w:r>
      <w:proofErr w:type="spellEnd"/>
    </w:p>
    <w:p w:rsidR="00FF3886" w:rsidRPr="0079126D" w:rsidRDefault="00FF3886" w:rsidP="00FF3886">
      <w:pPr>
        <w:spacing w:before="360" w:after="360"/>
        <w:outlineLvl w:val="2"/>
        <w:rPr>
          <w:rFonts w:asciiTheme="majorHAnsi" w:hAnsiTheme="majorHAnsi"/>
          <w:b/>
          <w:bCs/>
          <w:color w:val="252525"/>
          <w:sz w:val="24"/>
          <w:szCs w:val="24"/>
        </w:rPr>
      </w:pPr>
      <w:r w:rsidRPr="0079126D">
        <w:rPr>
          <w:rFonts w:asciiTheme="majorHAnsi" w:hAnsiTheme="majorHAnsi"/>
          <w:b/>
          <w:bCs/>
          <w:color w:val="252525"/>
          <w:sz w:val="24"/>
          <w:szCs w:val="24"/>
        </w:rPr>
        <w:t>Basic Commands: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These are a good place to begin if you have not worked with DBCC commands previously starting from the upcoming ones: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Style w:val="Strong"/>
          <w:rFonts w:asciiTheme="majorHAnsi" w:hAnsiTheme="majorHAnsi"/>
          <w:color w:val="252525"/>
          <w:sz w:val="24"/>
          <w:szCs w:val="24"/>
        </w:rPr>
        <w:t>DBCC HELP:</w:t>
      </w:r>
      <w:r w:rsidRPr="0079126D">
        <w:rPr>
          <w:rFonts w:asciiTheme="majorHAnsi" w:hAnsiTheme="majorHAnsi"/>
          <w:color w:val="252525"/>
          <w:sz w:val="24"/>
          <w:szCs w:val="24"/>
        </w:rPr>
        <w:t xml:space="preserve"> </w:t>
      </w:r>
    </w:p>
    <w:p w:rsidR="00FF3886" w:rsidRPr="0079126D" w:rsidRDefault="00FF3886" w:rsidP="00FF3886">
      <w:pPr>
        <w:numPr>
          <w:ilvl w:val="0"/>
          <w:numId w:val="3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Provides syntax for a specific DBCC command, or lists all commands. </w:t>
      </w:r>
    </w:p>
    <w:p w:rsidR="00FF3886" w:rsidRPr="0079126D" w:rsidRDefault="00FF3886" w:rsidP="00FF3886">
      <w:pPr>
        <w:numPr>
          <w:ilvl w:val="0"/>
          <w:numId w:val="3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By default, only supported commands listed </w:t>
      </w:r>
    </w:p>
    <w:p w:rsidR="00FF3886" w:rsidRPr="0079126D" w:rsidRDefault="00FF3886" w:rsidP="00FF3886">
      <w:pPr>
        <w:numPr>
          <w:ilvl w:val="0"/>
          <w:numId w:val="3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This command has no impact on performance or data </w:t>
      </w:r>
    </w:p>
    <w:p w:rsidR="00FF3886" w:rsidRPr="0079126D" w:rsidRDefault="00FF3886" w:rsidP="00FF3886">
      <w:pPr>
        <w:numPr>
          <w:ilvl w:val="0"/>
          <w:numId w:val="3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Requires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sysadmin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role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We have two options to run this DBCC Command: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When you just run it as it is, it will list all of the supported DBCC commands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69.65pt">
            <v:imagedata r:id="rId6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8262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HELP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'?'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noProof/>
          <w:color w:val="252525"/>
          <w:sz w:val="24"/>
          <w:szCs w:val="24"/>
        </w:rPr>
        <w:drawing>
          <wp:inline distT="0" distB="0" distL="0" distR="0" wp14:anchorId="20D41817" wp14:editId="03ACFFC7">
            <wp:extent cx="8039735" cy="5710555"/>
            <wp:effectExtent l="0" t="0" r="0" b="4445"/>
            <wp:docPr id="9" name="Picture 9" descr="https://www.sqlshack.com/wp-content/uploads/2017/03/word-image-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qlshack.com/wp-content/uploads/2017/03/word-image-2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73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26D">
        <w:rPr>
          <w:rFonts w:asciiTheme="majorHAnsi" w:hAnsiTheme="majorHAnsi"/>
          <w:color w:val="252525"/>
          <w:sz w:val="24"/>
          <w:szCs w:val="24"/>
        </w:rPr>
        <w:t>&lt;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img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style="margin: 0px auto; display: block;"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src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>="/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wp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-content/uploads/2017/03/word-image-264.png" /&gt; </w:t>
      </w:r>
    </w:p>
    <w:p w:rsidR="00FF3886" w:rsidRPr="0079126D" w:rsidRDefault="00FF3886" w:rsidP="00FF3886">
      <w:pPr>
        <w:spacing w:after="0"/>
        <w:jc w:val="center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>Figure 1 DBCC HELP command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lastRenderedPageBreak/>
        <w:t xml:space="preserve">When you run it, providing a specific command, it will give you the syntax for that: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26" type="#_x0000_t75" style="width:136.5pt;height:69.65pt">
            <v:imagedata r:id="rId8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8608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HELP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CHECKDB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noProof/>
          <w:color w:val="252525"/>
          <w:sz w:val="24"/>
          <w:szCs w:val="24"/>
        </w:rPr>
        <w:lastRenderedPageBreak/>
        <w:drawing>
          <wp:inline distT="0" distB="0" distL="0" distR="0" wp14:anchorId="1EDD2B78" wp14:editId="25D95A96">
            <wp:extent cx="8074025" cy="5727700"/>
            <wp:effectExtent l="0" t="0" r="3175" b="6350"/>
            <wp:docPr id="8" name="Picture 8" descr="https://www.sqlshack.com/wp-content/uploads/2017/03/word-image-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shack.com/wp-content/uploads/2017/03/word-image-2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4025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26D">
        <w:rPr>
          <w:rFonts w:asciiTheme="majorHAnsi" w:hAnsiTheme="majorHAnsi"/>
          <w:color w:val="252525"/>
          <w:sz w:val="24"/>
          <w:szCs w:val="24"/>
        </w:rPr>
        <w:t>&lt;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img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style="margin: 0px auto; display: block;"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src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>="/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wp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-content/uploads/2017/03/word-image-265.png" /&gt; </w:t>
      </w:r>
    </w:p>
    <w:p w:rsidR="00FF3886" w:rsidRPr="0079126D" w:rsidRDefault="00FF3886" w:rsidP="00FF3886">
      <w:pPr>
        <w:spacing w:after="0"/>
        <w:jc w:val="center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>Figure 2 DBCC HELP (CHECKDB) command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It will be very helpful if you don’t have internet access to get easy the syntax of any DBCC command just execute DBCC Help.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Style w:val="Strong"/>
          <w:rFonts w:asciiTheme="majorHAnsi" w:hAnsiTheme="majorHAnsi"/>
          <w:color w:val="252525"/>
          <w:sz w:val="24"/>
          <w:szCs w:val="24"/>
        </w:rPr>
        <w:t>DBCC TRACEON, DBCC TRACEOFF, and DBCC TRACESTATUS:</w:t>
      </w:r>
      <w:r w:rsidRPr="0079126D">
        <w:rPr>
          <w:rFonts w:asciiTheme="majorHAnsi" w:hAnsiTheme="majorHAnsi"/>
          <w:color w:val="252525"/>
          <w:sz w:val="24"/>
          <w:szCs w:val="24"/>
        </w:rPr>
        <w:t xml:space="preserve">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If you have worked with trace flags before, you probably know that you can apply them as a startup parameter for the SQL Server service. Well, that is all well and good until you </w:t>
      </w:r>
      <w:r w:rsidRPr="0079126D">
        <w:rPr>
          <w:rFonts w:asciiTheme="majorHAnsi" w:hAnsiTheme="majorHAnsi"/>
          <w:color w:val="252525"/>
          <w:sz w:val="24"/>
          <w:szCs w:val="24"/>
        </w:rPr>
        <w:lastRenderedPageBreak/>
        <w:t xml:space="preserve">realize that for them to take </w:t>
      </w:r>
      <w:proofErr w:type="gramStart"/>
      <w:r w:rsidRPr="0079126D">
        <w:rPr>
          <w:rFonts w:asciiTheme="majorHAnsi" w:hAnsiTheme="majorHAnsi"/>
          <w:color w:val="252525"/>
          <w:sz w:val="24"/>
          <w:szCs w:val="24"/>
        </w:rPr>
        <w:t>effect,</w:t>
      </w:r>
      <w:proofErr w:type="gramEnd"/>
      <w:r w:rsidRPr="0079126D">
        <w:rPr>
          <w:rFonts w:asciiTheme="majorHAnsi" w:hAnsiTheme="majorHAnsi"/>
          <w:color w:val="252525"/>
          <w:sz w:val="24"/>
          <w:szCs w:val="24"/>
        </w:rPr>
        <w:t xml:space="preserve"> you have to restart the service. That is not always something you can easily do so that I can list some of the useful features of these commands: </w:t>
      </w:r>
    </w:p>
    <w:p w:rsidR="00FF3886" w:rsidRPr="0079126D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DBCC TRACEON and DBCC TRACEOFF can be used to enable/disable a trace flag without requiring a service restart. </w:t>
      </w:r>
    </w:p>
    <w:p w:rsidR="00FF3886" w:rsidRPr="0079126D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With DBCC TRACEON and DBCC TRACEOFF, you can enable/disable trace flags at either the session or the global level. </w:t>
      </w:r>
    </w:p>
    <w:p w:rsidR="00FF3886" w:rsidRPr="0079126D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Be aware that when you enable or disable a trace flag, it’s quite possible that you can affect performance, depending on what functionality the trace flag changes. </w:t>
      </w:r>
    </w:p>
    <w:p w:rsidR="00FF3886" w:rsidRPr="0079126D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Both commands (DBCC TRACEON and DBCC TRACEOFF) require the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sysadmin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role. </w:t>
      </w:r>
    </w:p>
    <w:p w:rsidR="00FF3886" w:rsidRPr="0079126D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DBCC TRACESTATUS provides status for a specific trace flag, or all of them, and notes whether they are enabled for a session or globally. </w:t>
      </w:r>
    </w:p>
    <w:p w:rsidR="00FF3886" w:rsidRPr="0079126D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Running DBCC TRACESTATUS does not affect performance or data, nor does it alter the configuration of the instance. </w:t>
      </w:r>
    </w:p>
    <w:p w:rsidR="00FF3886" w:rsidRPr="0079126D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DBCC TRACESTATUS only needs the public role to be run.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Now, Let us see some examples of using these commands: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Use the following code to list all trace flags enabled just for this connection: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27" type="#_x0000_t75" style="width:136.5pt;height:69.65pt">
            <v:imagedata r:id="rId10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8590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TRACESTATUS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();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i2"/>
                <w:rFonts w:asciiTheme="majorHAnsi" w:hAnsiTheme="majorHAnsi"/>
                <w:color w:val="757575"/>
                <w:sz w:val="24"/>
                <w:szCs w:val="24"/>
              </w:rPr>
              <w:t>GO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Use this code to list all trace flags enabled globally: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28" type="#_x0000_t75" style="width:136.5pt;height:69.65pt">
            <v:imagedata r:id="rId11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8653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TRACESTATUS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-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lastRenderedPageBreak/>
              <w:t>GO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lastRenderedPageBreak/>
        <w:t xml:space="preserve">Follow the following scenario to test both of DBCC TRACEON and DBCC TRACEOFF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Run a full backup operation for one of your databases: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29" type="#_x0000_t75" style="width:136.5pt;height:69.65pt">
            <v:imagedata r:id="rId12" o:title=""/>
          </v:shape>
        </w:pict>
      </w:r>
    </w:p>
    <w:tbl>
      <w:tblPr>
        <w:tblW w:w="5000" w:type="pct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9030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3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4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5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6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7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8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9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10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r2"/>
                <w:rFonts w:asciiTheme="majorHAnsi" w:hAnsiTheme="majorHAnsi"/>
                <w:color w:val="757575"/>
                <w:sz w:val="24"/>
                <w:szCs w:val="24"/>
              </w:rPr>
              <w:t>DECLARE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@</w:t>
            </w:r>
            <w:proofErr w:type="spellStart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BackupPath</w:t>
            </w:r>
            <w:proofErr w:type="spellEnd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 NVARCHAR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100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i2"/>
                <w:rFonts w:asciiTheme="majorHAnsi" w:hAnsiTheme="majorHAnsi"/>
                <w:color w:val="757575"/>
                <w:sz w:val="24"/>
                <w:szCs w:val="24"/>
              </w:rPr>
              <w:t>SET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@</w:t>
            </w:r>
            <w:proofErr w:type="spellStart"/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BackupPath</w:t>
            </w:r>
            <w:proofErr w:type="spellEnd"/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=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'C:\Backup\SQL_Shack2014_'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+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REPLACE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CONVERT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proofErr w:type="spellStart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nvarchar</w:t>
            </w:r>
            <w:proofErr w:type="spellEnd"/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19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SYSDATETIME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(),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126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':'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+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'.</w:t>
            </w:r>
            <w:proofErr w:type="spellStart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bak</w:t>
            </w:r>
            <w:proofErr w:type="spellEnd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 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BACKUP </w:t>
            </w:r>
            <w:r w:rsidRPr="0079126D">
              <w:rPr>
                <w:rStyle w:val="crayon-i2"/>
                <w:rFonts w:asciiTheme="majorHAnsi" w:hAnsiTheme="majorHAnsi"/>
                <w:color w:val="757575"/>
                <w:sz w:val="24"/>
                <w:szCs w:val="24"/>
              </w:rPr>
              <w:t>DATABASE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[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SQL_Shack2014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]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st2"/>
                <w:rFonts w:asciiTheme="majorHAnsi" w:hAnsiTheme="majorHAnsi"/>
                <w:color w:val="757575"/>
                <w:sz w:val="24"/>
                <w:szCs w:val="24"/>
              </w:rPr>
              <w:t>TO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DISK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=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@</w:t>
            </w:r>
            <w:proofErr w:type="spellStart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BackupPath</w:t>
            </w:r>
            <w:proofErr w:type="spellEnd"/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WITH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NOFORMAT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INIT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  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COMPRESSION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>  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STATS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=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05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Then run a transaction log backup operation on the same database: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lastRenderedPageBreak/>
        <w:pict>
          <v:shape id="_x0000_i1030" type="#_x0000_t75" style="width:136.5pt;height:69.65pt">
            <v:imagedata r:id="rId13" o:title=""/>
          </v:shape>
        </w:pict>
      </w:r>
    </w:p>
    <w:tbl>
      <w:tblPr>
        <w:tblW w:w="5000" w:type="pct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9026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3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4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5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6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7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8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9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10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r2"/>
                <w:rFonts w:asciiTheme="majorHAnsi" w:hAnsiTheme="majorHAnsi"/>
                <w:color w:val="757575"/>
                <w:sz w:val="24"/>
                <w:szCs w:val="24"/>
              </w:rPr>
              <w:t>DECLARE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@</w:t>
            </w:r>
            <w:proofErr w:type="spellStart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BackupPath</w:t>
            </w:r>
            <w:proofErr w:type="spellEnd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 NVARCHAR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100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i2"/>
                <w:rFonts w:asciiTheme="majorHAnsi" w:hAnsiTheme="majorHAnsi"/>
                <w:color w:val="757575"/>
                <w:sz w:val="24"/>
                <w:szCs w:val="24"/>
              </w:rPr>
              <w:t>SET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@</w:t>
            </w:r>
            <w:proofErr w:type="spellStart"/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BackupPath</w:t>
            </w:r>
            <w:proofErr w:type="spellEnd"/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=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'C:\Backup\SQL_Shack2014_'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+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REPLACE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CONVERT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proofErr w:type="spellStart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nvarchar</w:t>
            </w:r>
            <w:proofErr w:type="spellEnd"/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19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SYSDATETIME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(),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126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':'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+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'.</w:t>
            </w:r>
            <w:proofErr w:type="spellStart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trn</w:t>
            </w:r>
            <w:proofErr w:type="spellEnd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 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BACKUP </w:t>
            </w:r>
            <w:r w:rsidRPr="0079126D">
              <w:rPr>
                <w:rStyle w:val="crayon-i2"/>
                <w:rFonts w:asciiTheme="majorHAnsi" w:hAnsiTheme="majorHAnsi"/>
                <w:color w:val="757575"/>
                <w:sz w:val="24"/>
                <w:szCs w:val="24"/>
              </w:rPr>
              <w:t>LOG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[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SQL_Shack2014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]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st2"/>
                <w:rFonts w:asciiTheme="majorHAnsi" w:hAnsiTheme="majorHAnsi"/>
                <w:color w:val="757575"/>
                <w:sz w:val="24"/>
                <w:szCs w:val="24"/>
              </w:rPr>
              <w:t>TO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DISK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=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@</w:t>
            </w:r>
            <w:proofErr w:type="spellStart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BackupPath</w:t>
            </w:r>
            <w:proofErr w:type="spellEnd"/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WITH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NOFORMAT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INIT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  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COMPRESSION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>  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STATS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=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05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Now, when you check the ERRORLOG, you will notice entries to the SQL Server error log for every successful backup operation (local connection) as in the following figure: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noProof/>
          <w:color w:val="606ADB"/>
          <w:sz w:val="24"/>
          <w:szCs w:val="24"/>
        </w:rPr>
        <w:lastRenderedPageBreak/>
        <w:drawing>
          <wp:inline distT="0" distB="0" distL="0" distR="0" wp14:anchorId="1E74E49E" wp14:editId="057336C0">
            <wp:extent cx="10903585" cy="6150610"/>
            <wp:effectExtent l="0" t="0" r="0" b="2540"/>
            <wp:docPr id="7" name="Picture 7" descr="https://www.sqlshack.com/wp-content/uploads/2017/03/word-image-26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qlshack.com/wp-content/uploads/2017/03/word-image-26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3585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26D">
        <w:rPr>
          <w:rFonts w:asciiTheme="majorHAnsi" w:hAnsiTheme="majorHAnsi"/>
          <w:color w:val="252525"/>
          <w:sz w:val="24"/>
          <w:szCs w:val="24"/>
        </w:rPr>
        <w:t>&lt;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img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src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>="/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wp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-content/uploads/2017/03/word-image-266.png" /&gt; </w:t>
      </w:r>
    </w:p>
    <w:p w:rsidR="00FF3886" w:rsidRPr="0079126D" w:rsidRDefault="00FF3886" w:rsidP="00FF3886">
      <w:pPr>
        <w:spacing w:after="0"/>
        <w:jc w:val="center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>Figure 3 Log file viewer (1)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We can suppress all successful in SQL Server error log by enabling trace flag 3226 using DBCC TRACEON command: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lastRenderedPageBreak/>
        <w:pict>
          <v:shape id="_x0000_i1031" type="#_x0000_t75" style="width:136.5pt;height:69.65pt">
            <v:imagedata r:id="rId16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8598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TRACEON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3226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Then we can use DBCC TRACESTATUS command to verify that the trace is enabled: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32" type="#_x0000_t75" style="width:136.5pt;height:69.65pt">
            <v:imagedata r:id="rId17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8590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TRACESTATUS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();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i2"/>
                <w:rFonts w:asciiTheme="majorHAnsi" w:hAnsiTheme="majorHAnsi"/>
                <w:color w:val="757575"/>
                <w:sz w:val="24"/>
                <w:szCs w:val="24"/>
              </w:rPr>
              <w:t>GO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noProof/>
          <w:color w:val="252525"/>
          <w:sz w:val="24"/>
          <w:szCs w:val="24"/>
        </w:rPr>
        <w:drawing>
          <wp:inline distT="0" distB="0" distL="0" distR="0" wp14:anchorId="300823D1" wp14:editId="4352C804">
            <wp:extent cx="2545080" cy="905510"/>
            <wp:effectExtent l="0" t="0" r="7620" b="8890"/>
            <wp:docPr id="6" name="Picture 6" descr="https://www.sqlshack.com/wp-content/uploads/2017/03/word-image-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qlshack.com/wp-content/uploads/2017/03/word-image-26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26D">
        <w:rPr>
          <w:rFonts w:asciiTheme="majorHAnsi" w:hAnsiTheme="majorHAnsi"/>
          <w:color w:val="252525"/>
          <w:sz w:val="24"/>
          <w:szCs w:val="24"/>
        </w:rPr>
        <w:t>&lt;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img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style="margin: 0px auto; display: block;"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src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>="/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wp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-content/uploads/2017/03/word-image-267.png" /&gt;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Run a transaction log Backup operation again and check SQL Server log to see the impact of enabling this trace flag: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33" type="#_x0000_t75" style="width:136.5pt;height:69.65pt">
            <v:imagedata r:id="rId19" o:title=""/>
          </v:shape>
        </w:pict>
      </w:r>
    </w:p>
    <w:tbl>
      <w:tblPr>
        <w:tblW w:w="5000" w:type="pct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9026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lastRenderedPageBreak/>
              <w:t>2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3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4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5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6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7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8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9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10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r2"/>
                <w:rFonts w:asciiTheme="majorHAnsi" w:hAnsiTheme="majorHAnsi"/>
                <w:color w:val="757575"/>
                <w:sz w:val="24"/>
                <w:szCs w:val="24"/>
              </w:rPr>
              <w:lastRenderedPageBreak/>
              <w:t>DECLARE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@</w:t>
            </w:r>
            <w:proofErr w:type="spellStart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BackupPath</w:t>
            </w:r>
            <w:proofErr w:type="spellEnd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 NVARCHAR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100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i2"/>
                <w:rFonts w:asciiTheme="majorHAnsi" w:hAnsiTheme="majorHAnsi"/>
                <w:color w:val="757575"/>
                <w:sz w:val="24"/>
                <w:szCs w:val="24"/>
              </w:rPr>
              <w:lastRenderedPageBreak/>
              <w:t>SET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@</w:t>
            </w:r>
            <w:proofErr w:type="spellStart"/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BackupPath</w:t>
            </w:r>
            <w:proofErr w:type="spellEnd"/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=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'C:\Backup\SQL_Shack2014_'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+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REPLACE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CONVERT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proofErr w:type="spellStart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nvarchar</w:t>
            </w:r>
            <w:proofErr w:type="spellEnd"/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19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SYSDATETIME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(),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126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':'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+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'.</w:t>
            </w:r>
            <w:proofErr w:type="spellStart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trn</w:t>
            </w:r>
            <w:proofErr w:type="spellEnd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 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BACKUP </w:t>
            </w:r>
            <w:r w:rsidRPr="0079126D">
              <w:rPr>
                <w:rStyle w:val="crayon-i2"/>
                <w:rFonts w:asciiTheme="majorHAnsi" w:hAnsiTheme="majorHAnsi"/>
                <w:color w:val="757575"/>
                <w:sz w:val="24"/>
                <w:szCs w:val="24"/>
              </w:rPr>
              <w:t>LOG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[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SQL_Shack2014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]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st2"/>
                <w:rFonts w:asciiTheme="majorHAnsi" w:hAnsiTheme="majorHAnsi"/>
                <w:color w:val="757575"/>
                <w:sz w:val="24"/>
                <w:szCs w:val="24"/>
              </w:rPr>
              <w:t>TO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DISK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=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@</w:t>
            </w:r>
            <w:proofErr w:type="spellStart"/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BackupPath</w:t>
            </w:r>
            <w:proofErr w:type="spellEnd"/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WITH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NOFORMAT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INIT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  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COMPRESSION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>  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STATS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=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05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lastRenderedPageBreak/>
        <w:t xml:space="preserve">You will notice that there is a log record for enabling the trace flag 3226, and the last transaction log backup has not logged as the following figure: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noProof/>
          <w:color w:val="606ADB"/>
          <w:sz w:val="24"/>
          <w:szCs w:val="24"/>
        </w:rPr>
        <w:lastRenderedPageBreak/>
        <w:drawing>
          <wp:inline distT="0" distB="0" distL="0" distR="0" wp14:anchorId="59D0190B" wp14:editId="1F5DA1CD">
            <wp:extent cx="9972040" cy="6150610"/>
            <wp:effectExtent l="0" t="0" r="0" b="2540"/>
            <wp:docPr id="5" name="Picture 5" descr="https://www.sqlshack.com/wp-content/uploads/2017/03/word-image-26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qlshack.com/wp-content/uploads/2017/03/word-image-26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26D">
        <w:rPr>
          <w:rFonts w:asciiTheme="majorHAnsi" w:hAnsiTheme="majorHAnsi"/>
          <w:color w:val="252525"/>
          <w:sz w:val="24"/>
          <w:szCs w:val="24"/>
        </w:rPr>
        <w:t>&lt;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img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src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>="/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wp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-content/uploads/2017/03/word-image-268.png" /&gt; </w:t>
      </w:r>
    </w:p>
    <w:p w:rsidR="00FF3886" w:rsidRPr="0079126D" w:rsidRDefault="00FF3886" w:rsidP="00FF3886">
      <w:pPr>
        <w:spacing w:after="0"/>
        <w:jc w:val="center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>Figure 4 Log file viewer (2)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You can disable this trace flag using the following code: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34" type="#_x0000_t75" style="width:136.5pt;height:69.65pt">
            <v:imagedata r:id="rId22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8626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lastRenderedPageBreak/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TRACEOFF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3226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To make these commands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affect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on SQL server instance globally which will be effective till the next restart of the instance, you can use the following codes: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35" type="#_x0000_t75" style="width:136.5pt;height:69.65pt">
            <v:imagedata r:id="rId23" o:title=""/>
          </v:shape>
        </w:pict>
      </w:r>
    </w:p>
    <w:tbl>
      <w:tblPr>
        <w:tblW w:w="5000" w:type="pct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8811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3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4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5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6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7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8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9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10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lastRenderedPageBreak/>
              <w:t>12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13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14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c2"/>
                <w:rFonts w:asciiTheme="majorHAnsi" w:hAnsiTheme="majorHAnsi"/>
                <w:color w:val="757575"/>
                <w:sz w:val="24"/>
                <w:szCs w:val="24"/>
              </w:rPr>
              <w:lastRenderedPageBreak/>
              <w:t>/*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c2"/>
                <w:rFonts w:asciiTheme="majorHAnsi" w:hAnsiTheme="majorHAnsi"/>
                <w:color w:val="757575"/>
                <w:sz w:val="24"/>
                <w:szCs w:val="24"/>
              </w:rPr>
              <w:t>Enable trace flag (3226) globally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c2"/>
                <w:rFonts w:asciiTheme="majorHAnsi" w:hAnsiTheme="majorHAnsi"/>
                <w:color w:val="757575"/>
                <w:sz w:val="24"/>
                <w:szCs w:val="24"/>
              </w:rPr>
              <w:t>*/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TRACEON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3226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-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c2"/>
                <w:rFonts w:asciiTheme="majorHAnsi" w:hAnsiTheme="majorHAnsi"/>
                <w:color w:val="757575"/>
                <w:sz w:val="24"/>
                <w:szCs w:val="24"/>
              </w:rPr>
              <w:t>/*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c2"/>
                <w:rFonts w:asciiTheme="majorHAnsi" w:hAnsiTheme="majorHAnsi"/>
                <w:color w:val="757575"/>
                <w:sz w:val="24"/>
                <w:szCs w:val="24"/>
              </w:rPr>
              <w:t>Verify again that the trace flag is enabled globally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c2"/>
                <w:rFonts w:asciiTheme="majorHAnsi" w:hAnsiTheme="majorHAnsi"/>
                <w:color w:val="757575"/>
                <w:sz w:val="24"/>
                <w:szCs w:val="24"/>
              </w:rPr>
              <w:t>*/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TRACESTATUS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-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c2"/>
                <w:rFonts w:asciiTheme="majorHAnsi" w:hAnsiTheme="majorHAnsi"/>
                <w:color w:val="757575"/>
                <w:sz w:val="24"/>
                <w:szCs w:val="24"/>
              </w:rPr>
              <w:t>/*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c2"/>
                <w:rFonts w:asciiTheme="majorHAnsi" w:hAnsiTheme="majorHAnsi"/>
                <w:color w:val="757575"/>
                <w:sz w:val="24"/>
                <w:szCs w:val="24"/>
              </w:rPr>
              <w:lastRenderedPageBreak/>
              <w:t>Turn off 3226 globally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c2"/>
                <w:rFonts w:asciiTheme="majorHAnsi" w:hAnsiTheme="majorHAnsi"/>
                <w:color w:val="757575"/>
                <w:sz w:val="24"/>
                <w:szCs w:val="24"/>
              </w:rPr>
              <w:t>*/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TRACEOFF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3226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o2"/>
                <w:rFonts w:asciiTheme="majorHAnsi" w:hAnsiTheme="majorHAnsi"/>
                <w:color w:val="757575"/>
                <w:sz w:val="24"/>
                <w:szCs w:val="24"/>
              </w:rPr>
              <w:t>-</w:t>
            </w:r>
            <w:r w:rsidRPr="0079126D">
              <w:rPr>
                <w:rStyle w:val="crayon-cn2"/>
                <w:rFonts w:asciiTheme="majorHAnsi" w:hAnsiTheme="majorHAnsi"/>
                <w:color w:val="757575"/>
                <w:sz w:val="24"/>
                <w:szCs w:val="24"/>
              </w:rPr>
              <w:t>1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79126D" w:rsidRDefault="00FF3886" w:rsidP="00FF3886">
      <w:pPr>
        <w:spacing w:before="360" w:after="360"/>
        <w:outlineLvl w:val="2"/>
        <w:rPr>
          <w:rFonts w:asciiTheme="majorHAnsi" w:hAnsiTheme="majorHAnsi" w:cs="Times New Roman"/>
          <w:b/>
          <w:bCs/>
          <w:color w:val="252525"/>
          <w:sz w:val="24"/>
          <w:szCs w:val="24"/>
        </w:rPr>
      </w:pPr>
      <w:r w:rsidRPr="0079126D">
        <w:rPr>
          <w:rFonts w:asciiTheme="majorHAnsi" w:hAnsiTheme="majorHAnsi"/>
          <w:b/>
          <w:bCs/>
          <w:color w:val="252525"/>
          <w:sz w:val="24"/>
          <w:szCs w:val="24"/>
        </w:rPr>
        <w:lastRenderedPageBreak/>
        <w:t>Informational Commands: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These commands will not change the configuration of our environment, but they will give us information about our environment.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Style w:val="Strong"/>
          <w:rFonts w:asciiTheme="majorHAnsi" w:hAnsiTheme="majorHAnsi"/>
          <w:color w:val="252525"/>
          <w:sz w:val="24"/>
          <w:szCs w:val="24"/>
        </w:rPr>
        <w:t>DBCC SQLPERF:</w:t>
      </w:r>
      <w:r w:rsidRPr="0079126D">
        <w:rPr>
          <w:rFonts w:asciiTheme="majorHAnsi" w:hAnsiTheme="majorHAnsi"/>
          <w:color w:val="252525"/>
          <w:sz w:val="24"/>
          <w:szCs w:val="24"/>
        </w:rPr>
        <w:t xml:space="preserve"> </w:t>
      </w:r>
    </w:p>
    <w:p w:rsidR="00FF3886" w:rsidRPr="0079126D" w:rsidRDefault="00FF3886" w:rsidP="00FF3886">
      <w:pPr>
        <w:numPr>
          <w:ilvl w:val="0"/>
          <w:numId w:val="5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ProvidesTransaction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log space usage for all log files on an instance </w:t>
      </w:r>
    </w:p>
    <w:p w:rsidR="00FF3886" w:rsidRPr="0079126D" w:rsidRDefault="00FF3886" w:rsidP="00FF3886">
      <w:pPr>
        <w:numPr>
          <w:ilvl w:val="0"/>
          <w:numId w:val="5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Used to clear out data related to weight statistics, latch statistics, or spinlock statistics </w:t>
      </w:r>
    </w:p>
    <w:p w:rsidR="00FF3886" w:rsidRPr="0079126D" w:rsidRDefault="00FF3886" w:rsidP="00FF3886">
      <w:pPr>
        <w:numPr>
          <w:ilvl w:val="0"/>
          <w:numId w:val="5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To run this command, you need to have( </w:t>
      </w:r>
      <w:r w:rsidRPr="0079126D">
        <w:rPr>
          <w:rStyle w:val="Strong"/>
          <w:rFonts w:asciiTheme="majorHAnsi" w:hAnsiTheme="majorHAnsi"/>
          <w:color w:val="252525"/>
          <w:sz w:val="24"/>
          <w:szCs w:val="24"/>
        </w:rPr>
        <w:t>VIEW SERVER STATE, ALTER SERVER STATE</w:t>
      </w:r>
      <w:r w:rsidRPr="0079126D">
        <w:rPr>
          <w:rFonts w:asciiTheme="majorHAnsi" w:hAnsiTheme="majorHAnsi"/>
          <w:color w:val="252525"/>
          <w:sz w:val="24"/>
          <w:szCs w:val="24"/>
        </w:rPr>
        <w:t xml:space="preserve"> ) </w:t>
      </w:r>
    </w:p>
    <w:p w:rsidR="00FF3886" w:rsidRPr="0079126D" w:rsidRDefault="00FF3886" w:rsidP="00FF3886">
      <w:pPr>
        <w:numPr>
          <w:ilvl w:val="0"/>
          <w:numId w:val="5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Execution does not affect system performance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To check log space utilization: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36" type="#_x0000_t75" style="width:136.5pt;height:69.65pt">
            <v:imagedata r:id="rId24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8732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SQLPERF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LOGSPACE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noProof/>
          <w:color w:val="606ADB"/>
          <w:sz w:val="24"/>
          <w:szCs w:val="24"/>
        </w:rPr>
        <w:lastRenderedPageBreak/>
        <w:drawing>
          <wp:inline distT="0" distB="0" distL="0" distR="0" wp14:anchorId="6614F10A" wp14:editId="4C6FF5FB">
            <wp:extent cx="7988300" cy="2458720"/>
            <wp:effectExtent l="0" t="0" r="0" b="0"/>
            <wp:docPr id="4" name="Picture 4" descr="https://www.sqlshack.com/wp-content/uploads/2017/03/word-image-269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qlshack.com/wp-content/uploads/2017/03/word-image-269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26D">
        <w:rPr>
          <w:rFonts w:asciiTheme="majorHAnsi" w:hAnsiTheme="majorHAnsi"/>
          <w:color w:val="252525"/>
          <w:sz w:val="24"/>
          <w:szCs w:val="24"/>
        </w:rPr>
        <w:t>&lt;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img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src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>="/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wp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-content/uploads/2017/03/word-image-269.png" /&gt; </w:t>
      </w:r>
    </w:p>
    <w:p w:rsidR="00FF3886" w:rsidRPr="0079126D" w:rsidRDefault="00FF3886" w:rsidP="00FF3886">
      <w:pPr>
        <w:spacing w:after="0"/>
        <w:jc w:val="center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>Figure 5 Result of DBCC SQLPERF Command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To clear wait statistics: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37" type="#_x0000_t75" style="width:136.5pt;height:69.65pt">
            <v:imagedata r:id="rId27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9024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SQLPERF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"</w:t>
            </w:r>
            <w:proofErr w:type="spellStart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sys.dm_os_wait_stats</w:t>
            </w:r>
            <w:proofErr w:type="spellEnd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"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CLEAR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To clear latch statistics: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38" type="#_x0000_t75" style="width:136.5pt;height:69.65pt">
            <v:imagedata r:id="rId28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"/>
        <w:gridCol w:w="9029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SQLPERF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"</w:t>
            </w:r>
            <w:proofErr w:type="spellStart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sys.dm_os_latch_stats</w:t>
            </w:r>
            <w:proofErr w:type="spellEnd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"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CLEAR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To clear spinlock statistics: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lastRenderedPageBreak/>
        <w:pict>
          <v:shape id="_x0000_i1039" type="#_x0000_t75" style="width:136.5pt;height:69.65pt">
            <v:imagedata r:id="rId29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9059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SQLPERF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"</w:t>
            </w:r>
            <w:proofErr w:type="spellStart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sys.dm_os_spinlock_stats</w:t>
            </w:r>
            <w:proofErr w:type="spellEnd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"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CLEAR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Style w:val="Strong"/>
          <w:rFonts w:asciiTheme="majorHAnsi" w:hAnsiTheme="majorHAnsi"/>
          <w:color w:val="252525"/>
          <w:sz w:val="24"/>
          <w:szCs w:val="24"/>
        </w:rPr>
        <w:t>DBCC SHOW_STATISTICS:</w:t>
      </w:r>
      <w:r w:rsidRPr="0079126D">
        <w:rPr>
          <w:rFonts w:asciiTheme="majorHAnsi" w:hAnsiTheme="majorHAnsi"/>
          <w:color w:val="252525"/>
          <w:sz w:val="24"/>
          <w:szCs w:val="24"/>
        </w:rPr>
        <w:t xml:space="preserve"> </w:t>
      </w:r>
    </w:p>
    <w:p w:rsidR="00FF3886" w:rsidRPr="0079126D" w:rsidRDefault="00FF3886" w:rsidP="00FF3886">
      <w:pPr>
        <w:numPr>
          <w:ilvl w:val="0"/>
          <w:numId w:val="6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Displays statistics object for an index, indexed view, or column statistic </w:t>
      </w:r>
    </w:p>
    <w:p w:rsidR="00FF3886" w:rsidRPr="0079126D" w:rsidRDefault="00FF3886" w:rsidP="00FF3886">
      <w:pPr>
        <w:numPr>
          <w:ilvl w:val="0"/>
          <w:numId w:val="6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Use when troubleshooting and understanding the estimates from a plan and comparing against actual values </w:t>
      </w:r>
    </w:p>
    <w:p w:rsidR="00FF3886" w:rsidRPr="0079126D" w:rsidRDefault="00FF3886" w:rsidP="00FF3886">
      <w:pPr>
        <w:numPr>
          <w:ilvl w:val="0"/>
          <w:numId w:val="6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Viewing statistics does not introduce a performance load on the system </w:t>
      </w:r>
    </w:p>
    <w:p w:rsidR="00FF3886" w:rsidRPr="0079126D" w:rsidRDefault="00FF3886" w:rsidP="00FF3886">
      <w:pPr>
        <w:numPr>
          <w:ilvl w:val="0"/>
          <w:numId w:val="6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Require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sysadmin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,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db_owner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, or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db_ddladmin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roles, or tablet ownership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To implement this DBCC Command </w:t>
      </w:r>
      <w:proofErr w:type="gramStart"/>
      <w:r w:rsidRPr="0079126D">
        <w:rPr>
          <w:rFonts w:asciiTheme="majorHAnsi" w:hAnsiTheme="majorHAnsi"/>
          <w:color w:val="252525"/>
          <w:sz w:val="24"/>
          <w:szCs w:val="24"/>
        </w:rPr>
        <w:t>go</w:t>
      </w:r>
      <w:proofErr w:type="gramEnd"/>
      <w:r w:rsidRPr="0079126D">
        <w:rPr>
          <w:rFonts w:asciiTheme="majorHAnsi" w:hAnsiTheme="majorHAnsi"/>
          <w:color w:val="252525"/>
          <w:sz w:val="24"/>
          <w:szCs w:val="24"/>
        </w:rPr>
        <w:t xml:space="preserve"> through the following steps: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First, you need to view all indexes contained in the specified table: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40" type="#_x0000_t75" style="width:136.5pt;height:69.65pt">
            <v:imagedata r:id="rId30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8797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3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st2"/>
                <w:rFonts w:asciiTheme="majorHAnsi" w:hAnsiTheme="majorHAnsi"/>
                <w:color w:val="757575"/>
                <w:sz w:val="24"/>
                <w:szCs w:val="24"/>
              </w:rPr>
              <w:t>USE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[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SQL_Shack2014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];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proofErr w:type="spellStart"/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sp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_</w:t>
            </w: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helpindex</w:t>
            </w:r>
            <w:proofErr w:type="spellEnd"/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'[</w:t>
            </w:r>
            <w:proofErr w:type="spellStart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dbo</w:t>
            </w:r>
            <w:proofErr w:type="spellEnd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]. [Students]'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noProof/>
          <w:color w:val="252525"/>
          <w:sz w:val="24"/>
          <w:szCs w:val="24"/>
        </w:rPr>
        <w:drawing>
          <wp:inline distT="0" distB="0" distL="0" distR="0" wp14:anchorId="7E3C86DB" wp14:editId="730E763E">
            <wp:extent cx="4744720" cy="888365"/>
            <wp:effectExtent l="0" t="0" r="0" b="6985"/>
            <wp:docPr id="3" name="Picture 3" descr="https://www.sqlshack.com/wp-content/uploads/2017/03/word-image-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qlshack.com/wp-content/uploads/2017/03/word-image-27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26D">
        <w:rPr>
          <w:rFonts w:asciiTheme="majorHAnsi" w:hAnsiTheme="majorHAnsi"/>
          <w:color w:val="252525"/>
          <w:sz w:val="24"/>
          <w:szCs w:val="24"/>
        </w:rPr>
        <w:t>&lt;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img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style="margin: 0px auto; display: block;"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src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>="/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wp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-content/uploads/2017/03/word-image-270.png" /&gt;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lastRenderedPageBreak/>
        <w:t xml:space="preserve">Then you can use DBCC SHOW_STATISTICS against the index name you got in step 1: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41" type="#_x0000_t75" style="width:136.5pt;height:69.65pt">
            <v:imagedata r:id="rId32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9230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SHOW_STATISTICS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'[</w:t>
            </w:r>
            <w:proofErr w:type="spellStart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dbo</w:t>
            </w:r>
            <w:proofErr w:type="spellEnd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]. [Students]'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'NonClusteredIndex-20170307-095338'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The result displays the header, histogram, and density vector based on data stored in the statistics object. 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noProof/>
          <w:color w:val="606ADB"/>
          <w:sz w:val="24"/>
          <w:szCs w:val="24"/>
        </w:rPr>
        <w:lastRenderedPageBreak/>
        <w:drawing>
          <wp:inline distT="0" distB="0" distL="0" distR="0" wp14:anchorId="0CDB1DF1" wp14:editId="4D184BF1">
            <wp:extent cx="8022590" cy="5667375"/>
            <wp:effectExtent l="0" t="0" r="0" b="9525"/>
            <wp:docPr id="2" name="Picture 2" descr="https://www.sqlshack.com/wp-content/uploads/2017/03/word-image-271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qlshack.com/wp-content/uploads/2017/03/word-image-271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9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26D">
        <w:rPr>
          <w:rFonts w:asciiTheme="majorHAnsi" w:hAnsiTheme="majorHAnsi"/>
          <w:color w:val="252525"/>
          <w:sz w:val="24"/>
          <w:szCs w:val="24"/>
        </w:rPr>
        <w:t>&lt;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img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 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src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>="/</w:t>
      </w:r>
      <w:proofErr w:type="spellStart"/>
      <w:r w:rsidRPr="0079126D">
        <w:rPr>
          <w:rFonts w:asciiTheme="majorHAnsi" w:hAnsiTheme="majorHAnsi"/>
          <w:color w:val="252525"/>
          <w:sz w:val="24"/>
          <w:szCs w:val="24"/>
        </w:rPr>
        <w:t>wp</w:t>
      </w:r>
      <w:proofErr w:type="spellEnd"/>
      <w:r w:rsidRPr="0079126D">
        <w:rPr>
          <w:rFonts w:asciiTheme="majorHAnsi" w:hAnsiTheme="majorHAnsi"/>
          <w:color w:val="252525"/>
          <w:sz w:val="24"/>
          <w:szCs w:val="24"/>
        </w:rPr>
        <w:t xml:space="preserve">-content/uploads/2017/03/word-image-271.png" /&gt; </w:t>
      </w:r>
    </w:p>
    <w:p w:rsidR="00FF3886" w:rsidRPr="0079126D" w:rsidRDefault="00FF3886" w:rsidP="00FF3886">
      <w:pPr>
        <w:spacing w:after="0"/>
        <w:jc w:val="center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>Figure 6 Result of DBCC SHOW_STATISTICS Command</w:t>
      </w:r>
    </w:p>
    <w:p w:rsidR="00FF3886" w:rsidRPr="0079126D" w:rsidRDefault="00FF3886" w:rsidP="00FF3886">
      <w:pPr>
        <w:spacing w:after="36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And you can specify what section of the result you want to see by using one of the following options: </w:t>
      </w:r>
    </w:p>
    <w:p w:rsidR="00FF3886" w:rsidRPr="0079126D" w:rsidRDefault="00207CA3" w:rsidP="00FF3886">
      <w:pPr>
        <w:spacing w:after="0"/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42" type="#_x0000_t75" style="width:136.5pt;height:69.65pt">
            <v:imagedata r:id="rId35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9235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lastRenderedPageBreak/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3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4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5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6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7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SHOW_STATISTICS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'[</w:t>
            </w:r>
            <w:proofErr w:type="spellStart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dbo</w:t>
            </w:r>
            <w:proofErr w:type="spellEnd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]. [Students]'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'NonClusteredIndex-20170307-095338'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WITH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STAT_HEADER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 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SHOW_STATISTICS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'[</w:t>
            </w:r>
            <w:proofErr w:type="spellStart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dbo</w:t>
            </w:r>
            <w:proofErr w:type="spellEnd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]. [Students]'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'NonClusteredIndex-20170307-095338'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WITH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DENSITY_VECTOR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 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>DBCC SHOW_STATISTICS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(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'[</w:t>
            </w:r>
            <w:proofErr w:type="spellStart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dbo</w:t>
            </w:r>
            <w:proofErr w:type="spellEnd"/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]. [Students]'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,</w:t>
            </w:r>
            <w:r w:rsidRPr="0079126D">
              <w:rPr>
                <w:rStyle w:val="crayon-s2"/>
                <w:rFonts w:asciiTheme="majorHAnsi" w:hAnsiTheme="majorHAnsi"/>
                <w:color w:val="757575"/>
                <w:sz w:val="24"/>
                <w:szCs w:val="24"/>
              </w:rPr>
              <w:t>'NonClusteredIndex-20170307-095338'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)</w:t>
            </w:r>
            <w:r w:rsidRPr="0079126D">
              <w:rPr>
                <w:rStyle w:val="crayon-h2"/>
                <w:rFonts w:asciiTheme="majorHAnsi" w:hAnsiTheme="majorHAnsi"/>
                <w:color w:val="757575"/>
                <w:sz w:val="24"/>
                <w:szCs w:val="24"/>
              </w:rPr>
              <w:t xml:space="preserve"> </w:t>
            </w: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WITH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HISTOGRAM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Style w:val="Strong"/>
          <w:rFonts w:asciiTheme="majorHAnsi" w:hAnsiTheme="majorHAnsi"/>
          <w:color w:val="252525"/>
          <w:sz w:val="24"/>
          <w:szCs w:val="24"/>
        </w:rPr>
        <w:t>DBCC USEROPTIONS:</w:t>
      </w:r>
      <w:r w:rsidRPr="0079126D">
        <w:rPr>
          <w:rFonts w:asciiTheme="majorHAnsi" w:hAnsiTheme="majorHAnsi"/>
          <w:color w:val="252525"/>
          <w:sz w:val="24"/>
          <w:szCs w:val="24"/>
        </w:rPr>
        <w:t xml:space="preserve"> </w:t>
      </w:r>
    </w:p>
    <w:p w:rsidR="00FF3886" w:rsidRPr="0079126D" w:rsidRDefault="00FF3886" w:rsidP="00FF3886">
      <w:pPr>
        <w:numPr>
          <w:ilvl w:val="0"/>
          <w:numId w:val="7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Returns options set for the current connection like isolation level or QUOTED_IDENTIFIER </w:t>
      </w:r>
    </w:p>
    <w:p w:rsidR="00FF3886" w:rsidRPr="0079126D" w:rsidRDefault="00FF3886" w:rsidP="00FF3886">
      <w:pPr>
        <w:numPr>
          <w:ilvl w:val="0"/>
          <w:numId w:val="7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Use to verify setting for connection to confirm they are correct, or consistent across different connect methods </w:t>
      </w:r>
    </w:p>
    <w:p w:rsidR="00FF3886" w:rsidRPr="0079126D" w:rsidRDefault="00FF3886" w:rsidP="00FF3886">
      <w:pPr>
        <w:numPr>
          <w:ilvl w:val="0"/>
          <w:numId w:val="7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Only displays information, does not modify settings </w:t>
      </w:r>
    </w:p>
    <w:p w:rsidR="00FF3886" w:rsidRPr="0079126D" w:rsidRDefault="00FF3886" w:rsidP="00FF3886">
      <w:pPr>
        <w:numPr>
          <w:ilvl w:val="0"/>
          <w:numId w:val="7"/>
        </w:numPr>
        <w:spacing w:after="0" w:line="240" w:lineRule="auto"/>
        <w:ind w:left="540"/>
        <w:rPr>
          <w:rFonts w:asciiTheme="majorHAnsi" w:hAnsiTheme="majorHAnsi"/>
          <w:color w:val="252525"/>
          <w:sz w:val="24"/>
          <w:szCs w:val="24"/>
        </w:rPr>
      </w:pPr>
      <w:r w:rsidRPr="0079126D">
        <w:rPr>
          <w:rFonts w:asciiTheme="majorHAnsi" w:hAnsiTheme="majorHAnsi"/>
          <w:color w:val="252525"/>
          <w:sz w:val="24"/>
          <w:szCs w:val="24"/>
        </w:rPr>
        <w:t xml:space="preserve">Require public role </w:t>
      </w:r>
    </w:p>
    <w:p w:rsidR="00FF3886" w:rsidRPr="0079126D" w:rsidRDefault="00207CA3" w:rsidP="00FF3886">
      <w:pPr>
        <w:rPr>
          <w:rFonts w:asciiTheme="majorHAnsi" w:hAnsiTheme="majorHAnsi" w:cs="Courier New"/>
          <w:color w:val="252525"/>
          <w:sz w:val="24"/>
          <w:szCs w:val="24"/>
        </w:rPr>
      </w:pPr>
      <w:r>
        <w:rPr>
          <w:rFonts w:asciiTheme="majorHAnsi" w:hAnsiTheme="majorHAnsi" w:cs="Courier New"/>
          <w:color w:val="252525"/>
          <w:sz w:val="24"/>
          <w:szCs w:val="24"/>
        </w:rPr>
        <w:pict>
          <v:shape id="_x0000_i1043" type="#_x0000_t75" style="width:136.5pt;height:69.65pt">
            <v:imagedata r:id="rId36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8497"/>
      </w:tblGrid>
      <w:tr w:rsidR="00FF3886" w:rsidRPr="0079126D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after="0"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lastRenderedPageBreak/>
              <w:t>1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Fonts w:asciiTheme="majorHAnsi" w:hAnsiTheme="majorHAnsi"/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e2"/>
                <w:rFonts w:asciiTheme="majorHAnsi" w:hAnsiTheme="majorHAnsi"/>
                <w:color w:val="757575"/>
                <w:sz w:val="24"/>
                <w:szCs w:val="24"/>
              </w:rPr>
              <w:t xml:space="preserve">DBCC </w:t>
            </w: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USEROPTIONS</w:t>
            </w:r>
            <w:r w:rsidRPr="0079126D">
              <w:rPr>
                <w:rStyle w:val="crayon-sy2"/>
                <w:rFonts w:asciiTheme="majorHAnsi" w:hAnsiTheme="majorHAnsi"/>
                <w:color w:val="757575"/>
                <w:sz w:val="24"/>
                <w:szCs w:val="24"/>
              </w:rPr>
              <w:t>;</w:t>
            </w:r>
          </w:p>
          <w:p w:rsidR="00FF3886" w:rsidRPr="0079126D" w:rsidRDefault="00FF3886" w:rsidP="00FF3886">
            <w:pPr>
              <w:spacing w:line="480" w:lineRule="auto"/>
              <w:rPr>
                <w:rFonts w:asciiTheme="majorHAnsi" w:hAnsiTheme="majorHAnsi"/>
                <w:color w:val="757575"/>
                <w:sz w:val="24"/>
                <w:szCs w:val="24"/>
              </w:rPr>
            </w:pPr>
            <w:r w:rsidRPr="0079126D">
              <w:rPr>
                <w:rStyle w:val="crayon-v2"/>
                <w:rFonts w:asciiTheme="majorHAnsi" w:hAnsiTheme="majorHAnsi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79126D" w:rsidRDefault="00FF3886" w:rsidP="00FF3886">
      <w:pPr>
        <w:spacing w:after="360"/>
        <w:rPr>
          <w:rFonts w:asciiTheme="majorHAnsi" w:hAnsiTheme="majorHAnsi" w:cs="Times New Roman"/>
          <w:color w:val="252525"/>
          <w:sz w:val="24"/>
          <w:szCs w:val="24"/>
        </w:rPr>
      </w:pPr>
      <w:r w:rsidRPr="0079126D">
        <w:rPr>
          <w:rFonts w:asciiTheme="majorHAnsi" w:hAnsiTheme="majorHAnsi"/>
          <w:noProof/>
          <w:color w:val="606ADB"/>
          <w:sz w:val="24"/>
          <w:szCs w:val="24"/>
        </w:rPr>
        <w:drawing>
          <wp:inline distT="0" distB="0" distL="0" distR="0" wp14:anchorId="38262887" wp14:editId="2AEDA3ED">
            <wp:extent cx="7979410" cy="5710555"/>
            <wp:effectExtent l="0" t="0" r="2540" b="4445"/>
            <wp:docPr id="1" name="Picture 1" descr="https://www.sqlshack.com/wp-content/uploads/2017/03/word-image-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qlshack.com/wp-content/uploads/2017/03/word-image-272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941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13" w:rsidRPr="0079126D" w:rsidRDefault="00EF4513">
      <w:pPr>
        <w:rPr>
          <w:rFonts w:asciiTheme="majorHAnsi" w:hAnsiTheme="majorHAnsi"/>
          <w:sz w:val="24"/>
          <w:szCs w:val="24"/>
        </w:rPr>
      </w:pPr>
    </w:p>
    <w:sectPr w:rsidR="00EF4513" w:rsidRPr="0079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6C0C"/>
    <w:multiLevelType w:val="multilevel"/>
    <w:tmpl w:val="ADE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A9116F"/>
    <w:multiLevelType w:val="multilevel"/>
    <w:tmpl w:val="E4FA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FC693C"/>
    <w:multiLevelType w:val="multilevel"/>
    <w:tmpl w:val="D91E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BC223F"/>
    <w:multiLevelType w:val="multilevel"/>
    <w:tmpl w:val="FCF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231AC1"/>
    <w:multiLevelType w:val="hybridMultilevel"/>
    <w:tmpl w:val="E806EA26"/>
    <w:lvl w:ilvl="0" w:tplc="72BAA9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F19ED"/>
    <w:multiLevelType w:val="hybridMultilevel"/>
    <w:tmpl w:val="772C3BA2"/>
    <w:lvl w:ilvl="0" w:tplc="B5A619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A4CCB"/>
    <w:multiLevelType w:val="hybridMultilevel"/>
    <w:tmpl w:val="8AC8A7DA"/>
    <w:lvl w:ilvl="0" w:tplc="55BEB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342D8"/>
    <w:multiLevelType w:val="multilevel"/>
    <w:tmpl w:val="4670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301549"/>
    <w:multiLevelType w:val="multilevel"/>
    <w:tmpl w:val="99E219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7D193D"/>
    <w:multiLevelType w:val="hybridMultilevel"/>
    <w:tmpl w:val="FB8CAD60"/>
    <w:lvl w:ilvl="0" w:tplc="7DBAB62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C5A21"/>
    <w:multiLevelType w:val="multilevel"/>
    <w:tmpl w:val="EFAA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AC"/>
    <w:rsid w:val="00165AE6"/>
    <w:rsid w:val="00207CA3"/>
    <w:rsid w:val="00372420"/>
    <w:rsid w:val="004035D7"/>
    <w:rsid w:val="0079126D"/>
    <w:rsid w:val="009C3238"/>
    <w:rsid w:val="009E4DAC"/>
    <w:rsid w:val="00AE347C"/>
    <w:rsid w:val="00C121FD"/>
    <w:rsid w:val="00D37B19"/>
    <w:rsid w:val="00D86436"/>
    <w:rsid w:val="00EA3659"/>
    <w:rsid w:val="00EB53E8"/>
    <w:rsid w:val="00EF4513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DAC"/>
    <w:rPr>
      <w:strike w:val="0"/>
      <w:dstrike w:val="0"/>
      <w:color w:val="22558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E4DAC"/>
    <w:rPr>
      <w:b/>
      <w:bCs/>
    </w:rPr>
  </w:style>
  <w:style w:type="character" w:customStyle="1" w:styleId="crayon-e2">
    <w:name w:val="crayon-e2"/>
    <w:basedOn w:val="DefaultParagraphFont"/>
    <w:rsid w:val="00FF3886"/>
  </w:style>
  <w:style w:type="character" w:customStyle="1" w:styleId="crayon-h2">
    <w:name w:val="crayon-h2"/>
    <w:basedOn w:val="DefaultParagraphFont"/>
    <w:rsid w:val="00FF3886"/>
  </w:style>
  <w:style w:type="character" w:customStyle="1" w:styleId="crayon-sy2">
    <w:name w:val="crayon-sy2"/>
    <w:basedOn w:val="DefaultParagraphFont"/>
    <w:rsid w:val="00FF3886"/>
  </w:style>
  <w:style w:type="character" w:customStyle="1" w:styleId="crayon-s2">
    <w:name w:val="crayon-s2"/>
    <w:basedOn w:val="DefaultParagraphFont"/>
    <w:rsid w:val="00FF3886"/>
  </w:style>
  <w:style w:type="character" w:customStyle="1" w:styleId="crayon-v2">
    <w:name w:val="crayon-v2"/>
    <w:basedOn w:val="DefaultParagraphFont"/>
    <w:rsid w:val="00FF3886"/>
  </w:style>
  <w:style w:type="character" w:customStyle="1" w:styleId="crayon-i2">
    <w:name w:val="crayon-i2"/>
    <w:basedOn w:val="DefaultParagraphFont"/>
    <w:rsid w:val="00FF3886"/>
  </w:style>
  <w:style w:type="character" w:customStyle="1" w:styleId="crayon-o2">
    <w:name w:val="crayon-o2"/>
    <w:basedOn w:val="DefaultParagraphFont"/>
    <w:rsid w:val="00FF3886"/>
  </w:style>
  <w:style w:type="character" w:customStyle="1" w:styleId="crayon-cn2">
    <w:name w:val="crayon-cn2"/>
    <w:basedOn w:val="DefaultParagraphFont"/>
    <w:rsid w:val="00FF3886"/>
  </w:style>
  <w:style w:type="character" w:customStyle="1" w:styleId="crayon-r2">
    <w:name w:val="crayon-r2"/>
    <w:basedOn w:val="DefaultParagraphFont"/>
    <w:rsid w:val="00FF3886"/>
  </w:style>
  <w:style w:type="character" w:customStyle="1" w:styleId="crayon-st2">
    <w:name w:val="crayon-st2"/>
    <w:basedOn w:val="DefaultParagraphFont"/>
    <w:rsid w:val="00FF3886"/>
  </w:style>
  <w:style w:type="character" w:customStyle="1" w:styleId="crayon-c2">
    <w:name w:val="crayon-c2"/>
    <w:basedOn w:val="DefaultParagraphFont"/>
    <w:rsid w:val="00FF3886"/>
  </w:style>
  <w:style w:type="paragraph" w:styleId="BalloonText">
    <w:name w:val="Balloon Text"/>
    <w:basedOn w:val="Normal"/>
    <w:link w:val="BalloonTextChar"/>
    <w:uiPriority w:val="99"/>
    <w:semiHidden/>
    <w:unhideWhenUsed/>
    <w:rsid w:val="00FF3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DAC"/>
    <w:rPr>
      <w:strike w:val="0"/>
      <w:dstrike w:val="0"/>
      <w:color w:val="22558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E4DAC"/>
    <w:rPr>
      <w:b/>
      <w:bCs/>
    </w:rPr>
  </w:style>
  <w:style w:type="character" w:customStyle="1" w:styleId="crayon-e2">
    <w:name w:val="crayon-e2"/>
    <w:basedOn w:val="DefaultParagraphFont"/>
    <w:rsid w:val="00FF3886"/>
  </w:style>
  <w:style w:type="character" w:customStyle="1" w:styleId="crayon-h2">
    <w:name w:val="crayon-h2"/>
    <w:basedOn w:val="DefaultParagraphFont"/>
    <w:rsid w:val="00FF3886"/>
  </w:style>
  <w:style w:type="character" w:customStyle="1" w:styleId="crayon-sy2">
    <w:name w:val="crayon-sy2"/>
    <w:basedOn w:val="DefaultParagraphFont"/>
    <w:rsid w:val="00FF3886"/>
  </w:style>
  <w:style w:type="character" w:customStyle="1" w:styleId="crayon-s2">
    <w:name w:val="crayon-s2"/>
    <w:basedOn w:val="DefaultParagraphFont"/>
    <w:rsid w:val="00FF3886"/>
  </w:style>
  <w:style w:type="character" w:customStyle="1" w:styleId="crayon-v2">
    <w:name w:val="crayon-v2"/>
    <w:basedOn w:val="DefaultParagraphFont"/>
    <w:rsid w:val="00FF3886"/>
  </w:style>
  <w:style w:type="character" w:customStyle="1" w:styleId="crayon-i2">
    <w:name w:val="crayon-i2"/>
    <w:basedOn w:val="DefaultParagraphFont"/>
    <w:rsid w:val="00FF3886"/>
  </w:style>
  <w:style w:type="character" w:customStyle="1" w:styleId="crayon-o2">
    <w:name w:val="crayon-o2"/>
    <w:basedOn w:val="DefaultParagraphFont"/>
    <w:rsid w:val="00FF3886"/>
  </w:style>
  <w:style w:type="character" w:customStyle="1" w:styleId="crayon-cn2">
    <w:name w:val="crayon-cn2"/>
    <w:basedOn w:val="DefaultParagraphFont"/>
    <w:rsid w:val="00FF3886"/>
  </w:style>
  <w:style w:type="character" w:customStyle="1" w:styleId="crayon-r2">
    <w:name w:val="crayon-r2"/>
    <w:basedOn w:val="DefaultParagraphFont"/>
    <w:rsid w:val="00FF3886"/>
  </w:style>
  <w:style w:type="character" w:customStyle="1" w:styleId="crayon-st2">
    <w:name w:val="crayon-st2"/>
    <w:basedOn w:val="DefaultParagraphFont"/>
    <w:rsid w:val="00FF3886"/>
  </w:style>
  <w:style w:type="character" w:customStyle="1" w:styleId="crayon-c2">
    <w:name w:val="crayon-c2"/>
    <w:basedOn w:val="DefaultParagraphFont"/>
    <w:rsid w:val="00FF3886"/>
  </w:style>
  <w:style w:type="paragraph" w:styleId="BalloonText">
    <w:name w:val="Balloon Text"/>
    <w:basedOn w:val="Normal"/>
    <w:link w:val="BalloonTextChar"/>
    <w:uiPriority w:val="99"/>
    <w:semiHidden/>
    <w:unhideWhenUsed/>
    <w:rsid w:val="00FF3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508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9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6580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5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5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17551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0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8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27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1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76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50545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69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45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40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61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58238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73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9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0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08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8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3830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7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23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2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2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73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7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27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65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5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6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63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7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1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6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6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8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19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04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7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59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1107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9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5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8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39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96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93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29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29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54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17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0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4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03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21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7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00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40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51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8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05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94429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5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8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0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07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1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5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45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1797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68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9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55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61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87587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67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7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32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38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1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37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9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73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66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29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7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8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3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9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5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38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84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20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3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77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75663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8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2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2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51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36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98388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54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4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2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97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55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33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97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0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53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28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37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36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05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2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9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69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7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5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0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32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2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55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35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66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613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9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9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7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74266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4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31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9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32700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20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9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4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03516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74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22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4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11107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9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5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94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2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37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72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53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65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71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5442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2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91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10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8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60884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7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2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5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67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0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1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93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22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68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44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8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68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1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5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0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94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07871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0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8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82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74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0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1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7892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0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1.wmf"/><Relationship Id="rId25" Type="http://schemas.openxmlformats.org/officeDocument/2006/relationships/hyperlink" Target="https://www.sqlshack.com/wp-content/uploads/2017/03/word-image-269.png" TargetMode="External"/><Relationship Id="rId33" Type="http://schemas.openxmlformats.org/officeDocument/2006/relationships/hyperlink" Target="https://www.sqlshack.com/wp-content/uploads/2017/03/word-image-271.png" TargetMode="External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hyperlink" Target="https://www.sqlshack.com/wp-content/uploads/2017/03/word-image-268.png" TargetMode="External"/><Relationship Id="rId29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7.wmf"/><Relationship Id="rId32" Type="http://schemas.openxmlformats.org/officeDocument/2006/relationships/image" Target="media/image24.wmf"/><Relationship Id="rId37" Type="http://schemas.openxmlformats.org/officeDocument/2006/relationships/hyperlink" Target="https://www.sqlshack.com/wp-content/uploads/2017/03/word-image-272.p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wmf"/><Relationship Id="rId28" Type="http://schemas.openxmlformats.org/officeDocument/2006/relationships/image" Target="media/image20.wmf"/><Relationship Id="rId36" Type="http://schemas.openxmlformats.org/officeDocument/2006/relationships/image" Target="media/image27.wmf"/><Relationship Id="rId10" Type="http://schemas.openxmlformats.org/officeDocument/2006/relationships/image" Target="media/image5.wmf"/><Relationship Id="rId19" Type="http://schemas.openxmlformats.org/officeDocument/2006/relationships/image" Target="media/image13.w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qlshack.com/wp-content/uploads/2017/03/word-image-266.png" TargetMode="External"/><Relationship Id="rId22" Type="http://schemas.openxmlformats.org/officeDocument/2006/relationships/image" Target="media/image15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</cp:revision>
  <dcterms:created xsi:type="dcterms:W3CDTF">2017-09-08T05:46:00Z</dcterms:created>
  <dcterms:modified xsi:type="dcterms:W3CDTF">2017-09-21T04:20:00Z</dcterms:modified>
</cp:coreProperties>
</file>