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003" w:rsidRPr="002F4003" w:rsidRDefault="002F4003" w:rsidP="002F4003">
      <w:pPr>
        <w:spacing w:after="0" w:line="288" w:lineRule="atLeast"/>
        <w:textAlignment w:val="baseline"/>
        <w:outlineLvl w:val="0"/>
        <w:rPr>
          <w:rFonts w:ascii="Arial" w:eastAsia="Times New Roman" w:hAnsi="Arial" w:cs="Arial"/>
          <w:color w:val="343434"/>
          <w:kern w:val="36"/>
          <w:sz w:val="48"/>
          <w:szCs w:val="48"/>
        </w:rPr>
      </w:pPr>
      <w:r w:rsidRPr="002F4003">
        <w:rPr>
          <w:rFonts w:ascii="Arial" w:eastAsia="Times New Roman" w:hAnsi="Arial" w:cs="Arial"/>
          <w:color w:val="343434"/>
          <w:kern w:val="36"/>
          <w:sz w:val="48"/>
          <w:szCs w:val="48"/>
        </w:rPr>
        <w:t>Basic Differences Between Proc MEANS and Proc SUMMARY</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sidRPr="002F4003">
        <w:rPr>
          <w:rFonts w:ascii="inherit" w:eastAsia="Times New Roman" w:hAnsi="inherit" w:cs="Arial"/>
          <w:color w:val="343434"/>
          <w:sz w:val="27"/>
          <w:szCs w:val="27"/>
        </w:rPr>
        <w:t>Proc SUMMARY and Proc MEANS are essentially the same procedure. Both procedures compute descriptive statistics. The main difference concerns the default type of output they produce. Proc MEANS by default produces printed output in the LISTING window or other open destination whereas Proc SUMMARY does not. Inclusion of the print option on the Proc SUMMARY statement will output results to the output window.</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sidRPr="002F4003">
        <w:rPr>
          <w:rFonts w:ascii="inherit" w:eastAsia="Times New Roman" w:hAnsi="inherit" w:cs="Arial"/>
          <w:color w:val="343434"/>
          <w:sz w:val="27"/>
          <w:szCs w:val="27"/>
        </w:rPr>
        <w:t>The second difference between the two procedures is reflected in the omission of the VAR statement. When all variables in the data set are character the same output: a simple count of observations, is produced for each procedure. However, when some variables in the dataset are numeric, Proc MEANS analyses all numeric variables not listed in any of the other statements and produces default statistics for these variables (N, Mean, Standard Deviation, Minimum and Maximum).</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sidRPr="002F4003">
        <w:rPr>
          <w:rFonts w:ascii="inherit" w:eastAsia="Times New Roman" w:hAnsi="inherit" w:cs="Arial"/>
          <w:color w:val="343434"/>
          <w:sz w:val="27"/>
          <w:szCs w:val="27"/>
        </w:rPr>
        <w:t>Using the SASHELP data set SHOES the example reflecting this difference is shown.</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proc means data = sashelp.shoes;</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run;</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Pr>
          <w:rFonts w:ascii="inherit" w:eastAsia="Times New Roman" w:hAnsi="inherit" w:cs="Arial"/>
          <w:noProof/>
          <w:color w:val="343434"/>
          <w:sz w:val="27"/>
          <w:szCs w:val="27"/>
        </w:rPr>
        <w:drawing>
          <wp:inline distT="0" distB="0" distL="0" distR="0">
            <wp:extent cx="5715000" cy="970280"/>
            <wp:effectExtent l="0" t="0" r="0" b="1270"/>
            <wp:docPr id="4" name="Picture 4" descr="Basic differences between Proc MEANS and Proc SUMMA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differences between Proc MEANS and Proc SUMMARY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970280"/>
                    </a:xfrm>
                    <a:prstGeom prst="rect">
                      <a:avLst/>
                    </a:prstGeom>
                    <a:noFill/>
                    <a:ln>
                      <a:noFill/>
                    </a:ln>
                  </pic:spPr>
                </pic:pic>
              </a:graphicData>
            </a:graphic>
          </wp:inline>
        </w:drawing>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proc summary data = sashelp.shoes print; run;</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Pr>
          <w:rFonts w:ascii="inherit" w:eastAsia="Times New Roman" w:hAnsi="inherit" w:cs="Arial"/>
          <w:noProof/>
          <w:color w:val="343434"/>
          <w:sz w:val="27"/>
          <w:szCs w:val="27"/>
        </w:rPr>
        <w:lastRenderedPageBreak/>
        <w:drawing>
          <wp:inline distT="0" distB="0" distL="0" distR="0">
            <wp:extent cx="1818640" cy="990600"/>
            <wp:effectExtent l="0" t="0" r="0" b="0"/>
            <wp:docPr id="3" name="Picture 3" descr="Basic differences between Proc MEANS and Proc SUMM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differences between Proc MEANS and Proc SUMMARY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8640" cy="990600"/>
                    </a:xfrm>
                    <a:prstGeom prst="rect">
                      <a:avLst/>
                    </a:prstGeom>
                    <a:noFill/>
                    <a:ln>
                      <a:noFill/>
                    </a:ln>
                  </pic:spPr>
                </pic:pic>
              </a:graphicData>
            </a:graphic>
          </wp:inline>
        </w:drawing>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sidRPr="002F4003">
        <w:rPr>
          <w:rFonts w:ascii="inherit" w:eastAsia="Times New Roman" w:hAnsi="inherit" w:cs="Arial"/>
          <w:color w:val="343434"/>
          <w:sz w:val="27"/>
          <w:szCs w:val="27"/>
        </w:rPr>
        <w:t>Inclusion of a VAR statement in both Proc MEANS and Proc SUMMARY, produces output that contains exactly the same default statistics.</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sidRPr="002F4003">
        <w:rPr>
          <w:rFonts w:ascii="inherit" w:eastAsia="Times New Roman" w:hAnsi="inherit" w:cs="Arial"/>
          <w:color w:val="343434"/>
          <w:sz w:val="27"/>
          <w:szCs w:val="27"/>
        </w:rPr>
        <w:t>Using the SASHELP data set SHOES the example reflecting this similarity is shown.</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proc means data = sashelp.shoes;</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 xml:space="preserve">  class product;</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 xml:space="preserve">  var Returns;</w:t>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run;</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Pr>
          <w:rFonts w:ascii="inherit" w:eastAsia="Times New Roman" w:hAnsi="inherit" w:cs="Arial"/>
          <w:noProof/>
          <w:color w:val="343434"/>
          <w:sz w:val="27"/>
          <w:szCs w:val="27"/>
        </w:rPr>
        <w:drawing>
          <wp:inline distT="0" distB="0" distL="0" distR="0">
            <wp:extent cx="5715000" cy="2153920"/>
            <wp:effectExtent l="0" t="0" r="0" b="0"/>
            <wp:docPr id="2" name="Picture 2" descr="Basic differences between Proc MEANS and Proc SUMMAR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differences between Proc MEANS and Proc SUMMARY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153920"/>
                    </a:xfrm>
                    <a:prstGeom prst="rect">
                      <a:avLst/>
                    </a:prstGeom>
                    <a:noFill/>
                    <a:ln>
                      <a:noFill/>
                    </a:ln>
                  </pic:spPr>
                </pic:pic>
              </a:graphicData>
            </a:graphic>
          </wp:inline>
        </w:drawing>
      </w:r>
    </w:p>
    <w:p w:rsidR="002F4003" w:rsidRPr="002F4003" w:rsidRDefault="002F4003" w:rsidP="002F4003">
      <w:pPr>
        <w:pBdr>
          <w:top w:val="single" w:sz="6" w:space="11" w:color="CACFD1"/>
          <w:left w:val="single" w:sz="6" w:space="11" w:color="CACFD1"/>
          <w:bottom w:val="single" w:sz="6" w:space="11" w:color="CACFD1"/>
          <w:right w:val="single" w:sz="6" w:space="11" w:color="CACF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textAlignment w:val="baseline"/>
        <w:rPr>
          <w:rFonts w:ascii="Courier New" w:eastAsia="Times New Roman" w:hAnsi="Courier New" w:cs="Courier New"/>
          <w:color w:val="343434"/>
          <w:sz w:val="24"/>
          <w:szCs w:val="24"/>
        </w:rPr>
      </w:pPr>
      <w:r w:rsidRPr="002F4003">
        <w:rPr>
          <w:rFonts w:ascii="Courier New" w:eastAsia="Times New Roman" w:hAnsi="Courier New" w:cs="Courier New"/>
          <w:color w:val="343434"/>
          <w:sz w:val="24"/>
          <w:szCs w:val="24"/>
        </w:rPr>
        <w:t>proc summary data = sashelp.shoes print;</w:t>
      </w:r>
      <w:r w:rsidRPr="002F4003">
        <w:rPr>
          <w:rFonts w:ascii="Courier New" w:eastAsia="Times New Roman" w:hAnsi="Courier New" w:cs="Courier New"/>
          <w:color w:val="343434"/>
          <w:sz w:val="24"/>
          <w:szCs w:val="24"/>
        </w:rPr>
        <w:br/>
        <w:t xml:space="preserve"> class product;</w:t>
      </w:r>
      <w:r w:rsidRPr="002F4003">
        <w:rPr>
          <w:rFonts w:ascii="Courier New" w:eastAsia="Times New Roman" w:hAnsi="Courier New" w:cs="Courier New"/>
          <w:color w:val="343434"/>
          <w:sz w:val="24"/>
          <w:szCs w:val="24"/>
        </w:rPr>
        <w:br/>
        <w:t xml:space="preserve"> var Returns;</w:t>
      </w:r>
      <w:r w:rsidRPr="002F4003">
        <w:rPr>
          <w:rFonts w:ascii="Courier New" w:eastAsia="Times New Roman" w:hAnsi="Courier New" w:cs="Courier New"/>
          <w:color w:val="343434"/>
          <w:sz w:val="24"/>
          <w:szCs w:val="24"/>
        </w:rPr>
        <w:br/>
        <w:t xml:space="preserve"> run;</w:t>
      </w:r>
    </w:p>
    <w:p w:rsidR="002F4003" w:rsidRPr="002F4003" w:rsidRDefault="002F4003" w:rsidP="002F4003">
      <w:pPr>
        <w:spacing w:after="300" w:line="360" w:lineRule="atLeast"/>
        <w:textAlignment w:val="baseline"/>
        <w:rPr>
          <w:rFonts w:ascii="inherit" w:eastAsia="Times New Roman" w:hAnsi="inherit" w:cs="Arial"/>
          <w:color w:val="343434"/>
          <w:sz w:val="27"/>
          <w:szCs w:val="27"/>
        </w:rPr>
      </w:pPr>
      <w:r>
        <w:rPr>
          <w:rFonts w:ascii="inherit" w:eastAsia="Times New Roman" w:hAnsi="inherit" w:cs="Arial"/>
          <w:noProof/>
          <w:color w:val="343434"/>
          <w:sz w:val="27"/>
          <w:szCs w:val="27"/>
        </w:rPr>
        <w:lastRenderedPageBreak/>
        <w:drawing>
          <wp:inline distT="0" distB="0" distL="0" distR="0">
            <wp:extent cx="5715000" cy="2219960"/>
            <wp:effectExtent l="0" t="0" r="0" b="8890"/>
            <wp:docPr id="1" name="Picture 1" descr="Basic differences between Proc MEANS and Proc SUMMAR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differences between Proc MEANS and Proc SUMMARY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219960"/>
                    </a:xfrm>
                    <a:prstGeom prst="rect">
                      <a:avLst/>
                    </a:prstGeom>
                    <a:noFill/>
                    <a:ln>
                      <a:noFill/>
                    </a:ln>
                  </pic:spPr>
                </pic:pic>
              </a:graphicData>
            </a:graphic>
          </wp:inline>
        </w:drawing>
      </w:r>
    </w:p>
    <w:p w:rsidR="00354B0B" w:rsidRDefault="00354B0B" w:rsidP="00354B0B">
      <w:pPr>
        <w:pStyle w:val="Heading1"/>
        <w:pBdr>
          <w:bottom w:val="single" w:sz="6" w:space="0" w:color="000000"/>
        </w:pBdr>
        <w:spacing w:before="300" w:beforeAutospacing="0" w:after="240" w:afterAutospacing="0" w:line="360" w:lineRule="atLeast"/>
        <w:rPr>
          <w:rFonts w:ascii="Arial" w:hAnsi="Arial" w:cs="Arial"/>
          <w:b w:val="0"/>
          <w:bCs w:val="0"/>
          <w:caps/>
          <w:color w:val="000000"/>
        </w:rPr>
      </w:pPr>
      <w:r>
        <w:rPr>
          <w:rFonts w:ascii="Arial" w:hAnsi="Arial" w:cs="Arial"/>
          <w:b w:val="0"/>
          <w:bCs w:val="0"/>
          <w:caps/>
          <w:color w:val="000000"/>
        </w:rPr>
        <w:t>PROC UNIVARIATE | SAS ANNOTATED OUTPUT</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Below is an example of code used to investigate the distribution of a variable.  In our example, we will use the </w:t>
      </w:r>
      <w:hyperlink r:id="rId9" w:history="1">
        <w:r>
          <w:rPr>
            <w:rStyle w:val="Hyperlink"/>
            <w:rFonts w:ascii="Arial" w:hAnsi="Arial" w:cs="Arial"/>
            <w:color w:val="006699"/>
            <w:sz w:val="27"/>
            <w:szCs w:val="27"/>
          </w:rPr>
          <w:t>hsb2</w:t>
        </w:r>
      </w:hyperlink>
      <w:r>
        <w:rPr>
          <w:rFonts w:ascii="Arial" w:hAnsi="Arial" w:cs="Arial"/>
          <w:color w:val="000000"/>
          <w:sz w:val="27"/>
          <w:szCs w:val="27"/>
        </w:rPr>
        <w:t> data set and we will investigate the distribution of the continuous variable </w:t>
      </w:r>
      <w:r>
        <w:rPr>
          <w:rFonts w:ascii="Arial" w:hAnsi="Arial" w:cs="Arial"/>
          <w:b/>
          <w:bCs/>
          <w:color w:val="000000"/>
          <w:sz w:val="27"/>
          <w:szCs w:val="27"/>
        </w:rPr>
        <w:t>write</w:t>
      </w:r>
      <w:r>
        <w:rPr>
          <w:rFonts w:ascii="Arial" w:hAnsi="Arial" w:cs="Arial"/>
          <w:color w:val="000000"/>
          <w:sz w:val="27"/>
          <w:szCs w:val="27"/>
        </w:rPr>
        <w:t>, which is the scores of 200 high school students on a writing test.  We use the </w:t>
      </w:r>
      <w:r>
        <w:rPr>
          <w:rFonts w:ascii="Arial" w:hAnsi="Arial" w:cs="Arial"/>
          <w:b/>
          <w:bCs/>
          <w:color w:val="000000"/>
          <w:sz w:val="27"/>
          <w:szCs w:val="27"/>
        </w:rPr>
        <w:t>plots</w:t>
      </w:r>
      <w:r>
        <w:rPr>
          <w:rFonts w:ascii="Arial" w:hAnsi="Arial" w:cs="Arial"/>
          <w:color w:val="000000"/>
          <w:sz w:val="27"/>
          <w:szCs w:val="27"/>
        </w:rPr>
        <w:t> option on the </w:t>
      </w:r>
      <w:r>
        <w:rPr>
          <w:rFonts w:ascii="Arial" w:hAnsi="Arial" w:cs="Arial"/>
          <w:b/>
          <w:bCs/>
          <w:color w:val="000000"/>
          <w:sz w:val="27"/>
          <w:szCs w:val="27"/>
        </w:rPr>
        <w:t>proc univariate</w:t>
      </w:r>
      <w:r>
        <w:rPr>
          <w:rFonts w:ascii="Arial" w:hAnsi="Arial" w:cs="Arial"/>
          <w:color w:val="000000"/>
          <w:sz w:val="27"/>
          <w:szCs w:val="27"/>
        </w:rPr>
        <w:t>statement to produce the stem-and-leaf and normal probability plots shown at the bottom of the output.  We will start by showing all of the unaltered output produced by this command, and then we will annotate each section.</w:t>
      </w:r>
    </w:p>
    <w:p w:rsidR="00354B0B" w:rsidRDefault="00354B0B" w:rsidP="00354B0B">
      <w:pPr>
        <w:pStyle w:val="HTMLPreformatted"/>
        <w:shd w:val="clear" w:color="auto" w:fill="FFFFFF"/>
        <w:spacing w:line="270" w:lineRule="atLeast"/>
        <w:rPr>
          <w:rFonts w:ascii="Courier New" w:hAnsi="Courier New" w:cs="Courier New"/>
          <w:b/>
          <w:bCs/>
          <w:color w:val="333333"/>
          <w:sz w:val="27"/>
          <w:szCs w:val="27"/>
        </w:rPr>
      </w:pPr>
      <w:r>
        <w:rPr>
          <w:rFonts w:ascii="Courier New" w:hAnsi="Courier New" w:cs="Courier New"/>
          <w:b/>
          <w:bCs/>
          <w:color w:val="333333"/>
          <w:sz w:val="27"/>
          <w:szCs w:val="27"/>
        </w:rPr>
        <w:t>proc univariate data = "D:\hsb2" plots;</w:t>
      </w:r>
    </w:p>
    <w:p w:rsidR="00354B0B" w:rsidRDefault="00354B0B" w:rsidP="00354B0B">
      <w:pPr>
        <w:pStyle w:val="HTMLPreformatted"/>
        <w:shd w:val="clear" w:color="auto" w:fill="FFFFFF"/>
        <w:spacing w:line="270" w:lineRule="atLeast"/>
        <w:rPr>
          <w:rFonts w:ascii="Courier New" w:hAnsi="Courier New" w:cs="Courier New"/>
          <w:b/>
          <w:bCs/>
          <w:color w:val="333333"/>
          <w:sz w:val="27"/>
          <w:szCs w:val="27"/>
        </w:rPr>
      </w:pPr>
      <w:r>
        <w:rPr>
          <w:rFonts w:ascii="Courier New" w:hAnsi="Courier New" w:cs="Courier New"/>
          <w:b/>
          <w:bCs/>
          <w:color w:val="333333"/>
          <w:sz w:val="27"/>
          <w:szCs w:val="27"/>
        </w:rPr>
        <w:t>var write;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b/>
          <w:bCs/>
          <w:color w:val="333333"/>
          <w:sz w:val="27"/>
          <w:szCs w:val="27"/>
        </w:rPr>
        <w:t>run;</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Moments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N                         200    Sum Weights                200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Mean                   52.775    Sum Observations         10555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Std Deviation      9.47858602    Variance             89.843593</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Skewness           -0.4820386    Kurtosis            -0.7502476</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Uncorrected SS         574919    Corrected SS         17878.875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lastRenderedPageBreak/>
        <w:t>Coeff Variation    17.9603714    Std Error Mean      0.67023725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Basic Statistical Measures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Location                    Variability</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Mean     52.77500     Std Deviation            9.47859</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Median   54.00000     Variance                89.84359</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Mode     59.00000     Range                   36.00000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Interquartile Range     14.50000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Tests for Location: Mu0=0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Test           -Statistic-    -----p Value------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Student's t    t  78.74077    Pr &gt; |t|    &lt;.0001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Sign           M       100    Pr &gt;= |M|   &lt;.0001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Signed Rank    S     10050    Pr &gt;= |S|   &lt;.0001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Quantiles (Definition 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Quantile      Estimate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100% Max          67.0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99%               67.0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95%               65.0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90%               65.0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75% Q3            60.0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50% Median        54.0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25% Q1            45.5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10%               39.0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5%                35.5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                31.0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0% Min            31.0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Extreme Observations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----Lowest----        ----Highest---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Value      Obs        Value      Obs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31       89           67      118</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31       40           67      160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31       39           67      177</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31       31           67      183</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33       70           67      185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Stem Leaf                          #  Boxplot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66 0000000                       7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64 0000000000000000             16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lastRenderedPageBreak/>
        <w:t xml:space="preserve">     62 0000000000000000000000       22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60 00000000                      8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58 0000000000000000000000000    25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56 000000000000                 12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54 00000000000000000000         20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52 0000000000000000             16  |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50 00                            2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48 00000000000                  11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46 00000000000                  11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44 0000000000000                13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42 000                           3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40 0000000000000                13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38 000000                        6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36 00000                         5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34 00                            2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32 0000                          4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30 0000                          4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Normal Probability Plot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67+                                       +++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49+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lastRenderedPageBreak/>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25" style="width:0;height:0" o:hralign="center" o:hrstd="t" o:hr="t" fillcolor="#a0a0a0" stroked="f"/>
        </w:pict>
      </w:r>
    </w:p>
    <w:p w:rsidR="00354B0B" w:rsidRDefault="00354B0B" w:rsidP="00354B0B">
      <w:pPr>
        <w:pStyle w:val="Heading2"/>
        <w:shd w:val="clear" w:color="auto" w:fill="FFFFFF"/>
        <w:spacing w:before="0" w:after="210" w:line="360" w:lineRule="atLeast"/>
        <w:rPr>
          <w:rFonts w:ascii="Arial" w:hAnsi="Arial" w:cs="Arial"/>
          <w:b w:val="0"/>
          <w:bCs w:val="0"/>
          <w:color w:val="005B89"/>
          <w:sz w:val="36"/>
          <w:szCs w:val="36"/>
        </w:rPr>
      </w:pPr>
      <w:r>
        <w:rPr>
          <w:rFonts w:ascii="Arial" w:hAnsi="Arial" w:cs="Arial"/>
          <w:b w:val="0"/>
          <w:bCs w:val="0"/>
          <w:color w:val="005B89"/>
        </w:rPr>
        <w:t>Basic descriptive statistics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Moments</w:t>
      </w:r>
      <w:r>
        <w:rPr>
          <w:rFonts w:ascii="Courier New" w:hAnsi="Courier New" w:cs="Courier New"/>
          <w:b/>
          <w:bCs/>
          <w:color w:val="333333"/>
          <w:sz w:val="27"/>
          <w:szCs w:val="27"/>
          <w:vertAlign w:val="superscript"/>
        </w:rPr>
        <w:t>a</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N</w:t>
      </w:r>
      <w:r>
        <w:rPr>
          <w:rFonts w:ascii="Courier New" w:hAnsi="Courier New" w:cs="Courier New"/>
          <w:b/>
          <w:bCs/>
          <w:color w:val="333333"/>
          <w:sz w:val="27"/>
          <w:szCs w:val="27"/>
          <w:vertAlign w:val="superscript"/>
        </w:rPr>
        <w:t>b</w:t>
      </w:r>
      <w:r>
        <w:rPr>
          <w:rFonts w:ascii="Courier New" w:hAnsi="Courier New" w:cs="Courier New"/>
          <w:color w:val="333333"/>
          <w:sz w:val="27"/>
          <w:szCs w:val="27"/>
        </w:rPr>
        <w:t xml:space="preserve">                         200    Sum Weights</w:t>
      </w:r>
      <w:r>
        <w:rPr>
          <w:rFonts w:ascii="Courier New" w:hAnsi="Courier New" w:cs="Courier New"/>
          <w:b/>
          <w:bCs/>
          <w:color w:val="333333"/>
          <w:sz w:val="27"/>
          <w:szCs w:val="27"/>
          <w:vertAlign w:val="superscript"/>
        </w:rPr>
        <w:t>h</w:t>
      </w:r>
      <w:r>
        <w:rPr>
          <w:rFonts w:ascii="Courier New" w:hAnsi="Courier New" w:cs="Courier New"/>
          <w:color w:val="333333"/>
          <w:sz w:val="27"/>
          <w:szCs w:val="27"/>
        </w:rPr>
        <w:t xml:space="preserve">                200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Mean</w:t>
      </w:r>
      <w:r>
        <w:rPr>
          <w:rFonts w:ascii="Courier New" w:hAnsi="Courier New" w:cs="Courier New"/>
          <w:b/>
          <w:bCs/>
          <w:color w:val="333333"/>
          <w:sz w:val="27"/>
          <w:szCs w:val="27"/>
          <w:vertAlign w:val="superscript"/>
        </w:rPr>
        <w:t>c</w:t>
      </w:r>
      <w:r>
        <w:rPr>
          <w:rFonts w:ascii="Courier New" w:hAnsi="Courier New" w:cs="Courier New"/>
          <w:color w:val="333333"/>
          <w:sz w:val="27"/>
          <w:szCs w:val="27"/>
        </w:rPr>
        <w:t xml:space="preserve">                   52.775    Sum Observations</w:t>
      </w:r>
      <w:r>
        <w:rPr>
          <w:rFonts w:ascii="Courier New" w:hAnsi="Courier New" w:cs="Courier New"/>
          <w:b/>
          <w:bCs/>
          <w:color w:val="333333"/>
          <w:sz w:val="27"/>
          <w:szCs w:val="27"/>
          <w:vertAlign w:val="superscript"/>
        </w:rPr>
        <w:t>i</w:t>
      </w:r>
      <w:r>
        <w:rPr>
          <w:rFonts w:ascii="Courier New" w:hAnsi="Courier New" w:cs="Courier New"/>
          <w:color w:val="333333"/>
          <w:sz w:val="27"/>
          <w:szCs w:val="27"/>
        </w:rPr>
        <w:t xml:space="preserve">         10555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Std Deviation</w:t>
      </w:r>
      <w:r>
        <w:rPr>
          <w:rFonts w:ascii="Courier New" w:hAnsi="Courier New" w:cs="Courier New"/>
          <w:b/>
          <w:bCs/>
          <w:color w:val="333333"/>
          <w:sz w:val="27"/>
          <w:szCs w:val="27"/>
          <w:vertAlign w:val="superscript"/>
        </w:rPr>
        <w:t>d</w:t>
      </w:r>
      <w:r>
        <w:rPr>
          <w:rFonts w:ascii="Courier New" w:hAnsi="Courier New" w:cs="Courier New"/>
          <w:color w:val="333333"/>
          <w:sz w:val="27"/>
          <w:szCs w:val="27"/>
        </w:rPr>
        <w:t xml:space="preserve">      9.47858602    Variance</w:t>
      </w:r>
      <w:r>
        <w:rPr>
          <w:rFonts w:ascii="Courier New" w:hAnsi="Courier New" w:cs="Courier New"/>
          <w:b/>
          <w:bCs/>
          <w:color w:val="333333"/>
          <w:sz w:val="27"/>
          <w:szCs w:val="27"/>
          <w:vertAlign w:val="superscript"/>
        </w:rPr>
        <w:t>j</w:t>
      </w:r>
      <w:r>
        <w:rPr>
          <w:rFonts w:ascii="Courier New" w:hAnsi="Courier New" w:cs="Courier New"/>
          <w:color w:val="333333"/>
          <w:sz w:val="27"/>
          <w:szCs w:val="27"/>
        </w:rPr>
        <w:t xml:space="preserve">             89.843593</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Skewness</w:t>
      </w:r>
      <w:r>
        <w:rPr>
          <w:rFonts w:ascii="Courier New" w:hAnsi="Courier New" w:cs="Courier New"/>
          <w:b/>
          <w:bCs/>
          <w:color w:val="333333"/>
          <w:sz w:val="27"/>
          <w:szCs w:val="27"/>
          <w:vertAlign w:val="superscript"/>
        </w:rPr>
        <w:t>e</w:t>
      </w:r>
      <w:r>
        <w:rPr>
          <w:rFonts w:ascii="Courier New" w:hAnsi="Courier New" w:cs="Courier New"/>
          <w:color w:val="333333"/>
          <w:sz w:val="27"/>
          <w:szCs w:val="27"/>
        </w:rPr>
        <w:t xml:space="preserve">           -0.4820386    Kurtosis</w:t>
      </w:r>
      <w:r>
        <w:rPr>
          <w:rFonts w:ascii="Courier New" w:hAnsi="Courier New" w:cs="Courier New"/>
          <w:b/>
          <w:bCs/>
          <w:color w:val="333333"/>
          <w:sz w:val="27"/>
          <w:szCs w:val="27"/>
          <w:vertAlign w:val="superscript"/>
        </w:rPr>
        <w:t>k</w:t>
      </w:r>
      <w:r>
        <w:rPr>
          <w:rFonts w:ascii="Courier New" w:hAnsi="Courier New" w:cs="Courier New"/>
          <w:color w:val="333333"/>
          <w:sz w:val="27"/>
          <w:szCs w:val="27"/>
        </w:rPr>
        <w:t xml:space="preserve">            -0.7502476</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Uncorrected SS</w:t>
      </w:r>
      <w:r>
        <w:rPr>
          <w:rFonts w:ascii="Courier New" w:hAnsi="Courier New" w:cs="Courier New"/>
          <w:b/>
          <w:bCs/>
          <w:color w:val="333333"/>
          <w:sz w:val="27"/>
          <w:szCs w:val="27"/>
          <w:vertAlign w:val="superscript"/>
        </w:rPr>
        <w:t>f</w:t>
      </w:r>
      <w:r>
        <w:rPr>
          <w:rFonts w:ascii="Courier New" w:hAnsi="Courier New" w:cs="Courier New"/>
          <w:color w:val="333333"/>
          <w:sz w:val="27"/>
          <w:szCs w:val="27"/>
        </w:rPr>
        <w:t xml:space="preserve">         574919    Corrected SS</w:t>
      </w:r>
      <w:r>
        <w:rPr>
          <w:rFonts w:ascii="Courier New" w:hAnsi="Courier New" w:cs="Courier New"/>
          <w:b/>
          <w:bCs/>
          <w:color w:val="333333"/>
          <w:sz w:val="27"/>
          <w:szCs w:val="27"/>
          <w:vertAlign w:val="superscript"/>
        </w:rPr>
        <w:t>l</w:t>
      </w:r>
      <w:r>
        <w:rPr>
          <w:rFonts w:ascii="Courier New" w:hAnsi="Courier New" w:cs="Courier New"/>
          <w:color w:val="333333"/>
          <w:sz w:val="27"/>
          <w:szCs w:val="27"/>
        </w:rPr>
        <w:t xml:space="preserve">         17878.875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Coeff Variation</w:t>
      </w:r>
      <w:r>
        <w:rPr>
          <w:rFonts w:ascii="Courier New" w:hAnsi="Courier New" w:cs="Courier New"/>
          <w:b/>
          <w:bCs/>
          <w:color w:val="333333"/>
          <w:sz w:val="27"/>
          <w:szCs w:val="27"/>
          <w:vertAlign w:val="superscript"/>
        </w:rPr>
        <w:t>g</w:t>
      </w:r>
      <w:r>
        <w:rPr>
          <w:rFonts w:ascii="Courier New" w:hAnsi="Courier New" w:cs="Courier New"/>
          <w:color w:val="333333"/>
          <w:sz w:val="27"/>
          <w:szCs w:val="27"/>
        </w:rPr>
        <w:t xml:space="preserve">    17.9603714    Std Error Mean</w:t>
      </w:r>
      <w:r>
        <w:rPr>
          <w:rFonts w:ascii="Courier New" w:hAnsi="Courier New" w:cs="Courier New"/>
          <w:b/>
          <w:bCs/>
          <w:color w:val="333333"/>
          <w:sz w:val="27"/>
          <w:szCs w:val="27"/>
          <w:vertAlign w:val="superscript"/>
        </w:rPr>
        <w:t>m</w:t>
      </w:r>
      <w:r>
        <w:rPr>
          <w:rFonts w:ascii="Courier New" w:hAnsi="Courier New" w:cs="Courier New"/>
          <w:color w:val="333333"/>
          <w:sz w:val="27"/>
          <w:szCs w:val="27"/>
        </w:rPr>
        <w:t xml:space="preserve">      0.67023725</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a.  </w:t>
      </w:r>
      <w:r>
        <w:rPr>
          <w:rFonts w:ascii="Arial" w:hAnsi="Arial" w:cs="Arial"/>
          <w:b/>
          <w:bCs/>
          <w:color w:val="000000"/>
          <w:sz w:val="27"/>
          <w:szCs w:val="27"/>
        </w:rPr>
        <w:t>Moments</w:t>
      </w:r>
      <w:r>
        <w:rPr>
          <w:rFonts w:ascii="Arial" w:hAnsi="Arial" w:cs="Arial"/>
          <w:color w:val="000000"/>
          <w:sz w:val="27"/>
          <w:szCs w:val="27"/>
        </w:rPr>
        <w:t> – Moments are a statistical summaries of a distribution.</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b.  </w:t>
      </w:r>
      <w:r>
        <w:rPr>
          <w:rFonts w:ascii="Arial" w:hAnsi="Arial" w:cs="Arial"/>
          <w:b/>
          <w:bCs/>
          <w:color w:val="000000"/>
          <w:sz w:val="27"/>
          <w:szCs w:val="27"/>
        </w:rPr>
        <w:t>N</w:t>
      </w:r>
      <w:r>
        <w:rPr>
          <w:rFonts w:ascii="Arial" w:hAnsi="Arial" w:cs="Arial"/>
          <w:color w:val="000000"/>
          <w:sz w:val="27"/>
          <w:szCs w:val="27"/>
        </w:rPr>
        <w:t> – This is the number of valid observations for the variable.  The total number of observations is the sum of N and the number of missing values.  If there are missing values for the variable, </w:t>
      </w:r>
      <w:r>
        <w:rPr>
          <w:rFonts w:ascii="Arial" w:hAnsi="Arial" w:cs="Arial"/>
          <w:b/>
          <w:bCs/>
          <w:color w:val="000000"/>
          <w:sz w:val="27"/>
          <w:szCs w:val="27"/>
        </w:rPr>
        <w:t>proc univariate</w:t>
      </w:r>
      <w:r>
        <w:rPr>
          <w:rFonts w:ascii="Arial" w:hAnsi="Arial" w:cs="Arial"/>
          <w:color w:val="000000"/>
          <w:sz w:val="27"/>
          <w:szCs w:val="27"/>
        </w:rPr>
        <w:t> will output the statistics about the missing values, such as the number and the percentage of missing values.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  </w:t>
      </w:r>
      <w:r>
        <w:rPr>
          <w:rFonts w:ascii="Arial" w:hAnsi="Arial" w:cs="Arial"/>
          <w:b/>
          <w:bCs/>
          <w:color w:val="000000"/>
          <w:sz w:val="27"/>
          <w:szCs w:val="27"/>
        </w:rPr>
        <w:t>Mean</w:t>
      </w:r>
      <w:r>
        <w:rPr>
          <w:rFonts w:ascii="Arial" w:hAnsi="Arial" w:cs="Arial"/>
          <w:color w:val="000000"/>
          <w:sz w:val="27"/>
          <w:szCs w:val="27"/>
        </w:rPr>
        <w:t> – This is the arithmetic mean across the observations. It is the most widely used measure of central tendency. It is commonly called the average. The mean is sensitive to extremely large or small values.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d.  </w:t>
      </w:r>
      <w:r>
        <w:rPr>
          <w:rFonts w:ascii="Arial" w:hAnsi="Arial" w:cs="Arial"/>
          <w:b/>
          <w:bCs/>
          <w:color w:val="000000"/>
          <w:sz w:val="27"/>
          <w:szCs w:val="27"/>
        </w:rPr>
        <w:t>Std Deviation</w:t>
      </w:r>
      <w:r>
        <w:rPr>
          <w:rFonts w:ascii="Arial" w:hAnsi="Arial" w:cs="Arial"/>
          <w:color w:val="000000"/>
          <w:sz w:val="27"/>
          <w:szCs w:val="27"/>
        </w:rPr>
        <w:t> – Standard deviation is the square root of the variance.  It measures the spread of a set of observations.  The larger the standard deviation is, the more spread out the observations are.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lastRenderedPageBreak/>
        <w:t>e.  </w:t>
      </w:r>
      <w:r>
        <w:rPr>
          <w:rFonts w:ascii="Arial" w:hAnsi="Arial" w:cs="Arial"/>
          <w:b/>
          <w:bCs/>
          <w:color w:val="000000"/>
          <w:sz w:val="27"/>
          <w:szCs w:val="27"/>
        </w:rPr>
        <w:t>Skewness</w:t>
      </w:r>
      <w:r>
        <w:rPr>
          <w:rFonts w:ascii="Arial" w:hAnsi="Arial" w:cs="Arial"/>
          <w:color w:val="000000"/>
          <w:sz w:val="27"/>
          <w:szCs w:val="27"/>
        </w:rPr>
        <w:t> – Skewness measures the degree and direction of asymmetry.  A symmetric distribution such as a normal distribution has a skewness of 0, and a distribution that is skewed to the left, e.g. when the mean is less than the median, has a negative skewness.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noProof/>
          <w:color w:val="000000"/>
          <w:sz w:val="27"/>
          <w:szCs w:val="27"/>
        </w:rPr>
        <w:drawing>
          <wp:inline distT="0" distB="0" distL="0" distR="0">
            <wp:extent cx="2534920" cy="1315720"/>
            <wp:effectExtent l="0" t="0" r="0" b="0"/>
            <wp:docPr id="10" name="Picture 10"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1315720"/>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noProof/>
          <w:color w:val="000000"/>
          <w:sz w:val="27"/>
          <w:szCs w:val="27"/>
        </w:rPr>
        <w:drawing>
          <wp:inline distT="0" distB="0" distL="0" distR="0">
            <wp:extent cx="2534920" cy="1264920"/>
            <wp:effectExtent l="0" t="0" r="0" b="0"/>
            <wp:docPr id="9" name="Picture 9"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920" cy="1264920"/>
                    </a:xfrm>
                    <a:prstGeom prst="rect">
                      <a:avLst/>
                    </a:prstGeom>
                    <a:noFill/>
                    <a:ln>
                      <a:noFill/>
                    </a:ln>
                  </pic:spPr>
                </pic:pic>
              </a:graphicData>
            </a:graphic>
          </wp:inline>
        </w:drawing>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f.  </w:t>
      </w:r>
      <w:r>
        <w:rPr>
          <w:rFonts w:ascii="Arial" w:hAnsi="Arial" w:cs="Arial"/>
          <w:b/>
          <w:bCs/>
          <w:color w:val="000000"/>
          <w:sz w:val="27"/>
          <w:szCs w:val="27"/>
        </w:rPr>
        <w:t>Uncorrected SS</w:t>
      </w:r>
      <w:r>
        <w:rPr>
          <w:rFonts w:ascii="Arial" w:hAnsi="Arial" w:cs="Arial"/>
          <w:color w:val="000000"/>
          <w:sz w:val="27"/>
          <w:szCs w:val="27"/>
        </w:rPr>
        <w:t> – This is the sum of squared data values. The two summations: sum of observations and sum of squares are related to the calculation of variance in the following way:</w:t>
      </w:r>
    </w:p>
    <w:p w:rsidR="00354B0B" w:rsidRDefault="00354B0B" w:rsidP="00354B0B">
      <w:pPr>
        <w:shd w:val="clear" w:color="auto" w:fill="FFFFFF"/>
        <w:spacing w:after="315"/>
        <w:jc w:val="center"/>
        <w:rPr>
          <w:rFonts w:ascii="Times New Roman" w:hAnsi="Times New Roman" w:cs="Times New Roman"/>
          <w:color w:val="000000"/>
          <w:sz w:val="24"/>
          <w:szCs w:val="24"/>
        </w:rPr>
      </w:pPr>
      <w:r>
        <w:rPr>
          <w:color w:val="000000"/>
        </w:rPr>
        <w:t>Variance= (sum of squares -(sum of observations)</w:t>
      </w:r>
      <w:r>
        <w:rPr>
          <w:color w:val="000000"/>
          <w:sz w:val="20"/>
          <w:szCs w:val="20"/>
          <w:vertAlign w:val="superscript"/>
        </w:rPr>
        <w:t>2</w:t>
      </w:r>
      <w:r>
        <w:rPr>
          <w:color w:val="000000"/>
        </w:rPr>
        <w:t>/N)/(N-1)</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g.  </w:t>
      </w:r>
      <w:r>
        <w:rPr>
          <w:rFonts w:ascii="Arial" w:hAnsi="Arial" w:cs="Arial"/>
          <w:b/>
          <w:bCs/>
          <w:color w:val="000000"/>
          <w:sz w:val="27"/>
          <w:szCs w:val="27"/>
        </w:rPr>
        <w:t>Coeff Variation</w:t>
      </w:r>
      <w:r>
        <w:rPr>
          <w:rFonts w:ascii="Arial" w:hAnsi="Arial" w:cs="Arial"/>
          <w:color w:val="000000"/>
          <w:sz w:val="27"/>
          <w:szCs w:val="27"/>
        </w:rPr>
        <w:t> – The coefficient of variation is another way of measuring variability. It is a unitless measure. It is defined as the ratio of the standard deviation to the mean and is generally expressed as a percentage. It is useful for comparing variation between different variables.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h.  </w:t>
      </w:r>
      <w:r>
        <w:rPr>
          <w:rFonts w:ascii="Arial" w:hAnsi="Arial" w:cs="Arial"/>
          <w:b/>
          <w:bCs/>
          <w:color w:val="000000"/>
          <w:sz w:val="27"/>
          <w:szCs w:val="27"/>
        </w:rPr>
        <w:t>Sum Weights</w:t>
      </w:r>
      <w:r>
        <w:rPr>
          <w:rFonts w:ascii="Arial" w:hAnsi="Arial" w:cs="Arial"/>
          <w:color w:val="000000"/>
          <w:sz w:val="27"/>
          <w:szCs w:val="27"/>
        </w:rPr>
        <w:t> – A numeric variable can be specified as a weight variable to weight the values of the analysis variable. The default weight variable is defined to be 1 for each observation. This field is the sum of observation values for the weight variable. In our case, since we didn’t specify a weight variable, SAS uses the default weight variable. Therefore, the sum of weight is the same as the number of observations.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i.  </w:t>
      </w:r>
      <w:r>
        <w:rPr>
          <w:rFonts w:ascii="Arial" w:hAnsi="Arial" w:cs="Arial"/>
          <w:b/>
          <w:bCs/>
          <w:color w:val="000000"/>
          <w:sz w:val="27"/>
          <w:szCs w:val="27"/>
        </w:rPr>
        <w:t>Sum Observations</w:t>
      </w:r>
      <w:r>
        <w:rPr>
          <w:rFonts w:ascii="Arial" w:hAnsi="Arial" w:cs="Arial"/>
          <w:color w:val="000000"/>
          <w:sz w:val="27"/>
          <w:szCs w:val="27"/>
        </w:rPr>
        <w:t> – This is the sum of observation values. In case that a weight variable is specified, this field will be the weighted sum. The mean for the variable is the sum of observations divided by the sum of weights.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j.  </w:t>
      </w:r>
      <w:r>
        <w:rPr>
          <w:rFonts w:ascii="Arial" w:hAnsi="Arial" w:cs="Arial"/>
          <w:b/>
          <w:bCs/>
          <w:color w:val="000000"/>
          <w:sz w:val="27"/>
          <w:szCs w:val="27"/>
        </w:rPr>
        <w:t>Variance</w:t>
      </w:r>
      <w:r>
        <w:rPr>
          <w:rFonts w:ascii="Arial" w:hAnsi="Arial" w:cs="Arial"/>
          <w:color w:val="000000"/>
          <w:sz w:val="27"/>
          <w:szCs w:val="27"/>
        </w:rPr>
        <w:t> – The variance is a measure of variability. It is the sum of the squared distances of data value from the mean divided by the variance divisor. The variance divisor is defined to be either N-1 or N controlled by the option </w:t>
      </w:r>
      <w:r>
        <w:rPr>
          <w:rFonts w:ascii="Arial" w:hAnsi="Arial" w:cs="Arial"/>
          <w:b/>
          <w:bCs/>
          <w:color w:val="000000"/>
          <w:sz w:val="27"/>
          <w:szCs w:val="27"/>
        </w:rPr>
        <w:t>vardef</w:t>
      </w:r>
      <w:r>
        <w:rPr>
          <w:rFonts w:ascii="Arial" w:hAnsi="Arial" w:cs="Arial"/>
          <w:color w:val="000000"/>
          <w:sz w:val="27"/>
          <w:szCs w:val="27"/>
        </w:rPr>
        <w:t>. The default option is </w:t>
      </w:r>
      <w:r>
        <w:rPr>
          <w:rFonts w:ascii="Arial" w:hAnsi="Arial" w:cs="Arial"/>
          <w:i/>
          <w:iCs/>
          <w:color w:val="000000"/>
          <w:sz w:val="27"/>
          <w:szCs w:val="27"/>
        </w:rPr>
        <w:t>vardef=df</w:t>
      </w:r>
      <w:r>
        <w:rPr>
          <w:rFonts w:ascii="Arial" w:hAnsi="Arial" w:cs="Arial"/>
          <w:color w:val="000000"/>
          <w:sz w:val="27"/>
          <w:szCs w:val="27"/>
        </w:rPr>
        <w:t xml:space="preserve">, which is N-1. The Corrected SS is the sum of squared distances of data value from the mean. Therefore, the variance is the corrected SS divided by N-1. We don’t generally use variance </w:t>
      </w:r>
      <w:r>
        <w:rPr>
          <w:rFonts w:ascii="Arial" w:hAnsi="Arial" w:cs="Arial"/>
          <w:color w:val="000000"/>
          <w:sz w:val="27"/>
          <w:szCs w:val="27"/>
        </w:rPr>
        <w:lastRenderedPageBreak/>
        <w:t>as an index of spread because it is in squared units. Instead, we use standard deviation.</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k.  </w:t>
      </w:r>
      <w:r>
        <w:rPr>
          <w:rFonts w:ascii="Arial" w:hAnsi="Arial" w:cs="Arial"/>
          <w:b/>
          <w:bCs/>
          <w:color w:val="000000"/>
          <w:sz w:val="27"/>
          <w:szCs w:val="27"/>
        </w:rPr>
        <w:t>Kurtosis</w:t>
      </w:r>
      <w:r>
        <w:rPr>
          <w:rFonts w:ascii="Arial" w:hAnsi="Arial" w:cs="Arial"/>
          <w:color w:val="000000"/>
          <w:sz w:val="27"/>
          <w:szCs w:val="27"/>
        </w:rPr>
        <w:t> – Kurtosis is a measure of the heaviness of the tails of a distribution. In SAS, a normal distribution has kurtosis 0. Extremely nonnormal distributions may have high positive or negative kurtosis values, while nearly normal distributions will have kurtosis values close to 0. Kurtosis is positive if the tails are “heavier” than for a normal distribution and negative if the tails are “lighter” than for a normal distribution. Please see our FAQ on kurtosis </w:t>
      </w:r>
      <w:hyperlink r:id="rId12" w:history="1">
        <w:r>
          <w:rPr>
            <w:rStyle w:val="Hyperlink"/>
            <w:rFonts w:ascii="Arial" w:hAnsi="Arial" w:cs="Arial"/>
            <w:color w:val="006699"/>
            <w:sz w:val="27"/>
            <w:szCs w:val="27"/>
          </w:rPr>
          <w:t>What’s with the different formulas for kurtosis?</w:t>
        </w:r>
      </w:hyperlink>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l.  </w:t>
      </w:r>
      <w:r>
        <w:rPr>
          <w:rFonts w:ascii="Arial" w:hAnsi="Arial" w:cs="Arial"/>
          <w:b/>
          <w:bCs/>
          <w:color w:val="000000"/>
          <w:sz w:val="27"/>
          <w:szCs w:val="27"/>
        </w:rPr>
        <w:t>Corrected SS</w:t>
      </w:r>
      <w:r>
        <w:rPr>
          <w:rFonts w:ascii="Arial" w:hAnsi="Arial" w:cs="Arial"/>
          <w:color w:val="000000"/>
          <w:sz w:val="27"/>
          <w:szCs w:val="27"/>
        </w:rPr>
        <w:t> – This is the sum of squared distance of data values from the mean. This number divided by the number of observations minus one gives the variance.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m.  </w:t>
      </w:r>
      <w:r>
        <w:rPr>
          <w:rFonts w:ascii="Arial" w:hAnsi="Arial" w:cs="Arial"/>
          <w:b/>
          <w:bCs/>
          <w:color w:val="000000"/>
          <w:sz w:val="27"/>
          <w:szCs w:val="27"/>
        </w:rPr>
        <w:t>Std Error Mean</w:t>
      </w:r>
      <w:r>
        <w:rPr>
          <w:rFonts w:ascii="Arial" w:hAnsi="Arial" w:cs="Arial"/>
          <w:color w:val="000000"/>
          <w:sz w:val="27"/>
          <w:szCs w:val="27"/>
        </w:rPr>
        <w:t> – This is the estimated standard deviation of the sample mean. If we drew repeated samples of size 200, we would expect the standard deviation of the sample means to be close to the standard error. The standard deviation of the distribution of sample mean is estimated as the standard deviation of the sample divided by the square root of sample size. This provides a measure of the variability of the sample mean.  The Central Limit Theorem tells us that the sample means are approximately normally distributed when the sample size is 30 or greater.</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26" style="width:0;height:0" o:hralign="center" o:hrstd="t" o:hr="t" fillcolor="#a0a0a0" stroked="f"/>
        </w:pict>
      </w:r>
    </w:p>
    <w:p w:rsidR="00354B0B" w:rsidRDefault="00354B0B" w:rsidP="00354B0B">
      <w:pPr>
        <w:pStyle w:val="Heading2"/>
        <w:shd w:val="clear" w:color="auto" w:fill="FFFFFF"/>
        <w:spacing w:before="0" w:after="210" w:line="360" w:lineRule="atLeast"/>
        <w:rPr>
          <w:rFonts w:ascii="Arial" w:hAnsi="Arial" w:cs="Arial"/>
          <w:b w:val="0"/>
          <w:bCs w:val="0"/>
          <w:color w:val="005B89"/>
          <w:sz w:val="36"/>
          <w:szCs w:val="36"/>
        </w:rPr>
      </w:pPr>
      <w:r>
        <w:rPr>
          <w:rFonts w:ascii="Arial" w:hAnsi="Arial" w:cs="Arial"/>
          <w:b w:val="0"/>
          <w:bCs w:val="0"/>
          <w:color w:val="005B89"/>
        </w:rPr>
        <w:t>More basic statistics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Basic Statistical Measures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Location                    Variability</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Mean</w:t>
      </w:r>
      <w:r>
        <w:rPr>
          <w:rFonts w:ascii="Courier New" w:hAnsi="Courier New" w:cs="Courier New"/>
          <w:b/>
          <w:bCs/>
          <w:color w:val="333333"/>
          <w:sz w:val="27"/>
          <w:szCs w:val="27"/>
          <w:vertAlign w:val="superscript"/>
        </w:rPr>
        <w:t>c</w:t>
      </w:r>
      <w:r>
        <w:rPr>
          <w:rFonts w:ascii="Courier New" w:hAnsi="Courier New" w:cs="Courier New"/>
          <w:color w:val="333333"/>
          <w:sz w:val="27"/>
          <w:szCs w:val="27"/>
        </w:rPr>
        <w:t xml:space="preserve">     52.77500     Std Deviation</w:t>
      </w:r>
      <w:r>
        <w:rPr>
          <w:rFonts w:ascii="Courier New" w:hAnsi="Courier New" w:cs="Courier New"/>
          <w:b/>
          <w:bCs/>
          <w:color w:val="333333"/>
          <w:sz w:val="27"/>
          <w:szCs w:val="27"/>
          <w:vertAlign w:val="superscript"/>
        </w:rPr>
        <w:t>d</w:t>
      </w:r>
      <w:r>
        <w:rPr>
          <w:rFonts w:ascii="Courier New" w:hAnsi="Courier New" w:cs="Courier New"/>
          <w:color w:val="333333"/>
          <w:sz w:val="27"/>
          <w:szCs w:val="27"/>
        </w:rPr>
        <w:t xml:space="preserve">            9.47859</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Median</w:t>
      </w:r>
      <w:r>
        <w:rPr>
          <w:rFonts w:ascii="Courier New" w:hAnsi="Courier New" w:cs="Courier New"/>
          <w:b/>
          <w:bCs/>
          <w:color w:val="333333"/>
          <w:sz w:val="27"/>
          <w:szCs w:val="27"/>
          <w:vertAlign w:val="superscript"/>
        </w:rPr>
        <w:t>n</w:t>
      </w:r>
      <w:r>
        <w:rPr>
          <w:rFonts w:ascii="Courier New" w:hAnsi="Courier New" w:cs="Courier New"/>
          <w:color w:val="333333"/>
          <w:sz w:val="27"/>
          <w:szCs w:val="27"/>
        </w:rPr>
        <w:t xml:space="preserve">   54.00000     Variance</w:t>
      </w:r>
      <w:r>
        <w:rPr>
          <w:rFonts w:ascii="Courier New" w:hAnsi="Courier New" w:cs="Courier New"/>
          <w:b/>
          <w:bCs/>
          <w:color w:val="333333"/>
          <w:sz w:val="27"/>
          <w:szCs w:val="27"/>
          <w:vertAlign w:val="superscript"/>
        </w:rPr>
        <w:t>j</w:t>
      </w:r>
      <w:r>
        <w:rPr>
          <w:rFonts w:ascii="Courier New" w:hAnsi="Courier New" w:cs="Courier New"/>
          <w:color w:val="333333"/>
          <w:sz w:val="27"/>
          <w:szCs w:val="27"/>
        </w:rPr>
        <w:t xml:space="preserve">                89.84359</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Mode</w:t>
      </w:r>
      <w:r>
        <w:rPr>
          <w:rFonts w:ascii="Courier New" w:hAnsi="Courier New" w:cs="Courier New"/>
          <w:b/>
          <w:bCs/>
          <w:color w:val="333333"/>
          <w:sz w:val="27"/>
          <w:szCs w:val="27"/>
          <w:vertAlign w:val="superscript"/>
        </w:rPr>
        <w:t>o</w:t>
      </w:r>
      <w:r>
        <w:rPr>
          <w:rFonts w:ascii="Courier New" w:hAnsi="Courier New" w:cs="Courier New"/>
          <w:color w:val="333333"/>
          <w:sz w:val="27"/>
          <w:szCs w:val="27"/>
        </w:rPr>
        <w:t xml:space="preserve">     59.00000     Range</w:t>
      </w:r>
      <w:r>
        <w:rPr>
          <w:rFonts w:ascii="Courier New" w:hAnsi="Courier New" w:cs="Courier New"/>
          <w:b/>
          <w:bCs/>
          <w:color w:val="333333"/>
          <w:sz w:val="27"/>
          <w:szCs w:val="27"/>
          <w:vertAlign w:val="superscript"/>
        </w:rPr>
        <w:t>p</w:t>
      </w:r>
      <w:r>
        <w:rPr>
          <w:rFonts w:ascii="Courier New" w:hAnsi="Courier New" w:cs="Courier New"/>
          <w:color w:val="333333"/>
          <w:sz w:val="27"/>
          <w:szCs w:val="27"/>
        </w:rPr>
        <w:t xml:space="preserve">                   36.00000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Interquartile Range</w:t>
      </w:r>
      <w:r>
        <w:rPr>
          <w:rFonts w:ascii="Courier New" w:hAnsi="Courier New" w:cs="Courier New"/>
          <w:b/>
          <w:bCs/>
          <w:color w:val="333333"/>
          <w:sz w:val="27"/>
          <w:szCs w:val="27"/>
          <w:vertAlign w:val="superscript"/>
        </w:rPr>
        <w:t>q</w:t>
      </w:r>
      <w:r>
        <w:rPr>
          <w:rFonts w:ascii="Courier New" w:hAnsi="Courier New" w:cs="Courier New"/>
          <w:color w:val="333333"/>
          <w:sz w:val="27"/>
          <w:szCs w:val="27"/>
        </w:rPr>
        <w:t xml:space="preserve">     14.50000</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  </w:t>
      </w:r>
      <w:r>
        <w:rPr>
          <w:rFonts w:ascii="Arial" w:hAnsi="Arial" w:cs="Arial"/>
          <w:b/>
          <w:bCs/>
          <w:color w:val="000000"/>
          <w:sz w:val="27"/>
          <w:szCs w:val="27"/>
        </w:rPr>
        <w:t>Mean</w:t>
      </w:r>
      <w:r>
        <w:rPr>
          <w:rFonts w:ascii="Arial" w:hAnsi="Arial" w:cs="Arial"/>
          <w:color w:val="000000"/>
          <w:sz w:val="27"/>
          <w:szCs w:val="27"/>
        </w:rPr>
        <w:t> – This is the arithmetic mean across the observations. It is the most widely used measure of central tendency. It is commonly called the average. The mean is sensitive to extremely large or small values.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n.  </w:t>
      </w:r>
      <w:r>
        <w:rPr>
          <w:rFonts w:ascii="Arial" w:hAnsi="Arial" w:cs="Arial"/>
          <w:b/>
          <w:bCs/>
          <w:color w:val="000000"/>
          <w:sz w:val="27"/>
          <w:szCs w:val="27"/>
        </w:rPr>
        <w:t>Median</w:t>
      </w:r>
      <w:r>
        <w:rPr>
          <w:rFonts w:ascii="Arial" w:hAnsi="Arial" w:cs="Arial"/>
          <w:color w:val="000000"/>
          <w:sz w:val="27"/>
          <w:szCs w:val="27"/>
        </w:rPr>
        <w:t xml:space="preserve"> – The median is a measure of central tendency.  It is the middle number when the values are arranged in ascending (or descending) order. </w:t>
      </w:r>
      <w:r>
        <w:rPr>
          <w:rFonts w:ascii="Arial" w:hAnsi="Arial" w:cs="Arial"/>
          <w:color w:val="000000"/>
          <w:sz w:val="27"/>
          <w:szCs w:val="27"/>
        </w:rPr>
        <w:lastRenderedPageBreak/>
        <w:t>Sometimes, the median is a better measure of central tendency than the mean.  It is less sensitive than the mean to extreme observations.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o.  </w:t>
      </w:r>
      <w:r>
        <w:rPr>
          <w:rFonts w:ascii="Arial" w:hAnsi="Arial" w:cs="Arial"/>
          <w:b/>
          <w:bCs/>
          <w:color w:val="000000"/>
          <w:sz w:val="27"/>
          <w:szCs w:val="27"/>
        </w:rPr>
        <w:t>Mode</w:t>
      </w:r>
      <w:r>
        <w:rPr>
          <w:rFonts w:ascii="Arial" w:hAnsi="Arial" w:cs="Arial"/>
          <w:color w:val="000000"/>
          <w:sz w:val="27"/>
          <w:szCs w:val="27"/>
        </w:rPr>
        <w:t> – The mode is another measure of central tendency.  It is the value that occurs most frequently in the variable.  It is used most commonly when the variable is a categorical variable.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d.  </w:t>
      </w:r>
      <w:r>
        <w:rPr>
          <w:rFonts w:ascii="Arial" w:hAnsi="Arial" w:cs="Arial"/>
          <w:b/>
          <w:bCs/>
          <w:color w:val="000000"/>
          <w:sz w:val="27"/>
          <w:szCs w:val="27"/>
        </w:rPr>
        <w:t>Std Deviation</w:t>
      </w:r>
      <w:r>
        <w:rPr>
          <w:rFonts w:ascii="Arial" w:hAnsi="Arial" w:cs="Arial"/>
          <w:color w:val="000000"/>
          <w:sz w:val="27"/>
          <w:szCs w:val="27"/>
        </w:rPr>
        <w:t> – Standard deviation is the square root of the variance.  It measures the spread of a set of observations.  The larger the standard deviation is, the more spread out the observations are.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j.  </w:t>
      </w:r>
      <w:r>
        <w:rPr>
          <w:rFonts w:ascii="Arial" w:hAnsi="Arial" w:cs="Arial"/>
          <w:b/>
          <w:bCs/>
          <w:color w:val="000000"/>
          <w:sz w:val="27"/>
          <w:szCs w:val="27"/>
        </w:rPr>
        <w:t>Variance</w:t>
      </w:r>
      <w:r>
        <w:rPr>
          <w:rFonts w:ascii="Arial" w:hAnsi="Arial" w:cs="Arial"/>
          <w:color w:val="000000"/>
          <w:sz w:val="27"/>
          <w:szCs w:val="27"/>
        </w:rPr>
        <w:t> – The variance is a measure of variability. It is the sum of the squared distances of data value from the mean divided by the variance divisor. The variance divisor is defined to be either N-1 or N controlled by the option </w:t>
      </w:r>
      <w:r>
        <w:rPr>
          <w:rFonts w:ascii="Arial" w:hAnsi="Arial" w:cs="Arial"/>
          <w:b/>
          <w:bCs/>
          <w:color w:val="000000"/>
          <w:sz w:val="27"/>
          <w:szCs w:val="27"/>
        </w:rPr>
        <w:t>vardef</w:t>
      </w:r>
      <w:r>
        <w:rPr>
          <w:rFonts w:ascii="Arial" w:hAnsi="Arial" w:cs="Arial"/>
          <w:color w:val="000000"/>
          <w:sz w:val="27"/>
          <w:szCs w:val="27"/>
        </w:rPr>
        <w:t>. The default option is </w:t>
      </w:r>
      <w:r>
        <w:rPr>
          <w:rFonts w:ascii="Arial" w:hAnsi="Arial" w:cs="Arial"/>
          <w:i/>
          <w:iCs/>
          <w:color w:val="000000"/>
          <w:sz w:val="27"/>
          <w:szCs w:val="27"/>
        </w:rPr>
        <w:t>vardef=df</w:t>
      </w:r>
      <w:r>
        <w:rPr>
          <w:rFonts w:ascii="Arial" w:hAnsi="Arial" w:cs="Arial"/>
          <w:color w:val="000000"/>
          <w:sz w:val="27"/>
          <w:szCs w:val="27"/>
        </w:rPr>
        <w:t>, which is N-1.  The Corrected SS is the sum of squared distances of data value from the mean.  Therefore, the variance is the corrected SS divided by N-1.  We don’t generally use variance as an index of spread because it is in squared units.  Instead, we use standard deviation.</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p.  </w:t>
      </w:r>
      <w:r>
        <w:rPr>
          <w:rFonts w:ascii="Arial" w:hAnsi="Arial" w:cs="Arial"/>
          <w:b/>
          <w:bCs/>
          <w:color w:val="000000"/>
          <w:sz w:val="27"/>
          <w:szCs w:val="27"/>
        </w:rPr>
        <w:t>Range</w:t>
      </w:r>
      <w:r>
        <w:rPr>
          <w:rFonts w:ascii="Arial" w:hAnsi="Arial" w:cs="Arial"/>
          <w:color w:val="000000"/>
          <w:sz w:val="27"/>
          <w:szCs w:val="27"/>
        </w:rPr>
        <w:t> – The range is a measure of the spread of a variable.  It is equal to the difference between the largest and the smallest observations.  It is easy to compute and easy to understand.  However, it is very insensitive to variability.</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q.  </w:t>
      </w:r>
      <w:r>
        <w:rPr>
          <w:rFonts w:ascii="Arial" w:hAnsi="Arial" w:cs="Arial"/>
          <w:b/>
          <w:bCs/>
          <w:color w:val="000000"/>
          <w:sz w:val="27"/>
          <w:szCs w:val="27"/>
        </w:rPr>
        <w:t>Interquartile Range</w:t>
      </w:r>
      <w:r>
        <w:rPr>
          <w:rFonts w:ascii="Arial" w:hAnsi="Arial" w:cs="Arial"/>
          <w:color w:val="000000"/>
          <w:sz w:val="27"/>
          <w:szCs w:val="27"/>
        </w:rPr>
        <w:t> – The interquartile range is the difference between the upper and the lower quartiles.  It measures the spread of a data set.  It is robust to extreme observations.</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27" style="width:0;height:0" o:hralign="center" o:hrstd="t" o:hr="t" fillcolor="#a0a0a0" stroked="f"/>
        </w:pict>
      </w:r>
    </w:p>
    <w:p w:rsidR="00354B0B" w:rsidRDefault="00354B0B" w:rsidP="00354B0B">
      <w:pPr>
        <w:pStyle w:val="Heading2"/>
        <w:shd w:val="clear" w:color="auto" w:fill="FFFFFF"/>
        <w:spacing w:before="0" w:after="210" w:line="360" w:lineRule="atLeast"/>
        <w:rPr>
          <w:rFonts w:ascii="Arial" w:hAnsi="Arial" w:cs="Arial"/>
          <w:b w:val="0"/>
          <w:bCs w:val="0"/>
          <w:color w:val="005B89"/>
          <w:sz w:val="36"/>
          <w:szCs w:val="36"/>
        </w:rPr>
      </w:pPr>
      <w:r>
        <w:rPr>
          <w:rFonts w:ascii="Arial" w:hAnsi="Arial" w:cs="Arial"/>
          <w:b w:val="0"/>
          <w:bCs w:val="0"/>
          <w:color w:val="005B89"/>
        </w:rPr>
        <w:t>Tests of location</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Tests for Location: Mu0=0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0" w:lineRule="auto"/>
        <w:rPr>
          <w:rFonts w:ascii="Courier New" w:hAnsi="Courier New" w:cs="Courier New"/>
          <w:color w:val="333333"/>
          <w:sz w:val="27"/>
          <w:szCs w:val="27"/>
          <w:vertAlign w:val="superscript"/>
        </w:rPr>
      </w:pPr>
      <w:r>
        <w:rPr>
          <w:rFonts w:ascii="Courier New" w:hAnsi="Courier New" w:cs="Courier New"/>
          <w:color w:val="333333"/>
          <w:sz w:val="27"/>
          <w:szCs w:val="27"/>
        </w:rPr>
        <w:t>Test</w:t>
      </w:r>
      <w:r>
        <w:rPr>
          <w:rFonts w:ascii="Courier New" w:hAnsi="Courier New" w:cs="Courier New"/>
          <w:b/>
          <w:bCs/>
          <w:color w:val="333333"/>
          <w:sz w:val="27"/>
          <w:szCs w:val="27"/>
          <w:vertAlign w:val="superscript"/>
        </w:rPr>
        <w:t>r</w:t>
      </w:r>
      <w:r>
        <w:rPr>
          <w:rFonts w:ascii="Courier New" w:hAnsi="Courier New" w:cs="Courier New"/>
          <w:color w:val="333333"/>
          <w:sz w:val="27"/>
          <w:szCs w:val="27"/>
        </w:rPr>
        <w:t xml:space="preserve">           -Statistic-</w:t>
      </w:r>
      <w:r>
        <w:rPr>
          <w:rFonts w:ascii="Courier New" w:hAnsi="Courier New" w:cs="Courier New"/>
          <w:b/>
          <w:bCs/>
          <w:color w:val="333333"/>
          <w:sz w:val="27"/>
          <w:szCs w:val="27"/>
          <w:vertAlign w:val="superscript"/>
        </w:rPr>
        <w:t>s</w:t>
      </w:r>
      <w:r>
        <w:rPr>
          <w:rFonts w:ascii="Courier New" w:hAnsi="Courier New" w:cs="Courier New"/>
          <w:color w:val="333333"/>
          <w:sz w:val="27"/>
          <w:szCs w:val="27"/>
        </w:rPr>
        <w:t xml:space="preserve">    -----p Value------</w:t>
      </w:r>
      <w:r>
        <w:rPr>
          <w:rFonts w:ascii="Courier New" w:hAnsi="Courier New" w:cs="Courier New"/>
          <w:b/>
          <w:bCs/>
          <w:color w:val="333333"/>
          <w:sz w:val="27"/>
          <w:szCs w:val="27"/>
          <w:vertAlign w:val="superscript"/>
        </w:rPr>
        <w:t>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Student's t</w:t>
      </w:r>
      <w:r>
        <w:rPr>
          <w:rFonts w:ascii="Courier New" w:hAnsi="Courier New" w:cs="Courier New"/>
          <w:b/>
          <w:bCs/>
          <w:color w:val="333333"/>
          <w:sz w:val="27"/>
          <w:szCs w:val="27"/>
          <w:vertAlign w:val="superscript"/>
        </w:rPr>
        <w:t>u</w:t>
      </w:r>
      <w:r>
        <w:rPr>
          <w:rFonts w:ascii="Courier New" w:hAnsi="Courier New" w:cs="Courier New"/>
          <w:color w:val="333333"/>
          <w:sz w:val="27"/>
          <w:szCs w:val="27"/>
        </w:rPr>
        <w:t xml:space="preserve">    t  78.74077    Pr &gt; |t|    &lt;.0001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Sign</w:t>
      </w:r>
      <w:r>
        <w:rPr>
          <w:rFonts w:ascii="Courier New" w:hAnsi="Courier New" w:cs="Courier New"/>
          <w:b/>
          <w:bCs/>
          <w:color w:val="333333"/>
          <w:sz w:val="27"/>
          <w:szCs w:val="27"/>
          <w:vertAlign w:val="superscript"/>
        </w:rPr>
        <w:t>v</w:t>
      </w:r>
      <w:r>
        <w:rPr>
          <w:rFonts w:ascii="Courier New" w:hAnsi="Courier New" w:cs="Courier New"/>
          <w:color w:val="333333"/>
          <w:sz w:val="27"/>
          <w:szCs w:val="27"/>
        </w:rPr>
        <w:t xml:space="preserve">           M       100    Pr &gt;= |M|   &lt;.0001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Signed Rank</w:t>
      </w:r>
      <w:r>
        <w:rPr>
          <w:rFonts w:ascii="Courier New" w:hAnsi="Courier New" w:cs="Courier New"/>
          <w:b/>
          <w:bCs/>
          <w:color w:val="333333"/>
          <w:sz w:val="27"/>
          <w:szCs w:val="27"/>
          <w:vertAlign w:val="superscript"/>
        </w:rPr>
        <w:t>w</w:t>
      </w:r>
      <w:r>
        <w:rPr>
          <w:rFonts w:ascii="Courier New" w:hAnsi="Courier New" w:cs="Courier New"/>
          <w:color w:val="333333"/>
          <w:sz w:val="27"/>
          <w:szCs w:val="27"/>
        </w:rPr>
        <w:t xml:space="preserve">    S     10050    Pr &gt;= |S|   &lt;.0001</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r.  </w:t>
      </w:r>
      <w:r>
        <w:rPr>
          <w:rFonts w:ascii="Arial" w:hAnsi="Arial" w:cs="Arial"/>
          <w:b/>
          <w:bCs/>
          <w:color w:val="000000"/>
          <w:sz w:val="27"/>
          <w:szCs w:val="27"/>
        </w:rPr>
        <w:t>Test</w:t>
      </w:r>
      <w:r>
        <w:rPr>
          <w:rFonts w:ascii="Arial" w:hAnsi="Arial" w:cs="Arial"/>
          <w:color w:val="000000"/>
          <w:sz w:val="27"/>
          <w:szCs w:val="27"/>
        </w:rPr>
        <w:t> – This column lists the various tests that are provided.</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s.  </w:t>
      </w:r>
      <w:r>
        <w:rPr>
          <w:rFonts w:ascii="Arial" w:hAnsi="Arial" w:cs="Arial"/>
          <w:b/>
          <w:bCs/>
          <w:color w:val="000000"/>
          <w:sz w:val="27"/>
          <w:szCs w:val="27"/>
        </w:rPr>
        <w:t>Statistic</w:t>
      </w:r>
      <w:r>
        <w:rPr>
          <w:rFonts w:ascii="Arial" w:hAnsi="Arial" w:cs="Arial"/>
          <w:color w:val="000000"/>
          <w:sz w:val="27"/>
          <w:szCs w:val="27"/>
        </w:rPr>
        <w:t> – This column lists the values of the test statistics.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lastRenderedPageBreak/>
        <w:t>t.  </w:t>
      </w:r>
      <w:r>
        <w:rPr>
          <w:rFonts w:ascii="Arial" w:hAnsi="Arial" w:cs="Arial"/>
          <w:b/>
          <w:bCs/>
          <w:color w:val="000000"/>
          <w:sz w:val="27"/>
          <w:szCs w:val="27"/>
        </w:rPr>
        <w:t>p Value</w:t>
      </w:r>
      <w:r>
        <w:rPr>
          <w:rFonts w:ascii="Arial" w:hAnsi="Arial" w:cs="Arial"/>
          <w:color w:val="000000"/>
          <w:sz w:val="27"/>
          <w:szCs w:val="27"/>
        </w:rPr>
        <w:t> – This column lists the p-values associated with the test statistics.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u.  </w:t>
      </w:r>
      <w:r>
        <w:rPr>
          <w:rFonts w:ascii="Arial" w:hAnsi="Arial" w:cs="Arial"/>
          <w:b/>
          <w:bCs/>
          <w:color w:val="000000"/>
          <w:sz w:val="27"/>
          <w:szCs w:val="27"/>
        </w:rPr>
        <w:t>Student’s t</w:t>
      </w:r>
      <w:r>
        <w:rPr>
          <w:rFonts w:ascii="Arial" w:hAnsi="Arial" w:cs="Arial"/>
          <w:color w:val="000000"/>
          <w:sz w:val="27"/>
          <w:szCs w:val="27"/>
        </w:rPr>
        <w:t> – The Student t-test is used to test the null hypothesis that the population mean equals Mu0.  The default value in SAS for Mu0 is 0.  The t-statistic is defined to be the difference between the mean and the hypotheses mean divided by the standard error of the mean.  The p-value is the two-tailed probability computed using a </w:t>
      </w:r>
      <w:r>
        <w:rPr>
          <w:rFonts w:ascii="Arial" w:hAnsi="Arial" w:cs="Arial"/>
          <w:b/>
          <w:bCs/>
          <w:color w:val="000000"/>
          <w:sz w:val="27"/>
          <w:szCs w:val="27"/>
        </w:rPr>
        <w:t>t</w:t>
      </w:r>
      <w:r>
        <w:rPr>
          <w:rFonts w:ascii="Arial" w:hAnsi="Arial" w:cs="Arial"/>
          <w:color w:val="000000"/>
          <w:sz w:val="27"/>
          <w:szCs w:val="27"/>
        </w:rPr>
        <w:t> distribution.  If the p-value associated with the t-test is small (usually set at p &lt; 0.05), there is evidence to reject the null hypothesis in favor of the alternative.  In other words, the mean is statistically significantly different than the hypothesized value.  If the p-value associated with the t-test is not small (p &gt; 0.05), the null hypothesis is not rejected.  In our example, our t-value is 78.74077 and the corresponding p-value is less than 0.0001.  We conclude that there is a statistically significant difference between the mean of the variable </w:t>
      </w:r>
      <w:r>
        <w:rPr>
          <w:rFonts w:ascii="Arial" w:hAnsi="Arial" w:cs="Arial"/>
          <w:b/>
          <w:bCs/>
          <w:color w:val="000000"/>
          <w:sz w:val="27"/>
          <w:szCs w:val="27"/>
        </w:rPr>
        <w:t>write</w:t>
      </w:r>
      <w:r>
        <w:rPr>
          <w:rFonts w:ascii="Arial" w:hAnsi="Arial" w:cs="Arial"/>
          <w:color w:val="000000"/>
          <w:sz w:val="27"/>
          <w:szCs w:val="27"/>
        </w:rPr>
        <w:t> and zero.</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v.  </w:t>
      </w:r>
      <w:r>
        <w:rPr>
          <w:rFonts w:ascii="Arial" w:hAnsi="Arial" w:cs="Arial"/>
          <w:b/>
          <w:bCs/>
          <w:color w:val="000000"/>
          <w:sz w:val="27"/>
          <w:szCs w:val="27"/>
        </w:rPr>
        <w:t>Sign</w:t>
      </w:r>
      <w:r>
        <w:rPr>
          <w:rFonts w:ascii="Arial" w:hAnsi="Arial" w:cs="Arial"/>
          <w:color w:val="000000"/>
          <w:sz w:val="27"/>
          <w:szCs w:val="27"/>
        </w:rPr>
        <w:t> – The sign test is a simple nonparametric procedure to test the null hypothesis regarding the population median.  It does not require that the sample is drawn from a normal distribution.  It is used when we have a small sample from a nonnormal distribution.  The statistic M is defined to be </w:t>
      </w:r>
      <w:r>
        <w:rPr>
          <w:rFonts w:ascii="Arial" w:hAnsi="Arial" w:cs="Arial"/>
          <w:b/>
          <w:bCs/>
          <w:color w:val="000000"/>
          <w:sz w:val="27"/>
          <w:szCs w:val="27"/>
        </w:rPr>
        <w:t>M=(N</w:t>
      </w:r>
      <w:r>
        <w:rPr>
          <w:rFonts w:ascii="Arial" w:hAnsi="Arial" w:cs="Arial"/>
          <w:b/>
          <w:bCs/>
          <w:color w:val="000000"/>
          <w:sz w:val="20"/>
          <w:szCs w:val="20"/>
          <w:vertAlign w:val="superscript"/>
        </w:rPr>
        <w:t>+</w:t>
      </w:r>
      <w:r>
        <w:rPr>
          <w:rFonts w:ascii="Arial" w:hAnsi="Arial" w:cs="Arial"/>
          <w:b/>
          <w:bCs/>
          <w:color w:val="000000"/>
          <w:sz w:val="27"/>
          <w:szCs w:val="27"/>
        </w:rPr>
        <w:t>-N</w:t>
      </w:r>
      <w:r>
        <w:rPr>
          <w:rFonts w:ascii="Arial" w:hAnsi="Arial" w:cs="Arial"/>
          <w:b/>
          <w:bCs/>
          <w:color w:val="000000"/>
          <w:sz w:val="20"/>
          <w:szCs w:val="20"/>
          <w:vertAlign w:val="superscript"/>
        </w:rPr>
        <w:t>–</w:t>
      </w:r>
      <w:r>
        <w:rPr>
          <w:rFonts w:ascii="Arial" w:hAnsi="Arial" w:cs="Arial"/>
          <w:b/>
          <w:bCs/>
          <w:color w:val="000000"/>
          <w:sz w:val="27"/>
          <w:szCs w:val="27"/>
        </w:rPr>
        <w:t>)/2</w:t>
      </w:r>
      <w:r>
        <w:rPr>
          <w:rFonts w:ascii="Arial" w:hAnsi="Arial" w:cs="Arial"/>
          <w:color w:val="000000"/>
          <w:sz w:val="27"/>
          <w:szCs w:val="27"/>
        </w:rPr>
        <w:t> where N</w:t>
      </w:r>
      <w:r>
        <w:rPr>
          <w:rFonts w:ascii="Arial" w:hAnsi="Arial" w:cs="Arial"/>
          <w:color w:val="000000"/>
          <w:sz w:val="20"/>
          <w:szCs w:val="20"/>
          <w:vertAlign w:val="superscript"/>
        </w:rPr>
        <w:t>+</w:t>
      </w:r>
      <w:r>
        <w:rPr>
          <w:rFonts w:ascii="Arial" w:hAnsi="Arial" w:cs="Arial"/>
          <w:color w:val="000000"/>
          <w:sz w:val="27"/>
          <w:szCs w:val="27"/>
        </w:rPr>
        <w:t> is the number of values that are greater than Mu0 and N</w:t>
      </w:r>
      <w:r>
        <w:rPr>
          <w:rFonts w:ascii="Arial" w:hAnsi="Arial" w:cs="Arial"/>
          <w:color w:val="000000"/>
          <w:sz w:val="20"/>
          <w:szCs w:val="20"/>
          <w:vertAlign w:val="superscript"/>
        </w:rPr>
        <w:t>–</w:t>
      </w:r>
      <w:r>
        <w:rPr>
          <w:rFonts w:ascii="Arial" w:hAnsi="Arial" w:cs="Arial"/>
          <w:color w:val="000000"/>
          <w:sz w:val="27"/>
          <w:szCs w:val="27"/>
        </w:rPr>
        <w:t> is the number of values that are less than Mu0.  Values equal to Mu0 are discarded.  Under the hypothesis that the population median is equal to Mu0, the sign test calculates the p-value for M using a binomial distribution.  The interpretation of the p-value is the same as for t-test.  In our example the M-statistic is 100 and the p-value is less than 0.0001. We conclude that the median of variable </w:t>
      </w:r>
      <w:r>
        <w:rPr>
          <w:rFonts w:ascii="Arial" w:hAnsi="Arial" w:cs="Arial"/>
          <w:b/>
          <w:bCs/>
          <w:color w:val="000000"/>
          <w:sz w:val="27"/>
          <w:szCs w:val="27"/>
        </w:rPr>
        <w:t>write</w:t>
      </w:r>
      <w:r>
        <w:rPr>
          <w:rFonts w:ascii="Arial" w:hAnsi="Arial" w:cs="Arial"/>
          <w:color w:val="000000"/>
          <w:sz w:val="27"/>
          <w:szCs w:val="27"/>
        </w:rPr>
        <w:t> is significantly different from zero.</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w.  </w:t>
      </w:r>
      <w:r>
        <w:rPr>
          <w:rFonts w:ascii="Arial" w:hAnsi="Arial" w:cs="Arial"/>
          <w:b/>
          <w:bCs/>
          <w:color w:val="000000"/>
          <w:sz w:val="27"/>
          <w:szCs w:val="27"/>
        </w:rPr>
        <w:t>Signed Rank</w:t>
      </w:r>
      <w:r>
        <w:rPr>
          <w:rFonts w:ascii="Arial" w:hAnsi="Arial" w:cs="Arial"/>
          <w:color w:val="000000"/>
          <w:sz w:val="27"/>
          <w:szCs w:val="27"/>
        </w:rPr>
        <w:t> – The signed rank test is also known as the Wilcoxon test.  It is used to test the null hypothesis that the population median equals Mu0.  It assumes that the distribution of the population is symmetric.  The Wilcoxon signed rank test statistic is computed based on the rank sum and the numbers of observations that are either above or below the median.  The interpretation of the p-value is the same as for the t-test.  In our example, the S-statistic is 10050 and the p-value is less than 0.0001.  We therefore conclude that the median of the variable </w:t>
      </w:r>
      <w:r>
        <w:rPr>
          <w:rFonts w:ascii="Arial" w:hAnsi="Arial" w:cs="Arial"/>
          <w:b/>
          <w:bCs/>
          <w:color w:val="000000"/>
          <w:sz w:val="27"/>
          <w:szCs w:val="27"/>
        </w:rPr>
        <w:t>write</w:t>
      </w:r>
      <w:r>
        <w:rPr>
          <w:rFonts w:ascii="Arial" w:hAnsi="Arial" w:cs="Arial"/>
          <w:color w:val="000000"/>
          <w:sz w:val="27"/>
          <w:szCs w:val="27"/>
        </w:rPr>
        <w:t> is significantly different from zero.</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28" style="width:0;height:0" o:hralign="center" o:hrstd="t" o:hr="t" fillcolor="#a0a0a0" stroked="f"/>
        </w:pict>
      </w:r>
    </w:p>
    <w:p w:rsidR="00354B0B" w:rsidRDefault="00354B0B" w:rsidP="00354B0B">
      <w:pPr>
        <w:pStyle w:val="Heading2"/>
        <w:shd w:val="clear" w:color="auto" w:fill="FFFFFF"/>
        <w:spacing w:before="0" w:after="210" w:line="360" w:lineRule="atLeast"/>
        <w:rPr>
          <w:rFonts w:ascii="Arial" w:hAnsi="Arial" w:cs="Arial"/>
          <w:b w:val="0"/>
          <w:bCs w:val="0"/>
          <w:color w:val="005B89"/>
          <w:sz w:val="36"/>
          <w:szCs w:val="36"/>
        </w:rPr>
      </w:pPr>
      <w:r>
        <w:rPr>
          <w:rFonts w:ascii="Arial" w:hAnsi="Arial" w:cs="Arial"/>
          <w:b w:val="0"/>
          <w:bCs w:val="0"/>
          <w:color w:val="005B89"/>
        </w:rPr>
        <w:lastRenderedPageBreak/>
        <w:t>Quantiles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Quantiles (Definition 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Quantile        Estimate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100% Max</w:t>
      </w:r>
      <w:r>
        <w:rPr>
          <w:rFonts w:ascii="Courier New" w:hAnsi="Courier New" w:cs="Courier New"/>
          <w:b/>
          <w:bCs/>
          <w:color w:val="333333"/>
          <w:sz w:val="27"/>
          <w:szCs w:val="27"/>
          <w:vertAlign w:val="superscript"/>
        </w:rPr>
        <w:t>x</w:t>
      </w:r>
      <w:r>
        <w:rPr>
          <w:rFonts w:ascii="Courier New" w:hAnsi="Courier New" w:cs="Courier New"/>
          <w:color w:val="333333"/>
          <w:sz w:val="27"/>
          <w:szCs w:val="27"/>
        </w:rPr>
        <w:t xml:space="preserve">           67.0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99%                 67.0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95%</w:t>
      </w:r>
      <w:r>
        <w:rPr>
          <w:rFonts w:ascii="Courier New" w:hAnsi="Courier New" w:cs="Courier New"/>
          <w:color w:val="333333"/>
          <w:sz w:val="27"/>
          <w:szCs w:val="27"/>
          <w:vertAlign w:val="superscript"/>
        </w:rPr>
        <w:t>y</w:t>
      </w:r>
      <w:r>
        <w:rPr>
          <w:rFonts w:ascii="Courier New" w:hAnsi="Courier New" w:cs="Courier New"/>
          <w:color w:val="333333"/>
          <w:sz w:val="27"/>
          <w:szCs w:val="27"/>
        </w:rPr>
        <w:t xml:space="preserve">                65.0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90%                 65.0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75% Q3</w:t>
      </w:r>
      <w:r>
        <w:rPr>
          <w:rFonts w:ascii="Courier New" w:hAnsi="Courier New" w:cs="Courier New"/>
          <w:color w:val="333333"/>
          <w:sz w:val="27"/>
          <w:szCs w:val="27"/>
          <w:vertAlign w:val="superscript"/>
        </w:rPr>
        <w:t>z</w:t>
      </w:r>
      <w:r>
        <w:rPr>
          <w:rFonts w:ascii="Courier New" w:hAnsi="Courier New" w:cs="Courier New"/>
          <w:color w:val="333333"/>
          <w:sz w:val="27"/>
          <w:szCs w:val="27"/>
        </w:rPr>
        <w:t xml:space="preserve">             60.0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50% Median</w:t>
      </w:r>
      <w:r>
        <w:rPr>
          <w:rFonts w:ascii="Courier New" w:hAnsi="Courier New" w:cs="Courier New"/>
          <w:b/>
          <w:bCs/>
          <w:color w:val="333333"/>
          <w:sz w:val="27"/>
          <w:szCs w:val="27"/>
          <w:vertAlign w:val="superscript"/>
        </w:rPr>
        <w:t>aa</w:t>
      </w:r>
      <w:r>
        <w:rPr>
          <w:rFonts w:ascii="Courier New" w:hAnsi="Courier New" w:cs="Courier New"/>
          <w:color w:val="333333"/>
          <w:sz w:val="27"/>
          <w:szCs w:val="27"/>
        </w:rPr>
        <w:t xml:space="preserve">        54.0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25% Q1</w:t>
      </w:r>
      <w:r>
        <w:rPr>
          <w:rFonts w:ascii="Courier New" w:hAnsi="Courier New" w:cs="Courier New"/>
          <w:b/>
          <w:bCs/>
          <w:color w:val="333333"/>
          <w:sz w:val="27"/>
          <w:szCs w:val="27"/>
          <w:vertAlign w:val="superscript"/>
        </w:rPr>
        <w:t>bb</w:t>
      </w:r>
      <w:r>
        <w:rPr>
          <w:rFonts w:ascii="Courier New" w:hAnsi="Courier New" w:cs="Courier New"/>
          <w:color w:val="333333"/>
          <w:sz w:val="27"/>
          <w:szCs w:val="27"/>
        </w:rPr>
        <w:t xml:space="preserve">            45.5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10%                 39.0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5%                  35.5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1%                  31.0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0% Min</w:t>
      </w:r>
      <w:r>
        <w:rPr>
          <w:rFonts w:ascii="Courier New" w:hAnsi="Courier New" w:cs="Courier New"/>
          <w:b/>
          <w:bCs/>
          <w:color w:val="333333"/>
          <w:sz w:val="27"/>
          <w:szCs w:val="27"/>
          <w:vertAlign w:val="superscript"/>
        </w:rPr>
        <w:t>cc</w:t>
      </w:r>
      <w:r>
        <w:rPr>
          <w:rFonts w:ascii="Courier New" w:hAnsi="Courier New" w:cs="Courier New"/>
          <w:color w:val="333333"/>
          <w:sz w:val="27"/>
          <w:szCs w:val="27"/>
        </w:rPr>
        <w:t xml:space="preserve">            31.0</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x.  </w:t>
      </w:r>
      <w:r>
        <w:rPr>
          <w:rFonts w:ascii="Arial" w:hAnsi="Arial" w:cs="Arial"/>
          <w:b/>
          <w:bCs/>
          <w:color w:val="000000"/>
          <w:sz w:val="27"/>
          <w:szCs w:val="27"/>
        </w:rPr>
        <w:t>100% Max</w:t>
      </w:r>
      <w:r>
        <w:rPr>
          <w:rFonts w:ascii="Arial" w:hAnsi="Arial" w:cs="Arial"/>
          <w:color w:val="000000"/>
          <w:sz w:val="27"/>
          <w:szCs w:val="27"/>
        </w:rPr>
        <w:t> – This is the maximum value of the variable. One hundred percent of all values are equal to or less than this value.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y.  </w:t>
      </w:r>
      <w:r>
        <w:rPr>
          <w:rFonts w:ascii="Arial" w:hAnsi="Arial" w:cs="Arial"/>
          <w:b/>
          <w:bCs/>
          <w:color w:val="000000"/>
          <w:sz w:val="27"/>
          <w:szCs w:val="27"/>
        </w:rPr>
        <w:t>95%</w:t>
      </w:r>
      <w:r>
        <w:rPr>
          <w:rFonts w:ascii="Arial" w:hAnsi="Arial" w:cs="Arial"/>
          <w:color w:val="000000"/>
          <w:sz w:val="27"/>
          <w:szCs w:val="27"/>
        </w:rPr>
        <w:t> – Ninety-five percent of all values of the variable are equal to or less than this value.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z. </w:t>
      </w:r>
      <w:r>
        <w:rPr>
          <w:rFonts w:ascii="Arial" w:hAnsi="Arial" w:cs="Arial"/>
          <w:b/>
          <w:bCs/>
          <w:color w:val="000000"/>
          <w:sz w:val="27"/>
          <w:szCs w:val="27"/>
        </w:rPr>
        <w:t>75% Q3</w:t>
      </w:r>
      <w:r>
        <w:rPr>
          <w:rFonts w:ascii="Arial" w:hAnsi="Arial" w:cs="Arial"/>
          <w:color w:val="000000"/>
          <w:sz w:val="27"/>
          <w:szCs w:val="27"/>
        </w:rPr>
        <w:t> – This is the third quantile.  Seventy-five percent of all values are equal to or less than this value.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aa. </w:t>
      </w:r>
      <w:r>
        <w:rPr>
          <w:rFonts w:ascii="Arial" w:hAnsi="Arial" w:cs="Arial"/>
          <w:b/>
          <w:bCs/>
          <w:color w:val="000000"/>
          <w:sz w:val="27"/>
          <w:szCs w:val="27"/>
        </w:rPr>
        <w:t>50% Median</w:t>
      </w:r>
      <w:r>
        <w:rPr>
          <w:rFonts w:ascii="Arial" w:hAnsi="Arial" w:cs="Arial"/>
          <w:color w:val="000000"/>
          <w:sz w:val="27"/>
          <w:szCs w:val="27"/>
        </w:rPr>
        <w:t> – This is the median.  The median splits the distribution such that half of all values are above this value, and half are below.</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bb.  </w:t>
      </w:r>
      <w:r>
        <w:rPr>
          <w:rFonts w:ascii="Arial" w:hAnsi="Arial" w:cs="Arial"/>
          <w:b/>
          <w:bCs/>
          <w:color w:val="000000"/>
          <w:sz w:val="27"/>
          <w:szCs w:val="27"/>
        </w:rPr>
        <w:t>25% Q1</w:t>
      </w:r>
      <w:r>
        <w:rPr>
          <w:rFonts w:ascii="Arial" w:hAnsi="Arial" w:cs="Arial"/>
          <w:color w:val="000000"/>
          <w:sz w:val="27"/>
          <w:szCs w:val="27"/>
        </w:rPr>
        <w:t> – This is the first quantile.  Twenty-five percent of all values of the variable are equal to or less than this value.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cc. </w:t>
      </w:r>
      <w:r>
        <w:rPr>
          <w:rFonts w:ascii="Arial" w:hAnsi="Arial" w:cs="Arial"/>
          <w:b/>
          <w:bCs/>
          <w:color w:val="000000"/>
          <w:sz w:val="27"/>
          <w:szCs w:val="27"/>
        </w:rPr>
        <w:t>0% Min</w:t>
      </w:r>
      <w:r>
        <w:rPr>
          <w:rFonts w:ascii="Arial" w:hAnsi="Arial" w:cs="Arial"/>
          <w:color w:val="000000"/>
          <w:sz w:val="27"/>
          <w:szCs w:val="27"/>
        </w:rPr>
        <w:t> – This is the minimum value.  Zero percent of values are less than this value.</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29" style="width:0;height:0" o:hralign="center" o:hrstd="t" o:hr="t" fillcolor="#a0a0a0" stroked="f"/>
        </w:pict>
      </w:r>
    </w:p>
    <w:p w:rsidR="00354B0B" w:rsidRDefault="00354B0B" w:rsidP="00354B0B">
      <w:pPr>
        <w:pStyle w:val="Heading2"/>
        <w:shd w:val="clear" w:color="auto" w:fill="FFFFFF"/>
        <w:spacing w:before="0" w:after="210" w:line="360" w:lineRule="atLeast"/>
        <w:rPr>
          <w:rFonts w:ascii="Arial" w:hAnsi="Arial" w:cs="Arial"/>
          <w:b w:val="0"/>
          <w:bCs w:val="0"/>
          <w:color w:val="005B89"/>
          <w:sz w:val="36"/>
          <w:szCs w:val="36"/>
        </w:rPr>
      </w:pPr>
      <w:r>
        <w:rPr>
          <w:rFonts w:ascii="Arial" w:hAnsi="Arial" w:cs="Arial"/>
          <w:b w:val="0"/>
          <w:bCs w:val="0"/>
          <w:color w:val="005B89"/>
        </w:rPr>
        <w:t>Extreme values, stem-and-leaf plot and boxplot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lastRenderedPageBreak/>
        <w:t xml:space="preserve">        Extreme Observations</w:t>
      </w:r>
      <w:r>
        <w:rPr>
          <w:rFonts w:ascii="Courier New" w:hAnsi="Courier New" w:cs="Courier New"/>
          <w:b/>
          <w:bCs/>
          <w:color w:val="333333"/>
          <w:sz w:val="27"/>
          <w:szCs w:val="27"/>
          <w:vertAlign w:val="superscript"/>
        </w:rPr>
        <w:t>ee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----Lowest----        ----Highest---</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Value      Obs        Value      Obs</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31       89           67      118</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31       40           67      160</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31       39           67      177</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31       31           67      183</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33       70           67      185</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Stem Leaf</w:t>
      </w:r>
      <w:r>
        <w:rPr>
          <w:rFonts w:ascii="Courier New" w:hAnsi="Courier New" w:cs="Courier New"/>
          <w:b/>
          <w:bCs/>
          <w:color w:val="333333"/>
          <w:sz w:val="27"/>
          <w:szCs w:val="27"/>
          <w:vertAlign w:val="superscript"/>
        </w:rPr>
        <w:t>ff</w:t>
      </w:r>
      <w:r>
        <w:rPr>
          <w:rFonts w:ascii="Courier New" w:hAnsi="Courier New" w:cs="Courier New"/>
          <w:color w:val="333333"/>
          <w:sz w:val="27"/>
          <w:szCs w:val="27"/>
        </w:rPr>
        <w:t xml:space="preserve">                        #  Boxplot</w:t>
      </w:r>
      <w:r>
        <w:rPr>
          <w:rFonts w:ascii="Courier New" w:hAnsi="Courier New" w:cs="Courier New"/>
          <w:b/>
          <w:bCs/>
          <w:color w:val="333333"/>
          <w:sz w:val="27"/>
          <w:szCs w:val="27"/>
          <w:vertAlign w:val="superscript"/>
        </w:rPr>
        <w:t>gg</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66 0000000                       7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64 0000000000000000             16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62 0000000000000000000000       22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60 00000000                      8  +-----+</w:t>
      </w:r>
      <w:r>
        <w:rPr>
          <w:rFonts w:ascii="Courier New" w:hAnsi="Courier New" w:cs="Courier New"/>
          <w:b/>
          <w:bCs/>
          <w:color w:val="333333"/>
          <w:sz w:val="27"/>
          <w:szCs w:val="27"/>
          <w:vertAlign w:val="superscript"/>
        </w:rPr>
        <w:t>z</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58 0000000000000000000000000    25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56 000000000000                 12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54 00000000000000000000         20  *-----*</w:t>
      </w:r>
      <w:r>
        <w:rPr>
          <w:rFonts w:ascii="Courier New" w:hAnsi="Courier New" w:cs="Courier New"/>
          <w:b/>
          <w:bCs/>
          <w:color w:val="333333"/>
          <w:sz w:val="27"/>
          <w:szCs w:val="27"/>
          <w:vertAlign w:val="superscript"/>
        </w:rPr>
        <w:t>aa</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52 0000000000000000             16  |  +  |</w:t>
      </w:r>
      <w:r>
        <w:rPr>
          <w:rFonts w:ascii="Courier New" w:hAnsi="Courier New" w:cs="Courier New"/>
          <w:b/>
          <w:bCs/>
          <w:color w:val="333333"/>
          <w:sz w:val="27"/>
          <w:szCs w:val="27"/>
          <w:vertAlign w:val="superscript"/>
        </w:rPr>
        <w:t>c</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50 00                            2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48 00000000000                  11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46 00000000000                  11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44 0000000000000                13  +-----+</w:t>
      </w:r>
      <w:r>
        <w:rPr>
          <w:rFonts w:ascii="Courier New" w:hAnsi="Courier New" w:cs="Courier New"/>
          <w:b/>
          <w:bCs/>
          <w:color w:val="333333"/>
          <w:sz w:val="27"/>
          <w:szCs w:val="27"/>
          <w:vertAlign w:val="superscript"/>
        </w:rPr>
        <w:t>bb</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42 000                           3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40 0000000000000                13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38 000000                        6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36 00000                         5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34 00                            2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32 0000                          4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30 0000                          4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ee.  </w:t>
      </w:r>
      <w:r>
        <w:rPr>
          <w:rFonts w:ascii="Arial" w:hAnsi="Arial" w:cs="Arial"/>
          <w:b/>
          <w:bCs/>
          <w:color w:val="000000"/>
          <w:sz w:val="27"/>
          <w:szCs w:val="27"/>
        </w:rPr>
        <w:t>Extreme Observations</w:t>
      </w:r>
      <w:r>
        <w:rPr>
          <w:rFonts w:ascii="Arial" w:hAnsi="Arial" w:cs="Arial"/>
          <w:color w:val="000000"/>
          <w:sz w:val="27"/>
          <w:szCs w:val="27"/>
        </w:rPr>
        <w:t> – This is a list of the five lowest and five highest values of the variable.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ff.  </w:t>
      </w:r>
      <w:r>
        <w:rPr>
          <w:rFonts w:ascii="Arial" w:hAnsi="Arial" w:cs="Arial"/>
          <w:b/>
          <w:bCs/>
          <w:color w:val="000000"/>
          <w:sz w:val="27"/>
          <w:szCs w:val="27"/>
        </w:rPr>
        <w:t>Stem Leaf</w:t>
      </w:r>
      <w:r>
        <w:rPr>
          <w:rFonts w:ascii="Arial" w:hAnsi="Arial" w:cs="Arial"/>
          <w:color w:val="000000"/>
          <w:sz w:val="27"/>
          <w:szCs w:val="27"/>
        </w:rPr>
        <w:t> – The stem-leaf plot is used to visualize the overall distribution of a variable. In this display, the stem is the portion of the value to the left and the leaf is the part to the right.  The number on the right is the number of leaves on each stem.  For example, one the first line, the stem is 66, and there are seven 0’s to the right of this stem, indicating that there are seven cases with a value of 66 or 67 for this variable.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gg.  </w:t>
      </w:r>
      <w:r>
        <w:rPr>
          <w:rFonts w:ascii="Arial" w:hAnsi="Arial" w:cs="Arial"/>
          <w:b/>
          <w:bCs/>
          <w:color w:val="000000"/>
          <w:sz w:val="27"/>
          <w:szCs w:val="27"/>
        </w:rPr>
        <w:t>Boxplot</w:t>
      </w:r>
      <w:r>
        <w:rPr>
          <w:rFonts w:ascii="Arial" w:hAnsi="Arial" w:cs="Arial"/>
          <w:color w:val="000000"/>
          <w:sz w:val="27"/>
          <w:szCs w:val="27"/>
        </w:rPr>
        <w:t xml:space="preserve"> – The box plot is a graphical representation of the 5-number summary for a variable.  It is based on the quartiles of a variable.  The </w:t>
      </w:r>
      <w:r>
        <w:rPr>
          <w:rFonts w:ascii="Arial" w:hAnsi="Arial" w:cs="Arial"/>
          <w:color w:val="000000"/>
          <w:sz w:val="27"/>
          <w:szCs w:val="27"/>
        </w:rPr>
        <w:lastRenderedPageBreak/>
        <w:t>rectangular box corresponds to the lower quartile and the upper quartile.  The line in the middle is the median.  The plus sign in the middle is the mean. We can visually compare the lengths of the whiskers.  If one is clearly longer than the other one, the distribution may be skewed.</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z. </w:t>
      </w:r>
      <w:r>
        <w:rPr>
          <w:rFonts w:ascii="Arial" w:hAnsi="Arial" w:cs="Arial"/>
          <w:b/>
          <w:bCs/>
          <w:color w:val="000000"/>
          <w:sz w:val="27"/>
          <w:szCs w:val="27"/>
        </w:rPr>
        <w:t>75% Q3</w:t>
      </w:r>
      <w:r>
        <w:rPr>
          <w:rFonts w:ascii="Arial" w:hAnsi="Arial" w:cs="Arial"/>
          <w:color w:val="000000"/>
          <w:sz w:val="27"/>
          <w:szCs w:val="27"/>
        </w:rPr>
        <w:t> – This is the third quantile.  Seventy-five percent of all values are equal to or less than this value.</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aa.  </w:t>
      </w:r>
      <w:r>
        <w:rPr>
          <w:rFonts w:ascii="Arial" w:hAnsi="Arial" w:cs="Arial"/>
          <w:b/>
          <w:bCs/>
          <w:color w:val="000000"/>
          <w:sz w:val="27"/>
          <w:szCs w:val="27"/>
        </w:rPr>
        <w:t>50% Median</w:t>
      </w:r>
      <w:r>
        <w:rPr>
          <w:rFonts w:ascii="Arial" w:hAnsi="Arial" w:cs="Arial"/>
          <w:color w:val="000000"/>
          <w:sz w:val="27"/>
          <w:szCs w:val="27"/>
        </w:rPr>
        <w:t> – This is the median.  The median splits the distribution such that half of all values are above this value, and half are below.</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  </w:t>
      </w:r>
      <w:r>
        <w:rPr>
          <w:rFonts w:ascii="Arial" w:hAnsi="Arial" w:cs="Arial"/>
          <w:b/>
          <w:bCs/>
          <w:color w:val="000000"/>
          <w:sz w:val="27"/>
          <w:szCs w:val="27"/>
        </w:rPr>
        <w:t>Mean</w:t>
      </w:r>
      <w:r>
        <w:rPr>
          <w:rFonts w:ascii="Arial" w:hAnsi="Arial" w:cs="Arial"/>
          <w:color w:val="000000"/>
          <w:sz w:val="27"/>
          <w:szCs w:val="27"/>
        </w:rPr>
        <w:t> – This is the arithmetic mean across the observations. It is the most widely used measure of central tendency. It is commonly called the average. The mean is sensitive to extremely large or small values.</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bb.  </w:t>
      </w:r>
      <w:r>
        <w:rPr>
          <w:rFonts w:ascii="Arial" w:hAnsi="Arial" w:cs="Arial"/>
          <w:b/>
          <w:bCs/>
          <w:color w:val="000000"/>
          <w:sz w:val="27"/>
          <w:szCs w:val="27"/>
        </w:rPr>
        <w:t>25% Q1</w:t>
      </w:r>
      <w:r>
        <w:rPr>
          <w:rFonts w:ascii="Arial" w:hAnsi="Arial" w:cs="Arial"/>
          <w:color w:val="000000"/>
          <w:sz w:val="27"/>
          <w:szCs w:val="27"/>
        </w:rPr>
        <w:t> – This is the first quantile.  Twenty-five percent of all values of the variable are equal to or less than this value.</w:t>
      </w:r>
    </w:p>
    <w:p w:rsidR="00354B0B" w:rsidRDefault="00354B0B" w:rsidP="00354B0B">
      <w:pPr>
        <w:shd w:val="clear" w:color="auto" w:fill="FFFFFF"/>
        <w:spacing w:before="240" w:after="240"/>
        <w:rPr>
          <w:rFonts w:ascii="Arial" w:hAnsi="Arial" w:cs="Arial"/>
          <w:color w:val="333333"/>
          <w:sz w:val="27"/>
          <w:szCs w:val="27"/>
        </w:rPr>
      </w:pPr>
      <w:r>
        <w:rPr>
          <w:rFonts w:ascii="Arial" w:hAnsi="Arial" w:cs="Arial"/>
          <w:color w:val="333333"/>
          <w:sz w:val="27"/>
          <w:szCs w:val="27"/>
        </w:rPr>
        <w:pict>
          <v:rect id="_x0000_i1030" style="width:0;height:0" o:hralign="center" o:hrstd="t" o:hr="t" fillcolor="#a0a0a0" stroked="f"/>
        </w:pic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The UNIVARIATE Procedure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Variable:  write  (writing score)</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Normal Probability Plot</w:t>
      </w:r>
      <w:r>
        <w:rPr>
          <w:rFonts w:ascii="Courier New" w:hAnsi="Courier New" w:cs="Courier New"/>
          <w:b/>
          <w:bCs/>
          <w:color w:val="333333"/>
          <w:sz w:val="27"/>
          <w:szCs w:val="27"/>
          <w:vertAlign w:val="superscript"/>
        </w:rPr>
        <w:t>cc</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67+                                       +++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49+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lastRenderedPageBreak/>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    +***</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31+**+**</w:t>
      </w:r>
    </w:p>
    <w:p w:rsidR="00354B0B" w:rsidRDefault="00354B0B" w:rsidP="00354B0B">
      <w:pPr>
        <w:pStyle w:val="HTMLPreformatted"/>
        <w:shd w:val="clear" w:color="auto" w:fill="FFFFFF"/>
        <w:spacing w:line="270" w:lineRule="atLeast"/>
        <w:rPr>
          <w:rFonts w:ascii="Courier New" w:hAnsi="Courier New" w:cs="Courier New"/>
          <w:color w:val="333333"/>
          <w:sz w:val="27"/>
          <w:szCs w:val="27"/>
        </w:rPr>
      </w:pPr>
      <w:r>
        <w:rPr>
          <w:rFonts w:ascii="Courier New" w:hAnsi="Courier New" w:cs="Courier New"/>
          <w:color w:val="333333"/>
          <w:sz w:val="27"/>
          <w:szCs w:val="27"/>
        </w:rPr>
        <w:t xml:space="preserve">         +----+----+----+----+----+----+----+----+----+----+</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cc.  </w:t>
      </w:r>
      <w:r>
        <w:rPr>
          <w:rFonts w:ascii="Arial" w:hAnsi="Arial" w:cs="Arial"/>
          <w:b/>
          <w:bCs/>
          <w:color w:val="000000"/>
          <w:sz w:val="27"/>
          <w:szCs w:val="27"/>
        </w:rPr>
        <w:t>Normal Probability Plot</w:t>
      </w:r>
      <w:r>
        <w:rPr>
          <w:rFonts w:ascii="Arial" w:hAnsi="Arial" w:cs="Arial"/>
          <w:color w:val="000000"/>
          <w:sz w:val="27"/>
          <w:szCs w:val="27"/>
        </w:rPr>
        <w:t> – The normal probability plot is used to investigate whether the variable is normally distributed. The plus signs in the plot indicate a normal distribution, and they form a straight line.  The asterisks show the data values.  If our variable is close to normal distribution, then the asterisks will also be close to a straight line and thus cover most of the plus signs.  There are different types of departure from normality, some examples of which are shown below.</w:t>
      </w:r>
    </w:p>
    <w:p w:rsidR="00354B0B" w:rsidRDefault="00354B0B" w:rsidP="00354B0B">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noProof/>
          <w:color w:val="000000"/>
          <w:sz w:val="27"/>
          <w:szCs w:val="27"/>
        </w:rPr>
        <w:drawing>
          <wp:inline distT="0" distB="0" distL="0" distR="0">
            <wp:extent cx="1610360" cy="1732280"/>
            <wp:effectExtent l="0" t="0" r="8890" b="1270"/>
            <wp:docPr id="8" name="Picture 8"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360" cy="1732280"/>
                    </a:xfrm>
                    <a:prstGeom prst="rect">
                      <a:avLst/>
                    </a:prstGeom>
                    <a:noFill/>
                    <a:ln>
                      <a:noFill/>
                    </a:ln>
                  </pic:spPr>
                </pic:pic>
              </a:graphicData>
            </a:graphic>
          </wp:inline>
        </w:drawing>
      </w:r>
      <w:r>
        <w:rPr>
          <w:rFonts w:ascii="Arial" w:hAnsi="Arial" w:cs="Arial"/>
          <w:noProof/>
          <w:color w:val="000000"/>
          <w:sz w:val="27"/>
          <w:szCs w:val="27"/>
        </w:rPr>
        <w:drawing>
          <wp:inline distT="0" distB="0" distL="0" distR="0">
            <wp:extent cx="1590040" cy="1717040"/>
            <wp:effectExtent l="0" t="0" r="0" b="0"/>
            <wp:docPr id="7" name="Picture 7"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0040" cy="1717040"/>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noProof/>
          <w:color w:val="000000"/>
          <w:sz w:val="27"/>
          <w:szCs w:val="27"/>
        </w:rPr>
        <w:drawing>
          <wp:inline distT="0" distB="0" distL="0" distR="0">
            <wp:extent cx="1544320" cy="1651000"/>
            <wp:effectExtent l="0" t="0" r="0" b="6350"/>
            <wp:docPr id="6" name="Picture 6"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4320" cy="1651000"/>
                    </a:xfrm>
                    <a:prstGeom prst="rect">
                      <a:avLst/>
                    </a:prstGeom>
                    <a:noFill/>
                    <a:ln>
                      <a:noFill/>
                    </a:ln>
                  </pic:spPr>
                </pic:pic>
              </a:graphicData>
            </a:graphic>
          </wp:inline>
        </w:drawing>
      </w:r>
      <w:r>
        <w:rPr>
          <w:rFonts w:ascii="Arial" w:hAnsi="Arial" w:cs="Arial"/>
          <w:color w:val="000000"/>
          <w:sz w:val="27"/>
          <w:szCs w:val="27"/>
        </w:rPr>
        <w:t> </w:t>
      </w:r>
      <w:r>
        <w:rPr>
          <w:rFonts w:ascii="Arial" w:hAnsi="Arial" w:cs="Arial"/>
          <w:noProof/>
          <w:color w:val="000000"/>
          <w:sz w:val="27"/>
          <w:szCs w:val="27"/>
        </w:rPr>
        <w:drawing>
          <wp:inline distT="0" distB="0" distL="0" distR="0">
            <wp:extent cx="1620520" cy="1722120"/>
            <wp:effectExtent l="0" t="0" r="0" b="0"/>
            <wp:docPr id="5" name="Picture 5"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0520" cy="1722120"/>
                    </a:xfrm>
                    <a:prstGeom prst="rect">
                      <a:avLst/>
                    </a:prstGeom>
                    <a:noFill/>
                    <a:ln>
                      <a:noFill/>
                    </a:ln>
                  </pic:spPr>
                </pic:pic>
              </a:graphicData>
            </a:graphic>
          </wp:inline>
        </w:drawing>
      </w:r>
    </w:p>
    <w:p w:rsidR="00FE0861" w:rsidRDefault="00FE0861" w:rsidP="00FE0861">
      <w:pPr>
        <w:pStyle w:val="Heading1"/>
        <w:pBdr>
          <w:bottom w:val="single" w:sz="6" w:space="0" w:color="000000"/>
        </w:pBdr>
        <w:spacing w:before="300" w:beforeAutospacing="0" w:after="240" w:afterAutospacing="0" w:line="360" w:lineRule="atLeast"/>
        <w:rPr>
          <w:rFonts w:ascii="Arial" w:hAnsi="Arial" w:cs="Arial"/>
          <w:b w:val="0"/>
          <w:bCs w:val="0"/>
          <w:caps/>
          <w:color w:val="000000"/>
        </w:rPr>
      </w:pPr>
      <w:r>
        <w:rPr>
          <w:rFonts w:ascii="Arial" w:hAnsi="Arial" w:cs="Arial"/>
          <w:b w:val="0"/>
          <w:bCs w:val="0"/>
          <w:caps/>
          <w:color w:val="000000"/>
        </w:rPr>
        <w:t>HOW DO I OBTAIN PERCENTILES NOT AUTOMATICALLY CALCULATED? | SAS FAQ</w:t>
      </w:r>
    </w:p>
    <w:p w:rsidR="00FE0861" w:rsidRDefault="00FE0861" w:rsidP="00FE0861">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color w:val="000000"/>
          <w:sz w:val="27"/>
          <w:szCs w:val="27"/>
        </w:rPr>
        <w:t>In </w:t>
      </w:r>
      <w:r>
        <w:rPr>
          <w:rFonts w:ascii="Arial" w:hAnsi="Arial" w:cs="Arial"/>
          <w:b/>
          <w:bCs/>
          <w:color w:val="000000"/>
          <w:sz w:val="27"/>
          <w:szCs w:val="27"/>
        </w:rPr>
        <w:t>proc univariate</w:t>
      </w:r>
      <w:r>
        <w:rPr>
          <w:rFonts w:ascii="Arial" w:hAnsi="Arial" w:cs="Arial"/>
          <w:color w:val="000000"/>
          <w:sz w:val="27"/>
          <w:szCs w:val="27"/>
        </w:rPr>
        <w:t xml:space="preserve"> the default output contains a list of percentiles including the 1st, 5th, 10th, 25th, 50th, 75th, 90th, 95th, 99th and 100th percentile. In most situations these percentiles are sufficient but at times it becomes </w:t>
      </w:r>
      <w:r>
        <w:rPr>
          <w:rFonts w:ascii="Arial" w:hAnsi="Arial" w:cs="Arial"/>
          <w:color w:val="000000"/>
          <w:sz w:val="27"/>
          <w:szCs w:val="27"/>
        </w:rPr>
        <w:lastRenderedPageBreak/>
        <w:t>necessary to obtain other percentiles. Percentiles that are not included in the default output are easily obtained through the </w:t>
      </w:r>
      <w:r>
        <w:rPr>
          <w:rFonts w:ascii="Arial" w:hAnsi="Arial" w:cs="Arial"/>
          <w:b/>
          <w:bCs/>
          <w:color w:val="000000"/>
          <w:sz w:val="27"/>
          <w:szCs w:val="27"/>
        </w:rPr>
        <w:t>output</w:t>
      </w:r>
      <w:r>
        <w:rPr>
          <w:rFonts w:ascii="Arial" w:hAnsi="Arial" w:cs="Arial"/>
          <w:color w:val="000000"/>
          <w:sz w:val="27"/>
          <w:szCs w:val="27"/>
        </w:rPr>
        <w:t> statement in </w:t>
      </w:r>
      <w:r>
        <w:rPr>
          <w:rFonts w:ascii="Arial" w:hAnsi="Arial" w:cs="Arial"/>
          <w:b/>
          <w:bCs/>
          <w:color w:val="000000"/>
          <w:sz w:val="27"/>
          <w:szCs w:val="27"/>
        </w:rPr>
        <w:t>proc univariate</w:t>
      </w:r>
      <w:r>
        <w:rPr>
          <w:rFonts w:ascii="Arial" w:hAnsi="Arial" w:cs="Arial"/>
          <w:color w:val="000000"/>
          <w:sz w:val="27"/>
          <w:szCs w:val="27"/>
        </w:rPr>
        <w:t>.</w:t>
      </w:r>
    </w:p>
    <w:p w:rsidR="00FE0861" w:rsidRDefault="00FE0861" w:rsidP="00FE0861">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Example 1</w:t>
      </w:r>
      <w:r>
        <w:rPr>
          <w:rFonts w:ascii="Arial" w:hAnsi="Arial" w:cs="Arial"/>
          <w:color w:val="000000"/>
          <w:sz w:val="27"/>
          <w:szCs w:val="27"/>
        </w:rPr>
        <w:br/>
        <w:t>Creating a data set with the default name </w:t>
      </w:r>
      <w:r>
        <w:rPr>
          <w:rFonts w:ascii="Arial" w:hAnsi="Arial" w:cs="Arial"/>
          <w:b/>
          <w:bCs/>
          <w:color w:val="000000"/>
          <w:sz w:val="27"/>
          <w:szCs w:val="27"/>
        </w:rPr>
        <w:t>data1</w:t>
      </w:r>
      <w:r>
        <w:rPr>
          <w:rFonts w:ascii="Arial" w:hAnsi="Arial" w:cs="Arial"/>
          <w:color w:val="000000"/>
          <w:sz w:val="27"/>
          <w:szCs w:val="27"/>
        </w:rPr>
        <w:t> which contains the 50th, 75th, 80th, 85th, 90th, 95th, and 100th percentile in the variables </w:t>
      </w:r>
      <w:r>
        <w:rPr>
          <w:rFonts w:ascii="Arial" w:hAnsi="Arial" w:cs="Arial"/>
          <w:b/>
          <w:bCs/>
          <w:color w:val="000000"/>
          <w:sz w:val="27"/>
          <w:szCs w:val="27"/>
        </w:rPr>
        <w:t>P_50</w:t>
      </w:r>
      <w:r>
        <w:rPr>
          <w:rFonts w:ascii="Arial" w:hAnsi="Arial" w:cs="Arial"/>
          <w:color w:val="000000"/>
          <w:sz w:val="27"/>
          <w:szCs w:val="27"/>
        </w:rPr>
        <w:t>, </w:t>
      </w:r>
      <w:r>
        <w:rPr>
          <w:rFonts w:ascii="Arial" w:hAnsi="Arial" w:cs="Arial"/>
          <w:b/>
          <w:bCs/>
          <w:color w:val="000000"/>
          <w:sz w:val="27"/>
          <w:szCs w:val="27"/>
        </w:rPr>
        <w:t>P_75</w:t>
      </w:r>
      <w:r>
        <w:rPr>
          <w:rFonts w:ascii="Arial" w:hAnsi="Arial" w:cs="Arial"/>
          <w:color w:val="000000"/>
          <w:sz w:val="27"/>
          <w:szCs w:val="27"/>
        </w:rPr>
        <w:t>, </w:t>
      </w:r>
      <w:r>
        <w:rPr>
          <w:rFonts w:ascii="Arial" w:hAnsi="Arial" w:cs="Arial"/>
          <w:b/>
          <w:bCs/>
          <w:color w:val="000000"/>
          <w:sz w:val="27"/>
          <w:szCs w:val="27"/>
        </w:rPr>
        <w:t>P_80</w:t>
      </w:r>
      <w:r>
        <w:rPr>
          <w:rFonts w:ascii="Arial" w:hAnsi="Arial" w:cs="Arial"/>
          <w:color w:val="000000"/>
          <w:sz w:val="27"/>
          <w:szCs w:val="27"/>
        </w:rPr>
        <w:t>, </w:t>
      </w:r>
      <w:r>
        <w:rPr>
          <w:rFonts w:ascii="Arial" w:hAnsi="Arial" w:cs="Arial"/>
          <w:b/>
          <w:bCs/>
          <w:color w:val="000000"/>
          <w:sz w:val="27"/>
          <w:szCs w:val="27"/>
        </w:rPr>
        <w:t>P_85</w:t>
      </w:r>
      <w:r>
        <w:rPr>
          <w:rFonts w:ascii="Arial" w:hAnsi="Arial" w:cs="Arial"/>
          <w:color w:val="000000"/>
          <w:sz w:val="27"/>
          <w:szCs w:val="27"/>
        </w:rPr>
        <w:t>, </w:t>
      </w:r>
      <w:r>
        <w:rPr>
          <w:rFonts w:ascii="Arial" w:hAnsi="Arial" w:cs="Arial"/>
          <w:b/>
          <w:bCs/>
          <w:color w:val="000000"/>
          <w:sz w:val="27"/>
          <w:szCs w:val="27"/>
        </w:rPr>
        <w:t>P_90</w:t>
      </w:r>
      <w:r>
        <w:rPr>
          <w:rFonts w:ascii="Arial" w:hAnsi="Arial" w:cs="Arial"/>
          <w:color w:val="000000"/>
          <w:sz w:val="27"/>
          <w:szCs w:val="27"/>
        </w:rPr>
        <w:t>, </w:t>
      </w:r>
      <w:r>
        <w:rPr>
          <w:rFonts w:ascii="Arial" w:hAnsi="Arial" w:cs="Arial"/>
          <w:b/>
          <w:bCs/>
          <w:color w:val="000000"/>
          <w:sz w:val="27"/>
          <w:szCs w:val="27"/>
        </w:rPr>
        <w:t>P_95</w:t>
      </w:r>
      <w:r>
        <w:rPr>
          <w:rFonts w:ascii="Arial" w:hAnsi="Arial" w:cs="Arial"/>
          <w:color w:val="000000"/>
          <w:sz w:val="27"/>
          <w:szCs w:val="27"/>
        </w:rPr>
        <w:t>, </w:t>
      </w:r>
      <w:r>
        <w:rPr>
          <w:rFonts w:ascii="Arial" w:hAnsi="Arial" w:cs="Arial"/>
          <w:b/>
          <w:bCs/>
          <w:color w:val="000000"/>
          <w:sz w:val="27"/>
          <w:szCs w:val="27"/>
        </w:rPr>
        <w:t>P_100</w:t>
      </w:r>
      <w:r>
        <w:rPr>
          <w:rFonts w:ascii="Arial" w:hAnsi="Arial" w:cs="Arial"/>
          <w:color w:val="000000"/>
          <w:sz w:val="27"/>
          <w:szCs w:val="27"/>
        </w:rPr>
        <w:t>. The </w:t>
      </w:r>
      <w:r>
        <w:rPr>
          <w:rFonts w:ascii="Arial" w:hAnsi="Arial" w:cs="Arial"/>
          <w:b/>
          <w:bCs/>
          <w:color w:val="000000"/>
          <w:sz w:val="27"/>
          <w:szCs w:val="27"/>
        </w:rPr>
        <w:t>pctlpre</w:t>
      </w:r>
      <w:r>
        <w:rPr>
          <w:rFonts w:ascii="Arial" w:hAnsi="Arial" w:cs="Arial"/>
          <w:color w:val="000000"/>
          <w:sz w:val="27"/>
          <w:szCs w:val="27"/>
        </w:rPr>
        <w:t> option in the </w:t>
      </w:r>
      <w:r>
        <w:rPr>
          <w:rFonts w:ascii="Arial" w:hAnsi="Arial" w:cs="Arial"/>
          <w:b/>
          <w:bCs/>
          <w:color w:val="000000"/>
          <w:sz w:val="27"/>
          <w:szCs w:val="27"/>
        </w:rPr>
        <w:t>output</w:t>
      </w:r>
      <w:r>
        <w:rPr>
          <w:rFonts w:ascii="Arial" w:hAnsi="Arial" w:cs="Arial"/>
          <w:color w:val="000000"/>
          <w:sz w:val="27"/>
          <w:szCs w:val="27"/>
        </w:rPr>
        <w:t> statement allows us to specify the prefix of all the variables to be created followed by the number corresponding to the percentile calculated. This option is obligatory when using the </w:t>
      </w:r>
      <w:r>
        <w:rPr>
          <w:rFonts w:ascii="Arial" w:hAnsi="Arial" w:cs="Arial"/>
          <w:b/>
          <w:bCs/>
          <w:color w:val="000000"/>
          <w:sz w:val="27"/>
          <w:szCs w:val="27"/>
        </w:rPr>
        <w:t>pctlpts</w:t>
      </w:r>
      <w:r>
        <w:rPr>
          <w:rFonts w:ascii="Arial" w:hAnsi="Arial" w:cs="Arial"/>
          <w:color w:val="000000"/>
          <w:sz w:val="27"/>
          <w:szCs w:val="27"/>
        </w:rPr>
        <w:t> option. The name of the data set was set by SAS because the </w:t>
      </w:r>
      <w:r>
        <w:rPr>
          <w:rFonts w:ascii="Arial" w:hAnsi="Arial" w:cs="Arial"/>
          <w:b/>
          <w:bCs/>
          <w:color w:val="000000"/>
          <w:sz w:val="27"/>
          <w:szCs w:val="27"/>
        </w:rPr>
        <w:t>out</w:t>
      </w:r>
      <w:r>
        <w:rPr>
          <w:rFonts w:ascii="Arial" w:hAnsi="Arial" w:cs="Arial"/>
          <w:color w:val="000000"/>
          <w:sz w:val="27"/>
          <w:szCs w:val="27"/>
        </w:rPr>
        <w:t> option in the </w:t>
      </w:r>
      <w:r>
        <w:rPr>
          <w:rFonts w:ascii="Arial" w:hAnsi="Arial" w:cs="Arial"/>
          <w:b/>
          <w:bCs/>
          <w:color w:val="000000"/>
          <w:sz w:val="27"/>
          <w:szCs w:val="27"/>
        </w:rPr>
        <w:t>output</w:t>
      </w:r>
      <w:r>
        <w:rPr>
          <w:rFonts w:ascii="Arial" w:hAnsi="Arial" w:cs="Arial"/>
          <w:color w:val="000000"/>
          <w:sz w:val="27"/>
          <w:szCs w:val="27"/>
        </w:rPr>
        <w:t> statement was not used. (The next data set created by SAS would be </w:t>
      </w:r>
      <w:r>
        <w:rPr>
          <w:rFonts w:ascii="Arial" w:hAnsi="Arial" w:cs="Arial"/>
          <w:b/>
          <w:bCs/>
          <w:color w:val="000000"/>
          <w:sz w:val="27"/>
          <w:szCs w:val="27"/>
        </w:rPr>
        <w:t>data2</w:t>
      </w:r>
      <w:r>
        <w:rPr>
          <w:rFonts w:ascii="Arial" w:hAnsi="Arial" w:cs="Arial"/>
          <w:color w:val="000000"/>
          <w:sz w:val="27"/>
          <w:szCs w:val="27"/>
        </w:rPr>
        <w:t>, then </w:t>
      </w:r>
      <w:r>
        <w:rPr>
          <w:rFonts w:ascii="Arial" w:hAnsi="Arial" w:cs="Arial"/>
          <w:b/>
          <w:bCs/>
          <w:color w:val="000000"/>
          <w:sz w:val="27"/>
          <w:szCs w:val="27"/>
        </w:rPr>
        <w:t>data3</w:t>
      </w:r>
      <w:r>
        <w:rPr>
          <w:rFonts w:ascii="Arial" w:hAnsi="Arial" w:cs="Arial"/>
          <w:color w:val="000000"/>
          <w:sz w:val="27"/>
          <w:szCs w:val="27"/>
        </w:rPr>
        <w:t> and so forth.)</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univariate data=hsb noprint;</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var write;</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output pctlpre=P_ pctlpts= 50, 75 to 100 by 5;</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print data=data1;</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Obs    P_50    P_75    P_80    P_85    P_90    P_95    P_100</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 xml:space="preserve"> 1      54      60      62      62      65      65       67</w:t>
      </w:r>
    </w:p>
    <w:p w:rsidR="00FE0861" w:rsidRDefault="00FE0861" w:rsidP="00FE0861">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Example 2</w:t>
      </w:r>
      <w:r>
        <w:rPr>
          <w:rFonts w:ascii="Arial" w:hAnsi="Arial" w:cs="Arial"/>
          <w:color w:val="000000"/>
          <w:sz w:val="27"/>
          <w:szCs w:val="27"/>
        </w:rPr>
        <w:br/>
        <w:t>The </w:t>
      </w:r>
      <w:r>
        <w:rPr>
          <w:rFonts w:ascii="Arial" w:hAnsi="Arial" w:cs="Arial"/>
          <w:b/>
          <w:bCs/>
          <w:color w:val="000000"/>
          <w:sz w:val="27"/>
          <w:szCs w:val="27"/>
        </w:rPr>
        <w:t>proc univariate</w:t>
      </w:r>
      <w:r>
        <w:rPr>
          <w:rFonts w:ascii="Arial" w:hAnsi="Arial" w:cs="Arial"/>
          <w:color w:val="000000"/>
          <w:sz w:val="27"/>
          <w:szCs w:val="27"/>
        </w:rPr>
        <w:t> calculates the 33rd and 45th percentiles for the variable </w:t>
      </w:r>
      <w:r>
        <w:rPr>
          <w:rFonts w:ascii="Arial" w:hAnsi="Arial" w:cs="Arial"/>
          <w:b/>
          <w:bCs/>
          <w:color w:val="000000"/>
          <w:sz w:val="27"/>
          <w:szCs w:val="27"/>
        </w:rPr>
        <w:t>write</w:t>
      </w:r>
      <w:r>
        <w:rPr>
          <w:rFonts w:ascii="Arial" w:hAnsi="Arial" w:cs="Arial"/>
          <w:color w:val="000000"/>
          <w:sz w:val="27"/>
          <w:szCs w:val="27"/>
        </w:rPr>
        <w:t>. These values are stored in the variables </w:t>
      </w:r>
      <w:r>
        <w:rPr>
          <w:rFonts w:ascii="Arial" w:hAnsi="Arial" w:cs="Arial"/>
          <w:b/>
          <w:bCs/>
          <w:color w:val="000000"/>
          <w:sz w:val="27"/>
          <w:szCs w:val="27"/>
        </w:rPr>
        <w:t>P33</w:t>
      </w:r>
      <w:r>
        <w:rPr>
          <w:rFonts w:ascii="Arial" w:hAnsi="Arial" w:cs="Arial"/>
          <w:color w:val="000000"/>
          <w:sz w:val="27"/>
          <w:szCs w:val="27"/>
        </w:rPr>
        <w:t> and </w:t>
      </w:r>
      <w:r>
        <w:rPr>
          <w:rFonts w:ascii="Arial" w:hAnsi="Arial" w:cs="Arial"/>
          <w:b/>
          <w:bCs/>
          <w:color w:val="000000"/>
          <w:sz w:val="27"/>
          <w:szCs w:val="27"/>
        </w:rPr>
        <w:t>P45</w:t>
      </w:r>
      <w:r>
        <w:rPr>
          <w:rFonts w:ascii="Arial" w:hAnsi="Arial" w:cs="Arial"/>
          <w:color w:val="000000"/>
          <w:sz w:val="27"/>
          <w:szCs w:val="27"/>
        </w:rPr>
        <w:t> which are saved in the data set </w:t>
      </w:r>
      <w:r>
        <w:rPr>
          <w:rFonts w:ascii="Arial" w:hAnsi="Arial" w:cs="Arial"/>
          <w:b/>
          <w:bCs/>
          <w:color w:val="000000"/>
          <w:sz w:val="27"/>
          <w:szCs w:val="27"/>
        </w:rPr>
        <w:t>percentiles1</w:t>
      </w:r>
      <w:r>
        <w:rPr>
          <w:rFonts w:ascii="Arial" w:hAnsi="Arial" w:cs="Arial"/>
          <w:color w:val="000000"/>
          <w:sz w:val="27"/>
          <w:szCs w:val="27"/>
        </w:rPr>
        <w:t>. Note: The </w:t>
      </w:r>
      <w:r>
        <w:rPr>
          <w:rFonts w:ascii="Arial" w:hAnsi="Arial" w:cs="Arial"/>
          <w:b/>
          <w:bCs/>
          <w:color w:val="000000"/>
          <w:sz w:val="27"/>
          <w:szCs w:val="27"/>
        </w:rPr>
        <w:t>out</w:t>
      </w:r>
      <w:r>
        <w:rPr>
          <w:rFonts w:ascii="Arial" w:hAnsi="Arial" w:cs="Arial"/>
          <w:color w:val="000000"/>
          <w:sz w:val="27"/>
          <w:szCs w:val="27"/>
        </w:rPr>
        <w:t> option in the </w:t>
      </w:r>
      <w:r>
        <w:rPr>
          <w:rFonts w:ascii="Arial" w:hAnsi="Arial" w:cs="Arial"/>
          <w:b/>
          <w:bCs/>
          <w:color w:val="000000"/>
          <w:sz w:val="27"/>
          <w:szCs w:val="27"/>
        </w:rPr>
        <w:t>output</w:t>
      </w:r>
      <w:r>
        <w:rPr>
          <w:rFonts w:ascii="Arial" w:hAnsi="Arial" w:cs="Arial"/>
          <w:color w:val="000000"/>
          <w:sz w:val="27"/>
          <w:szCs w:val="27"/>
        </w:rPr>
        <w:t> statement allows us to specify the name of the data set to be created.</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univariate data=hsb noprint;</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var write;</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output out=percentiles1 pctlpts=33 45 pctlpre=P;</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print data=percentiles1;</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Obs    P33     P45</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lastRenderedPageBreak/>
        <w:t xml:space="preserve"> 1      49    53.5</w:t>
      </w:r>
    </w:p>
    <w:p w:rsidR="00FE0861" w:rsidRDefault="00FE0861" w:rsidP="00FE0861">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Example 3</w:t>
      </w:r>
      <w:r>
        <w:rPr>
          <w:rFonts w:ascii="Arial" w:hAnsi="Arial" w:cs="Arial"/>
          <w:color w:val="000000"/>
          <w:sz w:val="27"/>
          <w:szCs w:val="27"/>
        </w:rPr>
        <w:br/>
        <w:t>The </w:t>
      </w:r>
      <w:r>
        <w:rPr>
          <w:rFonts w:ascii="Arial" w:hAnsi="Arial" w:cs="Arial"/>
          <w:b/>
          <w:bCs/>
          <w:color w:val="000000"/>
          <w:sz w:val="27"/>
          <w:szCs w:val="27"/>
        </w:rPr>
        <w:t>proc univariate</w:t>
      </w:r>
      <w:r>
        <w:rPr>
          <w:rFonts w:ascii="Arial" w:hAnsi="Arial" w:cs="Arial"/>
          <w:color w:val="000000"/>
          <w:sz w:val="27"/>
          <w:szCs w:val="27"/>
        </w:rPr>
        <w:t> calculates the 33rd and 45th percentiles for the variables </w:t>
      </w:r>
      <w:r>
        <w:rPr>
          <w:rFonts w:ascii="Arial" w:hAnsi="Arial" w:cs="Arial"/>
          <w:b/>
          <w:bCs/>
          <w:color w:val="000000"/>
          <w:sz w:val="27"/>
          <w:szCs w:val="27"/>
        </w:rPr>
        <w:t>math</w:t>
      </w:r>
      <w:r>
        <w:rPr>
          <w:rFonts w:ascii="Arial" w:hAnsi="Arial" w:cs="Arial"/>
          <w:color w:val="000000"/>
          <w:sz w:val="27"/>
          <w:szCs w:val="27"/>
        </w:rPr>
        <w:t> and </w:t>
      </w:r>
      <w:r>
        <w:rPr>
          <w:rFonts w:ascii="Arial" w:hAnsi="Arial" w:cs="Arial"/>
          <w:b/>
          <w:bCs/>
          <w:color w:val="000000"/>
          <w:sz w:val="27"/>
          <w:szCs w:val="27"/>
        </w:rPr>
        <w:t>science</w:t>
      </w:r>
      <w:r>
        <w:rPr>
          <w:rFonts w:ascii="Arial" w:hAnsi="Arial" w:cs="Arial"/>
          <w:color w:val="000000"/>
          <w:sz w:val="27"/>
          <w:szCs w:val="27"/>
        </w:rPr>
        <w:t>. These values are stored in the variables </w:t>
      </w:r>
      <w:r>
        <w:rPr>
          <w:rFonts w:ascii="Arial" w:hAnsi="Arial" w:cs="Arial"/>
          <w:b/>
          <w:bCs/>
          <w:color w:val="000000"/>
          <w:sz w:val="27"/>
          <w:szCs w:val="27"/>
        </w:rPr>
        <w:t>math33</w:t>
      </w:r>
      <w:r>
        <w:rPr>
          <w:rFonts w:ascii="Arial" w:hAnsi="Arial" w:cs="Arial"/>
          <w:color w:val="000000"/>
          <w:sz w:val="27"/>
          <w:szCs w:val="27"/>
        </w:rPr>
        <w:t>, </w:t>
      </w:r>
      <w:r>
        <w:rPr>
          <w:rFonts w:ascii="Arial" w:hAnsi="Arial" w:cs="Arial"/>
          <w:b/>
          <w:bCs/>
          <w:color w:val="000000"/>
          <w:sz w:val="27"/>
          <w:szCs w:val="27"/>
        </w:rPr>
        <w:t>science33</w:t>
      </w:r>
      <w:r>
        <w:rPr>
          <w:rFonts w:ascii="Arial" w:hAnsi="Arial" w:cs="Arial"/>
          <w:color w:val="000000"/>
          <w:sz w:val="27"/>
          <w:szCs w:val="27"/>
        </w:rPr>
        <w:t>, </w:t>
      </w:r>
      <w:r>
        <w:rPr>
          <w:rFonts w:ascii="Arial" w:hAnsi="Arial" w:cs="Arial"/>
          <w:b/>
          <w:bCs/>
          <w:color w:val="000000"/>
          <w:sz w:val="27"/>
          <w:szCs w:val="27"/>
        </w:rPr>
        <w:t>math45</w:t>
      </w:r>
      <w:r>
        <w:rPr>
          <w:rFonts w:ascii="Arial" w:hAnsi="Arial" w:cs="Arial"/>
          <w:color w:val="000000"/>
          <w:sz w:val="27"/>
          <w:szCs w:val="27"/>
        </w:rPr>
        <w:t> and </w:t>
      </w:r>
      <w:r>
        <w:rPr>
          <w:rFonts w:ascii="Arial" w:hAnsi="Arial" w:cs="Arial"/>
          <w:b/>
          <w:bCs/>
          <w:color w:val="000000"/>
          <w:sz w:val="27"/>
          <w:szCs w:val="27"/>
        </w:rPr>
        <w:t>science45</w:t>
      </w:r>
      <w:r>
        <w:rPr>
          <w:rFonts w:ascii="Arial" w:hAnsi="Arial" w:cs="Arial"/>
          <w:color w:val="000000"/>
          <w:sz w:val="27"/>
          <w:szCs w:val="27"/>
        </w:rPr>
        <w:t> which are saved in the data set </w:t>
      </w:r>
      <w:r>
        <w:rPr>
          <w:rFonts w:ascii="Arial" w:hAnsi="Arial" w:cs="Arial"/>
          <w:b/>
          <w:bCs/>
          <w:color w:val="000000"/>
          <w:sz w:val="27"/>
          <w:szCs w:val="27"/>
        </w:rPr>
        <w:t>percentiles2</w:t>
      </w:r>
      <w:r>
        <w:rPr>
          <w:rFonts w:ascii="Arial" w:hAnsi="Arial" w:cs="Arial"/>
          <w:color w:val="000000"/>
          <w:sz w:val="27"/>
          <w:szCs w:val="27"/>
        </w:rPr>
        <w:t>. We specified two prefixes to be used in the </w:t>
      </w:r>
      <w:r>
        <w:rPr>
          <w:rFonts w:ascii="Arial" w:hAnsi="Arial" w:cs="Arial"/>
          <w:b/>
          <w:bCs/>
          <w:color w:val="000000"/>
          <w:sz w:val="27"/>
          <w:szCs w:val="27"/>
        </w:rPr>
        <w:t>pctlpre</w:t>
      </w:r>
      <w:r>
        <w:rPr>
          <w:rFonts w:ascii="Arial" w:hAnsi="Arial" w:cs="Arial"/>
          <w:color w:val="000000"/>
          <w:sz w:val="27"/>
          <w:szCs w:val="27"/>
        </w:rPr>
        <w:t> option since we are calculating the percentiles for two different variables.</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univariate data=hsb noprint;</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var math science;</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output out=percentiles2 pctlpts=33 45 pctlpre=math science;</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print data=percentiles2;</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Obs    math33    math45    science33    science45</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 xml:space="preserve"> 1       48        51          47           50</w:t>
      </w:r>
    </w:p>
    <w:p w:rsidR="00FE0861" w:rsidRDefault="00FE0861" w:rsidP="00FE0861">
      <w:pPr>
        <w:pStyle w:val="NormalWeb"/>
        <w:shd w:val="clear" w:color="auto" w:fill="FFFFFF"/>
        <w:spacing w:before="0" w:beforeAutospacing="0" w:after="315" w:afterAutospacing="0"/>
        <w:rPr>
          <w:rFonts w:ascii="Arial" w:hAnsi="Arial" w:cs="Arial"/>
          <w:color w:val="000000"/>
          <w:sz w:val="27"/>
          <w:szCs w:val="27"/>
        </w:rPr>
      </w:pPr>
      <w:r>
        <w:rPr>
          <w:rFonts w:ascii="Arial" w:hAnsi="Arial" w:cs="Arial"/>
          <w:b/>
          <w:bCs/>
          <w:color w:val="000000"/>
          <w:sz w:val="27"/>
          <w:szCs w:val="27"/>
        </w:rPr>
        <w:t>Example 4</w:t>
      </w:r>
      <w:r>
        <w:rPr>
          <w:rFonts w:ascii="Arial" w:hAnsi="Arial" w:cs="Arial"/>
          <w:color w:val="000000"/>
          <w:sz w:val="27"/>
          <w:szCs w:val="27"/>
        </w:rPr>
        <w:br/>
        <w:t>The </w:t>
      </w:r>
      <w:r>
        <w:rPr>
          <w:rFonts w:ascii="Arial" w:hAnsi="Arial" w:cs="Arial"/>
          <w:b/>
          <w:bCs/>
          <w:color w:val="000000"/>
          <w:sz w:val="27"/>
          <w:szCs w:val="27"/>
        </w:rPr>
        <w:t>proc univariate</w:t>
      </w:r>
      <w:r>
        <w:rPr>
          <w:rFonts w:ascii="Arial" w:hAnsi="Arial" w:cs="Arial"/>
          <w:color w:val="000000"/>
          <w:sz w:val="27"/>
          <w:szCs w:val="27"/>
        </w:rPr>
        <w:t> calculates the 30th, 35th, 40th and 45th percentiles for the variables </w:t>
      </w:r>
      <w:r>
        <w:rPr>
          <w:rFonts w:ascii="Arial" w:hAnsi="Arial" w:cs="Arial"/>
          <w:b/>
          <w:bCs/>
          <w:color w:val="000000"/>
          <w:sz w:val="27"/>
          <w:szCs w:val="27"/>
        </w:rPr>
        <w:t>math</w:t>
      </w:r>
      <w:r>
        <w:rPr>
          <w:rFonts w:ascii="Arial" w:hAnsi="Arial" w:cs="Arial"/>
          <w:color w:val="000000"/>
          <w:sz w:val="27"/>
          <w:szCs w:val="27"/>
        </w:rPr>
        <w:t> and </w:t>
      </w:r>
      <w:r>
        <w:rPr>
          <w:rFonts w:ascii="Arial" w:hAnsi="Arial" w:cs="Arial"/>
          <w:b/>
          <w:bCs/>
          <w:color w:val="000000"/>
          <w:sz w:val="27"/>
          <w:szCs w:val="27"/>
        </w:rPr>
        <w:t>science</w:t>
      </w:r>
      <w:r>
        <w:rPr>
          <w:rFonts w:ascii="Arial" w:hAnsi="Arial" w:cs="Arial"/>
          <w:color w:val="000000"/>
          <w:sz w:val="27"/>
          <w:szCs w:val="27"/>
        </w:rPr>
        <w:t>. These values are stored in the variables </w:t>
      </w:r>
      <w:r>
        <w:rPr>
          <w:rFonts w:ascii="Arial" w:hAnsi="Arial" w:cs="Arial"/>
          <w:b/>
          <w:bCs/>
          <w:color w:val="000000"/>
          <w:sz w:val="27"/>
          <w:szCs w:val="27"/>
        </w:rPr>
        <w:t>math_P30</w:t>
      </w:r>
      <w:r>
        <w:rPr>
          <w:rFonts w:ascii="Arial" w:hAnsi="Arial" w:cs="Arial"/>
          <w:color w:val="000000"/>
          <w:sz w:val="27"/>
          <w:szCs w:val="27"/>
        </w:rPr>
        <w:t>, </w:t>
      </w:r>
      <w:r>
        <w:rPr>
          <w:rFonts w:ascii="Arial" w:hAnsi="Arial" w:cs="Arial"/>
          <w:b/>
          <w:bCs/>
          <w:color w:val="000000"/>
          <w:sz w:val="27"/>
          <w:szCs w:val="27"/>
        </w:rPr>
        <w:t>science_P30</w:t>
      </w:r>
      <w:r>
        <w:rPr>
          <w:rFonts w:ascii="Arial" w:hAnsi="Arial" w:cs="Arial"/>
          <w:color w:val="000000"/>
          <w:sz w:val="27"/>
          <w:szCs w:val="27"/>
        </w:rPr>
        <w:t>, </w:t>
      </w:r>
      <w:r>
        <w:rPr>
          <w:rFonts w:ascii="Arial" w:hAnsi="Arial" w:cs="Arial"/>
          <w:b/>
          <w:bCs/>
          <w:color w:val="000000"/>
          <w:sz w:val="27"/>
          <w:szCs w:val="27"/>
        </w:rPr>
        <w:t>math_P35</w:t>
      </w:r>
      <w:r>
        <w:rPr>
          <w:rFonts w:ascii="Arial" w:hAnsi="Arial" w:cs="Arial"/>
          <w:color w:val="000000"/>
          <w:sz w:val="27"/>
          <w:szCs w:val="27"/>
        </w:rPr>
        <w:t>, </w:t>
      </w:r>
      <w:r>
        <w:rPr>
          <w:rFonts w:ascii="Arial" w:hAnsi="Arial" w:cs="Arial"/>
          <w:b/>
          <w:bCs/>
          <w:color w:val="000000"/>
          <w:sz w:val="27"/>
          <w:szCs w:val="27"/>
        </w:rPr>
        <w:t>science_P35</w:t>
      </w:r>
      <w:r>
        <w:rPr>
          <w:rFonts w:ascii="Arial" w:hAnsi="Arial" w:cs="Arial"/>
          <w:color w:val="000000"/>
          <w:sz w:val="27"/>
          <w:szCs w:val="27"/>
        </w:rPr>
        <w:t>, </w:t>
      </w:r>
      <w:r>
        <w:rPr>
          <w:rFonts w:ascii="Arial" w:hAnsi="Arial" w:cs="Arial"/>
          <w:b/>
          <w:bCs/>
          <w:color w:val="000000"/>
          <w:sz w:val="27"/>
          <w:szCs w:val="27"/>
        </w:rPr>
        <w:t>math_P40</w:t>
      </w:r>
      <w:r>
        <w:rPr>
          <w:rFonts w:ascii="Arial" w:hAnsi="Arial" w:cs="Arial"/>
          <w:color w:val="000000"/>
          <w:sz w:val="27"/>
          <w:szCs w:val="27"/>
        </w:rPr>
        <w:t>, </w:t>
      </w:r>
      <w:r>
        <w:rPr>
          <w:rFonts w:ascii="Arial" w:hAnsi="Arial" w:cs="Arial"/>
          <w:b/>
          <w:bCs/>
          <w:color w:val="000000"/>
          <w:sz w:val="27"/>
          <w:szCs w:val="27"/>
        </w:rPr>
        <w:t>science_P40</w:t>
      </w:r>
      <w:r>
        <w:rPr>
          <w:rFonts w:ascii="Arial" w:hAnsi="Arial" w:cs="Arial"/>
          <w:color w:val="000000"/>
          <w:sz w:val="27"/>
          <w:szCs w:val="27"/>
        </w:rPr>
        <w:t>, </w:t>
      </w:r>
      <w:r>
        <w:rPr>
          <w:rFonts w:ascii="Arial" w:hAnsi="Arial" w:cs="Arial"/>
          <w:b/>
          <w:bCs/>
          <w:color w:val="000000"/>
          <w:sz w:val="27"/>
          <w:szCs w:val="27"/>
        </w:rPr>
        <w:t>math_P45</w:t>
      </w:r>
      <w:r>
        <w:rPr>
          <w:rFonts w:ascii="Arial" w:hAnsi="Arial" w:cs="Arial"/>
          <w:color w:val="000000"/>
          <w:sz w:val="27"/>
          <w:szCs w:val="27"/>
        </w:rPr>
        <w:t> and </w:t>
      </w:r>
      <w:r>
        <w:rPr>
          <w:rFonts w:ascii="Arial" w:hAnsi="Arial" w:cs="Arial"/>
          <w:b/>
          <w:bCs/>
          <w:color w:val="000000"/>
          <w:sz w:val="27"/>
          <w:szCs w:val="27"/>
        </w:rPr>
        <w:t>science_P45</w:t>
      </w:r>
      <w:r>
        <w:rPr>
          <w:rFonts w:ascii="Arial" w:hAnsi="Arial" w:cs="Arial"/>
          <w:color w:val="000000"/>
          <w:sz w:val="27"/>
          <w:szCs w:val="27"/>
        </w:rPr>
        <w:t> which are saved in the data set </w:t>
      </w:r>
      <w:r>
        <w:rPr>
          <w:rFonts w:ascii="Arial" w:hAnsi="Arial" w:cs="Arial"/>
          <w:b/>
          <w:bCs/>
          <w:color w:val="000000"/>
          <w:sz w:val="27"/>
          <w:szCs w:val="27"/>
        </w:rPr>
        <w:t>percentiles3</w:t>
      </w:r>
      <w:r>
        <w:rPr>
          <w:rFonts w:ascii="Arial" w:hAnsi="Arial" w:cs="Arial"/>
          <w:color w:val="000000"/>
          <w:sz w:val="27"/>
          <w:szCs w:val="27"/>
        </w:rPr>
        <w:t>.</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univariate data=hsb noprint;</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var math science;</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output out=percentiles3 pctlpts=30 to 45 by 5 pctlpre=math_ science_ </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 xml:space="preserve">   pctlname=P30 P35 P40 P45;</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b/>
          <w:bCs/>
          <w:color w:val="000000"/>
          <w:sz w:val="27"/>
          <w:szCs w:val="27"/>
        </w:rPr>
      </w:pPr>
      <w:r>
        <w:rPr>
          <w:rFonts w:ascii="Courier New" w:hAnsi="Courier New" w:cs="Courier New"/>
          <w:b/>
          <w:bCs/>
          <w:color w:val="000000"/>
          <w:sz w:val="27"/>
          <w:szCs w:val="27"/>
        </w:rPr>
        <w:t>proc print data=percentiles3;</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b/>
          <w:bCs/>
          <w:color w:val="000000"/>
          <w:sz w:val="27"/>
          <w:szCs w:val="27"/>
        </w:rPr>
        <w:t>run;</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 xml:space="preserve">                                                  science_   science_   science_   science_</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Obs   math_P30   math_P35   math_P40   math_P45      P30        P35        P40        P45</w:t>
      </w:r>
    </w:p>
    <w:p w:rsidR="00FE0861" w:rsidRDefault="00FE0861" w:rsidP="00FE0861">
      <w:pPr>
        <w:pStyle w:val="HTMLPreformatted"/>
        <w:shd w:val="clear" w:color="auto" w:fill="FFFFFF"/>
        <w:spacing w:line="270" w:lineRule="atLeast"/>
        <w:rPr>
          <w:rFonts w:ascii="Courier New" w:hAnsi="Courier New" w:cs="Courier New"/>
          <w:color w:val="000000"/>
          <w:sz w:val="27"/>
          <w:szCs w:val="27"/>
        </w:rPr>
      </w:pPr>
      <w:r>
        <w:rPr>
          <w:rFonts w:ascii="Courier New" w:hAnsi="Courier New" w:cs="Courier New"/>
          <w:color w:val="000000"/>
          <w:sz w:val="27"/>
          <w:szCs w:val="27"/>
        </w:rPr>
        <w:t xml:space="preserve"> 1       46        48.5       49.5        51         47         49         50         50</w:t>
      </w:r>
    </w:p>
    <w:p w:rsidR="00B65CC1" w:rsidRDefault="00FE0861">
      <w:bookmarkStart w:id="0" w:name="_GoBack"/>
      <w:bookmarkEnd w:id="0"/>
    </w:p>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8C"/>
    <w:rsid w:val="002F4003"/>
    <w:rsid w:val="00354B0B"/>
    <w:rsid w:val="003E308C"/>
    <w:rsid w:val="007379ED"/>
    <w:rsid w:val="00C97A21"/>
    <w:rsid w:val="00F93149"/>
    <w:rsid w:val="00FE0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00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40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F400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F4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03"/>
    <w:rPr>
      <w:rFonts w:ascii="Tahoma" w:hAnsi="Tahoma" w:cs="Tahoma"/>
      <w:sz w:val="16"/>
      <w:szCs w:val="16"/>
    </w:rPr>
  </w:style>
  <w:style w:type="character" w:customStyle="1" w:styleId="Heading2Char">
    <w:name w:val="Heading 2 Char"/>
    <w:basedOn w:val="DefaultParagraphFont"/>
    <w:link w:val="Heading2"/>
    <w:uiPriority w:val="9"/>
    <w:semiHidden/>
    <w:rsid w:val="00354B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4B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40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4B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00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F40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F4003"/>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2F40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003"/>
    <w:rPr>
      <w:rFonts w:ascii="Tahoma" w:hAnsi="Tahoma" w:cs="Tahoma"/>
      <w:sz w:val="16"/>
      <w:szCs w:val="16"/>
    </w:rPr>
  </w:style>
  <w:style w:type="character" w:customStyle="1" w:styleId="Heading2Char">
    <w:name w:val="Heading 2 Char"/>
    <w:basedOn w:val="DefaultParagraphFont"/>
    <w:link w:val="Heading2"/>
    <w:uiPriority w:val="9"/>
    <w:semiHidden/>
    <w:rsid w:val="00354B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354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1540762">
      <w:bodyDiv w:val="1"/>
      <w:marLeft w:val="0"/>
      <w:marRight w:val="0"/>
      <w:marTop w:val="0"/>
      <w:marBottom w:val="0"/>
      <w:divBdr>
        <w:top w:val="none" w:sz="0" w:space="0" w:color="auto"/>
        <w:left w:val="none" w:sz="0" w:space="0" w:color="auto"/>
        <w:bottom w:val="none" w:sz="0" w:space="0" w:color="auto"/>
        <w:right w:val="none" w:sz="0" w:space="0" w:color="auto"/>
      </w:divBdr>
      <w:divsChild>
        <w:div w:id="1305038622">
          <w:marLeft w:val="0"/>
          <w:marRight w:val="0"/>
          <w:marTop w:val="0"/>
          <w:marBottom w:val="0"/>
          <w:divBdr>
            <w:top w:val="none" w:sz="0" w:space="0" w:color="auto"/>
            <w:left w:val="none" w:sz="0" w:space="0" w:color="auto"/>
            <w:bottom w:val="none" w:sz="0" w:space="0" w:color="auto"/>
            <w:right w:val="none" w:sz="0" w:space="0" w:color="auto"/>
          </w:divBdr>
        </w:div>
      </w:divsChild>
    </w:div>
    <w:div w:id="1656758926">
      <w:bodyDiv w:val="1"/>
      <w:marLeft w:val="0"/>
      <w:marRight w:val="0"/>
      <w:marTop w:val="0"/>
      <w:marBottom w:val="0"/>
      <w:divBdr>
        <w:top w:val="none" w:sz="0" w:space="0" w:color="auto"/>
        <w:left w:val="none" w:sz="0" w:space="0" w:color="auto"/>
        <w:bottom w:val="none" w:sz="0" w:space="0" w:color="auto"/>
        <w:right w:val="none" w:sz="0" w:space="0" w:color="auto"/>
      </w:divBdr>
      <w:divsChild>
        <w:div w:id="2032023722">
          <w:marLeft w:val="0"/>
          <w:marRight w:val="0"/>
          <w:marTop w:val="0"/>
          <w:marBottom w:val="0"/>
          <w:divBdr>
            <w:top w:val="none" w:sz="0" w:space="0" w:color="auto"/>
            <w:left w:val="none" w:sz="0" w:space="0" w:color="auto"/>
            <w:bottom w:val="none" w:sz="0" w:space="0" w:color="auto"/>
            <w:right w:val="none" w:sz="0" w:space="0" w:color="auto"/>
          </w:divBdr>
          <w:divsChild>
            <w:div w:id="32853924">
              <w:blockQuote w:val="1"/>
              <w:marLeft w:val="600"/>
              <w:marRight w:val="600"/>
              <w:marTop w:val="600"/>
              <w:marBottom w:val="600"/>
              <w:divBdr>
                <w:top w:val="none" w:sz="0" w:space="0" w:color="auto"/>
                <w:left w:val="none" w:sz="0" w:space="0" w:color="auto"/>
                <w:bottom w:val="none" w:sz="0" w:space="0" w:color="auto"/>
                <w:right w:val="none" w:sz="0" w:space="0" w:color="auto"/>
              </w:divBdr>
            </w:div>
            <w:div w:id="1879662895">
              <w:blockQuote w:val="1"/>
              <w:marLeft w:val="600"/>
              <w:marRight w:val="600"/>
              <w:marTop w:val="600"/>
              <w:marBottom w:val="600"/>
              <w:divBdr>
                <w:top w:val="none" w:sz="0" w:space="0" w:color="auto"/>
                <w:left w:val="none" w:sz="0" w:space="0" w:color="auto"/>
                <w:bottom w:val="none" w:sz="0" w:space="0" w:color="auto"/>
                <w:right w:val="none" w:sz="0" w:space="0" w:color="auto"/>
              </w:divBdr>
            </w:div>
            <w:div w:id="1980721544">
              <w:blockQuote w:val="1"/>
              <w:marLeft w:val="600"/>
              <w:marRight w:val="600"/>
              <w:marTop w:val="600"/>
              <w:marBottom w:val="600"/>
              <w:divBdr>
                <w:top w:val="none" w:sz="0" w:space="0" w:color="auto"/>
                <w:left w:val="none" w:sz="0" w:space="0" w:color="auto"/>
                <w:bottom w:val="none" w:sz="0" w:space="0" w:color="auto"/>
                <w:right w:val="none" w:sz="0" w:space="0" w:color="auto"/>
              </w:divBdr>
            </w:div>
            <w:div w:id="72707223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1816945060">
      <w:bodyDiv w:val="1"/>
      <w:marLeft w:val="0"/>
      <w:marRight w:val="0"/>
      <w:marTop w:val="0"/>
      <w:marBottom w:val="0"/>
      <w:divBdr>
        <w:top w:val="none" w:sz="0" w:space="0" w:color="auto"/>
        <w:left w:val="none" w:sz="0" w:space="0" w:color="auto"/>
        <w:bottom w:val="none" w:sz="0" w:space="0" w:color="auto"/>
        <w:right w:val="none" w:sz="0" w:space="0" w:color="auto"/>
      </w:divBdr>
      <w:divsChild>
        <w:div w:id="614944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ts.idre.ucla.edu/other/mult-pkg/faq/general/faq-whats-with-the-different-formulas-for-kurtosi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gif"/><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gif"/><Relationship Id="rId5" Type="http://schemas.openxmlformats.org/officeDocument/2006/relationships/image" Target="media/image1.png"/><Relationship Id="rId15" Type="http://schemas.openxmlformats.org/officeDocument/2006/relationships/image" Target="media/image9.gif"/><Relationship Id="rId10"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s://stats.idre.ucla.edu/wp-content/uploads/2016/02/hsb2.sas7bdat" TargetMode="External"/><Relationship Id="rId14"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3599</Words>
  <Characters>20516</Characters>
  <Application>Microsoft Office Word</Application>
  <DocSecurity>0</DocSecurity>
  <Lines>170</Lines>
  <Paragraphs>48</Paragraphs>
  <ScaleCrop>false</ScaleCrop>
  <Company>UnitedHealth Group</Company>
  <LinksUpToDate>false</LinksUpToDate>
  <CharactersWithSpaces>24067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2018-02-24T00:59:00Z</dcterms:created>
  <dcterms:modified xsi:type="dcterms:W3CDTF">2018-02-24T01:05:00Z</dcterms:modified>
</cp:coreProperties>
</file>