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10" w:rsidRPr="00CB2110" w:rsidRDefault="00CB2110" w:rsidP="00CB211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211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Scatter Plot</w:t>
      </w:r>
    </w:p>
    <w:p w:rsidR="008C476D" w:rsidRDefault="008C476D" w:rsidP="008C476D">
      <w:pPr>
        <w:pStyle w:val="Heading2"/>
      </w:pPr>
      <w:proofErr w:type="spellStart"/>
      <w:proofErr w:type="gramStart"/>
      <w:r>
        <w:t>imple</w:t>
      </w:r>
      <w:proofErr w:type="spellEnd"/>
      <w:proofErr w:type="gramEnd"/>
      <w:r>
        <w:t xml:space="preserve"> Scatter Plot</w:t>
      </w:r>
    </w:p>
    <w:p w:rsidR="008C476D" w:rsidRDefault="008C476D" w:rsidP="008C476D">
      <w:pPr>
        <w:pStyle w:val="NormalWeb"/>
      </w:pPr>
      <w:r>
        <w:t>Using the Sample-superstore, let's aim to find the variation of sales and profit figures as the 2 axes of the Cartesian plane distributed according to their sub-Category. To achieve this objective we follow the below steps.</w:t>
      </w:r>
    </w:p>
    <w:p w:rsidR="008C476D" w:rsidRDefault="008C476D" w:rsidP="008C476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Step-1</w:t>
      </w:r>
      <w:r>
        <w:t xml:space="preserve"> Drag and drop the measure </w:t>
      </w:r>
      <w:r>
        <w:rPr>
          <w:b/>
          <w:bCs/>
        </w:rPr>
        <w:t>Sales</w:t>
      </w:r>
      <w:r>
        <w:t xml:space="preserve"> to the columns shelf.</w:t>
      </w:r>
    </w:p>
    <w:p w:rsidR="008C476D" w:rsidRDefault="008C476D" w:rsidP="008C476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Step-2</w:t>
      </w:r>
      <w:r>
        <w:t xml:space="preserve"> Drag and drop the measure </w:t>
      </w:r>
      <w:r>
        <w:rPr>
          <w:b/>
          <w:bCs/>
        </w:rPr>
        <w:t>profit</w:t>
      </w:r>
      <w:r>
        <w:t xml:space="preserve"> to the rows shelf.</w:t>
      </w:r>
    </w:p>
    <w:p w:rsidR="008C476D" w:rsidRDefault="008C476D" w:rsidP="008C476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Step-3</w:t>
      </w:r>
      <w:r>
        <w:t xml:space="preserve"> Pull the dimension </w:t>
      </w:r>
      <w:r>
        <w:rPr>
          <w:b/>
          <w:bCs/>
        </w:rPr>
        <w:t>sub-category</w:t>
      </w:r>
      <w:r>
        <w:t xml:space="preserve"> to the labels Shelf under Marks.</w:t>
      </w:r>
    </w:p>
    <w:p w:rsidR="008C476D" w:rsidRDefault="008C476D" w:rsidP="008C476D">
      <w:pPr>
        <w:pStyle w:val="NormalWeb"/>
      </w:pPr>
      <w:r>
        <w:t>The below chart appears which shows the how profit and sales is distributed across the subcategory of products we have.</w:t>
      </w:r>
    </w:p>
    <w:p w:rsidR="008C476D" w:rsidRDefault="008C476D" w:rsidP="008C476D">
      <w:r>
        <w:rPr>
          <w:noProof/>
        </w:rPr>
        <w:lastRenderedPageBreak/>
        <w:drawing>
          <wp:inline distT="0" distB="0" distL="0" distR="0">
            <wp:extent cx="5633085" cy="5391785"/>
            <wp:effectExtent l="0" t="0" r="5715" b="0"/>
            <wp:docPr id="3" name="Picture 3" descr="sactt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ctter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85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76D" w:rsidRDefault="008C476D" w:rsidP="008C476D">
      <w:pPr>
        <w:pStyle w:val="Heading2"/>
      </w:pPr>
      <w:r>
        <w:t>Scatter Plot - Color Encoded</w:t>
      </w:r>
    </w:p>
    <w:p w:rsidR="008C476D" w:rsidRDefault="008C476D" w:rsidP="008C476D">
      <w:pPr>
        <w:pStyle w:val="NormalWeb"/>
      </w:pPr>
      <w:r>
        <w:t>We can get the values color encoded by dragging the dimension Sub-Category to the color Shelf under the Marks card. This chart shows the scatter points with different color for each point.</w:t>
      </w:r>
    </w:p>
    <w:p w:rsidR="008C476D" w:rsidRDefault="008C476D" w:rsidP="008C476D">
      <w:r>
        <w:rPr>
          <w:noProof/>
        </w:rPr>
        <w:lastRenderedPageBreak/>
        <w:drawing>
          <wp:inline distT="0" distB="0" distL="0" distR="0">
            <wp:extent cx="5676265" cy="5391785"/>
            <wp:effectExtent l="0" t="0" r="635" b="0"/>
            <wp:docPr id="2" name="Picture 2" descr="sactt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ctter_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76D" w:rsidRDefault="008C476D" w:rsidP="008C476D">
      <w:pPr>
        <w:pStyle w:val="Heading2"/>
      </w:pPr>
      <w:r>
        <w:t>Drill Down Scatter Plot</w:t>
      </w:r>
    </w:p>
    <w:p w:rsidR="008C476D" w:rsidRDefault="008C476D" w:rsidP="008C476D">
      <w:pPr>
        <w:pStyle w:val="NormalWeb"/>
      </w:pPr>
      <w:r>
        <w:t>The same scatter plot can show different values when we choose a dimension with hierarchy. In the above example, we expand the subcategory field to show the scatter plot values for the Manufacturers.</w:t>
      </w:r>
    </w:p>
    <w:p w:rsidR="00430A0E" w:rsidRDefault="008C476D" w:rsidP="008C476D">
      <w:r>
        <w:rPr>
          <w:noProof/>
        </w:rPr>
        <w:lastRenderedPageBreak/>
        <w:drawing>
          <wp:inline distT="0" distB="0" distL="0" distR="0">
            <wp:extent cx="5693410" cy="5417185"/>
            <wp:effectExtent l="0" t="0" r="2540" b="0"/>
            <wp:docPr id="1" name="Picture 1" descr="sactter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actter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61F15"/>
    <w:multiLevelType w:val="multilevel"/>
    <w:tmpl w:val="6658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110"/>
    <w:rsid w:val="00430A0E"/>
    <w:rsid w:val="008C476D"/>
    <w:rsid w:val="00CB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7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C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7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C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151</Words>
  <Characters>865</Characters>
  <Application>Microsoft Office Word</Application>
  <DocSecurity>0</DocSecurity>
  <Lines>7</Lines>
  <Paragraphs>2</Paragraphs>
  <ScaleCrop>false</ScaleCrop>
  <Company>UnitedHealth Group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2017-03-19T04:25:00Z</dcterms:created>
  <dcterms:modified xsi:type="dcterms:W3CDTF">2017-03-19T04:25:00Z</dcterms:modified>
</cp:coreProperties>
</file>