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68D" w:rsidRPr="0090668D" w:rsidRDefault="0090668D" w:rsidP="0090668D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2E353B"/>
          <w:sz w:val="42"/>
          <w:szCs w:val="42"/>
        </w:rPr>
      </w:pPr>
      <w:r w:rsidRPr="0090668D">
        <w:rPr>
          <w:rFonts w:ascii="Helvetica" w:eastAsia="Times New Roman" w:hAnsi="Helvetica" w:cs="Helvetica"/>
          <w:color w:val="2E353B"/>
          <w:sz w:val="42"/>
          <w:szCs w:val="42"/>
        </w:rPr>
        <w:t>Prerequisites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You need to have Node.js and NPM installed. Check out the following posts for help if you haven’t done so already</w:t>
      </w:r>
    </w:p>
    <w:p w:rsidR="0090668D" w:rsidRPr="0090668D" w:rsidRDefault="0090668D" w:rsidP="0090668D">
      <w:pPr>
        <w:numPr>
          <w:ilvl w:val="0"/>
          <w:numId w:val="1"/>
        </w:numPr>
        <w:spacing w:before="100" w:beforeAutospacing="1" w:after="100" w:afterAutospacing="1" w:line="432" w:lineRule="atLeast"/>
        <w:ind w:left="617"/>
        <w:rPr>
          <w:rFonts w:ascii="Helvetica" w:eastAsia="Times New Roman" w:hAnsi="Helvetica" w:cs="Helvetica"/>
          <w:color w:val="576366"/>
          <w:sz w:val="21"/>
          <w:szCs w:val="21"/>
        </w:rPr>
      </w:pPr>
      <w:r w:rsidRPr="0090668D">
        <w:rPr>
          <w:rFonts w:ascii="Helvetica" w:eastAsia="Times New Roman" w:hAnsi="Helvetica" w:cs="Helvetica"/>
          <w:color w:val="42B4D6"/>
          <w:sz w:val="21"/>
          <w:szCs w:val="21"/>
        </w:rPr>
        <w:t>Installing Node.js and NPM on Windows</w:t>
      </w:r>
    </w:p>
    <w:p w:rsidR="0090668D" w:rsidRPr="0090668D" w:rsidRDefault="0090668D" w:rsidP="0090668D">
      <w:pPr>
        <w:numPr>
          <w:ilvl w:val="0"/>
          <w:numId w:val="1"/>
        </w:numPr>
        <w:spacing w:before="100" w:beforeAutospacing="1" w:after="100" w:afterAutospacing="1" w:line="432" w:lineRule="atLeast"/>
        <w:ind w:left="617"/>
        <w:rPr>
          <w:rFonts w:ascii="Helvetica" w:eastAsia="Times New Roman" w:hAnsi="Helvetica" w:cs="Helvetica"/>
          <w:color w:val="576366"/>
          <w:sz w:val="21"/>
          <w:szCs w:val="21"/>
        </w:rPr>
      </w:pPr>
      <w:r w:rsidRPr="0090668D">
        <w:rPr>
          <w:rFonts w:ascii="Helvetica" w:eastAsia="Times New Roman" w:hAnsi="Helvetica" w:cs="Helvetica"/>
          <w:color w:val="42B4D6"/>
          <w:sz w:val="21"/>
          <w:szCs w:val="21"/>
        </w:rPr>
        <w:t>How to Install Node.js and NPM on Linux</w:t>
      </w:r>
      <w:r w:rsidRPr="0090668D">
        <w:rPr>
          <w:rFonts w:ascii="Helvetica" w:eastAsia="Times New Roman" w:hAnsi="Helvetica" w:cs="Helvetica"/>
          <w:color w:val="42B4D6"/>
          <w:sz w:val="21"/>
          <w:szCs w:val="21"/>
        </w:rPr>
        <w:br/>
      </w:r>
    </w:p>
    <w:p w:rsidR="0090668D" w:rsidRPr="0090668D" w:rsidRDefault="0090668D" w:rsidP="0090668D">
      <w:pPr>
        <w:numPr>
          <w:ilvl w:val="0"/>
          <w:numId w:val="1"/>
        </w:numPr>
        <w:spacing w:before="100" w:beforeAutospacing="1" w:after="100" w:afterAutospacing="1" w:line="432" w:lineRule="atLeast"/>
        <w:ind w:left="617"/>
        <w:rPr>
          <w:rFonts w:ascii="Helvetica" w:eastAsia="Times New Roman" w:hAnsi="Helvetica" w:cs="Helvetica"/>
          <w:color w:val="576366"/>
          <w:sz w:val="21"/>
          <w:szCs w:val="21"/>
        </w:rPr>
      </w:pPr>
      <w:r w:rsidRPr="0090668D">
        <w:rPr>
          <w:rFonts w:ascii="Helvetica" w:eastAsia="Times New Roman" w:hAnsi="Helvetica" w:cs="Helvetica"/>
          <w:color w:val="42B4D6"/>
          <w:sz w:val="21"/>
          <w:szCs w:val="21"/>
        </w:rPr>
        <w:t>How to Install Node.js and NPM on a Mac</w:t>
      </w:r>
      <w:bookmarkStart w:id="0" w:name="_GoBack"/>
      <w:bookmarkEnd w:id="0"/>
      <w:r w:rsidRPr="0090668D">
        <w:rPr>
          <w:rFonts w:ascii="Helvetica" w:eastAsia="Times New Roman" w:hAnsi="Helvetica" w:cs="Helvetica"/>
          <w:color w:val="42B4D6"/>
          <w:sz w:val="21"/>
          <w:szCs w:val="21"/>
        </w:rPr>
        <w:br/>
      </w:r>
    </w:p>
    <w:p w:rsidR="0090668D" w:rsidRPr="0090668D" w:rsidRDefault="0090668D" w:rsidP="0090668D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2E353B"/>
          <w:sz w:val="42"/>
          <w:szCs w:val="42"/>
        </w:rPr>
      </w:pPr>
      <w:r w:rsidRPr="0090668D">
        <w:rPr>
          <w:rFonts w:ascii="Helvetica" w:eastAsia="Times New Roman" w:hAnsi="Helvetica" w:cs="Helvetica"/>
          <w:color w:val="2E353B"/>
          <w:sz w:val="42"/>
          <w:szCs w:val="42"/>
        </w:rPr>
        <w:t>Installation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TypeScript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can be installed through the NPM package manager.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spellStart"/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npm</w:t>
      </w:r>
      <w:proofErr w:type="spellEnd"/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install -g typescript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The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-g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means it’s installed on your system globally so that the </w:t>
      </w: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TypeScript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compiler can be used in any of your projects.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Test that the </w:t>
      </w: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TypeScript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is installed correctly by typing </w:t>
      </w:r>
      <w:proofErr w:type="spellStart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tsc</w:t>
      </w:r>
      <w:proofErr w:type="spellEnd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 xml:space="preserve"> -v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in to your terminal or command prompt. You should see the </w:t>
      </w: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TypeScript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version print out to the screen.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For help on possible arguments you can type </w:t>
      </w:r>
      <w:proofErr w:type="spellStart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tsc</w:t>
      </w:r>
      <w:proofErr w:type="spellEnd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 xml:space="preserve"> -h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or just </w:t>
      </w:r>
      <w:proofErr w:type="spellStart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tsc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.</w:t>
      </w:r>
    </w:p>
    <w:p w:rsidR="0090668D" w:rsidRPr="0090668D" w:rsidRDefault="0090668D" w:rsidP="0090668D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2E353B"/>
          <w:sz w:val="42"/>
          <w:szCs w:val="42"/>
        </w:rPr>
      </w:pPr>
      <w:r w:rsidRPr="0090668D">
        <w:rPr>
          <w:rFonts w:ascii="Helvetica" w:eastAsia="Times New Roman" w:hAnsi="Helvetica" w:cs="Helvetica"/>
          <w:color w:val="2E353B"/>
          <w:sz w:val="42"/>
          <w:szCs w:val="42"/>
        </w:rPr>
        <w:t>Command Line Usage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You can use the </w:t>
      </w:r>
      <w:proofErr w:type="spellStart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tsc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command in several different ways. </w:t>
      </w:r>
      <w:proofErr w:type="gram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Here’s</w:t>
      </w:r>
      <w:proofErr w:type="gram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a couple of helpful common usages.</w:t>
      </w:r>
    </w:p>
    <w:p w:rsidR="0090668D" w:rsidRPr="0090668D" w:rsidRDefault="0090668D" w:rsidP="0090668D">
      <w:pPr>
        <w:spacing w:before="100" w:beforeAutospacing="1" w:after="100" w:afterAutospacing="1" w:line="240" w:lineRule="auto"/>
        <w:outlineLvl w:val="3"/>
        <w:rPr>
          <w:rFonts w:ascii="Helvetica" w:eastAsia="Times New Roman" w:hAnsi="Helvetica" w:cs="Helvetica"/>
          <w:color w:val="2E353B"/>
          <w:sz w:val="36"/>
          <w:szCs w:val="36"/>
        </w:rPr>
      </w:pPr>
      <w:r w:rsidRPr="0090668D">
        <w:rPr>
          <w:rFonts w:ascii="Helvetica" w:eastAsia="Times New Roman" w:hAnsi="Helvetica" w:cs="Helvetica"/>
          <w:color w:val="2E353B"/>
          <w:sz w:val="36"/>
          <w:szCs w:val="36"/>
        </w:rPr>
        <w:t>Run and Compile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The following command will compile a single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.</w:t>
      </w:r>
      <w:proofErr w:type="spellStart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ts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file in to a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.</w:t>
      </w:r>
      <w:proofErr w:type="spellStart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js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file: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spellStart"/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tsc</w:t>
      </w:r>
      <w:proofErr w:type="spellEnd"/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app.ts</w:t>
      </w:r>
      <w:proofErr w:type="spellEnd"/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This will result in an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app.js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file being created.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To compile multiple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.</w:t>
      </w:r>
      <w:proofErr w:type="spellStart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ts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files: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spellStart"/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lastRenderedPageBreak/>
        <w:t>tsc</w:t>
      </w:r>
      <w:proofErr w:type="spellEnd"/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app.ts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another.ts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someMore.ts</w:t>
      </w:r>
      <w:proofErr w:type="spellEnd"/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This will result in 3 files,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app.js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,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another.js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and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someMore.js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.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You can also use </w:t>
      </w:r>
      <w:r w:rsidRPr="0090668D">
        <w:rPr>
          <w:rFonts w:ascii="Helvetica" w:eastAsia="Times New Roman" w:hAnsi="Helvetica" w:cs="Helvetica"/>
          <w:color w:val="42B4D6"/>
          <w:sz w:val="24"/>
          <w:szCs w:val="24"/>
        </w:rPr>
        <w:t>wildcards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too. The following command will compile all </w:t>
      </w: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TypeScript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files in the current folder.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spellStart"/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tsc</w:t>
      </w:r>
      <w:proofErr w:type="spellEnd"/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*.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ts</w:t>
      </w:r>
      <w:proofErr w:type="spellEnd"/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All </w:t>
      </w: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TypeScript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files will compile to their corresponding JavaScript files.</w:t>
      </w:r>
    </w:p>
    <w:p w:rsidR="0090668D" w:rsidRPr="0090668D" w:rsidRDefault="0090668D" w:rsidP="0090668D">
      <w:pPr>
        <w:spacing w:before="100" w:beforeAutospacing="1" w:after="100" w:afterAutospacing="1" w:line="240" w:lineRule="auto"/>
        <w:outlineLvl w:val="3"/>
        <w:rPr>
          <w:rFonts w:ascii="Helvetica" w:eastAsia="Times New Roman" w:hAnsi="Helvetica" w:cs="Helvetica"/>
          <w:color w:val="2E353B"/>
          <w:sz w:val="36"/>
          <w:szCs w:val="36"/>
        </w:rPr>
      </w:pPr>
      <w:r w:rsidRPr="0090668D">
        <w:rPr>
          <w:rFonts w:ascii="Helvetica" w:eastAsia="Times New Roman" w:hAnsi="Helvetica" w:cs="Helvetica"/>
          <w:color w:val="2E353B"/>
          <w:sz w:val="36"/>
          <w:szCs w:val="36"/>
        </w:rPr>
        <w:t>Joining Files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You can also compile all your </w:t>
      </w: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TypeScript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files down to a single JavaScript file. This can reduce the number of HTTP requests a browser has to make and improve performance on HTTP 1.x sites. To do this use the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--out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option like so: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spellStart"/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tsc</w:t>
      </w:r>
      <w:proofErr w:type="spellEnd"/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*.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ts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--out app.js</w:t>
      </w:r>
    </w:p>
    <w:p w:rsidR="0090668D" w:rsidRPr="0090668D" w:rsidRDefault="0090668D" w:rsidP="0090668D">
      <w:pPr>
        <w:spacing w:before="100" w:beforeAutospacing="1" w:after="100" w:afterAutospacing="1" w:line="240" w:lineRule="auto"/>
        <w:outlineLvl w:val="3"/>
        <w:rPr>
          <w:rFonts w:ascii="Helvetica" w:eastAsia="Times New Roman" w:hAnsi="Helvetica" w:cs="Helvetica"/>
          <w:color w:val="2E353B"/>
          <w:sz w:val="36"/>
          <w:szCs w:val="36"/>
        </w:rPr>
      </w:pPr>
      <w:r w:rsidRPr="0090668D">
        <w:rPr>
          <w:rFonts w:ascii="Helvetica" w:eastAsia="Times New Roman" w:hAnsi="Helvetica" w:cs="Helvetica"/>
          <w:color w:val="2E353B"/>
          <w:sz w:val="36"/>
          <w:szCs w:val="36"/>
        </w:rPr>
        <w:t>Watcher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Instead of running the </w:t>
      </w:r>
      <w:proofErr w:type="spellStart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tsc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command all the time you can use the option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--watch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.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spellStart"/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tsc</w:t>
      </w:r>
      <w:proofErr w:type="spellEnd"/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*.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ts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--out app.js --watch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Every time there’s an update to a </w:t>
      </w: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TypeScript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file it’ll recompile the source files to JavaScript.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If you’re using a wildcard like this, any new files created since running the </w:t>
      </w:r>
      <w:proofErr w:type="spellStart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tsc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command won’t get compiled, you need to stop the watcher and start again.</w:t>
      </w:r>
    </w:p>
    <w:p w:rsidR="0090668D" w:rsidRPr="0090668D" w:rsidRDefault="0090668D" w:rsidP="0090668D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2E353B"/>
          <w:sz w:val="42"/>
          <w:szCs w:val="42"/>
        </w:rPr>
      </w:pPr>
      <w:r w:rsidRPr="0090668D">
        <w:rPr>
          <w:rFonts w:ascii="Helvetica" w:eastAsia="Times New Roman" w:hAnsi="Helvetica" w:cs="Helvetica"/>
          <w:color w:val="2E353B"/>
          <w:sz w:val="42"/>
          <w:szCs w:val="42"/>
        </w:rPr>
        <w:t>Syntax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Now on to the good stuff – the stuff that makes you less error prone and more productive – it’s syntax.</w:t>
      </w:r>
    </w:p>
    <w:p w:rsidR="0090668D" w:rsidRPr="0090668D" w:rsidRDefault="0090668D" w:rsidP="0090668D">
      <w:pPr>
        <w:spacing w:before="100" w:beforeAutospacing="1" w:after="100" w:afterAutospacing="1" w:line="240" w:lineRule="auto"/>
        <w:outlineLvl w:val="3"/>
        <w:rPr>
          <w:rFonts w:ascii="Helvetica" w:eastAsia="Times New Roman" w:hAnsi="Helvetica" w:cs="Helvetica"/>
          <w:color w:val="2E353B"/>
          <w:sz w:val="36"/>
          <w:szCs w:val="36"/>
        </w:rPr>
      </w:pPr>
      <w:r w:rsidRPr="0090668D">
        <w:rPr>
          <w:rFonts w:ascii="Helvetica" w:eastAsia="Times New Roman" w:hAnsi="Helvetica" w:cs="Helvetica"/>
          <w:color w:val="2E353B"/>
          <w:sz w:val="36"/>
          <w:szCs w:val="36"/>
        </w:rPr>
        <w:t>Optional Typing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When there’s a variable or an argument in a function or method call, you can annotate your code with types. To annotate, follow the variable or argument with a colon and followed by </w:t>
      </w:r>
      <w:proofErr w:type="spellStart"/>
      <w:proofErr w:type="gram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it’s</w:t>
      </w:r>
      <w:proofErr w:type="spellEnd"/>
      <w:proofErr w:type="gram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type.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spellStart"/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var</w:t>
      </w:r>
      <w:proofErr w:type="spellEnd"/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myName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: string = "Andrew";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function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printName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(name: string) {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</w:t>
      </w: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console.log(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name);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}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When you try and call the function with the missing or wrong types of parameter it warns us. Also it helps with </w:t>
      </w: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autocompletion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since every variable’s type is known and it suggests an appropriate variable to pass into the function call.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576366"/>
          <w:sz w:val="24"/>
          <w:szCs w:val="24"/>
        </w:rPr>
        <w:drawing>
          <wp:inline distT="0" distB="0" distL="0" distR="0">
            <wp:extent cx="6342380" cy="3851275"/>
            <wp:effectExtent l="0" t="0" r="1270" b="0"/>
            <wp:docPr id="4" name="Picture 4" descr="http://blog.teamtreehouse.com/wp-content/uploads/2015/05/examp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teamtreehouse.com/wp-content/uploads/2015/05/example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In fact, </w:t>
      </w: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TypeScript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is clever enough to know the type of the </w:t>
      </w:r>
      <w:proofErr w:type="spellStart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myName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variable.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576366"/>
          <w:sz w:val="24"/>
          <w:szCs w:val="24"/>
        </w:rPr>
        <w:lastRenderedPageBreak/>
        <w:drawing>
          <wp:inline distT="0" distB="0" distL="0" distR="0">
            <wp:extent cx="6418580" cy="3792220"/>
            <wp:effectExtent l="0" t="0" r="1270" b="0"/>
            <wp:docPr id="3" name="Picture 3" descr="http://blog.teamtreehouse.com/wp-content/uploads/2015/05/example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log.teamtreehouse.com/wp-content/uploads/2015/05/example2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8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8D" w:rsidRPr="0090668D" w:rsidRDefault="0090668D" w:rsidP="0090668D">
      <w:pPr>
        <w:spacing w:before="100" w:beforeAutospacing="1" w:after="100" w:afterAutospacing="1" w:line="240" w:lineRule="auto"/>
        <w:outlineLvl w:val="3"/>
        <w:rPr>
          <w:rFonts w:ascii="Helvetica" w:eastAsia="Times New Roman" w:hAnsi="Helvetica" w:cs="Helvetica"/>
          <w:color w:val="2E353B"/>
          <w:sz w:val="36"/>
          <w:szCs w:val="36"/>
        </w:rPr>
      </w:pPr>
      <w:r w:rsidRPr="0090668D">
        <w:rPr>
          <w:rFonts w:ascii="Helvetica" w:eastAsia="Times New Roman" w:hAnsi="Helvetica" w:cs="Helvetica"/>
          <w:color w:val="2E353B"/>
          <w:sz w:val="36"/>
          <w:szCs w:val="36"/>
        </w:rPr>
        <w:t>Interfaces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Interfaces are great ways to set up agreements on the shape of object literals. Sometimes you just need to know the structure of a thing as a data store.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In this code we want every object pushed in to the </w:t>
      </w:r>
      <w:proofErr w:type="spellStart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addressBook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array to conform to the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Contact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interface. When this is compiled to JavaScript this disappears, but this is helpful in development.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interface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Contact {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</w:t>
      </w: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name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: string,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</w:t>
      </w: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email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: string,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</w:t>
      </w: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phone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: string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}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spellStart"/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var</w:t>
      </w:r>
      <w:proofErr w:type="spellEnd"/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addressBook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: Contact[] = [];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lastRenderedPageBreak/>
        <w:t>It can warn me in the method call of 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push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if I don’t define the type on line 9.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576366"/>
          <w:sz w:val="24"/>
          <w:szCs w:val="24"/>
        </w:rPr>
        <w:drawing>
          <wp:inline distT="0" distB="0" distL="0" distR="0">
            <wp:extent cx="5105400" cy="4759325"/>
            <wp:effectExtent l="0" t="0" r="0" b="3175"/>
            <wp:docPr id="2" name="Picture 2" descr="http://blog.teamtreehouse.com/wp-content/uploads/2015/05/example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.teamtreehouse.com/wp-content/uploads/2015/05/example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Or if I specify the type on the variable declaration, it could warn me on line 9 that I’m missing something in the object literal that I’m assigning to the variable. The added benefit of this is that it gives me </w:t>
      </w: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autocompletion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for the properties missing. This can be particularly helpful for when you’re dealing with a lot of object literals.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576366"/>
          <w:sz w:val="24"/>
          <w:szCs w:val="24"/>
        </w:rPr>
        <w:lastRenderedPageBreak/>
        <w:drawing>
          <wp:inline distT="0" distB="0" distL="0" distR="0">
            <wp:extent cx="5146675" cy="4742180"/>
            <wp:effectExtent l="0" t="0" r="0" b="1270"/>
            <wp:docPr id="1" name="Picture 1" descr="http://blog.teamtreehouse.com/wp-content/uploads/2015/05/example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log.teamtreehouse.com/wp-content/uploads/2015/05/example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8D" w:rsidRPr="0090668D" w:rsidRDefault="0090668D" w:rsidP="0090668D">
      <w:pPr>
        <w:spacing w:before="100" w:beforeAutospacing="1" w:after="100" w:afterAutospacing="1" w:line="240" w:lineRule="auto"/>
        <w:outlineLvl w:val="3"/>
        <w:rPr>
          <w:rFonts w:ascii="Helvetica" w:eastAsia="Times New Roman" w:hAnsi="Helvetica" w:cs="Helvetica"/>
          <w:color w:val="2E353B"/>
          <w:sz w:val="36"/>
          <w:szCs w:val="36"/>
        </w:rPr>
      </w:pPr>
      <w:r w:rsidRPr="0090668D">
        <w:rPr>
          <w:rFonts w:ascii="Helvetica" w:eastAsia="Times New Roman" w:hAnsi="Helvetica" w:cs="Helvetica"/>
          <w:color w:val="2E353B"/>
          <w:sz w:val="36"/>
          <w:szCs w:val="36"/>
        </w:rPr>
        <w:t>Classes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TypeScript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uses ECMAScript 6 classes and adds a little </w:t>
      </w: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TypeScript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goodness.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Take this ECMAScript class.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class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Monster {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</w:t>
      </w: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constructor(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name,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initialPosition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) {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    this.name = name;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   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this.initialPosition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=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initialPosition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; 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}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}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lastRenderedPageBreak/>
        <w:t xml:space="preserve">This would be totally fine in an ECMAScript 6 environment but </w:t>
      </w:r>
      <w:proofErr w:type="spell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TypeScript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would like you to define the properties on your object.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interface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Point {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</w:t>
      </w: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x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: number,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</w:t>
      </w: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y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: number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}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class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Monster {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</w:t>
      </w: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name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: string;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</w:t>
      </w:r>
      <w:proofErr w:type="spellStart"/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initialPosition</w:t>
      </w:r>
      <w:proofErr w:type="spellEnd"/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: Point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</w:t>
      </w: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constructor(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name,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initialPosition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) {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    this.name = name;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   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this.initialPosition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=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initialPosition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; 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}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}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spellStart"/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var</w:t>
      </w:r>
      <w:proofErr w:type="spellEnd"/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scary = new Monster("Alien", {x: 0, y: 0});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However there’s </w:t>
      </w:r>
      <w:proofErr w:type="gramStart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a shorthand</w:t>
      </w:r>
      <w:proofErr w:type="gram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, the following code does the same thing.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interface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Point {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</w:t>
      </w: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x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: number,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</w:t>
      </w: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y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: number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}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class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Monster {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lastRenderedPageBreak/>
        <w:t xml:space="preserve">    </w:t>
      </w:r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constructor(</w:t>
      </w:r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public name: string, public </w:t>
      </w:r>
      <w:proofErr w:type="spell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initialPosition</w:t>
      </w:r>
      <w:proofErr w:type="spell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: Point) {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   }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}</w:t>
      </w: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</w:p>
    <w:p w:rsidR="0090668D" w:rsidRPr="0090668D" w:rsidRDefault="0090668D" w:rsidP="0090668D">
      <w:pPr>
        <w:shd w:val="clear" w:color="auto" w:fill="F6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uto"/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</w:pPr>
      <w:proofErr w:type="spellStart"/>
      <w:proofErr w:type="gramStart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>var</w:t>
      </w:r>
      <w:proofErr w:type="spellEnd"/>
      <w:proofErr w:type="gramEnd"/>
      <w:r w:rsidRPr="0090668D">
        <w:rPr>
          <w:rFonts w:ascii="Consolas" w:eastAsia="Times New Roman" w:hAnsi="Consolas" w:cs="Consolas"/>
          <w:color w:val="384047"/>
          <w:sz w:val="21"/>
          <w:szCs w:val="21"/>
          <w:shd w:val="clear" w:color="auto" w:fill="F6F9FA"/>
        </w:rPr>
        <w:t xml:space="preserve"> scary = new Monster("Alien", {x: 0, y: 0});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Note how the constructer has the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public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keyword before each variable? That means you want that parameter to be a public property on the object.</w:t>
      </w:r>
    </w:p>
    <w:p w:rsidR="0090668D" w:rsidRPr="0090668D" w:rsidRDefault="0090668D" w:rsidP="0090668D">
      <w:pPr>
        <w:spacing w:before="150" w:after="300" w:line="240" w:lineRule="auto"/>
        <w:rPr>
          <w:rFonts w:ascii="Helvetica" w:eastAsia="Times New Roman" w:hAnsi="Helvetica" w:cs="Helvetica"/>
          <w:color w:val="576366"/>
          <w:sz w:val="24"/>
          <w:szCs w:val="24"/>
        </w:rPr>
      </w:pP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So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scary.name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will return the string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"Alien"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and </w:t>
      </w:r>
      <w:proofErr w:type="spellStart"/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scary.initalPosition</w:t>
      </w:r>
      <w:proofErr w:type="spellEnd"/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 xml:space="preserve"> will be </w:t>
      </w:r>
      <w:r w:rsidRPr="0090668D">
        <w:rPr>
          <w:rFonts w:ascii="Consolas" w:eastAsia="Times New Roman" w:hAnsi="Consolas" w:cs="Consolas"/>
          <w:color w:val="ED5A5A"/>
          <w:sz w:val="21"/>
          <w:szCs w:val="21"/>
          <w:shd w:val="clear" w:color="auto" w:fill="F6F9FA"/>
        </w:rPr>
        <w:t>{x: 0, y: 0}</w:t>
      </w:r>
      <w:r w:rsidRPr="0090668D">
        <w:rPr>
          <w:rFonts w:ascii="Helvetica" w:eastAsia="Times New Roman" w:hAnsi="Helvetica" w:cs="Helvetica"/>
          <w:color w:val="576366"/>
          <w:sz w:val="24"/>
          <w:szCs w:val="24"/>
        </w:rPr>
        <w:t>.</w:t>
      </w:r>
    </w:p>
    <w:p w:rsidR="00B13DC3" w:rsidRDefault="00B13DC3"/>
    <w:sectPr w:rsidR="00B13D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9819F9"/>
    <w:multiLevelType w:val="multilevel"/>
    <w:tmpl w:val="15ACD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3E18"/>
    <w:rsid w:val="0090668D"/>
    <w:rsid w:val="00993E18"/>
    <w:rsid w:val="00B1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0668D"/>
    <w:rPr>
      <w:strike w:val="0"/>
      <w:dstrike w:val="0"/>
      <w:color w:val="42B4D6"/>
      <w:u w:val="none"/>
      <w:effect w:val="none"/>
      <w:shd w:val="clear" w:color="auto" w:fill="auto"/>
    </w:rPr>
  </w:style>
  <w:style w:type="character" w:styleId="HTMLCode">
    <w:name w:val="HTML Code"/>
    <w:basedOn w:val="DefaultParagraphFont"/>
    <w:uiPriority w:val="99"/>
    <w:semiHidden/>
    <w:unhideWhenUsed/>
    <w:rsid w:val="0090668D"/>
    <w:rPr>
      <w:rFonts w:ascii="Consolas" w:eastAsia="Times New Roman" w:hAnsi="Consolas" w:cs="Consolas" w:hint="default"/>
      <w:color w:val="384047"/>
      <w:sz w:val="21"/>
      <w:szCs w:val="21"/>
      <w:shd w:val="clear" w:color="auto" w:fill="F6F9F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668D"/>
    <w:pPr>
      <w:shd w:val="clear" w:color="auto" w:fill="F6F9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300" w:after="300" w:line="240" w:lineRule="auto"/>
    </w:pPr>
    <w:rPr>
      <w:rFonts w:ascii="Consolas" w:eastAsia="Times New Roman" w:hAnsi="Consolas" w:cs="Consolas"/>
      <w:sz w:val="21"/>
      <w:szCs w:val="21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668D"/>
    <w:rPr>
      <w:rFonts w:ascii="Consolas" w:eastAsia="Times New Roman" w:hAnsi="Consolas" w:cs="Consolas"/>
      <w:sz w:val="21"/>
      <w:szCs w:val="21"/>
      <w:shd w:val="clear" w:color="auto" w:fill="F6F9FA"/>
    </w:rPr>
  </w:style>
  <w:style w:type="paragraph" w:styleId="NormalWeb">
    <w:name w:val="Normal (Web)"/>
    <w:basedOn w:val="Normal"/>
    <w:uiPriority w:val="99"/>
    <w:semiHidden/>
    <w:unhideWhenUsed/>
    <w:rsid w:val="0090668D"/>
    <w:pPr>
      <w:spacing w:before="150" w:after="300" w:line="240" w:lineRule="auto"/>
    </w:pPr>
    <w:rPr>
      <w:rFonts w:ascii="Times New Roman" w:eastAsia="Times New Roman" w:hAnsi="Times New Roman" w:cs="Times New Roman"/>
      <w:color w:val="576366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6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0668D"/>
    <w:rPr>
      <w:strike w:val="0"/>
      <w:dstrike w:val="0"/>
      <w:color w:val="42B4D6"/>
      <w:u w:val="none"/>
      <w:effect w:val="none"/>
      <w:shd w:val="clear" w:color="auto" w:fill="auto"/>
    </w:rPr>
  </w:style>
  <w:style w:type="character" w:styleId="HTMLCode">
    <w:name w:val="HTML Code"/>
    <w:basedOn w:val="DefaultParagraphFont"/>
    <w:uiPriority w:val="99"/>
    <w:semiHidden/>
    <w:unhideWhenUsed/>
    <w:rsid w:val="0090668D"/>
    <w:rPr>
      <w:rFonts w:ascii="Consolas" w:eastAsia="Times New Roman" w:hAnsi="Consolas" w:cs="Consolas" w:hint="default"/>
      <w:color w:val="384047"/>
      <w:sz w:val="21"/>
      <w:szCs w:val="21"/>
      <w:shd w:val="clear" w:color="auto" w:fill="F6F9F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668D"/>
    <w:pPr>
      <w:shd w:val="clear" w:color="auto" w:fill="F6F9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300" w:after="300" w:line="240" w:lineRule="auto"/>
    </w:pPr>
    <w:rPr>
      <w:rFonts w:ascii="Consolas" w:eastAsia="Times New Roman" w:hAnsi="Consolas" w:cs="Consolas"/>
      <w:sz w:val="21"/>
      <w:szCs w:val="21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668D"/>
    <w:rPr>
      <w:rFonts w:ascii="Consolas" w:eastAsia="Times New Roman" w:hAnsi="Consolas" w:cs="Consolas"/>
      <w:sz w:val="21"/>
      <w:szCs w:val="21"/>
      <w:shd w:val="clear" w:color="auto" w:fill="F6F9FA"/>
    </w:rPr>
  </w:style>
  <w:style w:type="paragraph" w:styleId="NormalWeb">
    <w:name w:val="Normal (Web)"/>
    <w:basedOn w:val="Normal"/>
    <w:uiPriority w:val="99"/>
    <w:semiHidden/>
    <w:unhideWhenUsed/>
    <w:rsid w:val="0090668D"/>
    <w:pPr>
      <w:spacing w:before="150" w:after="300" w:line="240" w:lineRule="auto"/>
    </w:pPr>
    <w:rPr>
      <w:rFonts w:ascii="Times New Roman" w:eastAsia="Times New Roman" w:hAnsi="Times New Roman" w:cs="Times New Roman"/>
      <w:color w:val="576366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6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04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1729">
                  <w:marLeft w:val="17"/>
                  <w:marRight w:val="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704</Words>
  <Characters>4017</Characters>
  <Application>Microsoft Office Word</Application>
  <DocSecurity>0</DocSecurity>
  <Lines>33</Lines>
  <Paragraphs>9</Paragraphs>
  <ScaleCrop>false</ScaleCrop>
  <Company>UnitedHealth Group</Company>
  <LinksUpToDate>false</LinksUpToDate>
  <CharactersWithSpaces>4712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Vimlesh</dc:creator>
  <cp:keywords/>
  <dc:description/>
  <cp:lastModifiedBy>Kumar, Vimlesh</cp:lastModifiedBy>
  <cp:revision>2</cp:revision>
  <dcterms:created xsi:type="dcterms:W3CDTF">2018-06-09T03:17:00Z</dcterms:created>
  <dcterms:modified xsi:type="dcterms:W3CDTF">2018-06-09T03:18:00Z</dcterms:modified>
</cp:coreProperties>
</file>