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BC6F" w14:textId="77777777" w:rsidR="00800D8A" w:rsidRDefault="00800D8A" w:rsidP="00800D8A">
      <w:r>
        <w:t>## APPENDIX A: CREATOR BIOGRAPHY</w:t>
      </w:r>
    </w:p>
    <w:p w14:paraId="7B7DC025" w14:textId="77777777" w:rsidR="00800D8A" w:rsidRDefault="00800D8A" w:rsidP="00800D8A">
      <w:r>
        <w:t>**Name:** Qusai Al-Duaij</w:t>
      </w:r>
    </w:p>
    <w:p w14:paraId="224132C5" w14:textId="77777777" w:rsidR="00800D8A" w:rsidRDefault="00800D8A" w:rsidP="00800D8A">
      <w:r>
        <w:t>**Role:** Creator &amp; Lead Developer of Zarqa al Yamama</w:t>
      </w:r>
    </w:p>
    <w:p w14:paraId="3A4575A0" w14:textId="77777777" w:rsidR="00800D8A" w:rsidRDefault="00800D8A" w:rsidP="00800D8A">
      <w:r>
        <w:t>**Bio:** Qusai Al-Duaij is a multidisciplinary innovator and the Deputy Head of the UN-Habitat GCC Office. With a rich background in media (formerly News Editor-in-Chief at the Ministry of Information, Kuwait) and a distinct talent for technological invention (creator of the 2010 Automated Election System and the 2016 Ablution Water System), Qusai bridges the gap between diplomatic protocols and software engineering. "Zarqa al Yamama" is his latest initiative under the LoLo AI umbrella, designed to bring foresight capabilities to the diplomatic corps.</w:t>
      </w:r>
    </w:p>
    <w:p w14:paraId="15BE4E99" w14:textId="77777777" w:rsidR="00800D8A" w:rsidRDefault="00800D8A" w:rsidP="00800D8A"/>
    <w:p w14:paraId="40DA0465" w14:textId="77777777" w:rsidR="00800D8A" w:rsidRDefault="00800D8A" w:rsidP="00800D8A">
      <w:r>
        <w:t>## APPENDIX B: API KEY MANIFEST (Placeholders)</w:t>
      </w:r>
    </w:p>
    <w:p w14:paraId="06E7751B" w14:textId="77777777" w:rsidR="00800D8A" w:rsidRDefault="00800D8A" w:rsidP="00800D8A">
      <w:r>
        <w:t>* The application must attempt to load these from `.env`</w:t>
      </w:r>
    </w:p>
    <w:p w14:paraId="78843B30" w14:textId="77777777" w:rsidR="00800D8A" w:rsidRDefault="00800D8A" w:rsidP="00800D8A">
      <w:r>
        <w:t>1.  **NEWS_API_KEY:** (Source: GDELT / NewsAPI)</w:t>
      </w:r>
    </w:p>
    <w:p w14:paraId="03DF8AFD" w14:textId="77777777" w:rsidR="00800D8A" w:rsidRDefault="00800D8A" w:rsidP="00800D8A">
      <w:r>
        <w:t>2.  **ECON_DATA_KEY:** (Source: World Bank / Alpha Vantage)</w:t>
      </w:r>
    </w:p>
    <w:p w14:paraId="31E3CAA0" w14:textId="77777777" w:rsidR="00800D8A" w:rsidRDefault="00800D8A" w:rsidP="00800D8A">
      <w:r>
        <w:t>3.  **VECTOR_DB_URL:** (Source: Local Qdrant Docker)</w:t>
      </w:r>
    </w:p>
    <w:p w14:paraId="0AE1373E" w14:textId="77777777" w:rsidR="00800D8A" w:rsidRDefault="00800D8A" w:rsidP="00800D8A">
      <w:r>
        <w:t>4.  **LLM_PROVIDER_KEY:** (Source: Google Gemini 1.5 Pro)</w:t>
      </w:r>
    </w:p>
    <w:p w14:paraId="16FAF6A2" w14:textId="7D10F433" w:rsidR="007D11C5" w:rsidRDefault="00800D8A" w:rsidP="00800D8A">
      <w:r>
        <w:t>5.  **GRAPH_DB_AUTH:** (Source: Neo4j Aura or Local)</w:t>
      </w:r>
    </w:p>
    <w:sectPr w:rsidR="007D11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D8A"/>
    <w:rsid w:val="0034071A"/>
    <w:rsid w:val="00397AEE"/>
    <w:rsid w:val="00505BC4"/>
    <w:rsid w:val="007D11C5"/>
    <w:rsid w:val="00800D8A"/>
    <w:rsid w:val="009840B4"/>
    <w:rsid w:val="00A84044"/>
    <w:rsid w:val="00F270DD"/>
    <w:rsid w:val="00FD2235"/>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09AA1548"/>
  <w15:chartTrackingRefBased/>
  <w15:docId w15:val="{D51606A9-2538-6949-9F57-522836ABF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D8A"/>
    <w:rPr>
      <w:rFonts w:eastAsiaTheme="majorEastAsia" w:cstheme="majorBidi"/>
      <w:color w:val="272727" w:themeColor="text1" w:themeTint="D8"/>
    </w:rPr>
  </w:style>
  <w:style w:type="paragraph" w:styleId="Title">
    <w:name w:val="Title"/>
    <w:basedOn w:val="Normal"/>
    <w:next w:val="Normal"/>
    <w:link w:val="TitleChar"/>
    <w:uiPriority w:val="10"/>
    <w:qFormat/>
    <w:rsid w:val="00800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D8A"/>
    <w:pPr>
      <w:spacing w:before="160"/>
      <w:jc w:val="center"/>
    </w:pPr>
    <w:rPr>
      <w:i/>
      <w:iCs/>
      <w:color w:val="404040" w:themeColor="text1" w:themeTint="BF"/>
    </w:rPr>
  </w:style>
  <w:style w:type="character" w:customStyle="1" w:styleId="QuoteChar">
    <w:name w:val="Quote Char"/>
    <w:basedOn w:val="DefaultParagraphFont"/>
    <w:link w:val="Quote"/>
    <w:uiPriority w:val="29"/>
    <w:rsid w:val="00800D8A"/>
    <w:rPr>
      <w:i/>
      <w:iCs/>
      <w:color w:val="404040" w:themeColor="text1" w:themeTint="BF"/>
    </w:rPr>
  </w:style>
  <w:style w:type="paragraph" w:styleId="ListParagraph">
    <w:name w:val="List Paragraph"/>
    <w:basedOn w:val="Normal"/>
    <w:uiPriority w:val="34"/>
    <w:qFormat/>
    <w:rsid w:val="00800D8A"/>
    <w:pPr>
      <w:ind w:left="720"/>
      <w:contextualSpacing/>
    </w:pPr>
  </w:style>
  <w:style w:type="character" w:styleId="IntenseEmphasis">
    <w:name w:val="Intense Emphasis"/>
    <w:basedOn w:val="DefaultParagraphFont"/>
    <w:uiPriority w:val="21"/>
    <w:qFormat/>
    <w:rsid w:val="00800D8A"/>
    <w:rPr>
      <w:i/>
      <w:iCs/>
      <w:color w:val="0F4761" w:themeColor="accent1" w:themeShade="BF"/>
    </w:rPr>
  </w:style>
  <w:style w:type="paragraph" w:styleId="IntenseQuote">
    <w:name w:val="Intense Quote"/>
    <w:basedOn w:val="Normal"/>
    <w:next w:val="Normal"/>
    <w:link w:val="IntenseQuoteChar"/>
    <w:uiPriority w:val="30"/>
    <w:qFormat/>
    <w:rsid w:val="00800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D8A"/>
    <w:rPr>
      <w:i/>
      <w:iCs/>
      <w:color w:val="0F4761" w:themeColor="accent1" w:themeShade="BF"/>
    </w:rPr>
  </w:style>
  <w:style w:type="character" w:styleId="IntenseReference">
    <w:name w:val="Intense Reference"/>
    <w:basedOn w:val="DefaultParagraphFont"/>
    <w:uiPriority w:val="32"/>
    <w:qFormat/>
    <w:rsid w:val="00800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891</Characters>
  <Application>Microsoft Office Word</Application>
  <DocSecurity>0</DocSecurity>
  <Lines>18</Lines>
  <Paragraphs>11</Paragraphs>
  <ScaleCrop>false</ScaleCrop>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Qusai Alduaij</dc:creator>
  <cp:keywords/>
  <dc:description/>
  <cp:lastModifiedBy>Qusai Alduaij</cp:lastModifiedBy>
  <cp:revision>1</cp:revision>
  <dcterms:created xsi:type="dcterms:W3CDTF">2025-12-17T06:37:00Z</dcterms:created>
  <dcterms:modified xsi:type="dcterms:W3CDTF">2025-12-17T06:37:00Z</dcterms:modified>
</cp:coreProperties>
</file>