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3524" w14:textId="37253E86" w:rsidR="00A917FA" w:rsidRPr="00A917FA" w:rsidRDefault="00A917FA" w:rsidP="00A917FA">
      <w:pPr>
        <w:bidi/>
        <w:jc w:val="both"/>
        <w:rPr>
          <w:rFonts w:asciiTheme="minorBidi" w:hAnsiTheme="minorBidi"/>
          <w:sz w:val="22"/>
          <w:szCs w:val="22"/>
        </w:rPr>
      </w:pPr>
      <w:r w:rsidRPr="00A917FA">
        <w:rPr>
          <w:rFonts w:asciiTheme="minorBidi" w:hAnsiTheme="minorBidi"/>
          <w:sz w:val="22"/>
          <w:szCs w:val="22"/>
          <w:rtl/>
        </w:rPr>
        <w:t>قصي علي الدعيج</w:t>
      </w:r>
    </w:p>
    <w:p w14:paraId="186B8A40" w14:textId="6598B2AE" w:rsidR="00A917FA" w:rsidRPr="00A917FA" w:rsidRDefault="00A917FA" w:rsidP="00A917FA">
      <w:pPr>
        <w:bidi/>
        <w:jc w:val="both"/>
        <w:rPr>
          <w:rFonts w:asciiTheme="minorBidi" w:hAnsiTheme="minorBidi"/>
          <w:sz w:val="22"/>
          <w:szCs w:val="22"/>
          <w:lang w:val="en-US"/>
        </w:rPr>
      </w:pPr>
      <w:r w:rsidRPr="00A917FA">
        <w:rPr>
          <w:rFonts w:asciiTheme="minorBidi" w:hAnsiTheme="minorBidi"/>
          <w:sz w:val="22"/>
          <w:szCs w:val="22"/>
          <w:rtl/>
        </w:rPr>
        <w:t>السيرة المهنية</w:t>
      </w:r>
      <w:r>
        <w:rPr>
          <w:rFonts w:asciiTheme="minorBidi" w:hAnsiTheme="minorBidi" w:hint="cs"/>
          <w:sz w:val="22"/>
          <w:szCs w:val="22"/>
          <w:rtl/>
        </w:rPr>
        <w:t>:</w:t>
      </w:r>
    </w:p>
    <w:p w14:paraId="4C57A1A9" w14:textId="3C70316F" w:rsidR="00A917FA" w:rsidRPr="00A917FA" w:rsidRDefault="00A917FA" w:rsidP="00A917FA">
      <w:pPr>
        <w:bidi/>
        <w:jc w:val="both"/>
        <w:rPr>
          <w:rFonts w:asciiTheme="minorBidi" w:hAnsiTheme="minorBidi"/>
          <w:sz w:val="22"/>
          <w:szCs w:val="22"/>
        </w:rPr>
      </w:pPr>
      <w:r w:rsidRPr="00A917FA">
        <w:rPr>
          <w:rFonts w:asciiTheme="minorBidi" w:hAnsiTheme="minorBidi"/>
          <w:sz w:val="22"/>
          <w:szCs w:val="22"/>
          <w:rtl/>
        </w:rPr>
        <w:t>يشغل السيد قصي علي الدعيج منذ عام 2020 منصب نائب رئيس برنامج الأمم المتحدة للمستوطنات البشرية لدول مجلس التعاون الخليجي والكويت. ويضطلع بدور محوري في دعم رئيسة المكتب وفريق العمل لتنفيذ خطة العمل القطرية وفق الجداول الزمنية المحددة، مما أسهم في تعزيز حضور ومكانة موئل الأمم المتحدة في الكويت والمنطقة العربية</w:t>
      </w:r>
      <w:r w:rsidRPr="00A917FA">
        <w:rPr>
          <w:rFonts w:asciiTheme="minorBidi" w:hAnsiTheme="minorBidi"/>
          <w:sz w:val="22"/>
          <w:szCs w:val="22"/>
        </w:rPr>
        <w:t>.</w:t>
      </w:r>
    </w:p>
    <w:p w14:paraId="63161F6F" w14:textId="6BF59E06" w:rsidR="00A917FA" w:rsidRPr="00A917FA" w:rsidRDefault="00A917FA" w:rsidP="00A917FA">
      <w:pPr>
        <w:bidi/>
        <w:jc w:val="both"/>
        <w:rPr>
          <w:rFonts w:asciiTheme="minorBidi" w:hAnsiTheme="minorBidi"/>
          <w:sz w:val="22"/>
          <w:szCs w:val="22"/>
        </w:rPr>
      </w:pPr>
      <w:r w:rsidRPr="00A917FA">
        <w:rPr>
          <w:rFonts w:asciiTheme="minorBidi" w:hAnsiTheme="minorBidi"/>
          <w:sz w:val="22"/>
          <w:szCs w:val="22"/>
          <w:rtl/>
        </w:rPr>
        <w:t>من أبرز إنجازاته</w:t>
      </w:r>
      <w:r w:rsidRPr="00A917FA">
        <w:rPr>
          <w:rFonts w:asciiTheme="minorBidi" w:hAnsiTheme="minorBidi"/>
          <w:sz w:val="22"/>
          <w:szCs w:val="22"/>
        </w:rPr>
        <w:t>:</w:t>
      </w:r>
    </w:p>
    <w:p w14:paraId="1AD698E0" w14:textId="0C70E8EA" w:rsidR="00A917FA" w:rsidRPr="00A917FA" w:rsidRDefault="00A917FA" w:rsidP="00A917FA">
      <w:pPr>
        <w:pStyle w:val="ListParagraph"/>
        <w:numPr>
          <w:ilvl w:val="0"/>
          <w:numId w:val="1"/>
        </w:numPr>
        <w:bidi/>
        <w:jc w:val="both"/>
        <w:rPr>
          <w:rFonts w:asciiTheme="minorBidi" w:hAnsiTheme="minorBidi"/>
          <w:sz w:val="22"/>
          <w:szCs w:val="22"/>
        </w:rPr>
      </w:pPr>
      <w:r w:rsidRPr="00A917FA">
        <w:rPr>
          <w:rFonts w:asciiTheme="minorBidi" w:hAnsiTheme="minorBidi"/>
          <w:sz w:val="22"/>
          <w:szCs w:val="22"/>
          <w:rtl/>
        </w:rPr>
        <w:t>إعداد وتقديم التقرير الوطني الكويتي إلى مؤتمر الموئل الثالث (كيتو 2016</w:t>
      </w:r>
      <w:proofErr w:type="gramStart"/>
      <w:r w:rsidRPr="00A917FA">
        <w:rPr>
          <w:rFonts w:asciiTheme="minorBidi" w:hAnsiTheme="minorBidi" w:hint="cs"/>
          <w:sz w:val="22"/>
          <w:szCs w:val="22"/>
          <w:rtl/>
        </w:rPr>
        <w:t>) ,</w:t>
      </w:r>
      <w:proofErr w:type="gramEnd"/>
      <w:r w:rsidRPr="00A917FA">
        <w:rPr>
          <w:rFonts w:asciiTheme="minorBidi" w:hAnsiTheme="minorBidi" w:hint="cs"/>
          <w:sz w:val="22"/>
          <w:szCs w:val="22"/>
          <w:rtl/>
        </w:rPr>
        <w:t xml:space="preserve"> تقرير التقدم المحرز في تنفيذ خطة كويت جديد </w:t>
      </w:r>
      <w:proofErr w:type="gramStart"/>
      <w:r w:rsidRPr="00A917FA">
        <w:rPr>
          <w:rFonts w:asciiTheme="minorBidi" w:hAnsiTheme="minorBidi" w:hint="cs"/>
          <w:sz w:val="22"/>
          <w:szCs w:val="22"/>
          <w:rtl/>
        </w:rPr>
        <w:t xml:space="preserve">٢٠٣٥ </w:t>
      </w:r>
      <w:r>
        <w:rPr>
          <w:rFonts w:asciiTheme="minorBidi" w:hAnsiTheme="minorBidi" w:hint="cs"/>
          <w:sz w:val="22"/>
          <w:szCs w:val="22"/>
          <w:rtl/>
        </w:rPr>
        <w:t>.</w:t>
      </w:r>
      <w:proofErr w:type="gramEnd"/>
    </w:p>
    <w:p w14:paraId="44EE64A8" w14:textId="2669E894" w:rsidR="00A917FA" w:rsidRPr="00A917FA" w:rsidRDefault="00A917FA" w:rsidP="00A917FA">
      <w:pPr>
        <w:pStyle w:val="ListParagraph"/>
        <w:numPr>
          <w:ilvl w:val="0"/>
          <w:numId w:val="1"/>
        </w:numPr>
        <w:bidi/>
        <w:jc w:val="both"/>
        <w:rPr>
          <w:rFonts w:asciiTheme="minorBidi" w:hAnsiTheme="minorBidi"/>
          <w:sz w:val="22"/>
          <w:szCs w:val="22"/>
        </w:rPr>
      </w:pPr>
      <w:r w:rsidRPr="00A917FA">
        <w:rPr>
          <w:rFonts w:asciiTheme="minorBidi" w:hAnsiTheme="minorBidi"/>
          <w:sz w:val="22"/>
          <w:szCs w:val="22"/>
          <w:rtl/>
        </w:rPr>
        <w:t xml:space="preserve">قيادة وتنفيذ حملة "الكويت تزرع" منذ عام 2019، والتي ساهمت في تخضير المساحات العامة وإعادة تأهيل المنازل المتضررة في </w:t>
      </w:r>
      <w:r w:rsidRPr="00A917FA">
        <w:rPr>
          <w:rFonts w:asciiTheme="minorBidi" w:hAnsiTheme="minorBidi" w:hint="cs"/>
          <w:sz w:val="22"/>
          <w:szCs w:val="22"/>
          <w:rtl/>
        </w:rPr>
        <w:t>العراق،</w:t>
      </w:r>
      <w:r w:rsidRPr="00A917FA">
        <w:rPr>
          <w:rFonts w:asciiTheme="minorBidi" w:hAnsiTheme="minorBidi"/>
          <w:sz w:val="22"/>
          <w:szCs w:val="22"/>
          <w:rtl/>
        </w:rPr>
        <w:t xml:space="preserve"> </w:t>
      </w:r>
      <w:proofErr w:type="gramStart"/>
      <w:r w:rsidRPr="00A917FA">
        <w:rPr>
          <w:rFonts w:asciiTheme="minorBidi" w:hAnsiTheme="minorBidi"/>
          <w:sz w:val="22"/>
          <w:szCs w:val="22"/>
          <w:rtl/>
        </w:rPr>
        <w:t>ولبنان</w:t>
      </w:r>
      <w:proofErr w:type="gramEnd"/>
      <w:r w:rsidRPr="00A917FA">
        <w:rPr>
          <w:rFonts w:asciiTheme="minorBidi" w:hAnsiTheme="minorBidi"/>
          <w:sz w:val="22"/>
          <w:szCs w:val="22"/>
          <w:rtl/>
        </w:rPr>
        <w:t xml:space="preserve"> وفلسطين وليبيا</w:t>
      </w:r>
      <w:r w:rsidRPr="00A917FA">
        <w:rPr>
          <w:rFonts w:asciiTheme="minorBidi" w:hAnsiTheme="minorBidi"/>
          <w:sz w:val="22"/>
          <w:szCs w:val="22"/>
        </w:rPr>
        <w:t>.</w:t>
      </w:r>
    </w:p>
    <w:p w14:paraId="575EB4A2" w14:textId="144A1205" w:rsidR="00A917FA" w:rsidRPr="00A917FA" w:rsidRDefault="00A917FA" w:rsidP="00A917FA">
      <w:pPr>
        <w:pStyle w:val="ListParagraph"/>
        <w:numPr>
          <w:ilvl w:val="0"/>
          <w:numId w:val="1"/>
        </w:numPr>
        <w:bidi/>
        <w:jc w:val="both"/>
        <w:rPr>
          <w:rFonts w:asciiTheme="minorBidi" w:hAnsiTheme="minorBidi"/>
          <w:sz w:val="22"/>
          <w:szCs w:val="22"/>
        </w:rPr>
      </w:pPr>
      <w:r w:rsidRPr="00A917FA">
        <w:rPr>
          <w:rFonts w:asciiTheme="minorBidi" w:hAnsiTheme="minorBidi"/>
          <w:sz w:val="22"/>
          <w:szCs w:val="22"/>
          <w:rtl/>
        </w:rPr>
        <w:t>الإشراف على مشروع مكافحة العواصف الغبارية عبر معالجة مصادرها، بتمويل من الصندوق الكويتي للتنمية الاقتصادية العربية وتنفيذ في العراق</w:t>
      </w:r>
      <w:r w:rsidRPr="00A917FA">
        <w:rPr>
          <w:rFonts w:asciiTheme="minorBidi" w:hAnsiTheme="minorBidi"/>
          <w:sz w:val="22"/>
          <w:szCs w:val="22"/>
        </w:rPr>
        <w:t>.</w:t>
      </w:r>
    </w:p>
    <w:p w14:paraId="4A3BD0A1" w14:textId="78A201A3" w:rsidR="00A917FA" w:rsidRPr="00A917FA" w:rsidRDefault="00A917FA" w:rsidP="00A917FA">
      <w:pPr>
        <w:pStyle w:val="ListParagraph"/>
        <w:numPr>
          <w:ilvl w:val="0"/>
          <w:numId w:val="1"/>
        </w:numPr>
        <w:bidi/>
        <w:jc w:val="both"/>
        <w:rPr>
          <w:rFonts w:asciiTheme="minorBidi" w:hAnsiTheme="minorBidi"/>
          <w:sz w:val="22"/>
          <w:szCs w:val="22"/>
        </w:rPr>
      </w:pPr>
      <w:r w:rsidRPr="00A917FA">
        <w:rPr>
          <w:rFonts w:asciiTheme="minorBidi" w:hAnsiTheme="minorBidi"/>
          <w:sz w:val="22"/>
          <w:szCs w:val="22"/>
          <w:rtl/>
        </w:rPr>
        <w:t>تطوير عدد من الحدائق العامة في الكويت بالشراكة مع السفارات والجهات الحكومية، مثل السفارة اليابانية والسفارة التركية</w:t>
      </w:r>
      <w:r w:rsidRPr="00A917FA">
        <w:rPr>
          <w:rFonts w:asciiTheme="minorBidi" w:hAnsiTheme="minorBidi"/>
          <w:sz w:val="22"/>
          <w:szCs w:val="22"/>
        </w:rPr>
        <w:t>.</w:t>
      </w:r>
    </w:p>
    <w:p w14:paraId="1555D3C3" w14:textId="7A25B06A" w:rsidR="00A917FA" w:rsidRPr="00A917FA" w:rsidRDefault="00A917FA" w:rsidP="00A917FA">
      <w:pPr>
        <w:pStyle w:val="ListParagraph"/>
        <w:numPr>
          <w:ilvl w:val="0"/>
          <w:numId w:val="1"/>
        </w:numPr>
        <w:bidi/>
        <w:jc w:val="both"/>
        <w:rPr>
          <w:rFonts w:asciiTheme="minorBidi" w:hAnsiTheme="minorBidi"/>
          <w:sz w:val="22"/>
          <w:szCs w:val="22"/>
        </w:rPr>
      </w:pPr>
      <w:r w:rsidRPr="00A917FA">
        <w:rPr>
          <w:rFonts w:asciiTheme="minorBidi" w:hAnsiTheme="minorBidi"/>
          <w:sz w:val="22"/>
          <w:szCs w:val="22"/>
          <w:rtl/>
        </w:rPr>
        <w:t>تمثيل موئل الأمم المتحدة في مؤتمرات ومحافل دولية عديدة</w:t>
      </w:r>
      <w:r w:rsidRPr="00A917FA">
        <w:rPr>
          <w:rFonts w:asciiTheme="minorBidi" w:hAnsiTheme="minorBidi"/>
          <w:sz w:val="22"/>
          <w:szCs w:val="22"/>
        </w:rPr>
        <w:t>.</w:t>
      </w:r>
    </w:p>
    <w:p w14:paraId="3C29603D" w14:textId="12EDC96C" w:rsidR="00A917FA" w:rsidRPr="00A917FA" w:rsidRDefault="00A917FA" w:rsidP="00A917FA">
      <w:pPr>
        <w:pStyle w:val="ListParagraph"/>
        <w:numPr>
          <w:ilvl w:val="0"/>
          <w:numId w:val="1"/>
        </w:numPr>
        <w:bidi/>
        <w:jc w:val="both"/>
        <w:rPr>
          <w:rFonts w:asciiTheme="minorBidi" w:hAnsiTheme="minorBidi"/>
          <w:sz w:val="22"/>
          <w:szCs w:val="22"/>
        </w:rPr>
      </w:pPr>
      <w:r w:rsidRPr="00A917FA">
        <w:rPr>
          <w:rFonts w:asciiTheme="minorBidi" w:hAnsiTheme="minorBidi"/>
          <w:sz w:val="22"/>
          <w:szCs w:val="22"/>
          <w:rtl/>
        </w:rPr>
        <w:t>رعاية وتنظيم أنشطة بيئية متنوعة بالتعاون مع شركاء محليين ودوليين</w:t>
      </w:r>
      <w:r w:rsidRPr="00A917FA">
        <w:rPr>
          <w:rFonts w:asciiTheme="minorBidi" w:hAnsiTheme="minorBidi"/>
          <w:sz w:val="22"/>
          <w:szCs w:val="22"/>
        </w:rPr>
        <w:t>.</w:t>
      </w:r>
    </w:p>
    <w:p w14:paraId="1A5DC7F9" w14:textId="77777777" w:rsidR="00A917FA" w:rsidRPr="00A917FA" w:rsidRDefault="00A917FA" w:rsidP="00A917FA">
      <w:pPr>
        <w:pStyle w:val="ListParagraph"/>
        <w:numPr>
          <w:ilvl w:val="0"/>
          <w:numId w:val="1"/>
        </w:numPr>
        <w:bidi/>
        <w:jc w:val="both"/>
        <w:rPr>
          <w:rFonts w:asciiTheme="minorBidi" w:hAnsiTheme="minorBidi"/>
          <w:sz w:val="22"/>
          <w:szCs w:val="22"/>
        </w:rPr>
      </w:pPr>
      <w:r w:rsidRPr="00A917FA">
        <w:rPr>
          <w:rFonts w:asciiTheme="minorBidi" w:hAnsiTheme="minorBidi"/>
          <w:sz w:val="22"/>
          <w:szCs w:val="22"/>
          <w:rtl/>
        </w:rPr>
        <w:t>كما شارك في إعداد مذكرات التفاهم بين المكتب وشركائه بما يتماشى مع القوانين الوطنية والأنظمة الدولية، وأسهم في تعزيز الحضور الكويتي الفاعل في المحافل العالمية. وتستند خبرته إلى خلفية سياسية وثقافية وإعلامية واسعة، تجعله مرجعاً موثوقاً لتقديم المشورة السياسية والاستراتيجية</w:t>
      </w:r>
      <w:r w:rsidRPr="00A917FA">
        <w:rPr>
          <w:rFonts w:asciiTheme="minorBidi" w:hAnsiTheme="minorBidi"/>
          <w:sz w:val="22"/>
          <w:szCs w:val="22"/>
        </w:rPr>
        <w:t>.</w:t>
      </w:r>
    </w:p>
    <w:p w14:paraId="1ACD5DB2" w14:textId="77777777" w:rsidR="00A917FA" w:rsidRPr="00A917FA" w:rsidRDefault="00A917FA" w:rsidP="00A917FA">
      <w:pPr>
        <w:bidi/>
        <w:jc w:val="both"/>
        <w:rPr>
          <w:rFonts w:asciiTheme="minorBidi" w:hAnsiTheme="minorBidi"/>
          <w:sz w:val="22"/>
          <w:szCs w:val="22"/>
        </w:rPr>
      </w:pPr>
    </w:p>
    <w:p w14:paraId="5FCE75FC" w14:textId="6860D358" w:rsidR="00A917FA" w:rsidRPr="00A917FA" w:rsidRDefault="00A917FA" w:rsidP="00A917FA">
      <w:pPr>
        <w:bidi/>
        <w:jc w:val="both"/>
        <w:rPr>
          <w:rFonts w:asciiTheme="minorBidi" w:hAnsiTheme="minorBidi"/>
          <w:sz w:val="22"/>
          <w:szCs w:val="22"/>
        </w:rPr>
      </w:pPr>
      <w:r w:rsidRPr="00A917FA">
        <w:rPr>
          <w:rFonts w:asciiTheme="minorBidi" w:hAnsiTheme="minorBidi"/>
          <w:sz w:val="22"/>
          <w:szCs w:val="22"/>
          <w:rtl/>
        </w:rPr>
        <w:t>المسيرة الإعلامية</w:t>
      </w:r>
      <w:r>
        <w:rPr>
          <w:rFonts w:asciiTheme="minorBidi" w:hAnsiTheme="minorBidi" w:hint="cs"/>
          <w:sz w:val="22"/>
          <w:szCs w:val="22"/>
          <w:rtl/>
        </w:rPr>
        <w:t>:</w:t>
      </w:r>
    </w:p>
    <w:p w14:paraId="0E913637" w14:textId="77777777" w:rsidR="00A917FA" w:rsidRPr="00A917FA" w:rsidRDefault="00A917FA" w:rsidP="00A917FA">
      <w:pPr>
        <w:pStyle w:val="ListParagraph"/>
        <w:numPr>
          <w:ilvl w:val="0"/>
          <w:numId w:val="2"/>
        </w:numPr>
        <w:bidi/>
        <w:jc w:val="both"/>
        <w:rPr>
          <w:rFonts w:asciiTheme="minorBidi" w:hAnsiTheme="minorBidi"/>
          <w:sz w:val="22"/>
          <w:szCs w:val="22"/>
        </w:rPr>
      </w:pPr>
      <w:r w:rsidRPr="00A917FA">
        <w:rPr>
          <w:rFonts w:asciiTheme="minorBidi" w:hAnsiTheme="minorBidi"/>
          <w:sz w:val="22"/>
          <w:szCs w:val="22"/>
          <w:rtl/>
        </w:rPr>
        <w:t>بدأ مسيرته المهنية كصحفي في عام 1993 في الصحافة المكتوبة والإذاعة والتلفزيون</w:t>
      </w:r>
      <w:r w:rsidRPr="00A917FA">
        <w:rPr>
          <w:rFonts w:asciiTheme="minorBidi" w:hAnsiTheme="minorBidi"/>
          <w:sz w:val="22"/>
          <w:szCs w:val="22"/>
        </w:rPr>
        <w:t>.</w:t>
      </w:r>
    </w:p>
    <w:p w14:paraId="73D9A482" w14:textId="77777777" w:rsidR="00A917FA" w:rsidRPr="00A917FA" w:rsidRDefault="00A917FA" w:rsidP="00A917FA">
      <w:pPr>
        <w:pStyle w:val="ListParagraph"/>
        <w:numPr>
          <w:ilvl w:val="0"/>
          <w:numId w:val="2"/>
        </w:numPr>
        <w:bidi/>
        <w:jc w:val="both"/>
        <w:rPr>
          <w:rFonts w:asciiTheme="minorBidi" w:hAnsiTheme="minorBidi"/>
          <w:sz w:val="22"/>
          <w:szCs w:val="22"/>
        </w:rPr>
      </w:pPr>
      <w:r w:rsidRPr="00A917FA">
        <w:rPr>
          <w:rFonts w:asciiTheme="minorBidi" w:hAnsiTheme="minorBidi"/>
          <w:sz w:val="22"/>
          <w:szCs w:val="22"/>
          <w:rtl/>
        </w:rPr>
        <w:t>في عام 1999، انضم إلى وزارة الإعلام الكويتية في قطاع الأخبار السياسية، حيث تمت ترقيته إلى منصب مستشار إعلامي عام 2005</w:t>
      </w:r>
      <w:r w:rsidRPr="00A917FA">
        <w:rPr>
          <w:rFonts w:asciiTheme="minorBidi" w:hAnsiTheme="minorBidi"/>
          <w:sz w:val="22"/>
          <w:szCs w:val="22"/>
        </w:rPr>
        <w:t>.</w:t>
      </w:r>
    </w:p>
    <w:p w14:paraId="7F8908D5" w14:textId="77777777" w:rsidR="00A917FA" w:rsidRPr="00A917FA" w:rsidRDefault="00A917FA" w:rsidP="00A917FA">
      <w:pPr>
        <w:pStyle w:val="ListParagraph"/>
        <w:numPr>
          <w:ilvl w:val="0"/>
          <w:numId w:val="2"/>
        </w:numPr>
        <w:bidi/>
        <w:jc w:val="both"/>
        <w:rPr>
          <w:rFonts w:asciiTheme="minorBidi" w:hAnsiTheme="minorBidi"/>
          <w:sz w:val="22"/>
          <w:szCs w:val="22"/>
        </w:rPr>
      </w:pPr>
      <w:r w:rsidRPr="00A917FA">
        <w:rPr>
          <w:rFonts w:asciiTheme="minorBidi" w:hAnsiTheme="minorBidi"/>
          <w:sz w:val="22"/>
          <w:szCs w:val="22"/>
          <w:rtl/>
        </w:rPr>
        <w:t>في عام 2017، كُلّف بمهام إضافية كمدير إداري في مركز الشيخ جابر الأحمد الثقافي التابع للديوان الأميري</w:t>
      </w:r>
      <w:r w:rsidRPr="00A917FA">
        <w:rPr>
          <w:rFonts w:asciiTheme="minorBidi" w:hAnsiTheme="minorBidi"/>
          <w:sz w:val="22"/>
          <w:szCs w:val="22"/>
        </w:rPr>
        <w:t>.</w:t>
      </w:r>
    </w:p>
    <w:p w14:paraId="69B659CE" w14:textId="4754F1E6" w:rsidR="00A917FA" w:rsidRPr="00A917FA" w:rsidRDefault="00A917FA" w:rsidP="00A917FA">
      <w:pPr>
        <w:pStyle w:val="ListParagraph"/>
        <w:numPr>
          <w:ilvl w:val="0"/>
          <w:numId w:val="2"/>
        </w:numPr>
        <w:bidi/>
        <w:jc w:val="both"/>
        <w:rPr>
          <w:rFonts w:asciiTheme="minorBidi" w:hAnsiTheme="minorBidi"/>
          <w:sz w:val="22"/>
          <w:szCs w:val="22"/>
        </w:rPr>
      </w:pPr>
      <w:r w:rsidRPr="00A917FA">
        <w:rPr>
          <w:rFonts w:asciiTheme="minorBidi" w:hAnsiTheme="minorBidi"/>
          <w:sz w:val="22"/>
          <w:szCs w:val="22"/>
          <w:rtl/>
        </w:rPr>
        <w:t>انضم إلى موئل الأمم المتحدة متطوعاً في عام 2015، ثم تم انتدابه من حكومة الكويت للعمل في المكتب عام 2020، ليُعيّن رسمياً نائباً لرئيس المكتب عام 2022</w:t>
      </w:r>
      <w:r w:rsidRPr="00A917FA">
        <w:rPr>
          <w:rFonts w:asciiTheme="minorBidi" w:hAnsiTheme="minorBidi"/>
          <w:sz w:val="22"/>
          <w:szCs w:val="22"/>
        </w:rPr>
        <w:t>.</w:t>
      </w:r>
    </w:p>
    <w:p w14:paraId="0377DB21" w14:textId="20D0F134" w:rsidR="00A917FA" w:rsidRPr="00A917FA" w:rsidRDefault="00A917FA" w:rsidP="00A917FA">
      <w:pPr>
        <w:pStyle w:val="ListParagraph"/>
        <w:numPr>
          <w:ilvl w:val="0"/>
          <w:numId w:val="2"/>
        </w:numPr>
        <w:bidi/>
        <w:jc w:val="both"/>
        <w:rPr>
          <w:rFonts w:asciiTheme="minorBidi" w:hAnsiTheme="minorBidi"/>
          <w:sz w:val="22"/>
          <w:szCs w:val="22"/>
        </w:rPr>
      </w:pPr>
      <w:r w:rsidRPr="00A917FA">
        <w:rPr>
          <w:rFonts w:asciiTheme="minorBidi" w:hAnsiTheme="minorBidi"/>
          <w:sz w:val="22"/>
          <w:szCs w:val="22"/>
          <w:rtl/>
        </w:rPr>
        <w:t>خلال مسيرته الإعلامية، أنتج برامج إذاعية وتلفزيونية وأفلاماً وثائقية ومواد دعائية وقانونية، من بينها فيلم وثائقي عن الأمم المتحدة</w:t>
      </w:r>
      <w:r w:rsidRPr="00A917FA">
        <w:rPr>
          <w:rFonts w:asciiTheme="minorBidi" w:hAnsiTheme="minorBidi"/>
          <w:sz w:val="22"/>
          <w:szCs w:val="22"/>
        </w:rPr>
        <w:t>.</w:t>
      </w:r>
    </w:p>
    <w:p w14:paraId="28C9F6AC" w14:textId="0517428D" w:rsidR="00A917FA" w:rsidRPr="00A917FA" w:rsidRDefault="00A917FA" w:rsidP="00A917FA">
      <w:pPr>
        <w:bidi/>
        <w:jc w:val="both"/>
        <w:rPr>
          <w:rFonts w:asciiTheme="minorBidi" w:hAnsiTheme="minorBidi"/>
          <w:sz w:val="22"/>
          <w:szCs w:val="22"/>
        </w:rPr>
      </w:pPr>
      <w:r w:rsidRPr="00A917FA">
        <w:rPr>
          <w:rFonts w:asciiTheme="minorBidi" w:hAnsiTheme="minorBidi"/>
          <w:sz w:val="22"/>
          <w:szCs w:val="22"/>
          <w:rtl/>
        </w:rPr>
        <w:t>أدوار إضافية</w:t>
      </w:r>
      <w:r>
        <w:rPr>
          <w:rFonts w:asciiTheme="minorBidi" w:hAnsiTheme="minorBidi" w:hint="cs"/>
          <w:sz w:val="22"/>
          <w:szCs w:val="22"/>
          <w:rtl/>
        </w:rPr>
        <w:t>:</w:t>
      </w:r>
    </w:p>
    <w:p w14:paraId="5DB5B779" w14:textId="53688DBB" w:rsidR="00A917FA" w:rsidRPr="00A917FA" w:rsidRDefault="00A917FA" w:rsidP="00A917FA">
      <w:pPr>
        <w:pStyle w:val="ListParagraph"/>
        <w:numPr>
          <w:ilvl w:val="0"/>
          <w:numId w:val="3"/>
        </w:numPr>
        <w:bidi/>
        <w:jc w:val="both"/>
        <w:rPr>
          <w:rFonts w:asciiTheme="minorBidi" w:hAnsiTheme="minorBidi"/>
          <w:sz w:val="22"/>
          <w:szCs w:val="22"/>
        </w:rPr>
      </w:pPr>
      <w:r w:rsidRPr="00A917FA">
        <w:rPr>
          <w:rFonts w:asciiTheme="minorBidi" w:hAnsiTheme="minorBidi"/>
          <w:sz w:val="22"/>
          <w:szCs w:val="22"/>
          <w:rtl/>
        </w:rPr>
        <w:t>مستشار سياسي محلي لعدد من السفارات في الكويت، حيث يقدم استشارات سياسية وثقافية وإعلامية</w:t>
      </w:r>
      <w:r w:rsidRPr="00A917FA">
        <w:rPr>
          <w:rFonts w:asciiTheme="minorBidi" w:hAnsiTheme="minorBidi"/>
          <w:sz w:val="22"/>
          <w:szCs w:val="22"/>
        </w:rPr>
        <w:t>.</w:t>
      </w:r>
    </w:p>
    <w:p w14:paraId="536222B0" w14:textId="72E0FDA9" w:rsidR="00A917FA" w:rsidRPr="00A917FA" w:rsidRDefault="00A917FA" w:rsidP="00A917FA">
      <w:pPr>
        <w:pStyle w:val="ListParagraph"/>
        <w:numPr>
          <w:ilvl w:val="0"/>
          <w:numId w:val="3"/>
        </w:numPr>
        <w:bidi/>
        <w:jc w:val="both"/>
        <w:rPr>
          <w:rFonts w:asciiTheme="minorBidi" w:hAnsiTheme="minorBidi"/>
          <w:sz w:val="22"/>
          <w:szCs w:val="22"/>
        </w:rPr>
      </w:pPr>
      <w:r w:rsidRPr="00A917FA">
        <w:rPr>
          <w:rFonts w:asciiTheme="minorBidi" w:hAnsiTheme="minorBidi"/>
          <w:sz w:val="22"/>
          <w:szCs w:val="22"/>
          <w:rtl/>
        </w:rPr>
        <w:t>مبتكر لنظم وحلول تقنية، منها: نظام تصويت إلكتروني متوافق مع القانون الكويتي، ونظام لإعادة تدوير مياه الوضوء للمساجد، بالإضافة إلى تطوير أول نموذج للذكاء الاصطناعي في الكويت</w:t>
      </w:r>
      <w:r w:rsidRPr="00A917FA">
        <w:rPr>
          <w:rFonts w:asciiTheme="minorBidi" w:hAnsiTheme="minorBidi"/>
          <w:sz w:val="22"/>
          <w:szCs w:val="22"/>
        </w:rPr>
        <w:t>.</w:t>
      </w:r>
    </w:p>
    <w:p w14:paraId="1288BC2B" w14:textId="2B7365DB" w:rsidR="00A917FA" w:rsidRPr="00A917FA" w:rsidRDefault="00A917FA" w:rsidP="00A917FA">
      <w:pPr>
        <w:bidi/>
        <w:jc w:val="both"/>
        <w:rPr>
          <w:rFonts w:asciiTheme="minorBidi" w:hAnsiTheme="minorBidi"/>
          <w:sz w:val="22"/>
          <w:szCs w:val="22"/>
        </w:rPr>
      </w:pPr>
      <w:r w:rsidRPr="00A917FA">
        <w:rPr>
          <w:rFonts w:asciiTheme="minorBidi" w:hAnsiTheme="minorBidi"/>
          <w:sz w:val="22"/>
          <w:szCs w:val="22"/>
          <w:rtl/>
        </w:rPr>
        <w:t>التحصيل العلمي</w:t>
      </w:r>
      <w:r>
        <w:rPr>
          <w:rFonts w:asciiTheme="minorBidi" w:hAnsiTheme="minorBidi" w:hint="cs"/>
          <w:sz w:val="22"/>
          <w:szCs w:val="22"/>
          <w:rtl/>
        </w:rPr>
        <w:t>:</w:t>
      </w:r>
    </w:p>
    <w:p w14:paraId="233D7997" w14:textId="341F28AA" w:rsidR="00A917FA" w:rsidRPr="00A917FA" w:rsidRDefault="00A917FA" w:rsidP="00A917FA">
      <w:pPr>
        <w:pStyle w:val="ListParagraph"/>
        <w:numPr>
          <w:ilvl w:val="0"/>
          <w:numId w:val="4"/>
        </w:numPr>
        <w:bidi/>
        <w:jc w:val="both"/>
        <w:rPr>
          <w:rFonts w:asciiTheme="minorBidi" w:hAnsiTheme="minorBidi"/>
          <w:sz w:val="22"/>
          <w:szCs w:val="22"/>
          <w:rtl/>
        </w:rPr>
      </w:pPr>
      <w:r w:rsidRPr="00A917FA">
        <w:rPr>
          <w:rFonts w:asciiTheme="minorBidi" w:hAnsiTheme="minorBidi"/>
          <w:sz w:val="22"/>
          <w:szCs w:val="22"/>
          <w:rtl/>
        </w:rPr>
        <w:t>حاصل على درجة البكالوريوس في العلوم السياسية مع تخصص فرعي في الإدارة العامة من كلية التجارة والاقتصاد والعلوم السياسية – جامعة الكويت</w:t>
      </w:r>
      <w:r w:rsidRPr="00A917FA">
        <w:rPr>
          <w:rFonts w:asciiTheme="minorBidi" w:hAnsiTheme="minorBidi"/>
          <w:sz w:val="22"/>
          <w:szCs w:val="22"/>
        </w:rPr>
        <w:t>.</w:t>
      </w:r>
    </w:p>
    <w:p w14:paraId="39836B3B" w14:textId="77777777" w:rsidR="00A917FA" w:rsidRPr="00A917FA" w:rsidRDefault="00A917FA" w:rsidP="00A917FA">
      <w:pPr>
        <w:bidi/>
        <w:jc w:val="both"/>
        <w:rPr>
          <w:rFonts w:asciiTheme="minorBidi" w:hAnsiTheme="minorBidi"/>
          <w:sz w:val="22"/>
          <w:szCs w:val="22"/>
        </w:rPr>
      </w:pPr>
    </w:p>
    <w:p w14:paraId="66664460" w14:textId="4BD6A771" w:rsidR="007D11C5" w:rsidRPr="00A917FA" w:rsidRDefault="00A917FA" w:rsidP="00A917FA">
      <w:pPr>
        <w:bidi/>
        <w:jc w:val="both"/>
        <w:rPr>
          <w:rFonts w:asciiTheme="minorBidi" w:hAnsiTheme="minorBidi"/>
          <w:sz w:val="22"/>
          <w:szCs w:val="22"/>
          <w:rtl/>
        </w:rPr>
      </w:pPr>
      <w:r w:rsidRPr="00A917FA">
        <w:rPr>
          <w:rFonts w:asciiTheme="minorBidi" w:hAnsiTheme="minorBidi"/>
          <w:sz w:val="22"/>
          <w:szCs w:val="22"/>
          <w:rtl/>
        </w:rPr>
        <w:lastRenderedPageBreak/>
        <w:t xml:space="preserve">نسخة سردية </w:t>
      </w:r>
    </w:p>
    <w:p w14:paraId="02284639" w14:textId="77777777" w:rsidR="00A917FA" w:rsidRPr="00A917FA" w:rsidRDefault="00A917FA" w:rsidP="00A917FA">
      <w:pPr>
        <w:bidi/>
        <w:spacing w:before="100" w:beforeAutospacing="1" w:after="100" w:afterAutospacing="1" w:line="240" w:lineRule="auto"/>
        <w:jc w:val="both"/>
        <w:outlineLvl w:val="2"/>
        <w:rPr>
          <w:rFonts w:asciiTheme="minorBidi" w:eastAsia="Times New Roman" w:hAnsiTheme="minorBidi"/>
          <w:b/>
          <w:bCs/>
          <w:kern w:val="0"/>
          <w:sz w:val="22"/>
          <w:szCs w:val="22"/>
          <w14:ligatures w14:val="none"/>
        </w:rPr>
      </w:pPr>
      <w:r w:rsidRPr="00A917FA">
        <w:rPr>
          <w:rFonts w:asciiTheme="minorBidi" w:eastAsia="Times New Roman" w:hAnsiTheme="minorBidi"/>
          <w:b/>
          <w:bCs/>
          <w:kern w:val="0"/>
          <w:sz w:val="22"/>
          <w:szCs w:val="22"/>
          <w:rtl/>
          <w14:ligatures w14:val="none"/>
        </w:rPr>
        <w:t>السيد قصي علي الدعيج: مسيرة حافلة بالعطاء بين الإعلام والدبلوماسية والتنمية المستدامة</w:t>
      </w:r>
    </w:p>
    <w:p w14:paraId="5E1AB15A" w14:textId="77777777" w:rsidR="00A917FA" w:rsidRPr="00A917FA" w:rsidRDefault="00A917FA" w:rsidP="00A917FA">
      <w:pPr>
        <w:bidi/>
        <w:spacing w:before="100" w:beforeAutospacing="1" w:after="100" w:afterAutospacing="1" w:line="240" w:lineRule="auto"/>
        <w:jc w:val="both"/>
        <w:rPr>
          <w:rFonts w:asciiTheme="minorBidi" w:eastAsia="Times New Roman" w:hAnsiTheme="minorBidi"/>
          <w:kern w:val="0"/>
          <w:sz w:val="22"/>
          <w:szCs w:val="22"/>
          <w14:ligatures w14:val="none"/>
        </w:rPr>
      </w:pPr>
      <w:r w:rsidRPr="00A917FA">
        <w:rPr>
          <w:rFonts w:asciiTheme="minorBidi" w:eastAsia="Times New Roman" w:hAnsiTheme="minorBidi"/>
          <w:kern w:val="0"/>
          <w:sz w:val="22"/>
          <w:szCs w:val="22"/>
          <w:rtl/>
          <w14:ligatures w14:val="none"/>
        </w:rPr>
        <w:t>في مسيرة مهنية حافلة تمتد على مدى ثلاثة عقود، نسج السيد قصي علي الدعيج خيوط خبرته المتنوعة ليقدم نموذجاً فريداً للقيادي الكويتي الذي يجمع بين الحنكة السياسية، والعمق الإعلامي، والشغف بالعمل الإنساني والبيئي. انطلاقاً من خلفيته الأكاديمية الصلبة في العلوم السياسية والإدارة العامة من جامعة الكويت، بنى السيد الدعيج مساراً مهنياً جعله اليوم شخصية محورية ومؤثرة على الساحتين المحلية والدولية</w:t>
      </w:r>
      <w:r w:rsidRPr="00A917FA">
        <w:rPr>
          <w:rFonts w:asciiTheme="minorBidi" w:eastAsia="Times New Roman" w:hAnsiTheme="minorBidi"/>
          <w:kern w:val="0"/>
          <w:sz w:val="22"/>
          <w:szCs w:val="22"/>
          <w14:ligatures w14:val="none"/>
        </w:rPr>
        <w:t>.</w:t>
      </w:r>
    </w:p>
    <w:p w14:paraId="4112BB52" w14:textId="77777777" w:rsidR="00A917FA" w:rsidRPr="00A917FA" w:rsidRDefault="00A917FA" w:rsidP="00A917FA">
      <w:pPr>
        <w:bidi/>
        <w:spacing w:before="100" w:beforeAutospacing="1" w:after="100" w:afterAutospacing="1" w:line="240" w:lineRule="auto"/>
        <w:jc w:val="both"/>
        <w:rPr>
          <w:rFonts w:asciiTheme="minorBidi" w:eastAsia="Times New Roman" w:hAnsiTheme="minorBidi"/>
          <w:kern w:val="0"/>
          <w:sz w:val="22"/>
          <w:szCs w:val="22"/>
          <w14:ligatures w14:val="none"/>
        </w:rPr>
      </w:pPr>
      <w:r w:rsidRPr="00A917FA">
        <w:rPr>
          <w:rFonts w:asciiTheme="minorBidi" w:eastAsia="Times New Roman" w:hAnsiTheme="minorBidi"/>
          <w:kern w:val="0"/>
          <w:sz w:val="22"/>
          <w:szCs w:val="22"/>
          <w:rtl/>
          <w14:ligatures w14:val="none"/>
        </w:rPr>
        <w:t>يشغل السيد قصي الدعيج منذ عام 2020 منصب نائب رئيس برنامج الأمم المتحدة للمستوطنات البشرية (موئل الأمم المتحدة) لدول مجلس التعاون الخليجي والكويت، وهو منصب يُتوّج سنوات من العمل الدؤوب. في هذا الدور، لا يقتصر عمله على المهام الإدارية، بل يتعداه ليكون القوة الدافعة والمستشار الاستراتيجي الذي يدعم رئيسة المكتب وفريق العمل لضمان تنفيذ خطة العمل القطرية بكفاءة ووفق الجداول الزمنية المحددة. لقد أسهمت جهوده بشكل ملموس في ترسيخ مكانة "موئل الأمم المتحدة" وتعزيز حضوره ليس فقط في دولة الكويت، بل في المنطقة العربية بأسرها</w:t>
      </w:r>
      <w:r w:rsidRPr="00A917FA">
        <w:rPr>
          <w:rFonts w:asciiTheme="minorBidi" w:eastAsia="Times New Roman" w:hAnsiTheme="minorBidi"/>
          <w:kern w:val="0"/>
          <w:sz w:val="22"/>
          <w:szCs w:val="22"/>
          <w14:ligatures w14:val="none"/>
        </w:rPr>
        <w:t>.</w:t>
      </w:r>
    </w:p>
    <w:p w14:paraId="06A9206B" w14:textId="22B2776F" w:rsidR="00A917FA" w:rsidRPr="00A917FA" w:rsidRDefault="00A917FA" w:rsidP="00A917FA">
      <w:pPr>
        <w:bidi/>
        <w:jc w:val="both"/>
        <w:rPr>
          <w:rFonts w:asciiTheme="minorBidi" w:hAnsiTheme="minorBidi"/>
          <w:sz w:val="22"/>
          <w:szCs w:val="22"/>
        </w:rPr>
      </w:pPr>
      <w:r w:rsidRPr="00A917FA">
        <w:rPr>
          <w:rFonts w:asciiTheme="minorBidi" w:eastAsia="Times New Roman" w:hAnsiTheme="minorBidi"/>
          <w:kern w:val="0"/>
          <w:sz w:val="22"/>
          <w:szCs w:val="22"/>
          <w:rtl/>
          <w14:ligatures w14:val="none"/>
        </w:rPr>
        <w:t xml:space="preserve">وتتجلى بصماته بوضوح في سلسلة من المبادرات والإنجازات البارزة التي قادها أو أشرف عليها. فمنذ توليه مهامه، كان له دور أساسي في إعداد وتقديم التقرير الوطني الكويتي إلى مؤتمر الموئل الثالث في كيتو عام 2016، </w:t>
      </w:r>
      <w:r w:rsidRPr="00A917FA">
        <w:rPr>
          <w:rFonts w:asciiTheme="minorBidi" w:hAnsiTheme="minorBidi" w:hint="cs"/>
          <w:sz w:val="22"/>
          <w:szCs w:val="22"/>
          <w:rtl/>
        </w:rPr>
        <w:t xml:space="preserve">تقرير التقدم المحرز في تنفيذ خطة كويت جديد ٢٠٣٥ </w:t>
      </w:r>
      <w:r>
        <w:rPr>
          <w:rFonts w:asciiTheme="minorBidi" w:hAnsiTheme="minorBidi" w:hint="cs"/>
          <w:sz w:val="22"/>
          <w:szCs w:val="22"/>
          <w:rtl/>
        </w:rPr>
        <w:t xml:space="preserve">, </w:t>
      </w:r>
      <w:r w:rsidRPr="00A917FA">
        <w:rPr>
          <w:rFonts w:asciiTheme="minorBidi" w:eastAsia="Times New Roman" w:hAnsiTheme="minorBidi"/>
          <w:kern w:val="0"/>
          <w:sz w:val="22"/>
          <w:szCs w:val="22"/>
          <w:rtl/>
          <w14:ligatures w14:val="none"/>
        </w:rPr>
        <w:t>مما عكس صورة الكويت الحضارية والتنموية على الساحة العالمية. ولم تقتصر رؤيته على الحدود المحلية، بل امتدت لتشمل المنطقة عبر قيادته لحملة "الكويت تزرع" منذ عام 2019؛ هذه المبادرة الإنسانية والبيئية التي لم تهدف فقط إلى تخضير المساحات العامة في الكويت، بل عبرت الحدود لترميم الأمل وإعادة تأهيل المنازل المتضررة في كل من العراق، ولبنان، وفلسطين، وليبيا. كما أشرف على مشروع استراتيجي لمكافحة العواصف الغبارية بتمويل من الصندوق الكويتي للتنمية الاقتصادية العربية، والذي يعالج المشكلة من جذورها في العراق، مما يبرهن على نظرته الشاملة للتحديات الإقليمية</w:t>
      </w:r>
      <w:r w:rsidRPr="00A917FA">
        <w:rPr>
          <w:rFonts w:asciiTheme="minorBidi" w:eastAsia="Times New Roman" w:hAnsiTheme="minorBidi"/>
          <w:kern w:val="0"/>
          <w:sz w:val="22"/>
          <w:szCs w:val="22"/>
          <w14:ligatures w14:val="none"/>
        </w:rPr>
        <w:t>.</w:t>
      </w:r>
    </w:p>
    <w:p w14:paraId="214D645E" w14:textId="77777777" w:rsidR="00A917FA" w:rsidRPr="00A917FA" w:rsidRDefault="00A917FA" w:rsidP="00A917FA">
      <w:pPr>
        <w:bidi/>
        <w:spacing w:before="100" w:beforeAutospacing="1" w:after="100" w:afterAutospacing="1" w:line="240" w:lineRule="auto"/>
        <w:jc w:val="both"/>
        <w:rPr>
          <w:rFonts w:asciiTheme="minorBidi" w:eastAsia="Times New Roman" w:hAnsiTheme="minorBidi"/>
          <w:kern w:val="0"/>
          <w:sz w:val="22"/>
          <w:szCs w:val="22"/>
          <w14:ligatures w14:val="none"/>
        </w:rPr>
      </w:pPr>
      <w:r w:rsidRPr="00A917FA">
        <w:rPr>
          <w:rFonts w:asciiTheme="minorBidi" w:eastAsia="Times New Roman" w:hAnsiTheme="minorBidi"/>
          <w:kern w:val="0"/>
          <w:sz w:val="22"/>
          <w:szCs w:val="22"/>
          <w:rtl/>
          <w14:ligatures w14:val="none"/>
        </w:rPr>
        <w:t>لكن هذه البصمات لم تكن وليدة اللحظة، بل هي نتاج مسيرة إعلامية وسياسية ثرية بدأت فصولها الأولى في عام 1993. كصحفي شاب، صقل مهاراته في الصحافة المكتوبة والإذاعة والتلفزيون، لينضم في عام 1999 إلى وزارة الإعلام الكويتية في قطاع الأخبار السياسية، حيث تدرج بفضل كفاءته حتى أصبح مستشاراً إعلامياً في عام 2005. وخلال هذه الفترة، أنتج العديد من البرامج والأفلام الوثائقية المتميزة، من بينها فيلم وثائقي عن الأمم المتحدة، وكأنه كان يرسم ملامح مستقبله المهني القادم</w:t>
      </w:r>
      <w:r w:rsidRPr="00A917FA">
        <w:rPr>
          <w:rFonts w:asciiTheme="minorBidi" w:eastAsia="Times New Roman" w:hAnsiTheme="minorBidi"/>
          <w:kern w:val="0"/>
          <w:sz w:val="22"/>
          <w:szCs w:val="22"/>
          <w14:ligatures w14:val="none"/>
        </w:rPr>
        <w:t>.</w:t>
      </w:r>
    </w:p>
    <w:p w14:paraId="3110262B" w14:textId="77777777" w:rsidR="00A917FA" w:rsidRPr="00A917FA" w:rsidRDefault="00A917FA" w:rsidP="00A917FA">
      <w:pPr>
        <w:bidi/>
        <w:spacing w:before="100" w:beforeAutospacing="1" w:after="100" w:afterAutospacing="1" w:line="240" w:lineRule="auto"/>
        <w:jc w:val="both"/>
        <w:rPr>
          <w:rFonts w:asciiTheme="minorBidi" w:eastAsia="Times New Roman" w:hAnsiTheme="minorBidi"/>
          <w:kern w:val="0"/>
          <w:sz w:val="22"/>
          <w:szCs w:val="22"/>
          <w14:ligatures w14:val="none"/>
        </w:rPr>
      </w:pPr>
      <w:r w:rsidRPr="00A917FA">
        <w:rPr>
          <w:rFonts w:asciiTheme="minorBidi" w:eastAsia="Times New Roman" w:hAnsiTheme="minorBidi"/>
          <w:kern w:val="0"/>
          <w:sz w:val="22"/>
          <w:szCs w:val="22"/>
          <w:rtl/>
          <w14:ligatures w14:val="none"/>
        </w:rPr>
        <w:t>شهد عام 2017 إضافة مهمة إلى مسيرته، حيث كُلّف بمهام إدارية في صرح ثقافي كويتي بارز هو مركز الشيخ جابر الأحمد الثقافي التابع للديوان الأميري، مما أضاف إلى خبرته بعداً ثقافياً وإدارياً رفيع المستوى</w:t>
      </w:r>
      <w:r w:rsidRPr="00A917FA">
        <w:rPr>
          <w:rFonts w:asciiTheme="minorBidi" w:eastAsia="Times New Roman" w:hAnsiTheme="minorBidi"/>
          <w:kern w:val="0"/>
          <w:sz w:val="22"/>
          <w:szCs w:val="22"/>
          <w14:ligatures w14:val="none"/>
        </w:rPr>
        <w:t>.</w:t>
      </w:r>
    </w:p>
    <w:p w14:paraId="5395060E" w14:textId="77777777" w:rsidR="00A917FA" w:rsidRPr="00A917FA" w:rsidRDefault="00A917FA" w:rsidP="00A917FA">
      <w:pPr>
        <w:bidi/>
        <w:spacing w:before="100" w:beforeAutospacing="1" w:after="100" w:afterAutospacing="1" w:line="240" w:lineRule="auto"/>
        <w:jc w:val="both"/>
        <w:rPr>
          <w:rFonts w:asciiTheme="minorBidi" w:eastAsia="Times New Roman" w:hAnsiTheme="minorBidi"/>
          <w:kern w:val="0"/>
          <w:sz w:val="22"/>
          <w:szCs w:val="22"/>
          <w14:ligatures w14:val="none"/>
        </w:rPr>
      </w:pPr>
      <w:r w:rsidRPr="00A917FA">
        <w:rPr>
          <w:rFonts w:asciiTheme="minorBidi" w:eastAsia="Times New Roman" w:hAnsiTheme="minorBidi"/>
          <w:kern w:val="0"/>
          <w:sz w:val="22"/>
          <w:szCs w:val="22"/>
          <w:rtl/>
          <w14:ligatures w14:val="none"/>
        </w:rPr>
        <w:t>كان ارتباطه بالعمل الأممي قد بدأ بشغف وتطوع في عام 2015، هذا الشغف الذي تحول إلى مسار مهني رسمي عندما انتدبته حكومة الكويت للعمل في مكتب موئل الأمم المتحدة في عام 2020، ليتم تثبيته نائباً لرئيس المكتب في عام 2022، في شهادة على الثقة الكبيرة في قدراته</w:t>
      </w:r>
      <w:r w:rsidRPr="00A917FA">
        <w:rPr>
          <w:rFonts w:asciiTheme="minorBidi" w:eastAsia="Times New Roman" w:hAnsiTheme="minorBidi"/>
          <w:kern w:val="0"/>
          <w:sz w:val="22"/>
          <w:szCs w:val="22"/>
          <w14:ligatures w14:val="none"/>
        </w:rPr>
        <w:t>.</w:t>
      </w:r>
    </w:p>
    <w:p w14:paraId="1716170A" w14:textId="77777777" w:rsidR="00A917FA" w:rsidRPr="00A917FA" w:rsidRDefault="00A917FA" w:rsidP="00A917FA">
      <w:pPr>
        <w:bidi/>
        <w:spacing w:before="100" w:beforeAutospacing="1" w:after="100" w:afterAutospacing="1" w:line="240" w:lineRule="auto"/>
        <w:jc w:val="both"/>
        <w:rPr>
          <w:rFonts w:asciiTheme="minorBidi" w:eastAsia="Times New Roman" w:hAnsiTheme="minorBidi"/>
          <w:kern w:val="0"/>
          <w:sz w:val="22"/>
          <w:szCs w:val="22"/>
          <w14:ligatures w14:val="none"/>
        </w:rPr>
      </w:pPr>
      <w:r w:rsidRPr="00A917FA">
        <w:rPr>
          <w:rFonts w:asciiTheme="minorBidi" w:eastAsia="Times New Roman" w:hAnsiTheme="minorBidi"/>
          <w:kern w:val="0"/>
          <w:sz w:val="22"/>
          <w:szCs w:val="22"/>
          <w:rtl/>
          <w14:ligatures w14:val="none"/>
        </w:rPr>
        <w:t>وإلى جانب أدواره الرسمية، لم تتوقف إسهامات السيد الدعيج عند حدود المناصب التي شغلها. فهو عقل مبتكر ومبادر يسعى دائماً لتقديم حلول ذكية للتحديات المعاصرة. ومن أبرز ابتكاراته نظام تصويت إلكتروني متطور يتوافق مع القانون الكويتي، ونظام فريد لإعادة تدوير مياه الوضوء في المساجد، بالإضافة إلى دوره الريادي في تطوير أول نموذج للذكاء الاصطناعي في الكويت، مما يعكس عقليته المستقبلية. كما أن خبرته الواسعة جعلته مستشاراً سياسياً وثقافياً وإعلامياً موثوقاً لعدد من السفارات المعتمدة في الكويت</w:t>
      </w:r>
      <w:r w:rsidRPr="00A917FA">
        <w:rPr>
          <w:rFonts w:asciiTheme="minorBidi" w:eastAsia="Times New Roman" w:hAnsiTheme="minorBidi"/>
          <w:kern w:val="0"/>
          <w:sz w:val="22"/>
          <w:szCs w:val="22"/>
          <w14:ligatures w14:val="none"/>
        </w:rPr>
        <w:t>.</w:t>
      </w:r>
    </w:p>
    <w:p w14:paraId="457E86D7" w14:textId="77777777" w:rsidR="00A917FA" w:rsidRPr="00A917FA" w:rsidRDefault="00A917FA" w:rsidP="00A917FA">
      <w:pPr>
        <w:bidi/>
        <w:spacing w:before="100" w:beforeAutospacing="1" w:after="100" w:afterAutospacing="1" w:line="240" w:lineRule="auto"/>
        <w:jc w:val="both"/>
        <w:rPr>
          <w:rFonts w:asciiTheme="minorBidi" w:eastAsia="Times New Roman" w:hAnsiTheme="minorBidi"/>
          <w:kern w:val="0"/>
          <w:sz w:val="22"/>
          <w:szCs w:val="22"/>
          <w14:ligatures w14:val="none"/>
        </w:rPr>
      </w:pPr>
      <w:r w:rsidRPr="00A917FA">
        <w:rPr>
          <w:rFonts w:asciiTheme="minorBidi" w:eastAsia="Times New Roman" w:hAnsiTheme="minorBidi"/>
          <w:kern w:val="0"/>
          <w:sz w:val="22"/>
          <w:szCs w:val="22"/>
          <w:rtl/>
          <w14:ligatures w14:val="none"/>
        </w:rPr>
        <w:t>بذلك، يقدم السيد قصي الدعيج نموذجاً للشخصية الكويتية المعاصرة التي تجمع بين الأصالة والمعاصرة، وبين العمل الحكومي والمبادرات الدولية، مستنداً إلى خلفية سياسية وثقافية وإعلامية واسعة، ليواصل رحلة عطائه كجسر للتواصل، وصانع للتغيير الإيجابي في مجتمعه والمنطقة</w:t>
      </w:r>
      <w:r w:rsidRPr="00A917FA">
        <w:rPr>
          <w:rFonts w:asciiTheme="minorBidi" w:eastAsia="Times New Roman" w:hAnsiTheme="minorBidi"/>
          <w:kern w:val="0"/>
          <w:sz w:val="22"/>
          <w:szCs w:val="22"/>
          <w14:ligatures w14:val="none"/>
        </w:rPr>
        <w:t>.</w:t>
      </w:r>
    </w:p>
    <w:p w14:paraId="0133C498" w14:textId="77777777" w:rsidR="00A917FA" w:rsidRPr="00A917FA" w:rsidRDefault="00A917FA" w:rsidP="00A917FA">
      <w:pPr>
        <w:bidi/>
        <w:jc w:val="both"/>
        <w:rPr>
          <w:rFonts w:asciiTheme="minorBidi" w:hAnsiTheme="minorBidi"/>
          <w:sz w:val="22"/>
          <w:szCs w:val="22"/>
        </w:rPr>
      </w:pPr>
    </w:p>
    <w:sectPr w:rsidR="00A917FA" w:rsidRPr="00A917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17A9"/>
    <w:multiLevelType w:val="hybridMultilevel"/>
    <w:tmpl w:val="E5D0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816F0B"/>
    <w:multiLevelType w:val="hybridMultilevel"/>
    <w:tmpl w:val="75D2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DE42B1"/>
    <w:multiLevelType w:val="hybridMultilevel"/>
    <w:tmpl w:val="619E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1F79A7"/>
    <w:multiLevelType w:val="hybridMultilevel"/>
    <w:tmpl w:val="BA60A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3970646">
    <w:abstractNumId w:val="3"/>
  </w:num>
  <w:num w:numId="2" w16cid:durableId="504829825">
    <w:abstractNumId w:val="2"/>
  </w:num>
  <w:num w:numId="3" w16cid:durableId="753551690">
    <w:abstractNumId w:val="1"/>
  </w:num>
  <w:num w:numId="4" w16cid:durableId="8947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FA"/>
    <w:rsid w:val="0034071A"/>
    <w:rsid w:val="00397AEE"/>
    <w:rsid w:val="00505BC4"/>
    <w:rsid w:val="007D11C5"/>
    <w:rsid w:val="009840B4"/>
    <w:rsid w:val="00A917FA"/>
    <w:rsid w:val="00F270DD"/>
    <w:rsid w:val="00F74E77"/>
    <w:rsid w:val="00FD2235"/>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decimalSymbol w:val="."/>
  <w:listSeparator w:val=","/>
  <w14:docId w14:val="32CD35CE"/>
  <w15:chartTrackingRefBased/>
  <w15:docId w15:val="{3D118AC3-4D01-7547-9DD3-9E71F21B9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7FA"/>
    <w:rPr>
      <w:rFonts w:eastAsiaTheme="majorEastAsia" w:cstheme="majorBidi"/>
      <w:color w:val="272727" w:themeColor="text1" w:themeTint="D8"/>
    </w:rPr>
  </w:style>
  <w:style w:type="paragraph" w:styleId="Title">
    <w:name w:val="Title"/>
    <w:basedOn w:val="Normal"/>
    <w:next w:val="Normal"/>
    <w:link w:val="TitleChar"/>
    <w:uiPriority w:val="10"/>
    <w:qFormat/>
    <w:rsid w:val="00A91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7FA"/>
    <w:pPr>
      <w:spacing w:before="160"/>
      <w:jc w:val="center"/>
    </w:pPr>
    <w:rPr>
      <w:i/>
      <w:iCs/>
      <w:color w:val="404040" w:themeColor="text1" w:themeTint="BF"/>
    </w:rPr>
  </w:style>
  <w:style w:type="character" w:customStyle="1" w:styleId="QuoteChar">
    <w:name w:val="Quote Char"/>
    <w:basedOn w:val="DefaultParagraphFont"/>
    <w:link w:val="Quote"/>
    <w:uiPriority w:val="29"/>
    <w:rsid w:val="00A917FA"/>
    <w:rPr>
      <w:i/>
      <w:iCs/>
      <w:color w:val="404040" w:themeColor="text1" w:themeTint="BF"/>
    </w:rPr>
  </w:style>
  <w:style w:type="paragraph" w:styleId="ListParagraph">
    <w:name w:val="List Paragraph"/>
    <w:basedOn w:val="Normal"/>
    <w:uiPriority w:val="34"/>
    <w:qFormat/>
    <w:rsid w:val="00A917FA"/>
    <w:pPr>
      <w:ind w:left="720"/>
      <w:contextualSpacing/>
    </w:pPr>
  </w:style>
  <w:style w:type="character" w:styleId="IntenseEmphasis">
    <w:name w:val="Intense Emphasis"/>
    <w:basedOn w:val="DefaultParagraphFont"/>
    <w:uiPriority w:val="21"/>
    <w:qFormat/>
    <w:rsid w:val="00A917FA"/>
    <w:rPr>
      <w:i/>
      <w:iCs/>
      <w:color w:val="0F4761" w:themeColor="accent1" w:themeShade="BF"/>
    </w:rPr>
  </w:style>
  <w:style w:type="paragraph" w:styleId="IntenseQuote">
    <w:name w:val="Intense Quote"/>
    <w:basedOn w:val="Normal"/>
    <w:next w:val="Normal"/>
    <w:link w:val="IntenseQuoteChar"/>
    <w:uiPriority w:val="30"/>
    <w:qFormat/>
    <w:rsid w:val="00A91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7FA"/>
    <w:rPr>
      <w:i/>
      <w:iCs/>
      <w:color w:val="0F4761" w:themeColor="accent1" w:themeShade="BF"/>
    </w:rPr>
  </w:style>
  <w:style w:type="character" w:styleId="IntenseReference">
    <w:name w:val="Intense Reference"/>
    <w:basedOn w:val="DefaultParagraphFont"/>
    <w:uiPriority w:val="32"/>
    <w:qFormat/>
    <w:rsid w:val="00A917FA"/>
    <w:rPr>
      <w:b/>
      <w:bCs/>
      <w:smallCaps/>
      <w:color w:val="0F4761" w:themeColor="accent1" w:themeShade="BF"/>
      <w:spacing w:val="5"/>
    </w:rPr>
  </w:style>
  <w:style w:type="paragraph" w:styleId="NormalWeb">
    <w:name w:val="Normal (Web)"/>
    <w:basedOn w:val="Normal"/>
    <w:uiPriority w:val="99"/>
    <w:semiHidden/>
    <w:unhideWhenUsed/>
    <w:rsid w:val="00A917F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Qusai Alduaij</dc:creator>
  <cp:keywords/>
  <dc:description/>
  <cp:lastModifiedBy>Qusai Alduaij</cp:lastModifiedBy>
  <cp:revision>1</cp:revision>
  <dcterms:created xsi:type="dcterms:W3CDTF">2025-09-21T05:59:00Z</dcterms:created>
  <dcterms:modified xsi:type="dcterms:W3CDTF">2025-09-21T06:12:00Z</dcterms:modified>
</cp:coreProperties>
</file>