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F80A" w14:textId="77777777" w:rsidR="00FE466E" w:rsidRPr="00FE466E" w:rsidRDefault="00FE466E" w:rsidP="00FE466E">
      <w:pPr>
        <w:spacing w:after="0" w:line="240" w:lineRule="auto"/>
        <w:rPr>
          <w:rFonts w:ascii="Arial" w:eastAsia="Times New Roman" w:hAnsi="Arial" w:cs="Arial"/>
          <w:color w:val="1B1C1D"/>
          <w:kern w:val="0"/>
          <w:sz w:val="21"/>
          <w:szCs w:val="21"/>
          <w14:ligatures w14:val="none"/>
        </w:rPr>
      </w:pPr>
      <w:r w:rsidRPr="00FE466E">
        <w:rPr>
          <w:rFonts w:ascii="Arial" w:eastAsia="Times New Roman" w:hAnsi="Arial" w:cs="Arial"/>
          <w:b/>
          <w:bCs/>
          <w:color w:val="1B1C1D"/>
          <w:kern w:val="0"/>
          <w:sz w:val="21"/>
          <w:szCs w:val="21"/>
          <w:bdr w:val="none" w:sz="0" w:space="0" w:color="auto" w:frame="1"/>
          <w14:ligatures w14:val="none"/>
        </w:rPr>
        <w:t>Qusai Ali Al-Duaij</w:t>
      </w:r>
    </w:p>
    <w:p w14:paraId="65A663AF" w14:textId="77777777" w:rsidR="00FE466E" w:rsidRPr="00FE466E" w:rsidRDefault="00FE466E" w:rsidP="00FE466E">
      <w:pPr>
        <w:spacing w:after="120" w:line="240" w:lineRule="auto"/>
        <w:outlineLvl w:val="1"/>
        <w:rPr>
          <w:rFonts w:ascii="Arial" w:eastAsia="Times New Roman" w:hAnsi="Arial" w:cs="Arial"/>
          <w:b/>
          <w:bCs/>
          <w:color w:val="1B1C1D"/>
          <w:kern w:val="0"/>
          <w:sz w:val="28"/>
          <w:szCs w:val="28"/>
          <w14:ligatures w14:val="none"/>
        </w:rPr>
      </w:pPr>
      <w:r w:rsidRPr="00FE466E">
        <w:rPr>
          <w:rFonts w:ascii="Arial" w:eastAsia="Times New Roman" w:hAnsi="Arial" w:cs="Arial"/>
          <w:b/>
          <w:bCs/>
          <w:color w:val="1B1C1D"/>
          <w:kern w:val="0"/>
          <w:sz w:val="28"/>
          <w:szCs w:val="28"/>
          <w14:ligatures w14:val="none"/>
        </w:rPr>
        <w:t>Professional Career</w:t>
      </w:r>
    </w:p>
    <w:p w14:paraId="3B4B186D"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Since 2020, Mr. Qusai Ali Al-Duaij has held the position of Deputy Head of the United Nations Human Settlements Programme (UN-Habitat) for the Gulf Cooperation Council States and Kuwait. He plays a pivotal role in supporting the Head of the Office and the team in implementing the country's action plan according to specified timelines, which has contributed to enhancing the presence and status of UN-Habitat in Kuwait and the Arab region.</w:t>
      </w:r>
    </w:p>
    <w:p w14:paraId="4AF4DDFF" w14:textId="77777777" w:rsidR="00FE466E" w:rsidRPr="00FE466E" w:rsidRDefault="00FE466E" w:rsidP="00FE466E">
      <w:p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His most notable achievements include:</w:t>
      </w:r>
    </w:p>
    <w:p w14:paraId="2EF555A8"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Preparing and presenting Kuwait's National Report to the Habitat III Conference (Quito 2016), and the progress report on the implementation of the New Kuwait Vision 2035.</w:t>
      </w:r>
    </w:p>
    <w:p w14:paraId="14E3D597"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Leading and implementing the "Kuwait Plants" campaign since 2019, which has contributed to greening public spaces and rehabilitating damaged homes in Iraq, Lebanon, Palestine, and Libya.</w:t>
      </w:r>
    </w:p>
    <w:p w14:paraId="0385C73E"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Supervising the project to combat dust storms by addressing their sources, funded by the Kuwait Fund for Arab Economic Development and implemented in Iraq.</w:t>
      </w:r>
    </w:p>
    <w:p w14:paraId="3E3950A4"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Developing a number of public parks in Kuwait in partnership with embassies and government agencies, such as the Japanese Embassy and the Turkish Embassy.</w:t>
      </w:r>
    </w:p>
    <w:p w14:paraId="37D7897B"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Representing UN-Habitat in numerous international conferences and forums.</w:t>
      </w:r>
    </w:p>
    <w:p w14:paraId="62C20EB8" w14:textId="77777777" w:rsidR="00FE466E" w:rsidRPr="00FE466E" w:rsidRDefault="00FE466E" w:rsidP="00FE466E">
      <w:pPr>
        <w:numPr>
          <w:ilvl w:val="0"/>
          <w:numId w:val="3"/>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Sponsoring and organizing various environmental activities in collaboration with local and international partners.</w:t>
      </w:r>
    </w:p>
    <w:p w14:paraId="3D8DB756" w14:textId="692DB437" w:rsidR="00FE466E" w:rsidRPr="00FE466E" w:rsidRDefault="00FE466E" w:rsidP="00FE466E">
      <w:pPr>
        <w:spacing w:after="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He has also participated in preparing Memorandums of Understanding (MoUs) between the office and its partners in line with national laws and international regulations, and has contributed to strengthening Kuwait's active presence in global forums. His expertise is based on an extensive political, cultural, and media background, making him a reliable reference for providing political and strategic advice.</w:t>
      </w:r>
    </w:p>
    <w:p w14:paraId="00BF3277" w14:textId="77777777" w:rsidR="00FE466E" w:rsidRPr="00FE466E" w:rsidRDefault="00FE466E" w:rsidP="00FE466E">
      <w:pPr>
        <w:spacing w:after="120" w:line="240" w:lineRule="auto"/>
        <w:outlineLvl w:val="1"/>
        <w:rPr>
          <w:rFonts w:ascii="Arial" w:eastAsia="Times New Roman" w:hAnsi="Arial" w:cs="Arial"/>
          <w:b/>
          <w:bCs/>
          <w:color w:val="1B1C1D"/>
          <w:kern w:val="0"/>
          <w:sz w:val="28"/>
          <w:szCs w:val="28"/>
          <w14:ligatures w14:val="none"/>
        </w:rPr>
      </w:pPr>
      <w:r w:rsidRPr="00FE466E">
        <w:rPr>
          <w:rFonts w:ascii="Arial" w:eastAsia="Times New Roman" w:hAnsi="Arial" w:cs="Arial"/>
          <w:b/>
          <w:bCs/>
          <w:color w:val="1B1C1D"/>
          <w:kern w:val="0"/>
          <w:sz w:val="28"/>
          <w:szCs w:val="28"/>
          <w14:ligatures w14:val="none"/>
        </w:rPr>
        <w:t>Media Career</w:t>
      </w:r>
    </w:p>
    <w:p w14:paraId="0A691091" w14:textId="2B2DA2B8"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He began his professional career as a journalist in 1993 in print, radio, and television media. In 1999, he joined the Kuwaiti Ministry of Information in the political news sector, where he was promoted to the position of media advisor in 2005. In 2017, he was assigned additional duties as an administrative director at the Sheikh Jaber Al-Ahmad Cultural Centre, which is affiliated with the Amiri Diwan. He joined UN-Habitat as a volunteer in 2015, was then seconded by the Government of Kuwait to work at the office in 2020, and was officially appointed Deputy Head of the Office in 2022. During his media career, he produced radio and television programs, documentaries, and promotional and legal materials, including a documentary about the United Nations.</w:t>
      </w:r>
    </w:p>
    <w:p w14:paraId="7BAD4843" w14:textId="77777777" w:rsidR="00FE466E" w:rsidRPr="00FE466E" w:rsidRDefault="00FE466E" w:rsidP="00FE466E">
      <w:pPr>
        <w:spacing w:after="120" w:line="240" w:lineRule="auto"/>
        <w:outlineLvl w:val="1"/>
        <w:rPr>
          <w:rFonts w:ascii="Arial" w:eastAsia="Times New Roman" w:hAnsi="Arial" w:cs="Arial"/>
          <w:b/>
          <w:bCs/>
          <w:color w:val="1B1C1D"/>
          <w:kern w:val="0"/>
          <w:sz w:val="28"/>
          <w:szCs w:val="28"/>
          <w14:ligatures w14:val="none"/>
        </w:rPr>
      </w:pPr>
      <w:r w:rsidRPr="00FE466E">
        <w:rPr>
          <w:rFonts w:ascii="Arial" w:eastAsia="Times New Roman" w:hAnsi="Arial" w:cs="Arial"/>
          <w:b/>
          <w:bCs/>
          <w:color w:val="1B1C1D"/>
          <w:kern w:val="0"/>
          <w:sz w:val="28"/>
          <w:szCs w:val="28"/>
          <w14:ligatures w14:val="none"/>
        </w:rPr>
        <w:t>Additional Roles</w:t>
      </w:r>
    </w:p>
    <w:p w14:paraId="41BA3E62" w14:textId="77777777" w:rsidR="00FE466E" w:rsidRPr="00FE466E" w:rsidRDefault="00FE466E" w:rsidP="00FE466E">
      <w:pPr>
        <w:numPr>
          <w:ilvl w:val="0"/>
          <w:numId w:val="4"/>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Local political advisor to a number of embassies in Kuwait, where he provides political, cultural, and media consultations.</w:t>
      </w:r>
    </w:p>
    <w:p w14:paraId="6484159B" w14:textId="0264854A" w:rsidR="00FE466E" w:rsidRPr="00FE466E" w:rsidRDefault="00FE466E" w:rsidP="00FE466E">
      <w:pPr>
        <w:numPr>
          <w:ilvl w:val="0"/>
          <w:numId w:val="4"/>
        </w:numPr>
        <w:spacing w:after="12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Innovator of technical systems and solutions, including: an electronic voting system compatible with Kuwaiti law, a system for recycling ablution water for mosques, and the development of the first artificial intelligence model in Kuwait.</w:t>
      </w:r>
    </w:p>
    <w:p w14:paraId="3A3DBA3E" w14:textId="77777777" w:rsidR="00FE466E" w:rsidRPr="00FE466E" w:rsidRDefault="00FE466E" w:rsidP="00FE466E">
      <w:pPr>
        <w:spacing w:after="120" w:line="240" w:lineRule="auto"/>
        <w:outlineLvl w:val="1"/>
        <w:rPr>
          <w:rFonts w:ascii="Arial" w:eastAsia="Times New Roman" w:hAnsi="Arial" w:cs="Arial"/>
          <w:b/>
          <w:bCs/>
          <w:color w:val="1B1C1D"/>
          <w:kern w:val="0"/>
          <w:sz w:val="28"/>
          <w:szCs w:val="28"/>
          <w14:ligatures w14:val="none"/>
        </w:rPr>
      </w:pPr>
      <w:r w:rsidRPr="00FE466E">
        <w:rPr>
          <w:rFonts w:ascii="Arial" w:eastAsia="Times New Roman" w:hAnsi="Arial" w:cs="Arial"/>
          <w:b/>
          <w:bCs/>
          <w:color w:val="1B1C1D"/>
          <w:kern w:val="0"/>
          <w:sz w:val="28"/>
          <w:szCs w:val="28"/>
          <w14:ligatures w14:val="none"/>
        </w:rPr>
        <w:t>Education</w:t>
      </w:r>
    </w:p>
    <w:p w14:paraId="3E84C82B" w14:textId="77777777" w:rsid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He holds a Bachelor's degree in Political Science with a minor in Public Administration from the College of Commerce, Economics, and Political Science – Kuwait University.</w:t>
      </w:r>
    </w:p>
    <w:p w14:paraId="257EC335" w14:textId="4E9ED601"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b/>
          <w:bCs/>
          <w:color w:val="1B1C1D"/>
          <w:kern w:val="0"/>
          <w:sz w:val="28"/>
          <w:szCs w:val="28"/>
          <w14:ligatures w14:val="none"/>
        </w:rPr>
        <w:lastRenderedPageBreak/>
        <w:t>Narrative Version</w:t>
      </w:r>
    </w:p>
    <w:p w14:paraId="0B1391B0" w14:textId="77777777" w:rsidR="00FE466E" w:rsidRPr="00FE466E" w:rsidRDefault="00FE466E" w:rsidP="00FE466E">
      <w:pPr>
        <w:spacing w:after="0" w:line="240" w:lineRule="auto"/>
        <w:rPr>
          <w:rFonts w:ascii="Arial" w:eastAsia="Times New Roman" w:hAnsi="Arial" w:cs="Arial"/>
          <w:color w:val="1B1C1D"/>
          <w:kern w:val="0"/>
          <w:sz w:val="21"/>
          <w:szCs w:val="21"/>
          <w14:ligatures w14:val="none"/>
        </w:rPr>
      </w:pPr>
      <w:r w:rsidRPr="00FE466E">
        <w:rPr>
          <w:rFonts w:ascii="Arial" w:eastAsia="Times New Roman" w:hAnsi="Arial" w:cs="Arial"/>
          <w:b/>
          <w:bCs/>
          <w:color w:val="1B1C1D"/>
          <w:kern w:val="0"/>
          <w:sz w:val="21"/>
          <w:szCs w:val="21"/>
          <w:bdr w:val="none" w:sz="0" w:space="0" w:color="auto" w:frame="1"/>
          <w14:ligatures w14:val="none"/>
        </w:rPr>
        <w:t>Mr. Qusai Ali Al-Duaij: A Rich Career of Contribution Spanning Media, Diplomacy, and Sustainable Development</w:t>
      </w:r>
    </w:p>
    <w:p w14:paraId="08C8C0B7"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In a rich professional career spanning three decades, Mr. Qusai Ali Al-Duaij has woven together his diverse experiences to present a unique model of a Kuwaiti leader who combines political acumen, media depth, and a passion for humanitarian and environmental work. Building on his solid academic background in Political Science and Public Administration from Kuwait University, Mr. Al-Duaij has forged a professional path that today makes him a pivotal and influential figure on both the local and international stages.</w:t>
      </w:r>
    </w:p>
    <w:p w14:paraId="1895F3AA"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Since 2020, Mr. Qusai Al-Duaij has held the position of Deputy Head of the United Nations Human Settlements Programme (UN-Habitat) for the Gulf Cooperation Council States and Kuwait, a position that crowns years of diligent work. In this role, his work is not limited to administrative tasks; it extends to being the driving force and strategic advisor who supports the Head of the Office and the team to ensure the efficient and timely implementation of the country's action plan. His efforts have tangibly contributed to solidifying the status of UN-Habitat and enhancing its presence not only in the State of Kuwait but throughout the Arab region.</w:t>
      </w:r>
    </w:p>
    <w:p w14:paraId="4BB189AA"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His impact is clearly reflected in a series of prominent initiatives and achievements that he has led or supervised. Since assuming his duties, he played a fundamental role in preparing and presenting Kuwait's National Report to the Habitat III Conference in Quito in 2016, and the progress report on the implementation of the New Kuwait Vision 2035, reflecting Kuwait's civilized and developmental image on the global stage.</w:t>
      </w:r>
    </w:p>
    <w:p w14:paraId="74FB0E7B"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His vision was not confined to local borders but extended to the region through his leadership of the "Kuwait Plants" campaign since 2019. This humanitarian and environmental initiative not only aimed to green public spaces in Kuwait but also crossed borders to restore hope and rehabilitate damaged homes in Iraq, Lebanon, Palestine, and Libya. He also supervised a strategic project to combat dust storms, funded by the Kuwait Fund for Arab Economic Development, which addresses the problem at its roots in Iraq, demonstrating his comprehensive perspective on regional challenges.</w:t>
      </w:r>
    </w:p>
    <w:p w14:paraId="5E6768B6"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However, these achievements were not born overnight; they are the product of a rich media and political career that began in 1993. As a young journalist, he honed his skills in print, radio, and television, joining the Kuwaiti Ministry of Information's political news sector in 1999, where he progressed through the ranks due to his competence to become a media advisor in 2005. During this period, he produced numerous distinguished programs and documentaries, including a documentary about the United Nations, as if foreshadowing his future professional path.</w:t>
      </w:r>
    </w:p>
    <w:p w14:paraId="4028FAD7"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The year 2017 marked an important addition to his career, as he was entrusted with administrative duties at a prominent Kuwaiti cultural landmark, the Sheikh Jaber Al-Ahmad Cultural Centre, affiliated with the Amiri Diwan, which added a high-level cultural and administrative dimension to his experience. His connection with UN work had begun with passion and volunteering in 2015. This passion turned into an official career path when the Government of Kuwait seconded him to work at the UN-Habitat office in 2020, leading to his permanent appointment as Deputy Head of the Office in 2022, a testament to the great confidence in his abilities.</w:t>
      </w:r>
    </w:p>
    <w:p w14:paraId="7F2BD315"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 xml:space="preserve">Alongside his official roles, Mr. Al-Duaij's contributions have not been limited to the positions he has held. He is an innovative and proactive mind that always seeks to provide smart solutions to contemporary challenges. Among his most notable innovations are a sophisticated electronic voting system compatible with Kuwaiti law, a unique system for recycling ablution water in mosques, and his pioneering role in developing the first artificial intelligence model in Kuwait, reflecting his futuristic </w:t>
      </w:r>
      <w:r w:rsidRPr="00FE466E">
        <w:rPr>
          <w:rFonts w:ascii="Arial" w:eastAsia="Times New Roman" w:hAnsi="Arial" w:cs="Arial"/>
          <w:color w:val="1B1C1D"/>
          <w:kern w:val="0"/>
          <w:sz w:val="21"/>
          <w:szCs w:val="21"/>
          <w14:ligatures w14:val="none"/>
        </w:rPr>
        <w:lastRenderedPageBreak/>
        <w:t>mindset. His extensive experience has also made him a trusted political, cultural, and media advisor to several accredited embassies in Kuwait.</w:t>
      </w:r>
    </w:p>
    <w:p w14:paraId="4F4DC9AF" w14:textId="77777777" w:rsidR="00FE466E" w:rsidRPr="00FE466E" w:rsidRDefault="00FE466E" w:rsidP="00FE466E">
      <w:pPr>
        <w:spacing w:after="240" w:line="240" w:lineRule="auto"/>
        <w:rPr>
          <w:rFonts w:ascii="Arial" w:eastAsia="Times New Roman" w:hAnsi="Arial" w:cs="Arial"/>
          <w:color w:val="1B1C1D"/>
          <w:kern w:val="0"/>
          <w:sz w:val="21"/>
          <w:szCs w:val="21"/>
          <w14:ligatures w14:val="none"/>
        </w:rPr>
      </w:pPr>
      <w:r w:rsidRPr="00FE466E">
        <w:rPr>
          <w:rFonts w:ascii="Arial" w:eastAsia="Times New Roman" w:hAnsi="Arial" w:cs="Arial"/>
          <w:color w:val="1B1C1D"/>
          <w:kern w:val="0"/>
          <w:sz w:val="21"/>
          <w:szCs w:val="21"/>
          <w14:ligatures w14:val="none"/>
        </w:rPr>
        <w:t>Thus, Mr. Qusai Al-Duaij presents a model of the contemporary Kuwaiti personality who combines tradition with modernity, and government work with international initiatives, relying on an extensive political, cultural, and media background to continue his journey of giving as a bridge for communication and a maker of positive change in his community and the region.</w:t>
      </w:r>
    </w:p>
    <w:p w14:paraId="019D0D75" w14:textId="77777777" w:rsidR="007D11C5" w:rsidRPr="00FE466E" w:rsidRDefault="007D11C5" w:rsidP="00FE466E">
      <w:pPr>
        <w:rPr>
          <w:sz w:val="21"/>
          <w:szCs w:val="21"/>
        </w:rPr>
      </w:pPr>
    </w:p>
    <w:sectPr w:rsidR="007D11C5" w:rsidRPr="00FE46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ED5"/>
    <w:multiLevelType w:val="multilevel"/>
    <w:tmpl w:val="448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309F4"/>
    <w:multiLevelType w:val="multilevel"/>
    <w:tmpl w:val="1D4A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32669"/>
    <w:multiLevelType w:val="multilevel"/>
    <w:tmpl w:val="A5D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B6C32"/>
    <w:multiLevelType w:val="multilevel"/>
    <w:tmpl w:val="1C1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04561">
    <w:abstractNumId w:val="1"/>
  </w:num>
  <w:num w:numId="2" w16cid:durableId="1230267852">
    <w:abstractNumId w:val="2"/>
  </w:num>
  <w:num w:numId="3" w16cid:durableId="1507525008">
    <w:abstractNumId w:val="3"/>
  </w:num>
  <w:num w:numId="4" w16cid:durableId="61590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6E"/>
    <w:rsid w:val="0034071A"/>
    <w:rsid w:val="00397AEE"/>
    <w:rsid w:val="00505BC4"/>
    <w:rsid w:val="007D11C5"/>
    <w:rsid w:val="009840B4"/>
    <w:rsid w:val="00F270DD"/>
    <w:rsid w:val="00F74E77"/>
    <w:rsid w:val="00FD2235"/>
    <w:rsid w:val="00FE466E"/>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C823"/>
  <w15:chartTrackingRefBased/>
  <w15:docId w15:val="{ACBAF862-4B0A-0843-B74F-0E6502A6E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6E"/>
    <w:rPr>
      <w:rFonts w:eastAsiaTheme="majorEastAsia" w:cstheme="majorBidi"/>
      <w:color w:val="272727" w:themeColor="text1" w:themeTint="D8"/>
    </w:rPr>
  </w:style>
  <w:style w:type="paragraph" w:styleId="Title">
    <w:name w:val="Title"/>
    <w:basedOn w:val="Normal"/>
    <w:next w:val="Normal"/>
    <w:link w:val="TitleChar"/>
    <w:uiPriority w:val="10"/>
    <w:qFormat/>
    <w:rsid w:val="00FE4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6E"/>
    <w:pPr>
      <w:spacing w:before="160"/>
      <w:jc w:val="center"/>
    </w:pPr>
    <w:rPr>
      <w:i/>
      <w:iCs/>
      <w:color w:val="404040" w:themeColor="text1" w:themeTint="BF"/>
    </w:rPr>
  </w:style>
  <w:style w:type="character" w:customStyle="1" w:styleId="QuoteChar">
    <w:name w:val="Quote Char"/>
    <w:basedOn w:val="DefaultParagraphFont"/>
    <w:link w:val="Quote"/>
    <w:uiPriority w:val="29"/>
    <w:rsid w:val="00FE466E"/>
    <w:rPr>
      <w:i/>
      <w:iCs/>
      <w:color w:val="404040" w:themeColor="text1" w:themeTint="BF"/>
    </w:rPr>
  </w:style>
  <w:style w:type="paragraph" w:styleId="ListParagraph">
    <w:name w:val="List Paragraph"/>
    <w:basedOn w:val="Normal"/>
    <w:uiPriority w:val="34"/>
    <w:qFormat/>
    <w:rsid w:val="00FE466E"/>
    <w:pPr>
      <w:ind w:left="720"/>
      <w:contextualSpacing/>
    </w:pPr>
  </w:style>
  <w:style w:type="character" w:styleId="IntenseEmphasis">
    <w:name w:val="Intense Emphasis"/>
    <w:basedOn w:val="DefaultParagraphFont"/>
    <w:uiPriority w:val="21"/>
    <w:qFormat/>
    <w:rsid w:val="00FE466E"/>
    <w:rPr>
      <w:i/>
      <w:iCs/>
      <w:color w:val="0F4761" w:themeColor="accent1" w:themeShade="BF"/>
    </w:rPr>
  </w:style>
  <w:style w:type="paragraph" w:styleId="IntenseQuote">
    <w:name w:val="Intense Quote"/>
    <w:basedOn w:val="Normal"/>
    <w:next w:val="Normal"/>
    <w:link w:val="IntenseQuoteChar"/>
    <w:uiPriority w:val="30"/>
    <w:qFormat/>
    <w:rsid w:val="00FE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66E"/>
    <w:rPr>
      <w:i/>
      <w:iCs/>
      <w:color w:val="0F4761" w:themeColor="accent1" w:themeShade="BF"/>
    </w:rPr>
  </w:style>
  <w:style w:type="character" w:styleId="IntenseReference">
    <w:name w:val="Intense Reference"/>
    <w:basedOn w:val="DefaultParagraphFont"/>
    <w:uiPriority w:val="32"/>
    <w:qFormat/>
    <w:rsid w:val="00FE466E"/>
    <w:rPr>
      <w:b/>
      <w:bCs/>
      <w:smallCaps/>
      <w:color w:val="0F4761" w:themeColor="accent1" w:themeShade="BF"/>
      <w:spacing w:val="5"/>
    </w:rPr>
  </w:style>
  <w:style w:type="paragraph" w:styleId="NormalWeb">
    <w:name w:val="Normal (Web)"/>
    <w:basedOn w:val="Normal"/>
    <w:uiPriority w:val="99"/>
    <w:semiHidden/>
    <w:unhideWhenUsed/>
    <w:rsid w:val="00FE46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0">
    <w:name w:val="citation-140"/>
    <w:basedOn w:val="DefaultParagraphFont"/>
    <w:rsid w:val="00FE466E"/>
  </w:style>
  <w:style w:type="character" w:customStyle="1" w:styleId="citation-139">
    <w:name w:val="citation-139"/>
    <w:basedOn w:val="DefaultParagraphFont"/>
    <w:rsid w:val="00FE466E"/>
  </w:style>
  <w:style w:type="character" w:customStyle="1" w:styleId="citation-138">
    <w:name w:val="citation-138"/>
    <w:basedOn w:val="DefaultParagraphFont"/>
    <w:rsid w:val="00FE466E"/>
  </w:style>
  <w:style w:type="character" w:customStyle="1" w:styleId="citation-137">
    <w:name w:val="citation-137"/>
    <w:basedOn w:val="DefaultParagraphFont"/>
    <w:rsid w:val="00FE466E"/>
  </w:style>
  <w:style w:type="character" w:customStyle="1" w:styleId="citation-136">
    <w:name w:val="citation-136"/>
    <w:basedOn w:val="DefaultParagraphFont"/>
    <w:rsid w:val="00FE466E"/>
  </w:style>
  <w:style w:type="character" w:customStyle="1" w:styleId="citation-135">
    <w:name w:val="citation-135"/>
    <w:basedOn w:val="DefaultParagraphFont"/>
    <w:rsid w:val="00FE466E"/>
  </w:style>
  <w:style w:type="character" w:customStyle="1" w:styleId="citation-134">
    <w:name w:val="citation-134"/>
    <w:basedOn w:val="DefaultParagraphFont"/>
    <w:rsid w:val="00FE466E"/>
  </w:style>
  <w:style w:type="character" w:customStyle="1" w:styleId="citation-133">
    <w:name w:val="citation-133"/>
    <w:basedOn w:val="DefaultParagraphFont"/>
    <w:rsid w:val="00FE466E"/>
  </w:style>
  <w:style w:type="character" w:customStyle="1" w:styleId="citation-132">
    <w:name w:val="citation-132"/>
    <w:basedOn w:val="DefaultParagraphFont"/>
    <w:rsid w:val="00FE466E"/>
  </w:style>
  <w:style w:type="character" w:customStyle="1" w:styleId="citation-131">
    <w:name w:val="citation-131"/>
    <w:basedOn w:val="DefaultParagraphFont"/>
    <w:rsid w:val="00FE466E"/>
  </w:style>
  <w:style w:type="character" w:customStyle="1" w:styleId="citation-130">
    <w:name w:val="citation-130"/>
    <w:basedOn w:val="DefaultParagraphFont"/>
    <w:rsid w:val="00FE466E"/>
  </w:style>
  <w:style w:type="character" w:customStyle="1" w:styleId="citation-129">
    <w:name w:val="citation-129"/>
    <w:basedOn w:val="DefaultParagraphFont"/>
    <w:rsid w:val="00FE466E"/>
  </w:style>
  <w:style w:type="character" w:customStyle="1" w:styleId="citation-128">
    <w:name w:val="citation-128"/>
    <w:basedOn w:val="DefaultParagraphFont"/>
    <w:rsid w:val="00FE466E"/>
  </w:style>
  <w:style w:type="character" w:customStyle="1" w:styleId="citation-127">
    <w:name w:val="citation-127"/>
    <w:basedOn w:val="DefaultParagraphFont"/>
    <w:rsid w:val="00FE466E"/>
  </w:style>
  <w:style w:type="character" w:customStyle="1" w:styleId="citation-126">
    <w:name w:val="citation-126"/>
    <w:basedOn w:val="DefaultParagraphFont"/>
    <w:rsid w:val="00FE466E"/>
  </w:style>
  <w:style w:type="character" w:customStyle="1" w:styleId="citation-125">
    <w:name w:val="citation-125"/>
    <w:basedOn w:val="DefaultParagraphFont"/>
    <w:rsid w:val="00FE466E"/>
  </w:style>
  <w:style w:type="character" w:customStyle="1" w:styleId="citation-124">
    <w:name w:val="citation-124"/>
    <w:basedOn w:val="DefaultParagraphFont"/>
    <w:rsid w:val="00FE466E"/>
  </w:style>
  <w:style w:type="character" w:customStyle="1" w:styleId="citation-123">
    <w:name w:val="citation-123"/>
    <w:basedOn w:val="DefaultParagraphFont"/>
    <w:rsid w:val="00FE466E"/>
  </w:style>
  <w:style w:type="character" w:customStyle="1" w:styleId="citation-122">
    <w:name w:val="citation-122"/>
    <w:basedOn w:val="DefaultParagraphFont"/>
    <w:rsid w:val="00FE466E"/>
  </w:style>
  <w:style w:type="character" w:customStyle="1" w:styleId="citation-121">
    <w:name w:val="citation-121"/>
    <w:basedOn w:val="DefaultParagraphFont"/>
    <w:rsid w:val="00FE466E"/>
  </w:style>
  <w:style w:type="character" w:customStyle="1" w:styleId="citation-120">
    <w:name w:val="citation-120"/>
    <w:basedOn w:val="DefaultParagraphFont"/>
    <w:rsid w:val="00FE466E"/>
  </w:style>
  <w:style w:type="character" w:customStyle="1" w:styleId="citation-119">
    <w:name w:val="citation-119"/>
    <w:basedOn w:val="DefaultParagraphFont"/>
    <w:rsid w:val="00FE466E"/>
  </w:style>
  <w:style w:type="character" w:customStyle="1" w:styleId="citation-118">
    <w:name w:val="citation-118"/>
    <w:basedOn w:val="DefaultParagraphFont"/>
    <w:rsid w:val="00FE466E"/>
  </w:style>
  <w:style w:type="character" w:customStyle="1" w:styleId="citation-117">
    <w:name w:val="citation-117"/>
    <w:basedOn w:val="DefaultParagraphFont"/>
    <w:rsid w:val="00FE466E"/>
  </w:style>
  <w:style w:type="character" w:customStyle="1" w:styleId="citation-116">
    <w:name w:val="citation-116"/>
    <w:basedOn w:val="DefaultParagraphFont"/>
    <w:rsid w:val="00FE466E"/>
  </w:style>
  <w:style w:type="character" w:customStyle="1" w:styleId="citation-115">
    <w:name w:val="citation-115"/>
    <w:basedOn w:val="DefaultParagraphFont"/>
    <w:rsid w:val="00FE466E"/>
  </w:style>
  <w:style w:type="character" w:customStyle="1" w:styleId="citation-114">
    <w:name w:val="citation-114"/>
    <w:basedOn w:val="DefaultParagraphFont"/>
    <w:rsid w:val="00FE466E"/>
  </w:style>
  <w:style w:type="character" w:customStyle="1" w:styleId="citation-113">
    <w:name w:val="citation-113"/>
    <w:basedOn w:val="DefaultParagraphFont"/>
    <w:rsid w:val="00FE466E"/>
  </w:style>
  <w:style w:type="character" w:customStyle="1" w:styleId="citation-112">
    <w:name w:val="citation-112"/>
    <w:basedOn w:val="DefaultParagraphFont"/>
    <w:rsid w:val="00FE466E"/>
  </w:style>
  <w:style w:type="character" w:customStyle="1" w:styleId="citation-111">
    <w:name w:val="citation-111"/>
    <w:basedOn w:val="DefaultParagraphFont"/>
    <w:rsid w:val="00FE466E"/>
  </w:style>
  <w:style w:type="character" w:customStyle="1" w:styleId="citation-110">
    <w:name w:val="citation-110"/>
    <w:basedOn w:val="DefaultParagraphFont"/>
    <w:rsid w:val="00FE466E"/>
  </w:style>
  <w:style w:type="character" w:customStyle="1" w:styleId="citation-109">
    <w:name w:val="citation-109"/>
    <w:basedOn w:val="DefaultParagraphFont"/>
    <w:rsid w:val="00FE466E"/>
  </w:style>
  <w:style w:type="character" w:customStyle="1" w:styleId="citation-108">
    <w:name w:val="citation-108"/>
    <w:basedOn w:val="DefaultParagraphFont"/>
    <w:rsid w:val="00FE466E"/>
  </w:style>
  <w:style w:type="character" w:customStyle="1" w:styleId="citation-107">
    <w:name w:val="citation-107"/>
    <w:basedOn w:val="DefaultParagraphFont"/>
    <w:rsid w:val="00FE466E"/>
  </w:style>
  <w:style w:type="character" w:customStyle="1" w:styleId="citation-106">
    <w:name w:val="citation-106"/>
    <w:basedOn w:val="DefaultParagraphFont"/>
    <w:rsid w:val="00FE466E"/>
  </w:style>
  <w:style w:type="character" w:customStyle="1" w:styleId="citation-105">
    <w:name w:val="citation-105"/>
    <w:basedOn w:val="DefaultParagraphFont"/>
    <w:rsid w:val="00FE466E"/>
  </w:style>
  <w:style w:type="character" w:customStyle="1" w:styleId="citation-104">
    <w:name w:val="citation-104"/>
    <w:basedOn w:val="DefaultParagraphFont"/>
    <w:rsid w:val="00FE466E"/>
  </w:style>
  <w:style w:type="character" w:customStyle="1" w:styleId="citation-103">
    <w:name w:val="citation-103"/>
    <w:basedOn w:val="DefaultParagraphFont"/>
    <w:rsid w:val="00FE466E"/>
  </w:style>
  <w:style w:type="character" w:customStyle="1" w:styleId="citation-102">
    <w:name w:val="citation-102"/>
    <w:basedOn w:val="DefaultParagraphFont"/>
    <w:rsid w:val="00FE466E"/>
  </w:style>
  <w:style w:type="character" w:customStyle="1" w:styleId="citation-101">
    <w:name w:val="citation-101"/>
    <w:basedOn w:val="DefaultParagraphFont"/>
    <w:rsid w:val="00FE466E"/>
  </w:style>
  <w:style w:type="character" w:customStyle="1" w:styleId="citation-100">
    <w:name w:val="citation-100"/>
    <w:basedOn w:val="DefaultParagraphFont"/>
    <w:rsid w:val="00FE466E"/>
  </w:style>
  <w:style w:type="character" w:customStyle="1" w:styleId="citation-99">
    <w:name w:val="citation-99"/>
    <w:basedOn w:val="DefaultParagraphFont"/>
    <w:rsid w:val="00FE466E"/>
  </w:style>
  <w:style w:type="character" w:customStyle="1" w:styleId="citation-98">
    <w:name w:val="citation-98"/>
    <w:basedOn w:val="DefaultParagraphFont"/>
    <w:rsid w:val="00FE466E"/>
  </w:style>
  <w:style w:type="character" w:customStyle="1" w:styleId="citation-97">
    <w:name w:val="citation-97"/>
    <w:basedOn w:val="DefaultParagraphFont"/>
    <w:rsid w:val="00FE466E"/>
  </w:style>
  <w:style w:type="character" w:customStyle="1" w:styleId="citation-96">
    <w:name w:val="citation-96"/>
    <w:basedOn w:val="DefaultParagraphFont"/>
    <w:rsid w:val="00FE466E"/>
  </w:style>
  <w:style w:type="character" w:customStyle="1" w:styleId="citation-95">
    <w:name w:val="citation-95"/>
    <w:basedOn w:val="DefaultParagraphFont"/>
    <w:rsid w:val="00FE466E"/>
  </w:style>
  <w:style w:type="character" w:customStyle="1" w:styleId="citation-94">
    <w:name w:val="citation-94"/>
    <w:basedOn w:val="DefaultParagraphFont"/>
    <w:rsid w:val="00FE4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Qusai Alduaij</dc:creator>
  <cp:keywords/>
  <dc:description/>
  <cp:lastModifiedBy>Qusai Alduaij</cp:lastModifiedBy>
  <cp:revision>1</cp:revision>
  <dcterms:created xsi:type="dcterms:W3CDTF">2025-09-21T06:35:00Z</dcterms:created>
  <dcterms:modified xsi:type="dcterms:W3CDTF">2025-09-21T06:41:00Z</dcterms:modified>
</cp:coreProperties>
</file>