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C45000"/>
          <w:sz w:val="26"/>
          <w:szCs w:val="26"/>
        </w:rPr>
        <w:t xml:space="preserve">PHASE 5 — SCHOOL ENGAGEMENT &amp; OPERATIONS</w:t>
      </w:r>
    </w:p>
    <w:p>
      <w:pPr>
        <w:spacing w:after="200"/>
        <w:jc w:val="center"/>
      </w:pPr>
      <w:r>
        <w:rPr>
          <w:rFonts w:ascii="Arial" w:cs="Arial" w:eastAsia="Arial" w:hAnsi="Arial"/>
          <w:b/>
          <w:bCs/>
          <w:color w:val="1E3A5F"/>
          <w:sz w:val="46"/>
          <w:szCs w:val="46"/>
        </w:rPr>
        <w:t xml:space="preserve">SOFTWARE REQUIREMENTS SPECIFICATION</w:t>
      </w:r>
    </w:p>
    <w:p>
      <w:pPr>
        <w:spacing w:after="120"/>
        <w:jc w:val="center"/>
      </w:pPr>
      <w:r>
        <w:rPr>
          <w:rFonts w:ascii="Arial" w:cs="Arial" w:eastAsia="Arial" w:hAnsi="Arial"/>
          <w:color w:val="2E5F8A"/>
          <w:sz w:val="24"/>
          <w:szCs w:val="24"/>
        </w:rPr>
        <w:t xml:space="preserve">Events • Exam Halls • Visitor Management • Parent Portal</w:t>
      </w:r>
    </w:p>
    <w:p>
      <w:pPr>
        <w:spacing w:after="400"/>
        <w:jc w:val="center"/>
      </w:pPr>
      <w:r>
        <w:rPr>
          <w:rFonts w:ascii="Arial" w:cs="Arial" w:eastAsia="Arial" w:hAnsi="Arial"/>
          <w:color w:val="888888"/>
          <w:sz w:val="22"/>
          <w:szCs w:val="22"/>
        </w:rPr>
        <w:t xml:space="preserve">School Internal Management System (SIMS)  |  Version 1.0  |  2026</w:t>
      </w:r>
    </w:p>
    <w:p>
      <w:pPr>
        <w:pBdr>
          <w:bottom w:val="single" w:color="C45000" w:sz="4" w:space="1"/>
        </w:pBdr>
      </w:pPr>
      <w:r>
        <w:t xml:space="preserve"/>
      </w:r>
    </w:p>
    <w:p>
      <w:r>
        <w:t xml:space="preserve"/>
      </w:r>
    </w:p>
    <w:p>
      <w:r>
        <w:t xml:space="preserve"/>
      </w:r>
    </w:p>
    <w:p>
      <w:pPr>
        <w:jc w:val="center"/>
      </w:pPr>
      <w:r>
        <w:rPr>
          <w:rFonts w:ascii="Arial" w:cs="Arial" w:eastAsia="Arial" w:hAnsi="Arial"/>
          <w:b/>
          <w:bCs/>
          <w:color w:val="C45000"/>
          <w:sz w:val="20"/>
          <w:szCs w:val="20"/>
        </w:rPr>
        <w:t xml:space="preserve">Implement AFTER Phase 4 is complete</w:t>
      </w:r>
    </w:p>
    <w:p>
      <w:pPr>
        <w:jc w:val="center"/>
      </w:pPr>
      <w:r>
        <w:rPr>
          <w:rFonts w:ascii="Arial" w:cs="Arial" w:eastAsia="Arial" w:hAnsi="Arial"/>
          <w:color w:val="444444"/>
          <w:sz w:val="20"/>
          <w:szCs w:val="20"/>
        </w:rPr>
        <w:t xml:space="preserve">Companion to: SRS v2.2 (Phase 1), Phase 2, Phase 3 SRS documents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document specifies the Phase 5 modules for SIMS covering four distinct operational areas that improve school engagement, safety, and parent involvement: School Events &amp; Calendar Management, Examination Hall Management, Visitor Management, and an enhanced Parent Portal. Together these modules complete the school's operational picture beyond academics and administration.</w:t>
      </w:r>
    </w:p>
    <w:p>
      <w:r>
        <w:t xml:space="preserve"/>
      </w:r>
    </w:p>
    <w:p>
      <w:pPr>
        <w:pStyle w:val="Heading2"/>
      </w:pPr>
      <w:r>
        <w:t xml:space="preserve">1.2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6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School Events &amp; Calendar Management</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Plan, publish, and manage school events — sports day, prize-giving, cultural events — with parent registration, attendance tracking, and ticket management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Examination Hall Management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Allocate students to exam halls with seat numbers, assign invigilators, generate seating plans for O/L, A/L, term tests, and any exam</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Visitor Management</w:t>
            </w:r>
          </w:p>
        </w:tc>
        <w:tc>
          <w:tcPr>
            <w:tcW w:type="dxa" w:w="6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Log who visits the school, why, who they meet, issue digital visitor badges, sign in/out — separate from the guardian security module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Parent Portal Enhancements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Parent-teacher meeting booking, appointment scheduling with subject teachers, feedback/complaint submission, and digital consent forms for trips and events</w:t>
            </w:r>
          </w:p>
        </w:tc>
      </w:tr>
    </w:tbl>
    <w:p>
      <w:r>
        <w:t xml:space="preserve"/>
      </w:r>
    </w:p>
    <w:p>
      <w:pPr>
        <w:pStyle w:val="Heading2"/>
      </w:pPr>
      <w:r>
        <w:t xml:space="preserve">1.3 Phase Dependencies</w:t>
      </w:r>
    </w:p>
    <w:p>
      <w:pPr>
        <w:pStyle w:val="ListParagraph"/>
        <w:numPr>
          <w:ilvl w:val="0"/>
          <w:numId w:val="2"/>
        </w:numPr>
        <w:spacing w:after="80"/>
      </w:pPr>
      <w:r>
        <w:rPr>
          <w:rFonts w:ascii="Arial" w:cs="Arial" w:eastAsia="Arial" w:hAnsi="Arial"/>
          <w:sz w:val="22"/>
          <w:szCs w:val="22"/>
        </w:rPr>
        <w:t xml:space="preserve">Student model — Phase 1 Sprint 1</w:t>
      </w:r>
    </w:p>
    <w:p>
      <w:pPr>
        <w:pStyle w:val="ListParagraph"/>
        <w:numPr>
          <w:ilvl w:val="0"/>
          <w:numId w:val="2"/>
        </w:numPr>
        <w:spacing w:after="80"/>
      </w:pPr>
      <w:r>
        <w:rPr>
          <w:rFonts w:ascii="Arial" w:cs="Arial" w:eastAsia="Arial" w:hAnsi="Arial"/>
          <w:sz w:val="22"/>
          <w:szCs w:val="22"/>
        </w:rPr>
        <w:t xml:space="preserve">Staff model — Phase 1 Sprint 1</w:t>
      </w:r>
    </w:p>
    <w:p>
      <w:pPr>
        <w:pStyle w:val="ListParagraph"/>
        <w:numPr>
          <w:ilvl w:val="0"/>
          <w:numId w:val="2"/>
        </w:numPr>
        <w:spacing w:after="80"/>
      </w:pPr>
      <w:r>
        <w:rPr>
          <w:rFonts w:ascii="Arial" w:cs="Arial" w:eastAsia="Arial" w:hAnsi="Arial"/>
          <w:sz w:val="22"/>
          <w:szCs w:val="22"/>
        </w:rPr>
        <w:t xml:space="preserve">Grades &amp; Exams model — Phase 1 Sprint 4 (Exam Hall module links to existing exams)</w:t>
      </w:r>
    </w:p>
    <w:p>
      <w:pPr>
        <w:pStyle w:val="ListParagraph"/>
        <w:numPr>
          <w:ilvl w:val="0"/>
          <w:numId w:val="2"/>
        </w:numPr>
        <w:spacing w:after="80"/>
      </w:pPr>
      <w:r>
        <w:rPr>
          <w:rFonts w:ascii="Arial" w:cs="Arial" w:eastAsia="Arial" w:hAnsi="Arial"/>
          <w:sz w:val="22"/>
          <w:szCs w:val="22"/>
        </w:rPr>
        <w:t xml:space="preserve">Notification Service — Phase 1 Sprint 5</w:t>
      </w:r>
    </w:p>
    <w:p>
      <w:pPr>
        <w:pStyle w:val="ListParagraph"/>
        <w:numPr>
          <w:ilvl w:val="0"/>
          <w:numId w:val="2"/>
        </w:numPr>
        <w:spacing w:after="80"/>
      </w:pPr>
      <w:r>
        <w:rPr>
          <w:rFonts w:ascii="Arial" w:cs="Arial" w:eastAsia="Arial" w:hAnsi="Arial"/>
          <w:sz w:val="22"/>
          <w:szCs w:val="22"/>
        </w:rPr>
        <w:t xml:space="preserve">Fee Management — Phase 1 Sprint 5 (ticket payments link to fee module)</w:t>
      </w:r>
    </w:p>
    <w:p>
      <w:pPr>
        <w:pStyle w:val="ListParagraph"/>
        <w:numPr>
          <w:ilvl w:val="0"/>
          <w:numId w:val="2"/>
        </w:numPr>
        <w:spacing w:after="80"/>
      </w:pPr>
      <w:r>
        <w:rPr>
          <w:rFonts w:ascii="Arial" w:cs="Arial" w:eastAsia="Arial" w:hAnsi="Arial"/>
          <w:sz w:val="22"/>
          <w:szCs w:val="22"/>
        </w:rPr>
        <w:t xml:space="preserve">Guardian/Parent model — Phase 1 Sprint 1</w:t>
      </w:r>
    </w:p>
    <w:p>
      <w:pPr>
        <w:spacing w:after="120"/>
      </w:pPr>
      <w:r>
        <w:rPr>
          <w:rFonts w:ascii="Arial" w:cs="Arial" w:eastAsia="Arial" w:hAnsi="Arial"/>
          <w:i/>
          <w:iCs/>
          <w:color w:val="555555"/>
          <w:sz w:val="20"/>
          <w:szCs w:val="20"/>
        </w:rPr>
        <w:t xml:space="preserve">Phase 2, 3, and 4 modules are not required. This phase can run independently once Phase 1 is complete.</w:t>
      </w:r>
    </w:p>
    <w:p>
      <w:r>
        <w:br w:type="page"/>
      </w:r>
    </w:p>
    <w:p>
      <w:pPr>
        <w:pStyle w:val="Heading1"/>
      </w:pPr>
      <w:r>
        <w:t xml:space="preserve">2. Module 1 — School Events &amp; Calendar Management</w:t>
      </w:r>
    </w:p>
    <w:p>
      <w:pPr>
        <w:spacing w:after="60"/>
      </w:pPr>
      <w:r>
        <w:rPr>
          <w:rFonts w:ascii="Arial" w:cs="Arial" w:eastAsia="Arial" w:hAnsi="Arial"/>
          <w:b/>
          <w:bCs/>
          <w:color w:val="C45000"/>
          <w:sz w:val="19"/>
          <w:szCs w:val="19"/>
        </w:rPr>
        <w:t xml:space="preserve">PHASE 5 — NEW MODULE</w:t>
      </w:r>
    </w:p>
    <w:p>
      <w:pPr>
        <w:spacing w:after="120"/>
      </w:pPr>
      <w:r>
        <w:rPr>
          <w:rFonts w:ascii="Arial" w:cs="Arial" w:eastAsia="Arial" w:hAnsi="Arial"/>
          <w:sz w:val="22"/>
          <w:szCs w:val="22"/>
        </w:rPr>
        <w:t xml:space="preserve">A full event management workflow — distinct from the notice board — covering event creation and publishing, parent registration, attendance tracking, and ticket/invitation management. Covers annual sports day, prize-giving, cultural events, parent evenings, open days, and any other school event.</w:t>
      </w:r>
    </w:p>
    <w:p>
      <w:r>
        <w:t xml:space="preserve"/>
      </w:r>
    </w:p>
    <w:p>
      <w:pPr>
        <w:pStyle w:val="Heading2"/>
      </w:pPr>
      <w:r>
        <w:t xml:space="preserve">2.1 Event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FR-P5-EV-01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Event Creation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Principal or admin creates an event with name, type (Sports Day/Prize-Giving/Cultural/Parent Evening/Open Day/Other), date, time, venue, and description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FR-P5-EV-02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 Types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Configurable event types — school can add custom types beyond the defaults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FR-P5-EV-03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Event Calendar</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School-wide event calendar showing all upcoming and past events — visible to all roles including parents and students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FR-P5-EV-04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 Publishing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Events are draft until published — only published events are visible to parents and students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FR-P5-EV-05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Event Announcement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On publish, automatic notification sent to all relevant stakeholders (configurable: all parents, specific grades, all staff)</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FR-P5-EV-06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Event Cancellation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can cancel a published event — all registered participants are automatically notified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2.2 Parent Registration &amp;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FR-P5-EV-07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Registration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Parents can register to attend an event via the PWA — configurable maximum capacity per event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FR-P5-EV-08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Ticket/Invitation Generation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auto-generates a digital ticket or invitation with QR code for each registered parent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FR-P5-EV-09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Ticket Limits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Configurable maximum tickets per family per event (e.g. 2 tickets per student for prize-giving)</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FR-P5-EV-10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Paid Tickets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paid ticket with fee integration — parent pays through the Fee module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FR-P5-EV-11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Waiting List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When event is at capacity, parents can join a waiting list and are auto-notified if a place opens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FR-P5-EV-12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Registration Reminder</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Automated reminder to registered parents before the event date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2.3 Attendance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FR-P5-EV-13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QR Code Check-In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On the event day, staff scan parent's digital ticket QR code to mark attendance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FR-P5-EV-14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Attendance Dashboard</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Live dashboard on event day showing registered count, checked-in count, and remaining expected attendees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FR-P5-EV-15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Event Attendance Report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Post-event report: registration count, attendance count, no-show count — exportable as PDF</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FR-P5-EV-16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Participation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 events involving students (sports day, cultural events), mark which students participated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bl>
    <w:p>
      <w:r>
        <w:br w:type="page"/>
      </w:r>
    </w:p>
    <w:p>
      <w:pPr>
        <w:pStyle w:val="Heading1"/>
      </w:pPr>
      <w:r>
        <w:t xml:space="preserve">3. Module 2 — Examination Hall Management</w:t>
      </w:r>
    </w:p>
    <w:p>
      <w:pPr>
        <w:spacing w:after="60"/>
      </w:pPr>
      <w:r>
        <w:rPr>
          <w:rFonts w:ascii="Arial" w:cs="Arial" w:eastAsia="Arial" w:hAnsi="Arial"/>
          <w:b/>
          <w:bCs/>
          <w:color w:val="C45000"/>
          <w:sz w:val="19"/>
          <w:szCs w:val="19"/>
        </w:rPr>
        <w:t xml:space="preserve">PHASE 5 — NEW MODULE</w:t>
      </w:r>
    </w:p>
    <w:p>
      <w:pPr>
        <w:spacing w:after="120"/>
      </w:pPr>
      <w:r>
        <w:rPr>
          <w:rFonts w:ascii="Arial" w:cs="Arial" w:eastAsia="Arial" w:hAnsi="Arial"/>
          <w:sz w:val="22"/>
          <w:szCs w:val="22"/>
        </w:rPr>
        <w:t xml:space="preserve">Extends the Phase 1 Grades &amp; Exams module with physical examination hall management — seat allocation per student, invigilator assignment, and automated seating plan generation. Works for O/L, A/L, Scholarship, term tests, and any exam created in the system.</w:t>
      </w:r>
    </w:p>
    <w:p>
      <w:r>
        <w:t xml:space="preserve"/>
      </w:r>
    </w:p>
    <w:p>
      <w:pPr>
        <w:pStyle w:val="Heading2"/>
      </w:pPr>
      <w:r>
        <w:t xml:space="preserve">3.1 Hall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Exam Hall Registration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Register exam halls with name, building, floor, capacity (number of seats), and layout type (rows/columns or custom)</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FR-P5-EH-02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Hall Layout Configuration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Define the seating layout — number of rows and columns, or total seat count with auto-generated seat labels (A1, A2, B1, etc.)</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Hall Directory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Directory of all exam halls with capacity and current booking status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3.2 Student Seat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FR-P5-EH-04</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Seat Allocation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For a given exam, system automatically allocates seats to all enrolled students across available halls — filling each hall to capacity before moving to the next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FR-P5-EH-05</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Mixed Class Allocation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 to mix students from different classes in the same hall (prevents copying)</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FR-P5-EH-06</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Seat Override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Admin can manually reassign a specific student to a different seat or hall after auto-allocation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FR-P5-EH-07</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Special Needs Accommodation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 students requiring special seating (front row, near exit, extra time) — system places them accordingly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FR-P5-EH-08</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Admit Card Generation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Auto-generate a digital admit card per student showing exam name, date, time, hall, and seat number — student can view on PWA</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FR-P5-EH-09</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Seat Notification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Students and parents notified of hall and seat assignment when admit cards are generated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3.3 Invigilator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FR-P5-EH-10</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Invigilator Assignment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Assign one or more staff members as invigilators per exam hall per exam session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FR-P5-EH-11</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Invigilator Notification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Assigned invigilators automatically notified with hall name, exam date, time, and student count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FR-P5-EH-12</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Invigilator Workload 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Show how many exam sessions each staff member is assigned to — prevent overloading one person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3.4 Seating Plan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FR-P5-EH-13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Printable Seating Plan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Auto-generate a printable seating plan per hall showing the grid layout with student name and index number at each seat position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FR-P5-EH-14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Hall Entry List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Generate an alphabetical entry list per hall for invigilators to verify student identities on entry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FR-P5-EH-15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Exam Day Dashboard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On exam day, Principal and admin see all halls with invigilator names, student counts, and start/end times in one view</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4. Module 3 — Visitor Management</w:t>
      </w:r>
    </w:p>
    <w:p>
      <w:pPr>
        <w:spacing w:after="60"/>
      </w:pPr>
      <w:r>
        <w:rPr>
          <w:rFonts w:ascii="Arial" w:cs="Arial" w:eastAsia="Arial" w:hAnsi="Arial"/>
          <w:b/>
          <w:bCs/>
          <w:color w:val="C45000"/>
          <w:sz w:val="19"/>
          <w:szCs w:val="19"/>
        </w:rPr>
        <w:t xml:space="preserve">PHASE 5 — NEW MODULE</w:t>
      </w:r>
    </w:p>
    <w:p>
      <w:pPr>
        <w:spacing w:after="120"/>
      </w:pPr>
      <w:r>
        <w:rPr>
          <w:rFonts w:ascii="Arial" w:cs="Arial" w:eastAsia="Arial" w:hAnsi="Arial"/>
          <w:sz w:val="22"/>
          <w:szCs w:val="22"/>
        </w:rPr>
        <w:t xml:space="preserve">Manages all visitors to the school other than registered guardians picking up students (which is handled by the Biometric Security module). Covers contractors, government inspectors, job applicants, parent visitors during school hours, and any other visitor — with digital sign in/out, purpose logging, host notification, and visitor badge generation.</w:t>
      </w:r>
    </w:p>
    <w:p>
      <w:r>
        <w:t xml:space="preserve"/>
      </w:r>
    </w:p>
    <w:p>
      <w:pPr>
        <w:pStyle w:val="Heading2"/>
      </w:pPr>
      <w:r>
        <w:t xml:space="preserve">4.1 Visitor Registration &amp;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FR-P5-VM-01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Visitor Sign-In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Security/reception staff records visitor: full name, NIC/passport number, purpose of visit, person they are meeting (host), and expected duration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FR-P5-VM-02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Visitor Photo Capture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photo capture of visitor at sign-in for identity record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FR-P5-VM-03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Host Notification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When a visitor signs in, the person they are meeting is automatically notified via push/SMS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FR-P5-VM-04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Pre-Registration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Staff or teachers can pre-register an expected visitor — when they arrive, sign-in is faster (details pre-filled)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FR-P5-VM-05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Visitor Type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Configurable visitor types: Parent (non-pickup), Government Official, Contractor/Vendor, Job Applicant, Other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4.2 Visitor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FR-P5-VM-06</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Digital Visitor Badge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generates a digital badge with visitor name, photo (if captured), purpose, host name, and time-limited QR code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FR-P5-VM-07</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Printable Badge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printable badge for schools that want physical badges</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FR-P5-VM-08</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Badge Expiry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Visitor badge QR code expires at the end of the expected visit duration — security can scan to verify validity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4.3 Sign-Out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FR-P5-VM-09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Visitor Sign-Out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Security records sign-out time when visitor leaves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FR-P5-VM-10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Overstay Alert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 visitor has not signed out by expected departure time, security and admin are automatically alerted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FR-P5-VM-11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Visitor Log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Complete immutable log of all visitors: name, purpose, host, sign-in time, sign-out time, duration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FR-P5-VM-12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Daily Visitor Report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Auto-compiled daily summary of all visitors for Principal and security review</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FR-P5-VM-13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Visitor History Search</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Search visitor log by name, date range, purpose, or host — for security investigations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FR-P5-VM-14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Blocked Visitor List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can add a person to a blocked visitor list — system alerts security if a blocked person attempts to sign in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5. Module 4 — Parent Portal Enhancements</w:t>
      </w:r>
    </w:p>
    <w:p>
      <w:pPr>
        <w:spacing w:after="60"/>
      </w:pPr>
      <w:r>
        <w:rPr>
          <w:rFonts w:ascii="Arial" w:cs="Arial" w:eastAsia="Arial" w:hAnsi="Arial"/>
          <w:b/>
          <w:bCs/>
          <w:color w:val="C45000"/>
          <w:sz w:val="19"/>
          <w:szCs w:val="19"/>
        </w:rPr>
        <w:t xml:space="preserve">PHASE 5 — NEW MODULE</w:t>
      </w:r>
    </w:p>
    <w:p>
      <w:pPr>
        <w:spacing w:after="120"/>
      </w:pPr>
      <w:r>
        <w:rPr>
          <w:rFonts w:ascii="Arial" w:cs="Arial" w:eastAsia="Arial" w:hAnsi="Arial"/>
          <w:sz w:val="22"/>
          <w:szCs w:val="22"/>
        </w:rPr>
        <w:t xml:space="preserve">Extends the existing parent view (which is currently read-only — grades, attendance, fees, timetable) with active engagement features: booking parent-teacher meetings, scheduling appointments with subject teachers, submitting feedback or complaints, and signing digital consent forms for trips and events.</w:t>
      </w:r>
    </w:p>
    <w:p>
      <w:r>
        <w:t xml:space="preserve"/>
      </w:r>
    </w:p>
    <w:p>
      <w:pPr>
        <w:pStyle w:val="Heading2"/>
      </w:pPr>
      <w:r>
        <w:t xml:space="preserve">5.1 Parent-Teacher Meeting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PTM Session Creation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Principal or admin creates a parent-teacher meeting event with date, time slots available per teacher, and duration per slot (e.g. 10 minutes)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Availability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Each teacher confirms their available slots for the PTM session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Slot Booking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books a specific time slot with each teacher they want to meet — first-come first-served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Booking Confirmation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Parent and teacher both receive confirmation notification with date, time, and teacher/parent name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Booking Cancellation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can cancel their booking up to a configurable time before the meeting — slot reopens for other parents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Meeting Schedule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sees their full PTM schedule for the day with parent names and which child each parent is coming for</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PTM Reminder</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Automated reminder to both parent and teacher 24 hours before their meeting</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5.2 Parent Appointment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FR-P5-PP-08</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Appointment Request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can request an appointment with any subject teacher or the class teacher outside of formal PTM periods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FR-P5-PP-09</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Response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accepts or proposes an alternative time — parent notified of response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FR-P5-PP-10</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Appointment Confirmation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Confirmed appointment visible to both parent and teacher with date, time, and meeting notes field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FR-P5-PP-11</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Appointment History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Parent and teacher can view their appointment history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5.3 Parent Feedback &amp;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FR-P5-PP-12</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Feedback Submission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can submit feedback or a complaint through the PWA with subject, message, and optional category (Academic/Facilities/Staff/Other)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FR-P5-PP-13</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Feedback Routing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Feedback routed to Principal automatically; Principal can forward to relevant Section Head or staff member</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FR-P5-PP-14</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Feedback Acknowledgement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auto-sends acknowledgement to parent confirming receipt with a reference number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FR-P5-PP-15</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Feedback Response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or designated staff can respond to the parent through the system</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FR-P5-PP-16</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Feedback Status Tracking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can see the status of their submission: Received, Under Review, Resolved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FR-P5-PP-17</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Feedback Dashboard</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sees all feedback/complaints with status, category, and response time — filterable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5.4 Digital Consent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FR-P5-PP-18</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Consent Form Creation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Admin creates a digital consent form for trips, events, photo permissions, medical procedures, or any purpose requiring parent sign-off</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FR-P5-PP-19</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Consent Form Distribution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 is sent to relevant parents (all parents, specific grades, or specific students) via push notification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FR-P5-PP-20</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Digital Signature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Parent reads the form and taps to digitally sign/consent — or declines with optional reason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FR-P5-PP-21</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Consent Deadline Reminder</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Automated reminder to parents who have not yet responded before the deadline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FR-P5-PP-22</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Consent Status Dashboard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Admin sees response rate per form: consented, declined, and pending per student — with one-click reminder to pending parents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FR-P5-PP-23</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Consent Record Retention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signed consent forms retained permanently as a legal record with timestamp and parent identity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6.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40"/>
        <w:gridCol w:w="1340"/>
        <w:gridCol w:w="1340"/>
        <w:gridCol w:w="134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1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Should</w:t>
            </w:r>
          </w:p>
        </w:tc>
        <w:tc>
          <w:tcPr>
            <w:tcW w:type="dxa" w:w="1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Could</w:t>
            </w:r>
          </w:p>
        </w:tc>
        <w:tc>
          <w:tcPr>
            <w:tcW w:type="dxa" w:w="1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Total</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 School Events &amp; Calendar</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12</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4</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0</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Examination Hall Management</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4. Visitor Management</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10</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0</w:t>
            </w:r>
          </w:p>
        </w:tc>
        <w:tc>
          <w:tcPr>
            <w:tcW w:type="dxa" w:w="1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Parent Portal Enhancements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w:t>
            </w:r>
          </w:p>
        </w:tc>
      </w:tr>
    </w:tbl>
    <w:p>
      <w:r>
        <w:t xml:space="preserve"/>
      </w:r>
    </w:p>
    <w:p>
      <w:pPr>
        <w:spacing w:after="120"/>
      </w:pPr>
      <w:r>
        <w:rPr>
          <w:rFonts w:ascii="Arial" w:cs="Arial" w:eastAsia="Arial" w:hAnsi="Arial"/>
          <w:i/>
          <w:iCs/>
          <w:sz w:val="22"/>
          <w:szCs w:val="22"/>
        </w:rPr>
        <w:t xml:space="preserve">Total Phase 5: 65 functional requirements across 4 modules.</w:t>
      </w:r>
    </w:p>
    <w:p>
      <w:r>
        <w:t xml:space="preserve"/>
      </w:r>
    </w:p>
    <w:p>
      <w:pPr>
        <w:pStyle w:val="Heading2"/>
      </w:pPr>
      <w:r>
        <w:t xml:space="preserve">6.1 Key Integration Points with Phase 1</w:t>
      </w:r>
    </w:p>
    <w:p>
      <w:pPr>
        <w:pStyle w:val="ListParagraph"/>
        <w:numPr>
          <w:ilvl w:val="0"/>
          <w:numId w:val="2"/>
        </w:numPr>
        <w:spacing w:after="80"/>
      </w:pPr>
      <w:r>
        <w:rPr>
          <w:rFonts w:ascii="Arial" w:cs="Arial" w:eastAsia="Arial" w:hAnsi="Arial"/>
          <w:sz w:val="22"/>
          <w:szCs w:val="22"/>
        </w:rPr>
        <w:t xml:space="preserve">Events module links to the Notice Board (FR-CM-01) for announcements but operates as a separate workflow with registration, tickets, and attendance tracking</w:t>
      </w:r>
    </w:p>
    <w:p>
      <w:pPr>
        <w:pStyle w:val="ListParagraph"/>
        <w:numPr>
          <w:ilvl w:val="0"/>
          <w:numId w:val="2"/>
        </w:numPr>
        <w:spacing w:after="80"/>
      </w:pPr>
      <w:r>
        <w:rPr>
          <w:rFonts w:ascii="Arial" w:cs="Arial" w:eastAsia="Arial" w:hAnsi="Arial"/>
          <w:sz w:val="22"/>
          <w:szCs w:val="22"/>
        </w:rPr>
        <w:t xml:space="preserve">Exam Hall module extends the Phase 1 Exam model (FR-GE-02) — halls and seats are added on top of existing exam scheduling, not a replacement</w:t>
      </w:r>
    </w:p>
    <w:p>
      <w:pPr>
        <w:pStyle w:val="ListParagraph"/>
        <w:numPr>
          <w:ilvl w:val="0"/>
          <w:numId w:val="2"/>
        </w:numPr>
        <w:spacing w:after="80"/>
      </w:pPr>
      <w:r>
        <w:rPr>
          <w:rFonts w:ascii="Arial" w:cs="Arial" w:eastAsia="Arial" w:hAnsi="Arial"/>
          <w:sz w:val="22"/>
          <w:szCs w:val="22"/>
        </w:rPr>
        <w:t xml:space="preserve">Visitor Management is explicitly separate from Guardian Biometric Security (Phase 1 Module 10) — two different use cases, two different workflows, two different models</w:t>
      </w:r>
    </w:p>
    <w:p>
      <w:pPr>
        <w:pStyle w:val="ListParagraph"/>
        <w:numPr>
          <w:ilvl w:val="0"/>
          <w:numId w:val="2"/>
        </w:numPr>
        <w:spacing w:after="80"/>
      </w:pPr>
      <w:r>
        <w:rPr>
          <w:rFonts w:ascii="Arial" w:cs="Arial" w:eastAsia="Arial" w:hAnsi="Arial"/>
          <w:sz w:val="22"/>
          <w:szCs w:val="22"/>
        </w:rPr>
        <w:t xml:space="preserve">Parent Portal enhancements extend the existing parent view without breaking current read-only access — all new features are additive</w:t>
      </w:r>
    </w:p>
    <w:p>
      <w:pPr>
        <w:pStyle w:val="ListParagraph"/>
        <w:numPr>
          <w:ilvl w:val="0"/>
          <w:numId w:val="2"/>
        </w:numPr>
        <w:spacing w:after="80"/>
      </w:pPr>
      <w:r>
        <w:rPr>
          <w:rFonts w:ascii="Arial" w:cs="Arial" w:eastAsia="Arial" w:hAnsi="Arial"/>
          <w:sz w:val="22"/>
          <w:szCs w:val="22"/>
        </w:rPr>
        <w:t xml:space="preserve">Paid event tickets route through the Phase 1 Fee module (FR-FM-03) for payment recording and receipts</w:t>
      </w:r>
    </w:p>
    <w:p>
      <w:r>
        <w:t xml:space="preserve"/>
      </w:r>
    </w:p>
    <w:p>
      <w:pPr>
        <w:pBdr>
          <w:bottom w:val="single" w:color="1E3A5F" w:sz="4" w:space="1"/>
        </w:pBdr>
      </w:pPr>
      <w:r>
        <w:t xml:space="preserve"/>
      </w:r>
    </w:p>
    <w:p>
      <w:pPr>
        <w:spacing w:before="160"/>
        <w:jc w:val="center"/>
      </w:pPr>
      <w:r>
        <w:rPr>
          <w:rFonts w:ascii="Arial" w:cs="Arial" w:eastAsia="Arial" w:hAnsi="Arial"/>
          <w:i/>
          <w:iCs/>
          <w:color w:val="888888"/>
          <w:sz w:val="18"/>
          <w:szCs w:val="18"/>
        </w:rPr>
        <w:t xml:space="preserve">End of Document — SIMS Phase 5 SRS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Phase 5 v1.0 |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SIMS Phase 5 — School Engagement &amp; Operations SRS</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2026-07-22T04:00:03.843Z</dcterms:created>
  <dcterms:modified xsi:type="dcterms:W3CDTF">2026-07-22T04:00:03.858Z</dcterms:modified>
</cp:coreProperties>
</file>

<file path=docProps/custom.xml><?xml version="1.0" encoding="utf-8"?>
<Properties xmlns="http://schemas.openxmlformats.org/officeDocument/2006/custom-properties" xmlns:vt="http://schemas.openxmlformats.org/officeDocument/2006/docPropsVTypes"/>
</file>