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b/>
          <w:bCs/>
          <w:color w:val="1F3864"/>
          <w:sz w:val="18"/>
          <w:szCs w:val="18"/>
        </w:rPr>
        <w:t xml:space="preserve">SIMS — SPRINT DELIVERY PLAN</w:t>
      </w:r>
    </w:p>
    <w:p>
      <w:pPr>
        <w:spacing w:after="60"/>
      </w:pPr>
      <w:r>
        <w:rPr>
          <w:b/>
          <w:bCs/>
          <w:color w:val="2E5296"/>
          <w:sz w:val="18"/>
          <w:szCs w:val="18"/>
        </w:rPr>
        <w:t xml:space="preserve">ADDENDUM — RELEASE 5 EXTENSION</w:t>
      </w:r>
    </w:p>
    <w:p>
      <w:pPr>
        <w:pStyle w:val="Title"/>
        <w:spacing w:after="120"/>
      </w:pPr>
      <w:r>
        <w:t xml:space="preserve">Module 12: Student Mental Health Assessment (MHA)</w:t>
      </w:r>
    </w:p>
    <w:p>
      <w:pPr>
        <w:spacing w:after="80"/>
      </w:pPr>
      <w:r>
        <w:rPr>
          <w:i/>
          <w:iCs/>
          <w:color w:val="5B6478"/>
        </w:rPr>
        <w:t xml:space="preserve">User Stories, Sprint Breakdown &amp; AI Coding Prompts</w:t>
      </w:r>
    </w:p>
    <w:p>
      <w:pPr>
        <w:spacing w:after="80"/>
      </w:pPr>
      <w:r>
        <w:rPr>
          <w:i/>
          <w:iCs/>
          <w:color w:val="5B6478"/>
        </w:rPr>
        <w:t xml:space="preserve">Version 1.0  |  2026  |  Companion: SIMS Sprint Plan v1.1 + SRS Addendum Module 12 v1.0</w:t>
      </w:r>
    </w:p>
    <w:p>
      <w:pPr>
        <w:pBdr>
          <w:bottom w:val="single" w:color="1F3864" w:sz="6" w:space="1"/>
        </w:pBdr>
        <w:spacing w:after="200"/>
      </w:pPr>
    </w:p>
    <w:p>
      <w:pPr>
        <w:shd w:fill="FFF3CD" w:val="clear"/>
        <w:spacing w:after="200" w:before="0"/>
      </w:pPr>
      <w:r>
        <w:rPr>
          <w:b/>
          <w:bCs/>
          <w:color w:val="7B3F00"/>
        </w:rPr>
        <w:t xml:space="preserve">PLAN CHANGE NOTICE:  </w:t>
      </w:r>
      <w:r>
        <w:t xml:space="preserve">This document adds Sprints 11–14 to Release 5 of the SIMS Sprint Plan v1.1. Sprint 10 (Wellbeing Routing &amp; Self-Discovery) is unchanged. Release 6 (LMS, Sprints 11–13 in v1.1) renumbers to Release 7 (Sprints 15–17) to accommodate the new sprints. No existing user story IDs or acceptance criteria are modified.</w:t>
      </w:r>
    </w:p>
    <w:p>
      <w:pPr>
        <w:pStyle w:val="Heading1"/>
      </w:pPr>
      <w:r>
        <w:t xml:space="preserve">1. Delivery Approach (MHA Extension)</w:t>
      </w:r>
    </w:p>
    <w:p>
      <w:pPr>
        <w:pStyle w:val="Heading2"/>
      </w:pPr>
      <w:r>
        <w:t xml:space="preserve">1.1 How MHA fits into the existing release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Release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Sprints</w:t>
            </w:r>
          </w:p>
        </w:tc>
        <w:tc>
          <w:tcPr>
            <w:tcW w:type="dxa" w:w="59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Scope</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1</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0–2</w:t>
            </w:r>
          </w:p>
        </w:tc>
        <w:tc>
          <w:tcPr>
            <w:tcW w:type="dxa" w:w="59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Auth/RBAC · Student · Staff · Timetable (unchanged)</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2</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3–5</w:t>
            </w:r>
          </w:p>
        </w:tc>
        <w:tc>
          <w:tcPr>
            <w:tcW w:type="dxa" w:w="59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Attendance · Grades · Fees · Library · Communication (unchanged)</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3</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6–7</w:t>
            </w:r>
          </w:p>
        </w:tc>
        <w:tc>
          <w:tcPr>
            <w:tcW w:type="dxa" w:w="59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Principal Dashboard · Guardian Biometric Security (unchanged)</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4</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8–9</w:t>
            </w:r>
          </w:p>
        </w:tc>
        <w:tc>
          <w:tcPr>
            <w:tcW w:type="dxa" w:w="59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Syllabus · Class Diary · Monthly Plan · Academic Analytics (unchanged)</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5</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10–14</w:t>
            </w:r>
          </w:p>
        </w:tc>
        <w:tc>
          <w:tcPr>
            <w:tcW w:type="dxa" w:w="59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Wellbeing Routing · Self-Discovery (Sprint 10, unchanged) + MHA Module 12 (Sprints 11–14, NEW)</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6 (was Rel. 6)</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15–17</w:t>
            </w:r>
          </w:p>
        </w:tc>
        <w:tc>
          <w:tcPr>
            <w:tcW w:type="dxa" w:w="59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LMS: Homework · Live Classes · Air-Writing (renumbered from Sprints 11–13)</w:t>
            </w:r>
          </w:p>
        </w:tc>
      </w:tr>
    </w:tbl>
    <w:p>
      <w:pPr>
        <w:pStyle w:val="Heading2"/>
      </w:pPr>
      <w:r>
        <w:t xml:space="preserve">1.2 MHA sprint sequencing logic</w:t>
      </w:r>
    </w:p>
    <w:p>
      <w:pPr>
        <w:pStyle w:val="ListParagraph"/>
        <w:numPr>
          <w:ilvl w:val="0"/>
          <w:numId w:val="2"/>
        </w:numPr>
        <w:spacing w:after="60"/>
      </w:pPr>
      <w:r>
        <w:t xml:space="preserve">Sprint 11 must follow Sprint 10 — the SIMS consent, notification, and counselor-case infrastructure from Sprint 10 is reused and extended by MHA.</w:t>
      </w:r>
    </w:p>
    <w:p>
      <w:pPr>
        <w:pStyle w:val="ListParagraph"/>
        <w:numPr>
          <w:ilvl w:val="0"/>
          <w:numId w:val="2"/>
        </w:numPr>
        <w:spacing w:after="60"/>
      </w:pPr>
      <w:r>
        <w:t xml:space="preserve">Sprint 12 (domain capture) depends on Sprint 11's Disorder Registry and consent gate being in place.</w:t>
      </w:r>
    </w:p>
    <w:p>
      <w:pPr>
        <w:pStyle w:val="ListParagraph"/>
        <w:numPr>
          <w:ilvl w:val="0"/>
          <w:numId w:val="2"/>
        </w:numPr>
        <w:spacing w:after="60"/>
      </w:pPr>
      <w:r>
        <w:t xml:space="preserve">Sprint 13 (risk aggregation, escalation) depends on Sprint 12's domain-result data model.</w:t>
      </w:r>
    </w:p>
    <w:p>
      <w:pPr>
        <w:pStyle w:val="ListParagraph"/>
        <w:numPr>
          <w:ilvl w:val="0"/>
          <w:numId w:val="2"/>
        </w:numPr>
        <w:spacing w:after="60"/>
      </w:pPr>
      <w:r>
        <w:t xml:space="preserve">Sprint 14 (dashboard, SIMS integration, reports) depends on Sprints 11–13 being functionally complete and integrates with the student timeline (Sprint 1) and Principal dashboard (Sprint 6).</w:t>
      </w:r>
    </w:p>
    <w:p>
      <w:pPr>
        <w:pStyle w:val="Heading2"/>
      </w:pPr>
      <w:r>
        <w:t xml:space="preserve">1.3 Backlog summary (MHA sprints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1800"/>
        <w:gridCol w:w="2000"/>
        <w:gridCol w:w="216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Sprint</w:t>
            </w:r>
          </w:p>
        </w:tc>
        <w:tc>
          <w:tcPr>
            <w:tcW w:type="dxa" w:w="22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Scope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Stories</w:t>
            </w:r>
          </w:p>
        </w:tc>
        <w:tc>
          <w:tcPr>
            <w:tcW w:type="dxa" w:w="2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Total Points</w:t>
            </w:r>
          </w:p>
        </w:tc>
        <w:tc>
          <w:tcPr>
            <w:tcW w:type="dxa" w:w="21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Velocity note</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Sprint 11</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MHA Foundation</w:t>
            </w:r>
          </w:p>
        </w:tc>
        <w:tc>
          <w:tcPr>
            <w:tcW w:type="dxa" w:w="18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5</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38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Under velocity — deploy early</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Sprint 12</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Domain Intake Capture</w:t>
            </w:r>
          </w:p>
        </w:tc>
        <w:tc>
          <w:tcPr>
            <w:tcW w:type="dxa" w:w="18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5</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43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At velocity</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Sprint 13</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Aggregation, Safety, Actions</w:t>
            </w:r>
          </w:p>
        </w:tc>
        <w:tc>
          <w:tcPr>
            <w:tcW w:type="dxa" w:w="18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5</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42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At velocity</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Sprint 14</w:t>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Dashboard, Integration, Reports</w:t>
            </w:r>
          </w:p>
        </w:tc>
        <w:tc>
          <w:tcPr>
            <w:tcW w:type="dxa" w:w="18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5</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37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Under velocity — QA buffer</w:t>
            </w:r>
          </w:p>
        </w:tc>
      </w:tr>
      <w:tr>
        <w:tc>
          <w:tcPr>
            <w:tcW w:type="dxa" w:w="1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
            </w:r>
          </w:p>
        </w:tc>
        <w:tc>
          <w:tcPr>
            <w:tcW w:type="dxa" w:w="22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MHA Total</w:t>
            </w:r>
          </w:p>
        </w:tc>
        <w:tc>
          <w:tcPr>
            <w:tcW w:type="dxa" w:w="18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20</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160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4 sprints (~8 weeks)</w:t>
            </w:r>
          </w:p>
        </w:tc>
      </w:tr>
    </w:tbl>
    <w:p>
      <w:pPr>
        <w:spacing w:after="120"/>
      </w:pPr>
      <w:r>
        <w:rPr>
          <w:i/>
          <w:iCs/>
          <w:color w:val="5B6478"/>
        </w:rPr>
        <w:t xml:space="preserve">Velocity assumed at ~40 pts/sprint (4 engineers + 1 QA), consistent with Sprint Plan v1.1. Recalibrate after Sprint 11 actuals.</w:t>
      </w:r>
    </w:p>
    <w:p>
      <w:r>
        <w:br w:type="page"/>
      </w:r>
    </w:p>
    <w:p>
      <w:pPr>
        <w:pStyle w:val="Heading1"/>
      </w:pPr>
      <w:r>
        <w:t xml:space="preserve">2. Release 5 Extension — Sprint 11: MHA Foundation</w:t>
      </w:r>
    </w:p>
    <w:p>
      <w:pPr>
        <w:spacing w:after="120"/>
      </w:pPr>
      <w:r>
        <w:t xml:space="preserve">Goal: establish the Disorder/Test Registry, the MHA consent gate, student lookup integration, and the session scaffolding that all later MHA sprints build on.</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MHA-110  (8 pts)</w:t>
      </w:r>
    </w:p>
    <w:p>
      <w:pPr>
        <w:shd w:fill="EBF1F8" w:val="clear"/>
        <w:spacing w:after="0"/>
      </w:pPr>
      <w:r>
        <w:rPr>
          <w:sz w:val="19"/>
          <w:szCs w:val="19"/>
        </w:rPr>
        <w:t xml:space="preserve">As a </w:t>
      </w:r>
      <w:r>
        <w:rPr>
          <w:b/>
          <w:bCs/>
          <w:sz w:val="19"/>
          <w:szCs w:val="19"/>
        </w:rPr>
        <w:t xml:space="preserve">school admin (counselor administrator)</w:t>
      </w:r>
      <w:r>
        <w:rPr>
          <w:sz w:val="19"/>
          <w:szCs w:val="19"/>
        </w:rPr>
        <w:t xml:space="preserve"> I want </w:t>
      </w:r>
      <w:r>
        <w:rPr>
          <w:i/>
          <w:iCs/>
          <w:sz w:val="19"/>
          <w:szCs w:val="19"/>
        </w:rPr>
        <w:t xml:space="preserve">to configure the Disorder/Test Registry with all 21 screening domains, their age ranges, symptom lists, reference tests, and risk-category mappings</w:t>
      </w:r>
      <w:r>
        <w:rPr>
          <w:sz w:val="19"/>
          <w:szCs w:val="19"/>
        </w:rPr>
        <w:t xml:space="preserve"> So that the intake form is driven by configuration, not code, and new domains can be added without a deployment</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Admin can create a DisorderRegistry entry with: id, name, section, riskCategory (one of 7), ageMin, ageMax, symptoms[] (string array), tests[] (string array), safetyFlag (boolean), isActive (boolean).</w:t>
      </w:r>
    </w:p>
    <w:p>
      <w:pPr>
        <w:pStyle w:val="ListParagraph"/>
        <w:numPr>
          <w:ilvl w:val="0"/>
          <w:numId w:val="3"/>
        </w:numPr>
        <w:spacing w:after="40"/>
      </w:pPr>
      <w:r>
        <w:rPr>
          <w:sz w:val="19"/>
          <w:szCs w:val="19"/>
        </w:rPr>
        <w:t xml:space="preserve">Deactivating a domain hides it from new sessions but preserves historical session records that reference it.</w:t>
      </w:r>
    </w:p>
    <w:p>
      <w:pPr>
        <w:pStyle w:val="ListParagraph"/>
        <w:numPr>
          <w:ilvl w:val="0"/>
          <w:numId w:val="3"/>
        </w:numPr>
        <w:spacing w:after="40"/>
      </w:pPr>
      <w:r>
        <w:rPr>
          <w:sz w:val="19"/>
          <w:szCs w:val="19"/>
        </w:rPr>
        <w:t xml:space="preserve">All 21 domains from the SRS Addendum §12.3 are seeded as initial configuration data.</w:t>
      </w:r>
    </w:p>
    <w:p>
      <w:pPr>
        <w:pStyle w:val="ListParagraph"/>
        <w:numPr>
          <w:ilvl w:val="0"/>
          <w:numId w:val="3"/>
        </w:numPr>
        <w:spacing w:after="40"/>
      </w:pPr>
      <w:r>
        <w:rPr>
          <w:sz w:val="19"/>
          <w:szCs w:val="19"/>
        </w:rPr>
        <w:t xml:space="preserve">The 7 risk categories and their domain mappings are derived from the riskCategory field — no separate mapping table required.</w:t>
      </w:r>
    </w:p>
    <w:p>
      <w:pPr>
        <w:pStyle w:val="ListParagraph"/>
        <w:numPr>
          <w:ilvl w:val="0"/>
          <w:numId w:val="3"/>
        </w:numPr>
        <w:spacing w:after="40"/>
      </w:pPr>
      <w:r>
        <w:rPr>
          <w:sz w:val="19"/>
          <w:szCs w:val="19"/>
        </w:rPr>
        <w:t xml:space="preserve">Admin-only CRUD UI for the registry; Teacher/Counselor roles can read but not edit.</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DisorderRegistry model (id, name, section, riskCategory: enum of 7 categories, ageMin, ageMax, symptoms: string[], tests: string[], safetyFlag: boolean, isActive: boolean). Seed all 21 domains from the addendum on first migration. Build an admin-only CRUD page. Restrict write access to Admin role; expose a read-only list endpoint for Counselor/SchoolPsychologist roles. Write a test asserting: (a) deactivating a domain excludes it from the active-domain query but does not cascade-delete historical DomainResult rows referencing it; (b) a Teacher-role user receives 403 on the CRUD endpoints.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MHA-111  (5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record guardian consent for MHA screening before initiating a session for a student</w:t>
      </w:r>
      <w:r>
        <w:rPr>
          <w:sz w:val="19"/>
          <w:szCs w:val="19"/>
        </w:rPr>
        <w:t xml:space="preserve"> So that no screening session can begin without a documented consent, protecting the school's legal position and the student's rights</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A MHAConsent record can be created per student, recording: consentedAt, consentedBy (guardian name + contact), recordedById (counselor), and method (in-person, written, digital).</w:t>
      </w:r>
    </w:p>
    <w:p>
      <w:pPr>
        <w:pStyle w:val="ListParagraph"/>
        <w:numPr>
          <w:ilvl w:val="0"/>
          <w:numId w:val="3"/>
        </w:numPr>
        <w:spacing w:after="40"/>
      </w:pPr>
      <w:r>
        <w:rPr>
          <w:sz w:val="19"/>
          <w:szCs w:val="19"/>
        </w:rPr>
        <w:t xml:space="preserve">The session initiation flow (MHA-112) blocks with an explanatory message if no MHAConsent record exists for the student.</w:t>
      </w:r>
    </w:p>
    <w:p>
      <w:pPr>
        <w:pStyle w:val="ListParagraph"/>
        <w:numPr>
          <w:ilvl w:val="0"/>
          <w:numId w:val="3"/>
        </w:numPr>
        <w:spacing w:after="40"/>
      </w:pPr>
      <w:r>
        <w:rPr>
          <w:sz w:val="19"/>
          <w:szCs w:val="19"/>
        </w:rPr>
        <w:t xml:space="preserve">Counselor can view the consent status on the student's profile (read-only, linked to FR-SM-02).</w:t>
      </w:r>
    </w:p>
    <w:p>
      <w:pPr>
        <w:pStyle w:val="ListParagraph"/>
        <w:numPr>
          <w:ilvl w:val="0"/>
          <w:numId w:val="3"/>
        </w:numPr>
        <w:spacing w:after="40"/>
      </w:pPr>
      <w:r>
        <w:rPr>
          <w:sz w:val="19"/>
          <w:szCs w:val="19"/>
        </w:rPr>
        <w:t xml:space="preserve">Consent records are never deleted; they can only be superseded by a new consent record.</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MHAConsent model (studentId FK, consentedAt, guardianName, guardianContact, method: enum('in_person','written','digital'), recordedById FK to User, createdAt). Add a unique partial index so only one active consent exists per student (or use a simple latestConsentId pointer on the Student). Build a counselor-facing consent capture form on the Student Profile page. Enforce the gate at the API layer on session creation — return a 409 with message if no consent exists. Write tests for: (a) session creation blocked without consent, (b) session creation succeeds after consent is recorded.</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MHA-112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start a new MHA screening session for a student and have the form pre-loaded with age-appropriate domains</w:t>
      </w:r>
      <w:r>
        <w:rPr>
          <w:sz w:val="19"/>
          <w:szCs w:val="19"/>
        </w:rPr>
        <w:t xml:space="preserve"> So that I only see the domains relevant to this student's age, reducing errors and interview time</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Session creation requires: student (searched via existing FR-SM-08 lookup), screening date, counselor (auto-filled from session), and a consent gate check (MHA-111).</w:t>
      </w:r>
    </w:p>
    <w:p>
      <w:pPr>
        <w:pStyle w:val="ListParagraph"/>
        <w:numPr>
          <w:ilvl w:val="0"/>
          <w:numId w:val="3"/>
        </w:numPr>
        <w:spacing w:after="40"/>
      </w:pPr>
      <w:r>
        <w:rPr>
          <w:sz w:val="19"/>
          <w:szCs w:val="19"/>
        </w:rPr>
        <w:t xml:space="preserve">On student selection, the system auto-calculates the student's age from DOB and filters DisorderRegistry to domains where ageMin ≤ age ≤ ageMax and isActive=true.</w:t>
      </w:r>
    </w:p>
    <w:p>
      <w:pPr>
        <w:pStyle w:val="ListParagraph"/>
        <w:numPr>
          <w:ilvl w:val="0"/>
          <w:numId w:val="3"/>
        </w:numPr>
        <w:spacing w:after="40"/>
      </w:pPr>
      <w:r>
        <w:rPr>
          <w:sz w:val="19"/>
          <w:szCs w:val="19"/>
        </w:rPr>
        <w:t xml:space="preserve">The filtered domain list is displayed grouped by section (Educational Disorders / Emotional &amp; Mental Health / Addiction Assessments / School &amp; Academic Problems / Social Problems / Lifestyle Assessments).</w:t>
      </w:r>
    </w:p>
    <w:p>
      <w:pPr>
        <w:pStyle w:val="ListParagraph"/>
        <w:numPr>
          <w:ilvl w:val="0"/>
          <w:numId w:val="3"/>
        </w:numPr>
        <w:spacing w:after="40"/>
      </w:pPr>
      <w:r>
        <w:rPr>
          <w:sz w:val="19"/>
          <w:szCs w:val="19"/>
        </w:rPr>
        <w:t xml:space="preserve">A unique case number is auto-generated (format: SC-YYYYMMDD-NNN).</w:t>
      </w:r>
    </w:p>
    <w:p>
      <w:pPr>
        <w:pStyle w:val="ListParagraph"/>
        <w:numPr>
          <w:ilvl w:val="0"/>
          <w:numId w:val="3"/>
        </w:numPr>
        <w:spacing w:after="40"/>
      </w:pPr>
      <w:r>
        <w:rPr>
          <w:sz w:val="19"/>
          <w:szCs w:val="19"/>
        </w:rPr>
        <w:t xml:space="preserve">Session can be saved as draft (status='draft') without completing all domains.</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MHASession model (caseNumber auto-generated, studentId FK, counselorId FK, screeningDate, status: enum('draft','complete'), createdAt, updatedAt). On session create, compute studentAge = floor((screeningDate - student.DOB) / 365.25), filter DisorderRegistry by ageMin &lt;= studentAge &lt;= ageMax &amp;&amp; isActive=true, and return the filtered list ordered by section then name. Generate caseNumber as 'SC-' + YYYYMMDD + '-' + zero-padded 3-digit sequence per day. Write tests for: (a) age filter correctness for boundary ages (e.g. age exactly = ageMin, age exactly = ageMax, age = ageMin - 1), (b) case number uniqueness across concurrent session creations.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MHA-113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see the student's current academic risk indicators alongside the MHA intake form</w:t>
      </w:r>
      <w:r>
        <w:rPr>
          <w:sz w:val="19"/>
          <w:szCs w:val="19"/>
        </w:rPr>
        <w:t xml:space="preserve"> So that I have full context — attendance, grade trends, and any academic flags — without switching screens</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The MHA session form displays a read-only context panel showing: attendance % (last 4 weeks), grade trend summary, and any open AcademicPatternFlag rows for the student (from FR-SA-04, ACAD-093, ACAD-094).</w:t>
      </w:r>
    </w:p>
    <w:p>
      <w:pPr>
        <w:pStyle w:val="ListParagraph"/>
        <w:numPr>
          <w:ilvl w:val="0"/>
          <w:numId w:val="3"/>
        </w:numPr>
        <w:spacing w:after="40"/>
      </w:pPr>
      <w:r>
        <w:rPr>
          <w:sz w:val="19"/>
          <w:szCs w:val="19"/>
        </w:rPr>
        <w:t xml:space="preserve">The context panel is labelled 'Academic Context (non-clinical, read-only)' — it is not part of the MHA session record.</w:t>
      </w:r>
    </w:p>
    <w:p>
      <w:pPr>
        <w:pStyle w:val="ListParagraph"/>
        <w:numPr>
          <w:ilvl w:val="0"/>
          <w:numId w:val="3"/>
        </w:numPr>
        <w:spacing w:after="40"/>
      </w:pPr>
      <w:r>
        <w:rPr>
          <w:sz w:val="19"/>
          <w:szCs w:val="19"/>
        </w:rPr>
        <w:t xml:space="preserve">If no academic data is available (e.g. student is new), the panel shows 'No academic data available yet.'</w:t>
      </w:r>
    </w:p>
    <w:p>
      <w:pPr>
        <w:pStyle w:val="ListParagraph"/>
        <w:numPr>
          <w:ilvl w:val="0"/>
          <w:numId w:val="3"/>
        </w:numPr>
        <w:spacing w:after="40"/>
      </w:pPr>
      <w:r>
        <w:rPr>
          <w:sz w:val="19"/>
          <w:szCs w:val="19"/>
        </w:rPr>
        <w:t xml:space="preserve">Context panel data is not stored in the MHA session record — it is fetched fresh each time the session is opened.</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read-only AcademicContext API endpoint (GET /students/:id/academic-context) that returns: (a) attendance summary from the Attendance module — absence % over last 28 days, (b) grade trend flag from the Student Analysis Engine — latest decliningTrend value per subject, (c) any open AcademicPatternFlag rows. Render this as a collapsible sidebar panel on the MHA session form. The endpoint must be read-only and accessible to Counselor and SchoolPsychologist roles only. Write a test confirming: (a) the context endpoint never writes to any table, (b) a Teacher-role request returns 403.</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MHA-114  (9 pts)</w:t>
      </w:r>
    </w:p>
    <w:p>
      <w:pPr>
        <w:shd w:fill="EBF1F8" w:val="clear"/>
        <w:spacing w:after="0"/>
      </w:pPr>
      <w:r>
        <w:rPr>
          <w:sz w:val="19"/>
          <w:szCs w:val="19"/>
        </w:rPr>
        <w:t xml:space="preserve">As a </w:t>
      </w:r>
      <w:r>
        <w:rPr>
          <w:b/>
          <w:bCs/>
          <w:sz w:val="19"/>
          <w:szCs w:val="19"/>
        </w:rPr>
        <w:t xml:space="preserve">school admin</w:t>
      </w:r>
      <w:r>
        <w:rPr>
          <w:sz w:val="19"/>
          <w:szCs w:val="19"/>
        </w:rPr>
        <w:t xml:space="preserve"> I want </w:t>
      </w:r>
      <w:r>
        <w:rPr>
          <w:i/>
          <w:iCs/>
          <w:sz w:val="19"/>
          <w:szCs w:val="19"/>
        </w:rPr>
        <w:t xml:space="preserve">to view the Recommended Assessment Matrix (age-band guidance) alongside the domain list during session setup</w:t>
      </w:r>
      <w:r>
        <w:rPr>
          <w:sz w:val="19"/>
          <w:szCs w:val="19"/>
        </w:rPr>
        <w:t xml:space="preserve"> So that the counselor has the stakeholder-defined age-band recommendation visible without leaving the system</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A read-only Assessment Matrix view is accessible from the session setup screen, showing the 16-domain × 4-age-band matrix from SRS Addendum §12.4.</w:t>
      </w:r>
    </w:p>
    <w:p>
      <w:pPr>
        <w:pStyle w:val="ListParagraph"/>
        <w:numPr>
          <w:ilvl w:val="0"/>
          <w:numId w:val="3"/>
        </w:numPr>
        <w:spacing w:after="40"/>
      </w:pPr>
      <w:r>
        <w:rPr>
          <w:sz w:val="19"/>
          <w:szCs w:val="19"/>
        </w:rPr>
        <w:t xml:space="preserve">Domains in the matrix are hyperlinked to their DisorderRegistry entry for quick reference.</w:t>
      </w:r>
    </w:p>
    <w:p>
      <w:pPr>
        <w:pStyle w:val="ListParagraph"/>
        <w:numPr>
          <w:ilvl w:val="0"/>
          <w:numId w:val="3"/>
        </w:numPr>
        <w:spacing w:after="40"/>
      </w:pPr>
      <w:r>
        <w:rPr>
          <w:sz w:val="19"/>
          <w:szCs w:val="19"/>
        </w:rPr>
        <w:t xml:space="preserve">The matrix is configurable (stored in the database as AssessmentMatrixEntry rows) — not hard-coded.</w:t>
      </w:r>
    </w:p>
    <w:p>
      <w:pPr>
        <w:pStyle w:val="ListParagraph"/>
        <w:numPr>
          <w:ilvl w:val="0"/>
          <w:numId w:val="3"/>
        </w:numPr>
        <w:spacing w:after="40"/>
      </w:pPr>
      <w:r>
        <w:rPr>
          <w:sz w:val="19"/>
          <w:szCs w:val="19"/>
        </w:rPr>
        <w:t xml:space="preserve">The matrix can be printed or exported as PDF from the admin settings.</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an AssessmentMatrixEntry model (domainId FK, ageBand: enum('5_8','9_12','13_15','16_19'), recommended: boolean). Seed from the 16-domain matrix in the SRS Addendum. Build a read-only matrix view (Counselor/SchoolPsychologist/Admin) rendered as an HTML table with domain names linking to their DisorderRegistry detail page. Add a print/PDF export using the existing PDF generation pipeline. Write a test confirming the matrix renders the correct number of rows (16 domains × 4 bands = 64 entries) from the seeded data.</w:t>
      </w:r>
    </w:p>
    <w:p>
      <w:r>
        <w:br w:type="page"/>
      </w:r>
    </w:p>
    <w:p>
      <w:pPr>
        <w:pStyle w:val="Heading1"/>
      </w:pPr>
      <w:r>
        <w:t xml:space="preserve">3. Release 5 Extension — Sprint 12: Domain Intake Capture</w:t>
      </w:r>
    </w:p>
    <w:p>
      <w:pPr>
        <w:spacing w:after="120"/>
      </w:pPr>
      <w:r>
        <w:t xml:space="preserve">Goal: deliver the full per-domain capture flow — symptoms, risk level, counselor notes, and the safety flag — for all 21 domains across all 6 sections.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MHA-120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check off observed symptoms and assign a risk level for each domain in the session</w:t>
      </w:r>
      <w:r>
        <w:rPr>
          <w:sz w:val="19"/>
          <w:szCs w:val="19"/>
        </w:rPr>
        <w:t xml:space="preserve"> So that I have a structured record of what I observed and what level I judged — without the system making any of those decisions for me</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For each domain in the filtered list (from MHA-112), the form shows: domain name, age range, reference test name(s), symptom checklist (multi-select), and a risk level dropdown (None / Low / Moderate / High / Severe).</w:t>
      </w:r>
    </w:p>
    <w:p>
      <w:pPr>
        <w:pStyle w:val="ListParagraph"/>
        <w:numPr>
          <w:ilvl w:val="0"/>
          <w:numId w:val="3"/>
        </w:numPr>
        <w:spacing w:after="40"/>
      </w:pPr>
      <w:r>
        <w:rPr>
          <w:sz w:val="19"/>
          <w:szCs w:val="19"/>
        </w:rPr>
        <w:t xml:space="preserve">At least one symptom must be checked before the risk level can be set above None (soft validation — warning, not a hard block).</w:t>
      </w:r>
    </w:p>
    <w:p>
      <w:pPr>
        <w:pStyle w:val="ListParagraph"/>
        <w:numPr>
          <w:ilvl w:val="0"/>
          <w:numId w:val="3"/>
        </w:numPr>
        <w:spacing w:after="40"/>
      </w:pPr>
      <w:r>
        <w:rPr>
          <w:sz w:val="19"/>
          <w:szCs w:val="19"/>
        </w:rPr>
        <w:t xml:space="preserve">A domain where the counselor takes no action (no symptoms checked, level stays None) is recorded as 'Not assessed' in the session.</w:t>
      </w:r>
    </w:p>
    <w:p>
      <w:pPr>
        <w:pStyle w:val="ListParagraph"/>
        <w:numPr>
          <w:ilvl w:val="0"/>
          <w:numId w:val="3"/>
        </w:numPr>
        <w:spacing w:after="40"/>
      </w:pPr>
      <w:r>
        <w:rPr>
          <w:sz w:val="19"/>
          <w:szCs w:val="19"/>
        </w:rPr>
        <w:t xml:space="preserve">Checked symptoms and risk level are saved per DomainResult row linked to the session.</w:t>
      </w:r>
    </w:p>
    <w:p>
      <w:pPr>
        <w:pStyle w:val="ListParagraph"/>
        <w:numPr>
          <w:ilvl w:val="0"/>
          <w:numId w:val="3"/>
        </w:numPr>
        <w:spacing w:after="40"/>
      </w:pPr>
      <w:r>
        <w:rPr>
          <w:sz w:val="19"/>
          <w:szCs w:val="19"/>
        </w:rPr>
        <w:t xml:space="preserve">The system never pre-fills, suggest, or modify the risk level based on symptoms or any other data.</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DomainResult model (sessionId FK, domainId FK, level: enum('not_assessed','none','low','moderate','high','severe'), checkedSymptoms: string[], counselorNotes: text nullable, safetyFlagRaised: boolean default false, assessedAt: timestamp). On MHA session load, pre-create DomainResult rows (status 'not_assessed') for each domain in the filtered list. Build the intake form rendering each domain as an expandable section with the symptom checklist (checkboxes mapping to the symptoms[] array from DisorderRegistry) and a level selector. Save on change (auto-save draft) with optimistic UI. Write tests for: (a) a domain left untouched is stored as 'not_assessed' — not 'none'; (b) the system never auto-sets a level field based on symptoms or any computed logic.</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MHA-121  (5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add free-text notes per domain during a session</w:t>
      </w:r>
      <w:r>
        <w:rPr>
          <w:sz w:val="19"/>
          <w:szCs w:val="19"/>
        </w:rPr>
        <w:t xml:space="preserve"> So that I can record context, caveats, and observations that don't fit the structured symptom checklist</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Each domain section has an optional notes text area, stored in DomainResult.counselorNotes.</w:t>
      </w:r>
    </w:p>
    <w:p>
      <w:pPr>
        <w:pStyle w:val="ListParagraph"/>
        <w:numPr>
          <w:ilvl w:val="0"/>
          <w:numId w:val="3"/>
        </w:numPr>
        <w:spacing w:after="40"/>
      </w:pPr>
      <w:r>
        <w:rPr>
          <w:sz w:val="19"/>
          <w:szCs w:val="19"/>
        </w:rPr>
        <w:t xml:space="preserve">Notes are encrypted at the application layer before storage (reusing the CounselorNote encryption pattern from SUPP-103).</w:t>
      </w:r>
    </w:p>
    <w:p>
      <w:pPr>
        <w:pStyle w:val="ListParagraph"/>
        <w:numPr>
          <w:ilvl w:val="0"/>
          <w:numId w:val="3"/>
        </w:numPr>
        <w:spacing w:after="40"/>
      </w:pPr>
      <w:r>
        <w:rPr>
          <w:sz w:val="19"/>
          <w:szCs w:val="19"/>
        </w:rPr>
        <w:t xml:space="preserve">Notes are not included in any aggregate reporting or risk-level computation.</w:t>
      </w:r>
    </w:p>
    <w:p>
      <w:pPr>
        <w:pStyle w:val="ListParagraph"/>
        <w:numPr>
          <w:ilvl w:val="0"/>
          <w:numId w:val="3"/>
        </w:numPr>
        <w:spacing w:after="40"/>
      </w:pPr>
      <w:r>
        <w:rPr>
          <w:sz w:val="19"/>
          <w:szCs w:val="19"/>
        </w:rPr>
        <w:t xml:space="preserve">Notes are visible only to Counselor, SchoolPsychologist, and Principal roles.</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Extend DomainResult with a counselorNotes field encrypted at the application layer using the same encryption service used for CounselorNote in SUPP-103 (e.g. application-layer AES-256 with a key from the secrets vault). Render a textarea per domain section in the intake form, autosaving into the encrypted field. Restrict decryption and display to Counselor, SchoolPsychologist, and Principal roles at the API layer. Write a test confirming the stored value in the database is not the plaintext of the input (i.e. encryption is applied before persistence).</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MHA-122  (13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record a safety flag when a student discloses thoughts of self-harm or suicide during the Depression domain</w:t>
      </w:r>
      <w:r>
        <w:rPr>
          <w:sz w:val="19"/>
          <w:szCs w:val="19"/>
        </w:rPr>
        <w:t xml:space="preserve"> So that an immediate escalation reaches the counselor-in-charge and Principal without waiting for the session to be completed or saved</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The Depression domain section has an additional checkbox: 'Student has expressed thoughts of self-harm or suicide (safety flag).'</w:t>
      </w:r>
    </w:p>
    <w:p>
      <w:pPr>
        <w:pStyle w:val="ListParagraph"/>
        <w:numPr>
          <w:ilvl w:val="0"/>
          <w:numId w:val="3"/>
        </w:numPr>
        <w:spacing w:after="40"/>
      </w:pPr>
      <w:r>
        <w:rPr>
          <w:sz w:val="19"/>
          <w:szCs w:val="19"/>
        </w:rPr>
        <w:t xml:space="preserve">Checking this checkbox and saving (even in draft) immediately triggers a push notification and SMS to the assigned counselor and Principal — before any other processing.</w:t>
      </w:r>
    </w:p>
    <w:p>
      <w:pPr>
        <w:pStyle w:val="ListParagraph"/>
        <w:numPr>
          <w:ilvl w:val="0"/>
          <w:numId w:val="3"/>
        </w:numPr>
        <w:spacing w:after="40"/>
      </w:pPr>
      <w:r>
        <w:rPr>
          <w:sz w:val="19"/>
          <w:szCs w:val="19"/>
        </w:rPr>
        <w:t xml:space="preserve">On safety flag submission, the screen displays crisis-resource contact information to the user completing the form.</w:t>
      </w:r>
    </w:p>
    <w:p>
      <w:pPr>
        <w:pStyle w:val="ListParagraph"/>
        <w:numPr>
          <w:ilvl w:val="0"/>
          <w:numId w:val="3"/>
        </w:numPr>
        <w:spacing w:after="40"/>
      </w:pPr>
      <w:r>
        <w:rPr>
          <w:sz w:val="19"/>
          <w:szCs w:val="19"/>
        </w:rPr>
        <w:t xml:space="preserve">The safety flag is stored on the DomainResult row (safetyFlagRaised: true) and is immutable once set — it cannot be unchecked.</w:t>
      </w:r>
    </w:p>
    <w:p>
      <w:pPr>
        <w:pStyle w:val="ListParagraph"/>
        <w:numPr>
          <w:ilvl w:val="0"/>
          <w:numId w:val="3"/>
        </w:numPr>
        <w:spacing w:after="40"/>
      </w:pPr>
      <w:r>
        <w:rPr>
          <w:sz w:val="19"/>
          <w:szCs w:val="19"/>
        </w:rPr>
        <w:t xml:space="preserve">A CounselorCase is auto-created or updated (linking to FR-WB-08 / SUPP-102) with trigger text: 'Safety flag raised in MHA session [caseNumber]'.</w:t>
      </w:r>
    </w:p>
    <w:p>
      <w:pPr>
        <w:pStyle w:val="ListParagraph"/>
        <w:numPr>
          <w:ilvl w:val="0"/>
          <w:numId w:val="3"/>
        </w:numPr>
        <w:spacing w:after="40"/>
      </w:pPr>
      <w:r>
        <w:rPr>
          <w:sz w:val="19"/>
          <w:szCs w:val="19"/>
        </w:rPr>
        <w:t xml:space="preserve">The safety flag notification fires independently of session status — it does not wait for the session to reach 'complete' status.</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Add a safetyFlagRaised field (boolean, default false, immutable once true) to DomainResult, restricted to domains with DisorderRegistry.safetyFlag=true. In the Depression domain section, render the safety checkbox separately from the symptom checklist, with a red border and clear label. On save where safetyFlagRaised transitions false→true: (1) immediately call the Notification Service to dispatch push + SMS to the session's counselorId and all Users with Principal role — do not await the session save transaction; (2) return crisis-resource display data in the API response for the client to show; (3) upsert a CounselorCase (from the SUPP-102 model) with triggerSummary='Safety flag raised in MHA session '+caseNumber. Write tests for: (a) notification fires before session save completes (use a transaction spy), (b) safetyFlagRaised cannot be set to false after being set to true (PUT attempt returns 422), (c) Principal role always included in notifications even if not the session counselor.</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MHA-123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save a session as draft and return to it later in the same day</w:t>
      </w:r>
      <w:r>
        <w:rPr>
          <w:sz w:val="19"/>
          <w:szCs w:val="19"/>
        </w:rPr>
        <w:t xml:space="preserve"> So that I can complete a screening over multiple interactions without losing data</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Saving a draft stores all current DomainResult rows and session header with status='draft'.</w:t>
      </w:r>
    </w:p>
    <w:p>
      <w:pPr>
        <w:pStyle w:val="ListParagraph"/>
        <w:numPr>
          <w:ilvl w:val="0"/>
          <w:numId w:val="3"/>
        </w:numPr>
        <w:spacing w:after="40"/>
      </w:pPr>
      <w:r>
        <w:rPr>
          <w:sz w:val="19"/>
          <w:szCs w:val="19"/>
        </w:rPr>
        <w:t xml:space="preserve">Draft sessions appear in the counselor's 'In Progress' list, not in the completed sessions view.</w:t>
      </w:r>
    </w:p>
    <w:p>
      <w:pPr>
        <w:pStyle w:val="ListParagraph"/>
        <w:numPr>
          <w:ilvl w:val="0"/>
          <w:numId w:val="3"/>
        </w:numPr>
        <w:spacing w:after="40"/>
      </w:pPr>
      <w:r>
        <w:rPr>
          <w:sz w:val="19"/>
          <w:szCs w:val="19"/>
        </w:rPr>
        <w:t xml:space="preserve">A draft expires automatically to 'abandoned' status if not completed within 48 hours.</w:t>
      </w:r>
    </w:p>
    <w:p>
      <w:pPr>
        <w:pStyle w:val="ListParagraph"/>
        <w:numPr>
          <w:ilvl w:val="0"/>
          <w:numId w:val="3"/>
        </w:numPr>
        <w:spacing w:after="40"/>
      </w:pPr>
      <w:r>
        <w:rPr>
          <w:sz w:val="19"/>
          <w:szCs w:val="19"/>
        </w:rPr>
        <w:t xml:space="preserve">Completing a session (status→'complete') is an explicit action distinct from saving a draft.</w:t>
      </w:r>
    </w:p>
    <w:p>
      <w:pPr>
        <w:pStyle w:val="ListParagraph"/>
        <w:numPr>
          <w:ilvl w:val="0"/>
          <w:numId w:val="3"/>
        </w:numPr>
        <w:spacing w:after="40"/>
      </w:pPr>
      <w:r>
        <w:rPr>
          <w:sz w:val="19"/>
          <w:szCs w:val="19"/>
        </w:rPr>
        <w:t xml:space="preserve">A completed session cannot be edited — a new session must be started for a subsequent assessment.</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Add session status transitions: draft → complete (explicit submit action) | draft → abandoned (scheduled job after 48h). Build an 'In Progress Sessions' list for the counselor showing draft sessions with a 'Resume' link. Build a 'Complete Session' action that validates: (a) at least one DomainResult has level != 'not_assessed', (b) no required session header fields are blank — then sets status='complete' and triggers the aggregation job from MHA-130. Build a scheduled job marking sessions status='abandoned' where status='draft' and updatedAt &lt; NOW() - 48h. Write tests for: (a) the 48h abandonment job, (b) a completed session returning 403 on any PUT endpoint.</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MHA-124  (9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complete and submit the full MHA session once all domains are assessed</w:t>
      </w:r>
      <w:r>
        <w:rPr>
          <w:sz w:val="19"/>
          <w:szCs w:val="19"/>
        </w:rPr>
        <w:t xml:space="preserve"> So that the session is locked, risk aggregation is triggered, and a permanent record is created</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The 'Complete Session' action is available once the session has at least one assessed domain.</w:t>
      </w:r>
    </w:p>
    <w:p>
      <w:pPr>
        <w:pStyle w:val="ListParagraph"/>
        <w:numPr>
          <w:ilvl w:val="0"/>
          <w:numId w:val="3"/>
        </w:numPr>
        <w:spacing w:after="40"/>
      </w:pPr>
      <w:r>
        <w:rPr>
          <w:sz w:val="19"/>
          <w:szCs w:val="19"/>
        </w:rPr>
        <w:t xml:space="preserve">On completion, the system triggers risk aggregation (MHA-130), recommended-action generation (MHA-131), and session persistence.</w:t>
      </w:r>
    </w:p>
    <w:p>
      <w:pPr>
        <w:pStyle w:val="ListParagraph"/>
        <w:numPr>
          <w:ilvl w:val="0"/>
          <w:numId w:val="3"/>
        </w:numPr>
        <w:spacing w:after="40"/>
      </w:pPr>
      <w:r>
        <w:rPr>
          <w:sz w:val="19"/>
          <w:szCs w:val="19"/>
        </w:rPr>
        <w:t xml:space="preserve">Completed sessions are read-only — displayed with a 'view only' indicator.</w:t>
      </w:r>
    </w:p>
    <w:p>
      <w:pPr>
        <w:pStyle w:val="ListParagraph"/>
        <w:numPr>
          <w:ilvl w:val="0"/>
          <w:numId w:val="3"/>
        </w:numPr>
        <w:spacing w:after="40"/>
      </w:pPr>
      <w:r>
        <w:rPr>
          <w:sz w:val="19"/>
          <w:szCs w:val="19"/>
        </w:rPr>
        <w:t xml:space="preserve">The counselor sees the session summary (all 7 category scores, Top Findings, Recommended Actions) immediately after completion.</w:t>
      </w:r>
    </w:p>
    <w:p>
      <w:pPr>
        <w:pStyle w:val="ListParagraph"/>
        <w:numPr>
          <w:ilvl w:val="0"/>
          <w:numId w:val="3"/>
        </w:numPr>
        <w:spacing w:after="40"/>
      </w:pPr>
      <w:r>
        <w:rPr>
          <w:sz w:val="19"/>
          <w:szCs w:val="19"/>
        </w:rPr>
        <w:t xml:space="preserve">A completion timestamp is recorded and the session appears in the student's MHA history.</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'complete session' POST endpoint that: (1) validates at least one DomainResult.level != 'not_assessed'; (2) sets status='complete' and completedAt=NOW(); (3) triggers the risk aggregation service (MHA-130) synchronously and stores its output as RiskSummary rows; (4) triggers the recommended-action generation service (MHA-131) and stores output as SessionAction rows; (5) returns the full session summary DTO. Write tests for: (a) the validation gate (no assessed domains → 400), (b) the aggregation and action services are called exactly once on completion, (c) a subsequent PUT to any DomainResult in a completed session returns 403.</w:t>
      </w:r>
    </w:p>
    <w:p>
      <w:r>
        <w:br w:type="page"/>
      </w:r>
    </w:p>
    <w:p>
      <w:pPr>
        <w:pStyle w:val="Heading1"/>
      </w:pPr>
      <w:r>
        <w:t xml:space="preserve">4. Release 5 Extension — Sprint 13: Risk Aggregation, Actions &amp; Safety Escalation</w:t>
      </w:r>
    </w:p>
    <w:p>
      <w:pPr>
        <w:spacing w:after="120"/>
      </w:pPr>
      <w:r>
        <w:t xml:space="preserve">Goal: deliver the risk rollup engine, recommended-action generation, safety-escalation pipeline, and the configurable rule sets that drive both.</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MHA-130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see all 7 risk categories automatically computed from the domain results I entered</w:t>
      </w:r>
      <w:r>
        <w:rPr>
          <w:sz w:val="19"/>
          <w:szCs w:val="19"/>
        </w:rPr>
        <w:t xml:space="preserve"> So that I get an immediate, consistent overview without manually interpreting each domain myself</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On session completion, the system computes each of the 7 risk categories as: max(level of all DomainResult rows in that category with level != 'not_assessed').</w:t>
      </w:r>
    </w:p>
    <w:p>
      <w:pPr>
        <w:pStyle w:val="ListParagraph"/>
        <w:numPr>
          <w:ilvl w:val="0"/>
          <w:numId w:val="3"/>
        </w:numPr>
        <w:spacing w:after="40"/>
      </w:pPr>
      <w:r>
        <w:rPr>
          <w:sz w:val="19"/>
          <w:szCs w:val="19"/>
        </w:rPr>
        <w:t xml:space="preserve">A category where all contributing domains are 'not_assessed' is displayed as 'Not assessed', not 'None'.</w:t>
      </w:r>
    </w:p>
    <w:p>
      <w:pPr>
        <w:pStyle w:val="ListParagraph"/>
        <w:numPr>
          <w:ilvl w:val="0"/>
          <w:numId w:val="3"/>
        </w:numPr>
        <w:spacing w:after="40"/>
      </w:pPr>
      <w:r>
        <w:rPr>
          <w:sz w:val="19"/>
          <w:szCs w:val="19"/>
        </w:rPr>
        <w:t xml:space="preserve">The 7 computed category scores are stored as RiskSummary rows (sessionId, category, level) and never recomputed after session completion.</w:t>
      </w:r>
    </w:p>
    <w:p>
      <w:pPr>
        <w:pStyle w:val="ListParagraph"/>
        <w:numPr>
          <w:ilvl w:val="0"/>
          <w:numId w:val="3"/>
        </w:numPr>
        <w:spacing w:after="40"/>
      </w:pPr>
      <w:r>
        <w:rPr>
          <w:sz w:val="19"/>
          <w:szCs w:val="19"/>
        </w:rPr>
        <w:t xml:space="preserve">The rollup rule (max severity) is documented in code comments and unit-tested — it is not configurable, to ensure consistency.</w:t>
      </w:r>
    </w:p>
    <w:p>
      <w:pPr>
        <w:pStyle w:val="ListParagraph"/>
        <w:numPr>
          <w:ilvl w:val="0"/>
          <w:numId w:val="3"/>
        </w:numPr>
        <w:spacing w:after="40"/>
      </w:pPr>
      <w:r>
        <w:rPr>
          <w:sz w:val="19"/>
          <w:szCs w:val="19"/>
        </w:rPr>
        <w:t xml:space="preserve">Results are displayed as 7 labelled cards with color coding: None=grey, Low=green, Moderate=amber, High=orange, Severe=red.</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RiskAggregationService that takes a sessionId, queries all DomainResult rows, groups by DisorderRegistry.riskCategory, and for each group computes: if all levels are 'not_assessed' → category level = 'not_assessed'; else max(level) across assessed domains, using ordinal: not_assessed &lt; none &lt; low &lt; moderate &lt; high &lt; severe. Persist as RiskSummary rows. Build the session summary UI with 7 card components, color-coded. Write tests for: (a) max-severity logic across all 6 ordinals; (b) a category with only 'not_assessed' domains returns 'not_assessed', not 'none'; (c) aggregation is idempotent (re-running returns same result, does not duplicate rows).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MHA-131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see a generated list of recommended actions based on the risk category scores</w:t>
      </w:r>
      <w:r>
        <w:rPr>
          <w:sz w:val="19"/>
          <w:szCs w:val="19"/>
        </w:rPr>
        <w:t xml:space="preserve"> So that I have a clear starting point for follow-up without having to manually look up what each score implies</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Recommended Actions are generated from a configurable rule set: (riskCategory, minimumLevel) → actionText.</w:t>
      </w:r>
    </w:p>
    <w:p>
      <w:pPr>
        <w:pStyle w:val="ListParagraph"/>
        <w:numPr>
          <w:ilvl w:val="0"/>
          <w:numId w:val="3"/>
        </w:numPr>
        <w:spacing w:after="40"/>
      </w:pPr>
      <w:r>
        <w:rPr>
          <w:sz w:val="19"/>
          <w:szCs w:val="19"/>
        </w:rPr>
        <w:t xml:space="preserve">Default rules (configurable by admin): Academic ≥ Moderate → 'School Counselor Review'; Emotional ≥ High → 'Mental Health Counselor Referral'; Addiction ≥ High → 'Digital Wellbeing Program'; any category ≥ Moderate → 'Monthly Follow-up'; Social ≥ High → 'Bullying Intervention Protocol'; Learning Disability ≥ Moderate → 'Educational Psychologist Evaluation'.</w:t>
      </w:r>
    </w:p>
    <w:p>
      <w:pPr>
        <w:pStyle w:val="ListParagraph"/>
        <w:numPr>
          <w:ilvl w:val="0"/>
          <w:numId w:val="3"/>
        </w:numPr>
        <w:spacing w:after="40"/>
      </w:pPr>
      <w:r>
        <w:rPr>
          <w:sz w:val="19"/>
          <w:szCs w:val="19"/>
        </w:rPr>
        <w:t xml:space="preserve">If a safety flag was raised in the session, 'Immediate Safety Escalation — notify counselor/clinician today' is prepended before all other actions.</w:t>
      </w:r>
    </w:p>
    <w:p>
      <w:pPr>
        <w:pStyle w:val="ListParagraph"/>
        <w:numPr>
          <w:ilvl w:val="0"/>
          <w:numId w:val="3"/>
        </w:numPr>
        <w:spacing w:after="40"/>
      </w:pPr>
      <w:r>
        <w:rPr>
          <w:sz w:val="19"/>
          <w:szCs w:val="19"/>
        </w:rPr>
        <w:t xml:space="preserve">Actions are stored as SessionAction rows (sessionId, actionText, status: open/complete) and trackable by the counselor.</w:t>
      </w:r>
    </w:p>
    <w:p>
      <w:pPr>
        <w:pStyle w:val="ListParagraph"/>
        <w:numPr>
          <w:ilvl w:val="0"/>
          <w:numId w:val="3"/>
        </w:numPr>
        <w:spacing w:after="40"/>
      </w:pPr>
      <w:r>
        <w:rPr>
          <w:sz w:val="19"/>
          <w:szCs w:val="19"/>
        </w:rPr>
        <w:t xml:space="preserve">An admin can edit the rule set (ActionRule model) without a code deployment.</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an ActionRule model (riskCategory, minimumLevel, actionText, isActive, priority). Seed the default rules. Build an ActionGenerationService that: (1) loads active ActionRules ordered by priority; (2) for each rule, checks if the session's RiskSummary for that category meets or exceeds the minimumLevel ordinal; (3) generates a SessionAction for each matching rule; (4) if session has any DomainResult.safetyFlagRaised=true, inserts a priority-0 'Immediate Safety Escalation' action first. Build admin CRUD UI for ActionRule. Write tests for: (a) safety action always first when flag set; (b) no action generated when all categories are below their rule thresholds; (c) admin can add a new rule and it is applied in the next session completion.</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MHA-132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see the Top Findings list highlighting the most important findings from the session</w:t>
      </w:r>
      <w:r>
        <w:rPr>
          <w:sz w:val="19"/>
          <w:szCs w:val="19"/>
        </w:rPr>
        <w:t xml:space="preserve"> So that I can quickly see what needs the most attention without reading all 21 domain results</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Top Findings = all DomainResult rows where level is 'high' or 'severe', ordered severe → high, then by domain name.</w:t>
      </w:r>
    </w:p>
    <w:p>
      <w:pPr>
        <w:pStyle w:val="ListParagraph"/>
        <w:numPr>
          <w:ilvl w:val="0"/>
          <w:numId w:val="3"/>
        </w:numPr>
        <w:spacing w:after="40"/>
      </w:pPr>
      <w:r>
        <w:rPr>
          <w:sz w:val="19"/>
          <w:szCs w:val="19"/>
        </w:rPr>
        <w:t xml:space="preserve">Each finding shows: domain name, section, risk category, and level.</w:t>
      </w:r>
    </w:p>
    <w:p>
      <w:pPr>
        <w:pStyle w:val="ListParagraph"/>
        <w:numPr>
          <w:ilvl w:val="0"/>
          <w:numId w:val="3"/>
        </w:numPr>
        <w:spacing w:after="40"/>
      </w:pPr>
      <w:r>
        <w:rPr>
          <w:sz w:val="19"/>
          <w:szCs w:val="19"/>
        </w:rPr>
        <w:t xml:space="preserve">If no domain is rated high or severe, the list shows: 'No High or Severe findings recorded in this screening.'</w:t>
      </w:r>
    </w:p>
    <w:p>
      <w:pPr>
        <w:pStyle w:val="ListParagraph"/>
        <w:numPr>
          <w:ilvl w:val="0"/>
          <w:numId w:val="3"/>
        </w:numPr>
        <w:spacing w:after="40"/>
      </w:pPr>
      <w:r>
        <w:rPr>
          <w:sz w:val="19"/>
          <w:szCs w:val="19"/>
        </w:rPr>
        <w:t xml:space="preserve">Top Findings are displayed on the session summary immediately after completion and on the case history view.</w:t>
      </w:r>
    </w:p>
    <w:p>
      <w:pPr>
        <w:pStyle w:val="ListParagraph"/>
        <w:numPr>
          <w:ilvl w:val="0"/>
          <w:numId w:val="3"/>
        </w:numPr>
        <w:spacing w:after="40"/>
      </w:pPr>
      <w:r>
        <w:rPr>
          <w:sz w:val="19"/>
          <w:szCs w:val="19"/>
        </w:rPr>
        <w:t xml:space="preserve">Top Findings are stored as a denormalized JSON field on the MHASession record for fast retrieval.</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TopFindingsService that queries DomainResult rows for a session where level IN ('high','severe'), joins DisorderRegistry for domain name and section, orders by level DESC then name ASC, and returns a list. Store the serialized result in MHASession.topFindingsSnapshot (JSON) on completion for fast retrieval. Build the Top Findings UI component (ordered card list, color-coded). Write tests for: (a) ordering is always severe before high; (b) empty state when no High/Severe results exist; (c) the snapshot is updated if a future amendment workflow is ever added (stub test for now).</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MHA-133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have the session's safety flag trigger an escalation that is completely separate from the normal scoring and follow-up flow</w:t>
      </w:r>
      <w:r>
        <w:rPr>
          <w:sz w:val="19"/>
          <w:szCs w:val="19"/>
        </w:rPr>
        <w:t xml:space="preserve"> So that a student at risk is never waiting on workflow steps before help is dispatched</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Safety flag notification (from MHA-122) is delivered within 5 seconds of the flag being set.</w:t>
      </w:r>
    </w:p>
    <w:p>
      <w:pPr>
        <w:pStyle w:val="ListParagraph"/>
        <w:numPr>
          <w:ilvl w:val="0"/>
          <w:numId w:val="3"/>
        </w:numPr>
        <w:spacing w:after="40"/>
      </w:pPr>
      <w:r>
        <w:rPr>
          <w:sz w:val="19"/>
          <w:szCs w:val="19"/>
        </w:rPr>
        <w:t xml:space="preserve">The notification system has a retry mechanism — if first delivery fails, it retries up to 3 times before logging a delivery failure.</w:t>
      </w:r>
    </w:p>
    <w:p>
      <w:pPr>
        <w:pStyle w:val="ListParagraph"/>
        <w:numPr>
          <w:ilvl w:val="0"/>
          <w:numId w:val="3"/>
        </w:numPr>
        <w:spacing w:after="40"/>
      </w:pPr>
      <w:r>
        <w:rPr>
          <w:sz w:val="19"/>
          <w:szCs w:val="19"/>
        </w:rPr>
        <w:t xml:space="preserve">Delivery status (sent/failed/retrying) is visible to the Principal in a 'Safety Alerts' feed.</w:t>
      </w:r>
    </w:p>
    <w:p>
      <w:pPr>
        <w:pStyle w:val="ListParagraph"/>
        <w:numPr>
          <w:ilvl w:val="0"/>
          <w:numId w:val="3"/>
        </w:numPr>
        <w:spacing w:after="40"/>
      </w:pPr>
      <w:r>
        <w:rPr>
          <w:sz w:val="19"/>
          <w:szCs w:val="19"/>
        </w:rPr>
        <w:t xml:space="preserve">The safety escalation generates a CounselorCase (FR-WB-08) with status='urgent' — distinct from routine 'open' cases.</w:t>
      </w:r>
    </w:p>
    <w:p>
      <w:pPr>
        <w:pStyle w:val="ListParagraph"/>
        <w:numPr>
          <w:ilvl w:val="0"/>
          <w:numId w:val="3"/>
        </w:numPr>
        <w:spacing w:after="40"/>
      </w:pPr>
      <w:r>
        <w:rPr>
          <w:sz w:val="19"/>
          <w:szCs w:val="19"/>
        </w:rPr>
        <w:t xml:space="preserve">Safety alert notifications are never batched with other notifications — they use a dedicated high-priority queue.</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Ensure the safety notification dispatch from MHA-122 uses a dedicated high-priority queue (e.g. a separate BullMQ queue with concurrency=1 and priority &gt; normal notifications). Implement retry logic: up to 3 retries with exponential backoff, max 30 seconds total. Persist NotificationDeliveryLog rows (alertId, recipientUserId, channel, status: queued/sent/failed, attempts, lastAttemptAt). Build a Principal-only 'Safety Alerts' feed showing all safety-flag notifications with delivery status. Build a CounselorCase upsert in the safety path that sets urgency='urgent'. Write tests for: (a) retry fires on simulated provider failure; (b) max 3 retries before marking failed; (c) urgent CounselorCase status is distinct from a normal case.</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MHA-134  (10 pts)</w:t>
      </w:r>
    </w:p>
    <w:p>
      <w:pPr>
        <w:shd w:fill="EBF1F8" w:val="clear"/>
        <w:spacing w:after="0"/>
      </w:pPr>
      <w:r>
        <w:rPr>
          <w:sz w:val="19"/>
          <w:szCs w:val="19"/>
        </w:rPr>
        <w:t xml:space="preserve">As a </w:t>
      </w:r>
      <w:r>
        <w:rPr>
          <w:b/>
          <w:bCs/>
          <w:sz w:val="19"/>
          <w:szCs w:val="19"/>
        </w:rPr>
        <w:t xml:space="preserve">school admin</w:t>
      </w:r>
      <w:r>
        <w:rPr>
          <w:sz w:val="19"/>
          <w:szCs w:val="19"/>
        </w:rPr>
        <w:t xml:space="preserve"> I want </w:t>
      </w:r>
      <w:r>
        <w:rPr>
          <w:i/>
          <w:iCs/>
          <w:sz w:val="19"/>
          <w:szCs w:val="19"/>
        </w:rPr>
        <w:t xml:space="preserve">to have the Parent / Guardian notified of a recommended wellbeing check-in — without any clinical detail</w:t>
      </w:r>
      <w:r>
        <w:rPr>
          <w:sz w:val="19"/>
          <w:szCs w:val="19"/>
        </w:rPr>
        <w:t xml:space="preserve"> So that families are kept informed in a way that is supportive, not alarming, and that maintains clinical confidentiality</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If a session results in any Recommended Action (FR-MHA-23) that warrants parent contact, the counselor can trigger a non-clinical notification to the linked guardians.</w:t>
      </w:r>
    </w:p>
    <w:p>
      <w:pPr>
        <w:pStyle w:val="ListParagraph"/>
        <w:numPr>
          <w:ilvl w:val="0"/>
          <w:numId w:val="3"/>
        </w:numPr>
        <w:spacing w:after="40"/>
      </w:pPr>
      <w:r>
        <w:rPr>
          <w:sz w:val="19"/>
          <w:szCs w:val="19"/>
        </w:rPr>
        <w:t xml:space="preserve">Notification text: 'A wellbeing check-in has been recommended for [student name]. Please contact the school counselor for a conversation.' — no risk levels, domain names, or clinical language.</w:t>
      </w:r>
    </w:p>
    <w:p>
      <w:pPr>
        <w:pStyle w:val="ListParagraph"/>
        <w:numPr>
          <w:ilvl w:val="0"/>
          <w:numId w:val="3"/>
        </w:numPr>
        <w:spacing w:after="40"/>
      </w:pPr>
      <w:r>
        <w:rPr>
          <w:sz w:val="19"/>
          <w:szCs w:val="19"/>
        </w:rPr>
        <w:t xml:space="preserve">The notification is a Manual action — the counselor explicitly triggers it after reviewing the session, not automatic.</w:t>
      </w:r>
    </w:p>
    <w:p>
      <w:pPr>
        <w:pStyle w:val="ListParagraph"/>
        <w:numPr>
          <w:ilvl w:val="0"/>
          <w:numId w:val="3"/>
        </w:numPr>
        <w:spacing w:after="40"/>
      </w:pPr>
      <w:r>
        <w:rPr>
          <w:sz w:val="19"/>
          <w:szCs w:val="19"/>
        </w:rPr>
        <w:t xml:space="preserve">Counselor can add a short personal note (plain language, no clinical terms) to the notification before sending.</w:t>
      </w:r>
    </w:p>
    <w:p>
      <w:pPr>
        <w:pStyle w:val="ListParagraph"/>
        <w:numPr>
          <w:ilvl w:val="0"/>
          <w:numId w:val="3"/>
        </w:numPr>
        <w:spacing w:after="40"/>
      </w:pPr>
      <w:r>
        <w:rPr>
          <w:sz w:val="19"/>
          <w:szCs w:val="19"/>
        </w:rPr>
        <w:t xml:space="preserve">The notification is logged in the Communication module's audit trail (FR-CM-05).</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'Notify Guardian (Non-Clinical)' action on the completed MHA session view, visible to Counselor role only. The action opens a compose-style modal with a fixed template: 'A wellbeing check-in has been recommended for [studentName]. Please contact the school counselor for a conversation.' plus an optional free-text note field (max 200 chars). On confirm, call the Notification Service (reusing FR-CM-03 infrastructure) to send via SMS/push to all guardians linked to the student. Log in NotificationLog with source='mha_session' and sessionId. Write a content test asserting: (a) the notification body never contains any of the 7 risk category names, domain names, or the words 'high', 'severe', 'risk', 'depression', 'anxiety', or similar clinical terms — use a banned-words list.</w:t>
      </w:r>
    </w:p>
    <w:p>
      <w:r>
        <w:br w:type="page"/>
      </w:r>
    </w:p>
    <w:p>
      <w:pPr>
        <w:pStyle w:val="Heading1"/>
      </w:pPr>
      <w:r>
        <w:t xml:space="preserve">5. Release 5 Extension — Sprint 14: Counselor Dashboard, SIMS Integration &amp; Reports</w:t>
      </w:r>
    </w:p>
    <w:p>
      <w:pPr>
        <w:spacing w:after="120"/>
      </w:pPr>
      <w:r>
        <w:t xml:space="preserve">Goal: surface MHA data across the right SIMS views, deliver the counselor's case management tools, integrate with the student timeline and Principal dashboard, and provide session reports.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MHA-140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see my MHA caseload — all students with sessions, their current risk levels, and pending follow-up actions — in a single view</w:t>
      </w:r>
      <w:r>
        <w:rPr>
          <w:sz w:val="19"/>
          <w:szCs w:val="19"/>
        </w:rPr>
        <w:t xml:space="preserve"> So that I can manage my caseload without having to open each student profile individually</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Caseload view lists all students with at least one completed MHA session, showing: student name, grade, most recent session date, and the highest risk-category level from the latest session.</w:t>
      </w:r>
    </w:p>
    <w:p>
      <w:pPr>
        <w:pStyle w:val="ListParagraph"/>
        <w:numPr>
          <w:ilvl w:val="0"/>
          <w:numId w:val="3"/>
        </w:numPr>
        <w:spacing w:after="40"/>
      </w:pPr>
      <w:r>
        <w:rPr>
          <w:sz w:val="19"/>
          <w:szCs w:val="19"/>
        </w:rPr>
        <w:t xml:space="preserve">Students with any open Recommended Action are flagged with a 'Follow-up pending' badge.</w:t>
      </w:r>
    </w:p>
    <w:p>
      <w:pPr>
        <w:pStyle w:val="ListParagraph"/>
        <w:numPr>
          <w:ilvl w:val="0"/>
          <w:numId w:val="3"/>
        </w:numPr>
        <w:spacing w:after="40"/>
      </w:pPr>
      <w:r>
        <w:rPr>
          <w:sz w:val="19"/>
          <w:szCs w:val="19"/>
        </w:rPr>
        <w:t xml:space="preserve">Students with a safety flag in any session are flagged with a permanent 'Safety' badge regardless of session age.</w:t>
      </w:r>
    </w:p>
    <w:p>
      <w:pPr>
        <w:pStyle w:val="ListParagraph"/>
        <w:numPr>
          <w:ilvl w:val="0"/>
          <w:numId w:val="3"/>
        </w:numPr>
        <w:spacing w:after="40"/>
      </w:pPr>
      <w:r>
        <w:rPr>
          <w:sz w:val="19"/>
          <w:szCs w:val="19"/>
        </w:rPr>
        <w:t xml:space="preserve">Caseload is filterable by risk level, grade, and open/closed actions.</w:t>
      </w:r>
    </w:p>
    <w:p>
      <w:pPr>
        <w:pStyle w:val="ListParagraph"/>
        <w:numPr>
          <w:ilvl w:val="0"/>
          <w:numId w:val="3"/>
        </w:numPr>
        <w:spacing w:after="40"/>
      </w:pPr>
      <w:r>
        <w:rPr>
          <w:sz w:val="19"/>
          <w:szCs w:val="19"/>
        </w:rPr>
        <w:t xml:space="preserve">Clicking a student row opens their full MHA session history.</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MHACaseload read model view aggregating: latest MHASession per student (most recent completedAt), max RiskSummary.level across all categories for that session, open SessionAction count, and any safetyFlagRaised=true from any DomainResult in any session for the student. Build the caseload list UI with filter controls (level, grade, hasPendingActions, hasSafetyFlag). Restrict to Counselor and SchoolPsychologist roles. Write tests for: (a) a student with a prior safety flag shows the Safety badge even if the latest session has no safety flag; (b) filter by hasPendingActions only returns students with at least one SessionAction.status='open'.</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MHA-141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view the full MHA history for a student — all past sessions in chronological order — with trend comparisons between sessions</w:t>
      </w:r>
      <w:r>
        <w:rPr>
          <w:sz w:val="19"/>
          <w:szCs w:val="19"/>
        </w:rPr>
        <w:t xml:space="preserve"> So that I can see whether a student's risk profile is improving, stable, or deteriorating over time</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Student MHA history view shows all completed sessions, oldest to newest.</w:t>
      </w:r>
    </w:p>
    <w:p>
      <w:pPr>
        <w:pStyle w:val="ListParagraph"/>
        <w:numPr>
          <w:ilvl w:val="0"/>
          <w:numId w:val="3"/>
        </w:numPr>
        <w:spacing w:after="40"/>
      </w:pPr>
      <w:r>
        <w:rPr>
          <w:sz w:val="19"/>
          <w:szCs w:val="19"/>
        </w:rPr>
        <w:t xml:space="preserve">For each session: case number, date, counselor, 7 category scores, Top Findings, Recommended Actions.</w:t>
      </w:r>
    </w:p>
    <w:p>
      <w:pPr>
        <w:pStyle w:val="ListParagraph"/>
        <w:numPr>
          <w:ilvl w:val="0"/>
          <w:numId w:val="3"/>
        </w:numPr>
        <w:spacing w:after="40"/>
      </w:pPr>
      <w:r>
        <w:rPr>
          <w:sz w:val="19"/>
          <w:szCs w:val="19"/>
        </w:rPr>
        <w:t xml:space="preserve">Where more than one session exists, the system shows a trend indicator per risk category (↑ worse / ↓ better / → stable) comparing the two most recent sessions.</w:t>
      </w:r>
    </w:p>
    <w:p>
      <w:pPr>
        <w:pStyle w:val="ListParagraph"/>
        <w:numPr>
          <w:ilvl w:val="0"/>
          <w:numId w:val="3"/>
        </w:numPr>
        <w:spacing w:after="40"/>
      </w:pPr>
      <w:r>
        <w:rPr>
          <w:sz w:val="19"/>
          <w:szCs w:val="19"/>
        </w:rPr>
        <w:t xml:space="preserve">The full history is accessible to Counselor, SchoolPsychologist, and Principal roles only.</w:t>
      </w:r>
    </w:p>
    <w:p>
      <w:pPr>
        <w:pStyle w:val="ListParagraph"/>
        <w:numPr>
          <w:ilvl w:val="0"/>
          <w:numId w:val="3"/>
        </w:numPr>
        <w:spacing w:after="40"/>
      </w:pPr>
      <w:r>
        <w:rPr>
          <w:sz w:val="19"/>
          <w:szCs w:val="19"/>
        </w:rPr>
        <w:t xml:space="preserve">History is accessible from the student's profile page (linked to FR-SM-02) and from the MHA caseload view.</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Build a student MHA history endpoint returning all MHASession rows for a student (completed only), with nested RiskSummary and SessionAction data. Compute per-category trend by comparing the two most recent sessions' RiskSummary levels (ordinal comparison: higher level = 'worse'). Build the history page UI with a session timeline (vertically stacked cards) and a trend row across all 7 categories. Restrict endpoint to Counselor/SchoolPsychologist/Principal. Write tests for: (a) trend computation for all three outcomes (worse/better/stable) across each ordinal pair; (b) trend is omitted (not shown as 'stable') when only one session exists.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MHA-142  (8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mark recommended actions as complete and track follow-up progress per session</w:t>
      </w:r>
      <w:r>
        <w:rPr>
          <w:sz w:val="19"/>
          <w:szCs w:val="19"/>
        </w:rPr>
        <w:t xml:space="preserve"> So that I have an accountable record of what actions were taken after each screening</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Recommended Actions from each session (SessionAction rows) are displayed in the session detail view with open/complete toggles.</w:t>
      </w:r>
    </w:p>
    <w:p>
      <w:pPr>
        <w:pStyle w:val="ListParagraph"/>
        <w:numPr>
          <w:ilvl w:val="0"/>
          <w:numId w:val="3"/>
        </w:numPr>
        <w:spacing w:after="40"/>
      </w:pPr>
      <w:r>
        <w:rPr>
          <w:sz w:val="19"/>
          <w:szCs w:val="19"/>
        </w:rPr>
        <w:t xml:space="preserve">Marking an action complete records completedAt and completedById.</w:t>
      </w:r>
    </w:p>
    <w:p>
      <w:pPr>
        <w:pStyle w:val="ListParagraph"/>
        <w:numPr>
          <w:ilvl w:val="0"/>
          <w:numId w:val="3"/>
        </w:numPr>
        <w:spacing w:after="40"/>
      </w:pPr>
      <w:r>
        <w:rPr>
          <w:sz w:val="19"/>
          <w:szCs w:val="19"/>
        </w:rPr>
        <w:t xml:space="preserve">The counselor can add a completion note per action (e.g. 'Parent meeting held on DD/MM').</w:t>
      </w:r>
    </w:p>
    <w:p>
      <w:pPr>
        <w:pStyle w:val="ListParagraph"/>
        <w:numPr>
          <w:ilvl w:val="0"/>
          <w:numId w:val="3"/>
        </w:numPr>
        <w:spacing w:after="40"/>
      </w:pPr>
      <w:r>
        <w:rPr>
          <w:sz w:val="19"/>
          <w:szCs w:val="19"/>
        </w:rPr>
        <w:t xml:space="preserve">Open actions across all sessions are aggregated in the caseload view (MHA-140) as 'Follow-up pending'.</w:t>
      </w:r>
    </w:p>
    <w:p>
      <w:pPr>
        <w:pStyle w:val="ListParagraph"/>
        <w:numPr>
          <w:ilvl w:val="0"/>
          <w:numId w:val="3"/>
        </w:numPr>
        <w:spacing w:after="40"/>
      </w:pPr>
      <w:r>
        <w:rPr>
          <w:sz w:val="19"/>
          <w:szCs w:val="19"/>
        </w:rPr>
        <w:t xml:space="preserve">Completed actions are never deleted — they form part of the audit trail.</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Add completedAt (nullable timestamp), completedById (FK to User, nullable), and completionNote (text, nullable) to SessionAction. Build a toggle UI on the session detail and caseload views. Restrict setting completedById to Counselor and SchoolPsychologist roles. Write tests for: (a) completed action is excluded from the 'open actions' count in the caseload view; (b) a completed action cannot be re-opened (PUT attempt returns 422); (c) the completion audit record includes who, when, and the note.</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MHA-143  (5 pts)</w:t>
      </w:r>
    </w:p>
    <w:p>
      <w:pPr>
        <w:shd w:fill="EBF1F8" w:val="clear"/>
        <w:spacing w:after="0"/>
      </w:pPr>
      <w:r>
        <w:rPr>
          <w:sz w:val="19"/>
          <w:szCs w:val="19"/>
        </w:rPr>
        <w:t xml:space="preserve">As a </w:t>
      </w:r>
      <w:r>
        <w:rPr>
          <w:b/>
          <w:bCs/>
          <w:sz w:val="19"/>
          <w:szCs w:val="19"/>
        </w:rPr>
        <w:t xml:space="preserve">school counselor</w:t>
      </w:r>
      <w:r>
        <w:rPr>
          <w:sz w:val="19"/>
          <w:szCs w:val="19"/>
        </w:rPr>
        <w:t xml:space="preserve"> I want </w:t>
      </w:r>
      <w:r>
        <w:rPr>
          <w:i/>
          <w:iCs/>
          <w:sz w:val="19"/>
          <w:szCs w:val="19"/>
        </w:rPr>
        <w:t xml:space="preserve">to have MHA sessions appear on the student's unified timeline in SIMS</w:t>
      </w:r>
      <w:r>
        <w:rPr>
          <w:sz w:val="19"/>
          <w:szCs w:val="19"/>
        </w:rPr>
        <w:t xml:space="preserve"> So that all student-facing data — academic, behavioural, and mental health — is visible in one place for authorised staff</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Completed MHA sessions appear as timeline entries on FR-SM-09 (Student Timeline), visible to Counselor, SchoolPsychologist, and Principal roles only.</w:t>
      </w:r>
    </w:p>
    <w:p>
      <w:pPr>
        <w:pStyle w:val="ListParagraph"/>
        <w:numPr>
          <w:ilvl w:val="0"/>
          <w:numId w:val="3"/>
        </w:numPr>
        <w:spacing w:after="40"/>
      </w:pPr>
      <w:r>
        <w:rPr>
          <w:sz w:val="19"/>
          <w:szCs w:val="19"/>
        </w:rPr>
        <w:t xml:space="preserve">Timeline entry shows: date, session case number, and the highest risk-category level from that session — no domain details or clinical labels.</w:t>
      </w:r>
    </w:p>
    <w:p>
      <w:pPr>
        <w:pStyle w:val="ListParagraph"/>
        <w:numPr>
          <w:ilvl w:val="0"/>
          <w:numId w:val="3"/>
        </w:numPr>
        <w:spacing w:after="40"/>
      </w:pPr>
      <w:r>
        <w:rPr>
          <w:sz w:val="19"/>
          <w:szCs w:val="19"/>
        </w:rPr>
        <w:t xml:space="preserve">Clicking the timeline entry opens the full MHA session detail view (for authorized roles).</w:t>
      </w:r>
    </w:p>
    <w:p>
      <w:pPr>
        <w:pStyle w:val="ListParagraph"/>
        <w:numPr>
          <w:ilvl w:val="0"/>
          <w:numId w:val="3"/>
        </w:numPr>
        <w:spacing w:after="40"/>
      </w:pPr>
      <w:r>
        <w:rPr>
          <w:sz w:val="19"/>
          <w:szCs w:val="19"/>
        </w:rPr>
        <w:t xml:space="preserve">MHA entries are hidden from Teacher and Guardian timeline views entirely.</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Extend the Student Timeline (FR-SM-09) event feed to include a new event type 'mha_session' sourced from completed MHASession rows. The event DTO includes: date (completedAt), caseNumber, and maxLevel (max across all RiskSummary rows for that session). Apply RBAC at the API layer so 'mha_session' events are excluded from the timeline response for Teacher and Guardian roles. Write tests for: (a) counselor-role request includes mha_session events; (b) teacher-role request contains no mha_session events; (c) guardian-role request contains no mha_session events.</w:t>
      </w:r>
    </w:p>
    <w:p>
      <w:pPr>
        <w:pBdr>
          <w:top w:val="single" w:color="2E5296" w:sz="6"/>
          <w:bottom w:val="single" w:color="2E5296" w:sz="6"/>
          <w:left w:val="single" w:color="2E5296" w:sz="6"/>
          <w:right w:val="single" w:color="2E5296" w:sz="6"/>
        </w:pBdr>
        <w:shd w:fill="EBF1F8" w:val="clear"/>
        <w:spacing w:after="0" w:before="200"/>
      </w:pPr>
      <w:r>
        <w:rPr>
          <w:b/>
          <w:bCs/>
          <w:color w:val="1F3864"/>
          <w:sz w:val="22"/>
          <w:szCs w:val="22"/>
        </w:rPr>
        <w:t xml:space="preserve">MHA-144  (8 pts)</w:t>
      </w:r>
    </w:p>
    <w:p>
      <w:pPr>
        <w:shd w:fill="EBF1F8" w:val="clear"/>
        <w:spacing w:after="0"/>
      </w:pPr>
      <w:r>
        <w:rPr>
          <w:sz w:val="19"/>
          <w:szCs w:val="19"/>
        </w:rPr>
        <w:t xml:space="preserve">As a </w:t>
      </w:r>
      <w:r>
        <w:rPr>
          <w:b/>
          <w:bCs/>
          <w:sz w:val="19"/>
          <w:szCs w:val="19"/>
        </w:rPr>
        <w:t xml:space="preserve">school principal</w:t>
      </w:r>
      <w:r>
        <w:rPr>
          <w:sz w:val="19"/>
          <w:szCs w:val="19"/>
        </w:rPr>
        <w:t xml:space="preserve"> I want </w:t>
      </w:r>
      <w:r>
        <w:rPr>
          <w:i/>
          <w:iCs/>
          <w:sz w:val="19"/>
          <w:szCs w:val="19"/>
        </w:rPr>
        <w:t xml:space="preserve">to see a non-diagnostic summary of MHA findings across the whole school on my dashboard</w:t>
      </w:r>
      <w:r>
        <w:rPr>
          <w:sz w:val="19"/>
          <w:szCs w:val="19"/>
        </w:rPr>
        <w:t xml:space="preserve"> So that I have visibility into overall student wellbeing needs without accessing individual clinical detail</w:t>
      </w:r>
    </w:p>
    <w:p>
      <w:pPr>
        <w:spacing w:after="0" w:before="80"/>
      </w:pPr>
      <w:r>
        <w:rPr>
          <w:b/>
          <w:bCs/>
          <w:color w:val="2E5296"/>
          <w:sz w:val="19"/>
          <w:szCs w:val="19"/>
        </w:rPr>
        <w:t xml:space="preserve">Acceptance criteria:</w:t>
      </w:r>
    </w:p>
    <w:p>
      <w:pPr>
        <w:pStyle w:val="ListParagraph"/>
        <w:numPr>
          <w:ilvl w:val="0"/>
          <w:numId w:val="3"/>
        </w:numPr>
        <w:spacing w:after="40"/>
      </w:pPr>
      <w:r>
        <w:rPr>
          <w:sz w:val="19"/>
          <w:szCs w:val="19"/>
        </w:rPr>
        <w:t xml:space="preserve">The Principal Dashboard (FR-PR-12) shows a 'Student Wellbeing' KPI: count of students with at least one open High or Severe risk category in their latest completed MHA session.</w:t>
      </w:r>
    </w:p>
    <w:p>
      <w:pPr>
        <w:pStyle w:val="ListParagraph"/>
        <w:numPr>
          <w:ilvl w:val="0"/>
          <w:numId w:val="3"/>
        </w:numPr>
        <w:spacing w:after="40"/>
      </w:pPr>
      <w:r>
        <w:rPr>
          <w:sz w:val="19"/>
          <w:szCs w:val="19"/>
        </w:rPr>
        <w:t xml:space="preserve">KPI is labelled 'Students with elevated wellbeing concern — see counselor for detail' — no category names or disorder names shown.</w:t>
      </w:r>
    </w:p>
    <w:p>
      <w:pPr>
        <w:pStyle w:val="ListParagraph"/>
        <w:numPr>
          <w:ilvl w:val="0"/>
          <w:numId w:val="3"/>
        </w:numPr>
        <w:spacing w:after="40"/>
      </w:pPr>
      <w:r>
        <w:rPr>
          <w:sz w:val="19"/>
          <w:szCs w:val="19"/>
        </w:rPr>
        <w:t xml:space="preserve">Clicking the KPI opens a de-identified list (student names, grade, highest level) — accessible to Principal and Counselor only.</w:t>
      </w:r>
    </w:p>
    <w:p>
      <w:pPr>
        <w:pStyle w:val="ListParagraph"/>
        <w:numPr>
          <w:ilvl w:val="0"/>
          <w:numId w:val="3"/>
        </w:numPr>
        <w:spacing w:after="40"/>
      </w:pPr>
      <w:r>
        <w:rPr>
          <w:sz w:val="19"/>
          <w:szCs w:val="19"/>
        </w:rPr>
        <w:t xml:space="preserve">A separate 'Safety Alerts' counter shows the count of students with an unresolved safety flag.</w:t>
      </w:r>
    </w:p>
    <w:p>
      <w:pPr>
        <w:pStyle w:val="ListParagraph"/>
        <w:numPr>
          <w:ilvl w:val="0"/>
          <w:numId w:val="3"/>
        </w:numPr>
        <w:spacing w:after="40"/>
      </w:pPr>
      <w:r>
        <w:rPr>
          <w:sz w:val="19"/>
          <w:szCs w:val="19"/>
        </w:rPr>
        <w:t xml:space="preserve">Both KPIs update in real time (via polling or websocket, consistent with OVS-060).</w:t>
      </w:r>
    </w:p>
    <w:p>
      <w:pPr>
        <w:spacing w:after="0" w:before="100"/>
      </w:pPr>
      <w:r>
        <w:rPr>
          <w:b/>
          <w:bCs/>
          <w:color w:val="7B3F00"/>
          <w:sz w:val="19"/>
          <w:szCs w:val="19"/>
        </w:rPr>
        <w:t xml:space="preserve">AI coding prompt (paste into Claude Code):</w:t>
      </w:r>
    </w:p>
    <w:p>
      <w:pPr>
        <w:shd w:fill="FFFDF0" w:val="clear"/>
        <w:spacing w:after="200" w:before="40"/>
      </w:pPr>
      <w:r>
        <w:rPr>
          <w:rFonts w:ascii="Courier New" w:cs="Courier New" w:eastAsia="Courier New" w:hAnsi="Courier New"/>
          <w:color w:val="374151"/>
          <w:sz w:val="18"/>
          <w:szCs w:val="18"/>
        </w:rPr>
        <w:t xml:space="preserve">Extend the Principal Dashboard aggregation (OVS-060) with two new KPIs: (1) WellbeingConcernCount — count of distinct studentIds whose latest completed MHASession has at least one RiskSummary.level IN ('high','severe'); (2) SafetyAlertCount — count of distinct studentIds with any DomainResult.safetyFlagRaised=true and no corresponding CounselorCase.status='resolved'. Build the drill-down page listing students (name, grade, maxLevel) for WellbeingConcernCount — restrict to Principal/Counselor roles. Write tests for: (a) a student with a resolved safety case is excluded from SafetyAlertCount; (b) a student whose latest session has all levels 'low' is excluded from WellbeingConcernCount.</w:t>
      </w:r>
    </w:p>
    <w:p>
      <w:r>
        <w:br w:type="page"/>
      </w:r>
    </w:p>
    <w:p>
      <w:pPr>
        <w:pStyle w:val="Heading1"/>
      </w:pPr>
      <w:r>
        <w:t xml:space="preserve">6. MHA-Specific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Risk</w:t>
            </w:r>
          </w:p>
        </w:tc>
        <w:tc>
          <w:tcPr>
            <w:tcW w:type="dxa" w:w="16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Impact</w:t>
            </w:r>
          </w:p>
        </w:tc>
        <w:tc>
          <w:tcPr>
            <w:tcW w:type="dxa" w:w="53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Mitigation</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Safety notification delivery failure</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A student at risk is not escalated in time</w:t>
            </w:r>
          </w:p>
        </w:tc>
        <w:tc>
          <w:tcPr>
            <w:tcW w:type="dxa" w:w="53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Dedicated high-priority queue (MHA-133); retry with exponential backoff; delivery-failure log visible to Principal; test with simulated provider failure before go-live</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Counselor enters a level without actually administering the instrument</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Inaccurate data masquerading as assessment</w:t>
            </w:r>
          </w:p>
        </w:tc>
        <w:tc>
          <w:tcPr>
            <w:tcW w:type="dxa" w:w="53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MHA is a capture tool, not a workflow enforcer — mitigate by training; the reference test name displayed on each domain serves as a reminder; system cannot and does not validate instrument administration</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Clinical scope creep — requests to add automated scoring</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Violates EXCL-01 (partially superseded) and EXCL-02/03/04</w:t>
            </w:r>
          </w:p>
        </w:tc>
        <w:tc>
          <w:tcPr>
            <w:tcW w:type="dxa" w:w="53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MHA-EXCL-01 in SRS Addendum is explicit: raw scoring is excluded. Any such request requires a full requirements review; the DomainResult schema has no field for raw item scores by design</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Consent data gap for existing students</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Sessions cannot be started for students without a new MHA consent record</w:t>
            </w:r>
          </w:p>
        </w:tc>
        <w:tc>
          <w:tcPr>
            <w:tcW w:type="dxa" w:w="53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Sprint 11 (MHA-111) includes a consent capture form; counselors should gather consent for their existing caseload before Sprint 14 go-live</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Safety flag perceived as a diagnosis by guardians</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Parent notification causes alarm or misinterpretation</w:t>
            </w:r>
          </w:p>
        </w:tc>
        <w:tc>
          <w:tcPr>
            <w:tcW w:type="dxa" w:w="53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Notification text is fixed and non-clinical (MHA-134 banned-words test); counselor training on how to frame the conversation; no risk level or category name ever appears in parent comms</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Data breach of sensitive MHA records</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Reputational and legal harm</w:t>
            </w:r>
          </w:p>
        </w:tc>
        <w:tc>
          <w:tcPr>
            <w:tcW w:type="dxa" w:w="53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Encryption at rest (NFR-MHA-03); RBAC at API layer (FR-MHA-30); audit log (FR-MHA-29); consistent with existing §12 security posture</w:t>
            </w:r>
          </w:p>
        </w:tc>
      </w:tr>
    </w:tbl>
    <w:p>
      <w:pPr>
        <w:pStyle w:val="Heading1"/>
      </w:pPr>
      <w:r>
        <w:t xml:space="preserve">7. Revised Overall Backlog Summary (SIMS + MHA)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2000"/>
        <w:gridCol w:w="21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Release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Sprints</w:t>
            </w:r>
          </w:p>
        </w:tc>
        <w:tc>
          <w:tcPr>
            <w:tcW w:type="dxa" w:w="16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Stories</w:t>
            </w:r>
          </w:p>
        </w:tc>
        <w:tc>
          <w:tcPr>
            <w:tcW w:type="dxa" w:w="2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Total Points</w:t>
            </w:r>
          </w:p>
        </w:tc>
        <w:tc>
          <w:tcPr>
            <w:tcW w:type="dxa" w:w="21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18"/>
                <w:szCs w:val="18"/>
              </w:rPr>
              <w:t xml:space="preserve">Status</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1 — Foundation</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0–2</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11</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63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Per Sprint Plan v1.1</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2 — Core Admin</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3–5</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13</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62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Per Sprint Plan v1.1</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3 — Oversight &amp; Security</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6–7</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9</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57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Per Sprint Plan v1.1</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4 — Academic Depth</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8–9</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12</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75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Per Sprint Plan v1.1</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5 — Student Support</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10–14</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26</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189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Sprint 10 (v1.1) + Sprints 11–14 (this plan)</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Release 6 — LMS (renumbered)</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15–17</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10</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64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Per Sprint Plan v1.1, renumbered</w:t>
            </w:r>
          </w:p>
        </w:tc>
      </w:tr>
      <w:tr>
        <w:tc>
          <w:tcPr>
            <w:tcW w:type="dxa" w:w="24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TOTAL</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0–17</w:t>
            </w:r>
          </w:p>
        </w:tc>
        <w:tc>
          <w:tcPr>
            <w:tcW w:type="dxa" w:w="16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81</w:t>
            </w:r>
          </w:p>
        </w:tc>
        <w:tc>
          <w:tcPr>
            <w:tcW w:type="dxa" w:w="200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510 pts</w:t>
            </w:r>
          </w:p>
        </w:tc>
        <w:tc>
          <w:tcPr>
            <w:tcW w:type="dxa" w:w="2160"/>
            <w:tcBorders>
              <w:top w:val="single" w:color="CCCCCC" w:sz="1"/>
              <w:left w:val="single" w:color="CCCCCC" w:sz="1"/>
              <w:bottom w:val="single" w:color="CCCCCC" w:sz="1"/>
              <w:right w:val="single" w:color="CCCCCC" w:sz="1"/>
            </w:tcBorders>
            <w:tcMar>
              <w:top w:type="dxa" w:w="70"/>
              <w:left w:type="dxa" w:w="100"/>
              <w:bottom w:type="dxa" w:w="70"/>
              <w:right w:type="dxa" w:w="100"/>
            </w:tcMar>
          </w:tcPr>
          <w:p>
            <w:r>
              <w:rPr>
                <w:sz w:val="18"/>
                <w:szCs w:val="18"/>
              </w:rPr>
              <w:t xml:space="preserve">~34 weeks / ~8.5 months at 40 pts/sprint</w:t>
            </w:r>
          </w:p>
        </w:tc>
      </w:tr>
    </w:tbl>
    <w:p>
      <w:pPr>
        <w:spacing w:after="120"/>
      </w:pPr>
      <w:r>
        <w:rPr>
          <w:i/>
          <w:iCs/>
          <w:color w:val="5B6478"/>
        </w:rPr>
        <w:t xml:space="preserve">Estimate should be recalibrated after Sprint 11 actuals are known. MHA domain complexity is relatively uniform across sprints — velocity is expected to be more stable than Foundation sprints.</w:t>
      </w:r>
    </w:p>
    <w:p>
      <w:pPr>
        <w:spacing w:after="120"/>
      </w:pPr>
      <w:r>
        <w:rPr>
          <w:i/>
          <w:iCs/>
          <w:color w:val="5B6478"/>
        </w:rPr>
        <w:t xml:space="preserve">End of Document — SIMS Sprint Plan Addendum: Module 12 (MHA) v1.0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FA8"/>
        <w:sz w:val="16"/>
        <w:szCs w:val="16"/>
      </w:rPr>
      <w:t xml:space="preserve">Confidential  |  Page </w:t>
    </w:r>
    <w:r>
      <w:rPr>
        <w:color w:val="8A8FA8"/>
        <w:sz w:val="16"/>
        <w:szCs w:val="16"/>
      </w:rPr>
      <w:fldChar w:fldCharType="begin"/>
      <w:instrText xml:space="preserve">PAGE</w:instrText>
      <w:fldChar w:fldCharType="separate"/>
      <w:fldChar w:fldCharType="end"/>
    </w:r>
    <w:r>
      <w:rPr>
        <w:color w:val="8A8FA8"/>
        <w:sz w:val="16"/>
        <w:szCs w:val="16"/>
      </w:rPr>
      <w:t xml:space="preserve">  |  SIMS MHA Sprint Plan v1.0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4E8" w:sz="4" w:space="4"/>
      </w:pBdr>
      <w:jc w:val="right"/>
    </w:pPr>
    <w:r>
      <w:rPr>
        <w:color w:val="8A8FA8"/>
        <w:sz w:val="16"/>
        <w:szCs w:val="16"/>
      </w:rPr>
      <w:t xml:space="preserve">SIMS Sprint Addendum — Module 12: Student Mental Health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0"/>
    </w:pPr>
    <w:rPr>
      <w:rFonts w:ascii="Calibri" w:cs="Calibri" w:eastAsia="Calibri" w:hAnsi="Calibri"/>
      <w:b/>
      <w:bCs/>
      <w:color w:val="1F3864"/>
      <w:sz w:val="40"/>
      <w:szCs w:val="40"/>
    </w:rPr>
  </w:style>
  <w:style w:type="paragraph" w:styleId="Heading1">
    <w:name w:val="Heading 1"/>
    <w:basedOn w:val="Normal"/>
    <w:next w:val="Normal"/>
    <w:qFormat/>
    <w:pPr>
      <w:pBdr>
        <w:bottom w:val="single" w:color="1F3864" w:sz="6" w:space="4"/>
      </w:pBdr>
      <w:spacing w:after="18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60"/>
      <w:outlineLvl w:val="1"/>
    </w:pPr>
    <w:rPr>
      <w:rFonts w:ascii="Calibri" w:cs="Calibri" w:eastAsia="Calibri" w:hAnsi="Calibri"/>
      <w:b/>
      <w:bCs/>
      <w:color w:val="2E5296"/>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2026-07-02T06:47:23.922Z</dcterms:created>
  <dcterms:modified xsi:type="dcterms:W3CDTF">2026-07-02T06:47:23.937Z</dcterms:modified>
</cp:coreProperties>
</file>

<file path=docProps/custom.xml><?xml version="1.0" encoding="utf-8"?>
<Properties xmlns="http://schemas.openxmlformats.org/officeDocument/2006/custom-properties" xmlns:vt="http://schemas.openxmlformats.org/officeDocument/2006/docPropsVTypes"/>
</file>