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  <w:r>
        <w:t xml:space="preserve"/>
      </w:r>
    </w:p>
    <w:p>
      <w:pPr>
        <w:spacing w:after="120" w:before="0"/>
        <w:jc w:val="center"/>
      </w:pPr>
      <w:r>
        <w:rPr>
          <w:rFonts w:ascii="Georgia" w:cs="Georgia" w:eastAsia="Georgia" w:hAnsi="Georgia"/>
          <w:b/>
          <w:bCs/>
          <w:color w:val="4A2410"/>
          <w:sz w:val="52"/>
          <w:szCs w:val="52"/>
        </w:rPr>
        <w:t xml:space="preserve">PROPOSTA COMERCIAL</w:t>
      </w:r>
    </w:p>
    <w:p>
      <w:pPr>
        <w:spacing w:after="480" w:before="0"/>
        <w:jc w:val="center"/>
      </w:pPr>
      <w:r>
        <w:rPr>
          <w:rFonts w:ascii="Georgia" w:cs="Georgia" w:eastAsia="Georgia" w:hAnsi="Georgia"/>
          <w:i/>
          <w:iCs/>
          <w:color w:val="A85C2A"/>
          <w:sz w:val="28"/>
          <w:szCs w:val="28"/>
        </w:rPr>
        <w:t xml:space="preserve">Planejamento de Conteúdo para Instagram</w:t>
      </w:r>
    </w:p>
    <w:p>
      <w:pPr>
        <w:pBdr>
          <w:bottom w:val="single" w:color="A85C2A" w:sz="6" w:space="1"/>
        </w:pBdr>
        <w:spacing w:after="160" w:before="0"/>
      </w:pPr>
      <w:r>
        <w:t xml:space="preserve"/>
      </w:r>
    </w:p>
    <w:p>
      <w:pPr>
        <w:spacing w:after="0" w:before="24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D8C4A4"/>
          <w:sz w:val="18"/>
          <w:szCs w:val="18"/>
        </w:rPr>
        <w:t xml:space="preserve">PREPARADA PARA</w:t>
      </w:r>
    </w:p>
    <w:p>
      <w:pPr>
        <w:spacing w:after="40" w:before="0"/>
        <w:jc w:val="center"/>
      </w:pPr>
      <w:r>
        <w:rPr>
          <w:rFonts w:ascii="Georgia" w:cs="Georgia" w:eastAsia="Georgia" w:hAnsi="Georgia"/>
          <w:b/>
          <w:bCs/>
          <w:color w:val="291507"/>
          <w:sz w:val="36"/>
          <w:szCs w:val="36"/>
        </w:rPr>
        <w:t xml:space="preserve">Felipe Fraga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4A2410"/>
          <w:sz w:val="22"/>
          <w:szCs w:val="22"/>
        </w:rPr>
        <w:t xml:space="preserve">Arquiteto e Urbanista  |  @felipefraga.arq</w:t>
      </w:r>
    </w:p>
    <w:p>
      <w:pPr>
        <w:spacing w:after="0" w:before="24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D8C4A4"/>
          <w:sz w:val="18"/>
          <w:szCs w:val="18"/>
        </w:rPr>
        <w:t xml:space="preserve">PREPARADA POR</w:t>
      </w:r>
    </w:p>
    <w:p>
      <w:pPr>
        <w:spacing w:after="40" w:before="0"/>
        <w:jc w:val="center"/>
      </w:pPr>
      <w:r>
        <w:rPr>
          <w:rFonts w:ascii="Georgia" w:cs="Georgia" w:eastAsia="Georgia" w:hAnsi="Georgia"/>
          <w:b/>
          <w:bCs/>
          <w:color w:val="291507"/>
          <w:sz w:val="28"/>
          <w:szCs w:val="28"/>
        </w:rPr>
        <w:t xml:space="preserve">[Seu Nome / Sua Marca]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4A2410"/>
          <w:sz w:val="22"/>
          <w:szCs w:val="22"/>
        </w:rPr>
        <w:t xml:space="preserve">[Seu contato — WhatsApp / E-mail]</w:t>
      </w:r>
    </w:p>
    <w:p>
      <w:pPr>
        <w:spacing w:after="0" w:before="4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D8C4A4"/>
          <w:sz w:val="20"/>
          <w:szCs w:val="20"/>
        </w:rPr>
        <w:t xml:space="preserve">Maio de 2026  •  Validade: 15 dias</w:t>
      </w:r>
    </w:p>
    <w:p>
      <w:r>
        <w:br w:type="page"/>
      </w:r>
    </w:p>
    <w:p>
      <w:pPr>
        <w:spacing w:after="80" w:before="480"/>
      </w:pPr>
      <w:r>
        <w:rPr>
          <w:rFonts w:ascii="Georgia" w:cs="Georgia" w:eastAsia="Georgia" w:hAnsi="Georgia"/>
          <w:b/>
          <w:bCs/>
          <w:color w:val="291507"/>
          <w:sz w:val="32"/>
          <w:szCs w:val="32"/>
        </w:rPr>
        <w:t xml:space="preserve">1. Sobre Esta Proposta</w:t>
      </w:r>
    </w:p>
    <w:p>
      <w:pPr>
        <w:pBdr>
          <w:bottom w:val="single" w:color="A85C2A" w:sz="6" w:space="1"/>
        </w:pBdr>
        <w:spacing w:after="160" w:before="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91507"/>
          <w:sz w:val="22"/>
          <w:szCs w:val="22"/>
        </w:rPr>
        <w:t xml:space="preserve">Esta proposta apresenta um planejamento de conteúdo desenvolvido especificamente para a realidade do Felipe Fraga Arquitetura. O objetivo não é criar um volume de conteúdo genérico — é construir uma presença digital que comunique, com consistência e elegância, o posicionamento de um arquiteto que projeta espaços com história, memória e afeto.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91507"/>
          <w:sz w:val="22"/>
          <w:szCs w:val="22"/>
        </w:rPr>
        <w:t xml:space="preserve">O Instagram do @felipefraga.arq já tem identidade visual forte e uma série em andamento (o Diário de Obra). O que esta proposta entrega é estrutura, estratégia e execução — para que o Felipe apareça com frequência, com qualidade, e para o público certo: clientes de médio a alto padrão que valorizam projeto autoral e não compram pelo menor preço.</w:t>
      </w:r>
    </w:p>
    <w:p>
      <w:pPr>
        <w:spacing w:after="0" w:before="60"/>
      </w:pPr>
      <w:r>
        <w:t xml:space="preserve"/>
      </w:r>
    </w:p>
    <w:p>
      <w:pPr>
        <w:pBdr>
          <w:left w:val="single" w:color="A85C2A" w:sz="12" w:space="12"/>
        </w:pBdr>
        <w:spacing w:after="120" w:before="120"/>
        <w:ind w:left="720"/>
      </w:pPr>
      <w:r>
        <w:rPr>
          <w:rFonts w:ascii="Georgia" w:cs="Georgia" w:eastAsia="Georgia" w:hAnsi="Georgia"/>
          <w:b/>
          <w:bCs/>
          <w:i/>
          <w:iCs/>
          <w:color w:val="4A2410"/>
          <w:sz w:val="22"/>
          <w:szCs w:val="22"/>
        </w:rPr>
        <w:t xml:space="preserve">Princípio que orienta esta proposta: menos volume, mais presença. Um post que para quem certo vale mais do que dez que passam despercebidos.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91507"/>
          <w:sz w:val="22"/>
          <w:szCs w:val="22"/>
        </w:rPr>
        <w:t xml:space="preserve">Toda a produção fica sob minha responsabilidade. O Felipe recebe o conteúdo pronto, revisado e agendado — precisando apenas postar nos dias e horários definidos no calendário.</w:t>
      </w:r>
    </w:p>
    <w:p>
      <w:pPr>
        <w:spacing w:after="80" w:before="480"/>
      </w:pPr>
      <w:r>
        <w:rPr>
          <w:rFonts w:ascii="Georgia" w:cs="Georgia" w:eastAsia="Georgia" w:hAnsi="Georgia"/>
          <w:b/>
          <w:bCs/>
          <w:color w:val="291507"/>
          <w:sz w:val="32"/>
          <w:szCs w:val="32"/>
        </w:rPr>
        <w:t xml:space="preserve">2. Diagnóstico Atual</w:t>
      </w:r>
    </w:p>
    <w:p>
      <w:pPr>
        <w:pBdr>
          <w:bottom w:val="single" w:color="A85C2A" w:sz="6" w:space="1"/>
        </w:pBdr>
        <w:spacing w:after="160" w:before="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spacing w:after="100" w:before="320"/>
      </w:pPr>
      <w:r>
        <w:rPr>
          <w:rFonts w:ascii="Georgia" w:cs="Georgia" w:eastAsia="Georgia" w:hAnsi="Georgia"/>
          <w:b/>
          <w:bCs/>
          <w:color w:val="A85C2A"/>
          <w:sz w:val="24"/>
          <w:szCs w:val="24"/>
        </w:rPr>
        <w:t xml:space="preserve">Pontos Fortes Já Existentes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91507"/>
          <w:sz w:val="22"/>
          <w:szCs w:val="22"/>
        </w:rPr>
        <w:t xml:space="preserve">Instagram ativo com 625 seguidores e 44 publicações — base sólida para crescimento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91507"/>
          <w:sz w:val="22"/>
          <w:szCs w:val="22"/>
        </w:rPr>
        <w:t xml:space="preserve">Identidade visual consistente em tons terrosos e quentes, com estética diferenciada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91507"/>
          <w:sz w:val="22"/>
          <w:szCs w:val="22"/>
        </w:rPr>
        <w:t xml:space="preserve">Série 'Diário de Obra' em andamento — formato de série é o melhor caminho para retenção de audiência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91507"/>
          <w:sz w:val="22"/>
          <w:szCs w:val="22"/>
        </w:rPr>
        <w:t xml:space="preserve">Linguagem e posicionamento claros: 'projetos com histórias, memórias e afetos'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91507"/>
          <w:sz w:val="22"/>
          <w:szCs w:val="22"/>
        </w:rPr>
        <w:t xml:space="preserve">Serviços de alto valor agregado: interiores, arquitetônico, modelagem 3D e marcenaria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91507"/>
          <w:sz w:val="22"/>
          <w:szCs w:val="22"/>
        </w:rPr>
        <w:t xml:space="preserve">Bio link profissional já configurado (felipefraga.arq)</w:t>
      </w:r>
    </w:p>
    <w:p>
      <w:pPr>
        <w:spacing w:after="0" w:before="120"/>
      </w:pPr>
      <w:r>
        <w:t xml:space="preserve"/>
      </w:r>
    </w:p>
    <w:p>
      <w:pPr>
        <w:spacing w:after="100" w:before="320"/>
      </w:pPr>
      <w:r>
        <w:rPr>
          <w:rFonts w:ascii="Georgia" w:cs="Georgia" w:eastAsia="Georgia" w:hAnsi="Georgia"/>
          <w:b/>
          <w:bCs/>
          <w:color w:val="A85C2A"/>
          <w:sz w:val="24"/>
          <w:szCs w:val="24"/>
        </w:rPr>
        <w:t xml:space="preserve">Oportunidades de Melhoria Identificadas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91507"/>
          <w:sz w:val="22"/>
          <w:szCs w:val="22"/>
        </w:rPr>
        <w:t xml:space="preserve">Frequência de publicação inconsistente — semanas sem conteúdo criam gaps de presença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91507"/>
          <w:sz w:val="22"/>
          <w:szCs w:val="22"/>
        </w:rPr>
        <w:t xml:space="preserve">Conteúdo focado majoritariamente em projetos; falta conteúdo de posicionamento e educação do cliente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91507"/>
          <w:sz w:val="22"/>
          <w:szCs w:val="22"/>
        </w:rPr>
        <w:t xml:space="preserve">Ausência de conteúdo que atraia e qualifique o público de médio-alto padrão especificamente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91507"/>
          <w:sz w:val="22"/>
          <w:szCs w:val="22"/>
        </w:rPr>
        <w:t xml:space="preserve">Potencial não explorado do formato carrossel para aprofundar temas e aumentar tempo de tela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91507"/>
          <w:sz w:val="22"/>
          <w:szCs w:val="22"/>
        </w:rPr>
        <w:t xml:space="preserve">Nenhuma landing page com integração direta para captação de leads (oportunidade endereçada nesta proposta)</w:t>
      </w:r>
    </w:p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91507"/>
          <w:sz w:val="22"/>
          <w:szCs w:val="22"/>
        </w:rPr>
        <w:t xml:space="preserve">Conclusão do diagnóstico: o Felipe tem o ativo mais difícil de criar — uma estética própria e um posicionamento genuíno. O que falta é estrutura de produção e uma estratégia de conteúdo que converta admiradores em clientes de alto ticket.</w:t>
      </w:r>
    </w:p>
    <w:p>
      <w:pPr>
        <w:spacing w:after="80" w:before="480"/>
      </w:pPr>
      <w:r>
        <w:rPr>
          <w:rFonts w:ascii="Georgia" w:cs="Georgia" w:eastAsia="Georgia" w:hAnsi="Georgia"/>
          <w:b/>
          <w:bCs/>
          <w:color w:val="291507"/>
          <w:sz w:val="32"/>
          <w:szCs w:val="32"/>
        </w:rPr>
        <w:t xml:space="preserve">3. Escopo dos Serviços</w:t>
      </w:r>
    </w:p>
    <w:p>
      <w:pPr>
        <w:pBdr>
          <w:bottom w:val="single" w:color="A85C2A" w:sz="6" w:space="1"/>
        </w:pBdr>
        <w:spacing w:after="160" w:before="0"/>
      </w:pPr>
      <w:r>
        <w:t xml:space="preserve"/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91507"/>
          <w:sz w:val="22"/>
          <w:szCs w:val="22"/>
        </w:rPr>
        <w:t xml:space="preserve">A proposta cobre cinco entregas integradas. Cada uma resolve um problema específico e, juntas, formam um ciclo completo: atrair, engajar, qualificar e converter.</w:t>
      </w:r>
    </w:p>
    <w:p>
      <w:pPr>
        <w:spacing w:after="0" w:before="120"/>
      </w:pPr>
      <w:r>
        <w:t xml:space="preserve"/>
      </w:r>
    </w:p>
    <w:p>
      <w:pPr>
        <w:spacing w:after="100" w:before="320"/>
      </w:pPr>
      <w:r>
        <w:rPr>
          <w:rFonts w:ascii="Georgia" w:cs="Georgia" w:eastAsia="Georgia" w:hAnsi="Georgia"/>
          <w:b/>
          <w:bCs/>
          <w:color w:val="A85C2A"/>
          <w:sz w:val="24"/>
          <w:szCs w:val="24"/>
        </w:rPr>
        <w:t xml:space="preserve">3.1 Dia de Gravação Presencial</w:t>
      </w:r>
    </w:p>
    <w:p>
      <w:pPr>
        <w:spacing w:after="60" w:before="60"/>
      </w:pPr>
      <w:r>
        <w:rPr>
          <w:rFonts w:ascii="Arial" w:cs="Arial" w:eastAsia="Arial" w:hAnsi="Arial"/>
          <w:color w:val="291507"/>
          <w:sz w:val="22"/>
          <w:szCs w:val="22"/>
        </w:rPr>
        <w:t xml:space="preserve">Um dia inteiro dedicado à produção de vídeo no espaço do Felipe — ateliê, obra ou local definido em conjunto. Toda a execução do dia segue os roteiros desenvolvidos previamente, garantindo que cada vídeo tenha começo, meio e fim pensados para o algoritmo e para o público-alvo.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91507"/>
          <w:sz w:val="22"/>
          <w:szCs w:val="22"/>
        </w:rPr>
        <w:t xml:space="preserve">O que está incluído: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91507"/>
          <w:sz w:val="22"/>
          <w:szCs w:val="22"/>
        </w:rPr>
        <w:t xml:space="preserve">Planejamento prévio do roteiro de gravação para o dia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91507"/>
          <w:sz w:val="22"/>
          <w:szCs w:val="22"/>
        </w:rPr>
        <w:t xml:space="preserve">Direção em set: enquadramentos, ritmo de fala, energia de câmera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91507"/>
          <w:sz w:val="22"/>
          <w:szCs w:val="22"/>
        </w:rPr>
        <w:t xml:space="preserve">Gravação de 4 vídeos + B-rolls e materiais complementares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91507"/>
          <w:sz w:val="22"/>
          <w:szCs w:val="22"/>
        </w:rPr>
        <w:t xml:space="preserve">Orientação sobre figurino e cenário alinhados à identidade visual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91507"/>
          <w:sz w:val="22"/>
          <w:szCs w:val="22"/>
        </w:rPr>
        <w:t xml:space="preserve">O Felipe aparece. Eu cuido de tudo o mais.</w:t>
      </w:r>
    </w:p>
    <w:p>
      <w:pPr>
        <w:spacing w:after="0" w:before="120"/>
      </w:pPr>
      <w:r>
        <w:t xml:space="preserve"/>
      </w:r>
    </w:p>
    <w:p>
      <w:pPr>
        <w:spacing w:after="100" w:before="320"/>
      </w:pPr>
      <w:r>
        <w:rPr>
          <w:rFonts w:ascii="Georgia" w:cs="Georgia" w:eastAsia="Georgia" w:hAnsi="Georgia"/>
          <w:b/>
          <w:bCs/>
          <w:color w:val="A85C2A"/>
          <w:sz w:val="24"/>
          <w:szCs w:val="24"/>
        </w:rPr>
        <w:t xml:space="preserve">3.2 Roteiros de Vídeo (4 roteiros)</w:t>
      </w:r>
    </w:p>
    <w:p>
      <w:pPr>
        <w:spacing w:after="60" w:before="60"/>
      </w:pPr>
      <w:r>
        <w:rPr>
          <w:rFonts w:ascii="Arial" w:cs="Arial" w:eastAsia="Arial" w:hAnsi="Arial"/>
          <w:color w:val="291507"/>
          <w:sz w:val="22"/>
          <w:szCs w:val="22"/>
        </w:rPr>
        <w:t xml:space="preserve">Quatro roteiros completos desenvolvidos com gancho, desenvolvimento e CTA — pensados para o público de arquitetura de médio-alto padrão. Os formatos combinam autoridade, humanização e conteúdo de valor. Nada de frases feitas ou clichês de 'arquiteto no Instagram'.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A85C2A"/>
          <w:sz w:val="22"/>
          <w:szCs w:val="22"/>
        </w:rPr>
        <w:t xml:space="preserve">Vídeo 1 — POSICIONAMENTO</w:t>
      </w:r>
    </w:p>
    <w:p>
      <w:pPr>
        <w:spacing w:after="60" w:before="60"/>
      </w:pPr>
      <w:r>
        <w:rPr>
          <w:rFonts w:ascii="Arial" w:cs="Arial" w:eastAsia="Arial" w:hAnsi="Arial"/>
          <w:color w:val="291507"/>
          <w:sz w:val="22"/>
          <w:szCs w:val="22"/>
        </w:rPr>
        <w:t xml:space="preserve">"O ambiente que você tem fala quem você acha que é"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4A2410"/>
          <w:sz w:val="22"/>
          <w:szCs w:val="22"/>
        </w:rPr>
        <w:t xml:space="preserve">Gancho: "Eu entro num espaço e consigo ler a história de quem mora ali. Os materiais, a luz, os detalhes que ninguém escolheu por acidente — eles dizem tudo. O problema é quando esse ambiente conta uma história que o dono não quer contar."</w:t>
      </w:r>
    </w:p>
    <w:p>
      <w:pPr>
        <w:spacing w:after="60" w:before="60"/>
      </w:pPr>
      <w:r>
        <w:rPr>
          <w:rFonts w:ascii="Arial" w:cs="Arial" w:eastAsia="Arial" w:hAnsi="Arial"/>
          <w:color w:val="291507"/>
          <w:sz w:val="22"/>
          <w:szCs w:val="22"/>
        </w:rPr>
        <w:t xml:space="preserve">Narrativa: o arquiteto como tradutor da identidade do cliente em espaço físico. Diferença entre um projeto bonito e um projeto verdadeiro. Posiciona o Felipe como escolha para quem quer mais do que estética.</w:t>
      </w:r>
    </w:p>
    <w:p>
      <w:pPr>
        <w:spacing w:after="60" w:before="60"/>
      </w:pPr>
      <w:r>
        <w:rPr>
          <w:rFonts w:ascii="Arial" w:cs="Arial" w:eastAsia="Arial" w:hAnsi="Arial"/>
          <w:color w:val="291507"/>
          <w:sz w:val="22"/>
          <w:szCs w:val="22"/>
        </w:rPr>
        <w:t xml:space="preserve">CTA: convite para conversa sobre o próximo projeto.</w:t>
      </w:r>
    </w:p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A85C2A"/>
          <w:sz w:val="22"/>
          <w:szCs w:val="22"/>
        </w:rPr>
        <w:t xml:space="preserve">Vídeo 2 — AUTORIDADE + QUALIFICAÇÃO</w:t>
      </w:r>
    </w:p>
    <w:p>
      <w:pPr>
        <w:spacing w:after="60" w:before="60"/>
      </w:pPr>
      <w:r>
        <w:rPr>
          <w:rFonts w:ascii="Arial" w:cs="Arial" w:eastAsia="Arial" w:hAnsi="Arial"/>
          <w:color w:val="291507"/>
          <w:sz w:val="22"/>
          <w:szCs w:val="22"/>
        </w:rPr>
        <w:t xml:space="preserve">"Por que eu não aceito qualquer projeto"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4A2410"/>
          <w:sz w:val="22"/>
          <w:szCs w:val="22"/>
        </w:rPr>
        <w:t xml:space="preserve">Gancho: "Eu poderia pegar mais clientes. Escolho não fazer isso — e vou te explicar por quê isso é bom pra você."</w:t>
      </w:r>
    </w:p>
    <w:p>
      <w:pPr>
        <w:spacing w:after="60" w:before="60"/>
      </w:pPr>
      <w:r>
        <w:rPr>
          <w:rFonts w:ascii="Arial" w:cs="Arial" w:eastAsia="Arial" w:hAnsi="Arial"/>
          <w:color w:val="291507"/>
          <w:sz w:val="22"/>
          <w:szCs w:val="22"/>
        </w:rPr>
        <w:t xml:space="preserve">Narrativa: o processo seletivo como sinal de valor. O que o Felipe busca num projeto ideal, o tipo de cliente com quem trabalha melhor. Afasta quem quer o menor preço, atrai quem quer o melhor resultado. Cita o diferencial da assinatura FF.</w:t>
      </w:r>
    </w:p>
    <w:p>
      <w:pPr>
        <w:spacing w:after="60" w:before="60"/>
      </w:pPr>
      <w:r>
        <w:rPr>
          <w:rFonts w:ascii="Arial" w:cs="Arial" w:eastAsia="Arial" w:hAnsi="Arial"/>
          <w:color w:val="291507"/>
          <w:sz w:val="22"/>
          <w:szCs w:val="22"/>
        </w:rPr>
        <w:t xml:space="preserve">CTA: para quem quer um projeto que vai além do bonito.</w:t>
      </w:r>
    </w:p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A85C2A"/>
          <w:sz w:val="22"/>
          <w:szCs w:val="22"/>
        </w:rPr>
        <w:t xml:space="preserve">Vídeo 3 — EDUCAÇÃO + CONVERSÃO</w:t>
      </w:r>
    </w:p>
    <w:p>
      <w:pPr>
        <w:spacing w:after="60" w:before="60"/>
      </w:pPr>
      <w:r>
        <w:rPr>
          <w:rFonts w:ascii="Arial" w:cs="Arial" w:eastAsia="Arial" w:hAnsi="Arial"/>
          <w:color w:val="291507"/>
          <w:sz w:val="22"/>
          <w:szCs w:val="22"/>
        </w:rPr>
        <w:t xml:space="preserve">"O que ninguém te conta antes de reformar um imóvel caro"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4A2410"/>
          <w:sz w:val="22"/>
          <w:szCs w:val="22"/>
        </w:rPr>
        <w:t xml:space="preserve">Gancho: "Todo mundo fala de custo por metro quadrado. Ninguém fala sobre o custo de fazer errado — e quando você percebe, já é tarde demais."</w:t>
      </w:r>
    </w:p>
    <w:p>
      <w:pPr>
        <w:spacing w:after="60" w:before="60"/>
      </w:pPr>
      <w:r>
        <w:rPr>
          <w:rFonts w:ascii="Arial" w:cs="Arial" w:eastAsia="Arial" w:hAnsi="Arial"/>
          <w:color w:val="291507"/>
          <w:sz w:val="22"/>
          <w:szCs w:val="22"/>
        </w:rPr>
        <w:t xml:space="preserve">Narrativa: 3 erros comuns em reformas de padrão alto, como o arquiteto evita cada um deles, o papel real do profissional além do projeto no papel. Tom educativo mas com autoridade — não é tutorial, é diagnóstico.</w:t>
      </w:r>
    </w:p>
    <w:p>
      <w:pPr>
        <w:spacing w:after="60" w:before="60"/>
      </w:pPr>
      <w:r>
        <w:rPr>
          <w:rFonts w:ascii="Arial" w:cs="Arial" w:eastAsia="Arial" w:hAnsi="Arial"/>
          <w:color w:val="291507"/>
          <w:sz w:val="22"/>
          <w:szCs w:val="22"/>
        </w:rPr>
        <w:t xml:space="preserve">CTA: consulta inicial, link na bio.</w:t>
      </w:r>
    </w:p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A85C2A"/>
          <w:sz w:val="22"/>
          <w:szCs w:val="22"/>
        </w:rPr>
        <w:t xml:space="preserve">Vídeo 4 — HUMANIZAÇÃO + CONEXÃO</w:t>
      </w:r>
    </w:p>
    <w:p>
      <w:pPr>
        <w:spacing w:after="60" w:before="60"/>
      </w:pPr>
      <w:r>
        <w:rPr>
          <w:rFonts w:ascii="Arial" w:cs="Arial" w:eastAsia="Arial" w:hAnsi="Arial"/>
          <w:color w:val="291507"/>
          <w:sz w:val="22"/>
          <w:szCs w:val="22"/>
        </w:rPr>
        <w:t xml:space="preserve">"O projeto que mais me ensinou — e não é o que você imagina"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4A2410"/>
          <w:sz w:val="22"/>
          <w:szCs w:val="22"/>
        </w:rPr>
        <w:t xml:space="preserve">Gancho: "Não é o mais caro. Não é o maior. É o que mudou a forma como eu entendo o que um espaço pode fazer por uma pessoa."</w:t>
      </w:r>
    </w:p>
    <w:p>
      <w:pPr>
        <w:spacing w:after="60" w:before="60"/>
      </w:pPr>
      <w:r>
        <w:rPr>
          <w:rFonts w:ascii="Arial" w:cs="Arial" w:eastAsia="Arial" w:hAnsi="Arial"/>
          <w:color w:val="291507"/>
          <w:sz w:val="22"/>
          <w:szCs w:val="22"/>
        </w:rPr>
        <w:t xml:space="preserve">Narrativa: story de um projeto real com impacto emocional, o processo por trás, o que o Felipe aprendeu como arquiteto e como pessoa. Bastidores honestos. Conecta a marca pessoal com valores reais — arte brasileira, afeto, Salvador.</w:t>
      </w:r>
    </w:p>
    <w:p>
      <w:pPr>
        <w:spacing w:after="60" w:before="60"/>
      </w:pPr>
      <w:r>
        <w:rPr>
          <w:rFonts w:ascii="Arial" w:cs="Arial" w:eastAsia="Arial" w:hAnsi="Arial"/>
          <w:color w:val="291507"/>
          <w:sz w:val="22"/>
          <w:szCs w:val="22"/>
        </w:rPr>
        <w:t xml:space="preserve">CTA: sobre a assinatura FF e o que cada projeto carrega.</w:t>
      </w:r>
    </w:p>
    <w:p>
      <w:pPr>
        <w:spacing w:after="0" w:before="120"/>
      </w:pPr>
      <w:r>
        <w:t xml:space="preserve"/>
      </w:r>
    </w:p>
    <w:p>
      <w:pPr>
        <w:spacing w:after="100" w:before="320"/>
      </w:pPr>
      <w:r>
        <w:rPr>
          <w:rFonts w:ascii="Georgia" w:cs="Georgia" w:eastAsia="Georgia" w:hAnsi="Georgia"/>
          <w:b/>
          <w:bCs/>
          <w:color w:val="A85C2A"/>
          <w:sz w:val="24"/>
          <w:szCs w:val="24"/>
        </w:rPr>
        <w:t xml:space="preserve">3.3 Edição de Vídeos</w:t>
      </w:r>
    </w:p>
    <w:p>
      <w:pPr>
        <w:spacing w:after="60" w:before="60"/>
      </w:pPr>
      <w:r>
        <w:rPr>
          <w:rFonts w:ascii="Arial" w:cs="Arial" w:eastAsia="Arial" w:hAnsi="Arial"/>
          <w:color w:val="291507"/>
          <w:sz w:val="22"/>
          <w:szCs w:val="22"/>
        </w:rPr>
        <w:t xml:space="preserve">Edição profissional dos 4 vídeos gravados no dia de produção. Ritmo, cortes, legendas, trilha e identidade visual alinhados ao padrão estético do @felipefraga.arq — tons terrosos, movimento elegante, sem excessos.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91507"/>
          <w:sz w:val="22"/>
          <w:szCs w:val="22"/>
        </w:rPr>
        <w:t xml:space="preserve">O que está incluído: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91507"/>
          <w:sz w:val="22"/>
          <w:szCs w:val="22"/>
        </w:rPr>
        <w:t xml:space="preserve">Corte e ritmo pensados para retenção (primeiros 3 segundos decisivos)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91507"/>
          <w:sz w:val="22"/>
          <w:szCs w:val="22"/>
        </w:rPr>
        <w:t xml:space="preserve">Legendas animadas na paleta da marca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91507"/>
          <w:sz w:val="22"/>
          <w:szCs w:val="22"/>
        </w:rPr>
        <w:t xml:space="preserve">Trilha sonora adequada ao posicionamento premium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91507"/>
          <w:sz w:val="22"/>
          <w:szCs w:val="22"/>
        </w:rPr>
        <w:t xml:space="preserve">Formato otimizado para Reels (9:16) e versão quadrada se necessário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91507"/>
          <w:sz w:val="22"/>
          <w:szCs w:val="22"/>
        </w:rPr>
        <w:t xml:space="preserve">1 rodada de ajustes por vídeo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91507"/>
          <w:sz w:val="22"/>
          <w:szCs w:val="22"/>
        </w:rPr>
        <w:t xml:space="preserve">1 vídeo editado como cortesia de início de parceria. Os demais são cobrados a R$ 100 por vídeo.</w:t>
      </w:r>
    </w:p>
    <w:p>
      <w:pPr>
        <w:spacing w:after="0" w:before="120"/>
      </w:pPr>
      <w:r>
        <w:t xml:space="preserve"/>
      </w:r>
    </w:p>
    <w:p>
      <w:pPr>
        <w:spacing w:after="100" w:before="320"/>
      </w:pPr>
      <w:r>
        <w:rPr>
          <w:rFonts w:ascii="Georgia" w:cs="Georgia" w:eastAsia="Georgia" w:hAnsi="Georgia"/>
          <w:b/>
          <w:bCs/>
          <w:color w:val="A85C2A"/>
          <w:sz w:val="24"/>
          <w:szCs w:val="24"/>
        </w:rPr>
        <w:t xml:space="preserve">3.4 Carrosséis para Instagram (8 posts)</w:t>
      </w:r>
    </w:p>
    <w:p>
      <w:pPr>
        <w:spacing w:after="60" w:before="60"/>
      </w:pPr>
      <w:r>
        <w:rPr>
          <w:rFonts w:ascii="Arial" w:cs="Arial" w:eastAsia="Arial" w:hAnsi="Arial"/>
          <w:color w:val="291507"/>
          <w:sz w:val="22"/>
          <w:szCs w:val="22"/>
        </w:rPr>
        <w:t xml:space="preserve">Oito carrosséis completos — arte e copy — prontos para postar. Cada peça foi pensada para parar o scroll, fazer o usuário deslizar até o final e, principalmente, para atrair o perfil de cliente certo: pessoas que valorizam design autoral, têm poder aquisitivo para projetos de médio-alto padrão e tomam decisões baseadas em confiança e identidade.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A85C2A"/>
          <w:sz w:val="22"/>
          <w:szCs w:val="22"/>
        </w:rPr>
        <w:t xml:space="preserve">Post 1 — "5 decisões que separam um projeto de R$500k de um de R$50k"</w:t>
      </w:r>
    </w:p>
    <w:p>
      <w:pPr>
        <w:spacing w:after="60" w:before="60"/>
      </w:pPr>
      <w:r>
        <w:rPr>
          <w:rFonts w:ascii="Arial" w:cs="Arial" w:eastAsia="Arial" w:hAnsi="Arial"/>
          <w:color w:val="291507"/>
          <w:sz w:val="22"/>
          <w:szCs w:val="22"/>
        </w:rPr>
        <w:t xml:space="preserve">Conteúdo técnico e aspiracional. Educa o cliente de alto padrão sobre o que realmente diferencia projetos. Atrai quem quer entender — e investir — no nível certo.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A85C2A"/>
          <w:sz w:val="22"/>
          <w:szCs w:val="22"/>
        </w:rPr>
        <w:t xml:space="preserve">Post 2 — "Como escolher seu arquiteto: as perguntas que você deveria fazer antes de fechar"</w:t>
      </w:r>
    </w:p>
    <w:p>
      <w:pPr>
        <w:spacing w:after="60" w:before="60"/>
      </w:pPr>
      <w:r>
        <w:rPr>
          <w:rFonts w:ascii="Arial" w:cs="Arial" w:eastAsia="Arial" w:hAnsi="Arial"/>
          <w:color w:val="291507"/>
          <w:sz w:val="22"/>
          <w:szCs w:val="22"/>
        </w:rPr>
        <w:t xml:space="preserve">Educa o cliente e, ao mesmo tempo, qualifica: quem lê este post até o final é quem está no processo de decisão. CTA direciona para conversa.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A85C2A"/>
          <w:sz w:val="22"/>
          <w:szCs w:val="22"/>
        </w:rPr>
        <w:t xml:space="preserve">Post 3 — "A paleta que funciona em qualquer ambiente de alto padrão (não é o que você pensa)"</w:t>
      </w:r>
    </w:p>
    <w:p>
      <w:pPr>
        <w:spacing w:after="60" w:before="60"/>
      </w:pPr>
      <w:r>
        <w:rPr>
          <w:rFonts w:ascii="Arial" w:cs="Arial" w:eastAsia="Arial" w:hAnsi="Arial"/>
          <w:color w:val="291507"/>
          <w:sz w:val="22"/>
          <w:szCs w:val="22"/>
        </w:rPr>
        <w:t xml:space="preserve">Conteúdo visual forte, alinhado à identidade terrosa do Felipe. Posiciona como especialista em referência estética — não só técnica.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A85C2A"/>
          <w:sz w:val="22"/>
          <w:szCs w:val="22"/>
        </w:rPr>
        <w:t xml:space="preserve">Post 4 — Antes e Depois de Projeto Real</w:t>
      </w:r>
    </w:p>
    <w:p>
      <w:pPr>
        <w:spacing w:after="60" w:before="60"/>
      </w:pPr>
      <w:r>
        <w:rPr>
          <w:rFonts w:ascii="Arial" w:cs="Arial" w:eastAsia="Arial" w:hAnsi="Arial"/>
          <w:color w:val="291507"/>
          <w:sz w:val="22"/>
          <w:szCs w:val="22"/>
        </w:rPr>
        <w:t xml:space="preserve">Prova social direta. O projeto fala por si — a copy contextualiza a história por trás da transformação, não apenas o visual.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A85C2A"/>
          <w:sz w:val="22"/>
          <w:szCs w:val="22"/>
        </w:rPr>
        <w:t xml:space="preserve">Post 5 — "Projetos coloridos não são para todo mundo. E isso é algo bom."</w:t>
      </w:r>
    </w:p>
    <w:p>
      <w:pPr>
        <w:spacing w:after="60" w:before="60"/>
      </w:pPr>
      <w:r>
        <w:rPr>
          <w:rFonts w:ascii="Arial" w:cs="Arial" w:eastAsia="Arial" w:hAnsi="Arial"/>
          <w:color w:val="291507"/>
          <w:sz w:val="22"/>
          <w:szCs w:val="22"/>
        </w:rPr>
        <w:t xml:space="preserve">Posicionamento e filtro de cliente. Reforça a identidade do Felipe e atrai quem tem coragem estética — perfil que costuma valorizar e pagar pelo projeto autoral.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A85C2A"/>
          <w:sz w:val="22"/>
          <w:szCs w:val="22"/>
        </w:rPr>
        <w:t xml:space="preserve">Post 6 — "O erro que mais vejo em imóveis de alto padrão — e que custa caro demais"</w:t>
      </w:r>
    </w:p>
    <w:p>
      <w:pPr>
        <w:spacing w:after="60" w:before="60"/>
      </w:pPr>
      <w:r>
        <w:rPr>
          <w:rFonts w:ascii="Arial" w:cs="Arial" w:eastAsia="Arial" w:hAnsi="Arial"/>
          <w:color w:val="291507"/>
          <w:sz w:val="22"/>
          <w:szCs w:val="22"/>
        </w:rPr>
        <w:t xml:space="preserve">Gancho de dor específica para o público de padrão elevado. Tom de consultoria, não de venda. Gera credibilidade técnica.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A85C2A"/>
          <w:sz w:val="22"/>
          <w:szCs w:val="22"/>
        </w:rPr>
        <w:t xml:space="preserve">Post 7 — Sobre o Felipe: além do currículo</w:t>
      </w:r>
    </w:p>
    <w:p>
      <w:pPr>
        <w:spacing w:after="60" w:before="60"/>
      </w:pPr>
      <w:r>
        <w:rPr>
          <w:rFonts w:ascii="Arial" w:cs="Arial" w:eastAsia="Arial" w:hAnsi="Arial"/>
          <w:color w:val="291507"/>
          <w:sz w:val="22"/>
          <w:szCs w:val="22"/>
        </w:rPr>
        <w:t xml:space="preserve">Humanização. Baiano, 24 anos, fã de arte brasileira, projetos com afeto. A pessoa por trás do profissional — essencial para que o seguidor vire cliente de longo prazo.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A85C2A"/>
          <w:sz w:val="22"/>
          <w:szCs w:val="22"/>
        </w:rPr>
        <w:t xml:space="preserve">Post 8 — "O que é a assinatura FF — e como ela aparece em cada projeto"</w:t>
      </w:r>
    </w:p>
    <w:p>
      <w:pPr>
        <w:spacing w:after="60" w:before="60"/>
      </w:pPr>
      <w:r>
        <w:rPr>
          <w:rFonts w:ascii="Arial" w:cs="Arial" w:eastAsia="Arial" w:hAnsi="Arial"/>
          <w:color w:val="291507"/>
          <w:sz w:val="22"/>
          <w:szCs w:val="22"/>
        </w:rPr>
        <w:t xml:space="preserve">Construção de marca pessoal. Explica o conceito central do posicionamento do Felipe e diferencia de outros arquitetos. Post de brand awareness com alto potencial de compartilhamento.</w:t>
      </w:r>
    </w:p>
    <w:p>
      <w:pPr>
        <w:spacing w:after="0" w:before="120"/>
      </w:pPr>
      <w:r>
        <w:t xml:space="preserve"/>
      </w:r>
    </w:p>
    <w:p>
      <w:pPr>
        <w:spacing w:after="100" w:before="320"/>
      </w:pPr>
      <w:r>
        <w:rPr>
          <w:rFonts w:ascii="Georgia" w:cs="Georgia" w:eastAsia="Georgia" w:hAnsi="Georgia"/>
          <w:b/>
          <w:bCs/>
          <w:color w:val="A85C2A"/>
          <w:sz w:val="24"/>
          <w:szCs w:val="24"/>
        </w:rPr>
        <w:t xml:space="preserve">3.5 Landing Page de Apresentação</w:t>
      </w:r>
    </w:p>
    <w:p>
      <w:pPr>
        <w:spacing w:after="60" w:before="60"/>
      </w:pPr>
      <w:r>
        <w:rPr>
          <w:rFonts w:ascii="Arial" w:cs="Arial" w:eastAsia="Arial" w:hAnsi="Arial"/>
          <w:color w:val="291507"/>
          <w:sz w:val="22"/>
          <w:szCs w:val="22"/>
        </w:rPr>
        <w:t xml:space="preserve">Página única profissional desenvolvida para substituir qualquer link genérico na bio do Instagram. Pensada para o público de médio-alto padrão — com identidade visual em perfeita harmonia com o @felipefraga.arq, carregamento rápido e caminho direto para contato.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91507"/>
          <w:sz w:val="22"/>
          <w:szCs w:val="22"/>
        </w:rPr>
        <w:t xml:space="preserve">O que está incluído: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91507"/>
          <w:sz w:val="22"/>
          <w:szCs w:val="22"/>
        </w:rPr>
        <w:t xml:space="preserve">Design em tons terrosos com tipografia refinada (Cormorant Garamond + Jost)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91507"/>
          <w:sz w:val="22"/>
          <w:szCs w:val="22"/>
        </w:rPr>
        <w:t xml:space="preserve">Apresentação dos serviços: arquitetônico, interiores, 3D, marcenaria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91507"/>
          <w:sz w:val="22"/>
          <w:szCs w:val="22"/>
        </w:rPr>
        <w:t xml:space="preserve">Botão de contato direto para WhatsApp com mensagem pré-configurada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91507"/>
          <w:sz w:val="22"/>
          <w:szCs w:val="22"/>
        </w:rPr>
        <w:t xml:space="preserve">Links para redes sociais e currículo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91507"/>
          <w:sz w:val="22"/>
          <w:szCs w:val="22"/>
        </w:rPr>
        <w:t xml:space="preserve">Otimização total para mobile (onde vem a maioria do tráfego do Instagram)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91507"/>
          <w:sz w:val="22"/>
          <w:szCs w:val="22"/>
        </w:rPr>
        <w:t xml:space="preserve">Entrega em arquivo HTML responsivo, pronto para hospedagem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91507"/>
          <w:sz w:val="22"/>
          <w:szCs w:val="22"/>
        </w:rPr>
        <w:t xml:space="preserve">Importante: esta não é uma loja virtual. É uma página de apresentação que conduz o cliente direto para a conversa — mantendo o processo de venda como o Felipe já conhece.</w:t>
      </w:r>
    </w:p>
    <w:p>
      <w:pPr>
        <w:spacing w:after="80" w:before="480"/>
      </w:pPr>
      <w:r>
        <w:rPr>
          <w:rFonts w:ascii="Georgia" w:cs="Georgia" w:eastAsia="Georgia" w:hAnsi="Georgia"/>
          <w:b/>
          <w:bCs/>
          <w:color w:val="291507"/>
          <w:sz w:val="32"/>
          <w:szCs w:val="32"/>
        </w:rPr>
        <w:t xml:space="preserve">4. Investimento</w:t>
      </w:r>
    </w:p>
    <w:p>
      <w:pPr>
        <w:pBdr>
          <w:bottom w:val="single" w:color="A85C2A" w:sz="6" w:space="1"/>
        </w:pBdr>
        <w:spacing w:after="160" w:before="0"/>
      </w:pPr>
      <w:r>
        <w:t xml:space="preserve"/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91507"/>
          <w:sz w:val="22"/>
          <w:szCs w:val="22"/>
        </w:rPr>
        <w:t xml:space="preserve">A proposta apresenta duas versões. A Versão A inclui a edição completa dos 4 vídeos gravados; a Versão B entrega os roteiros prontos para que o Felipe edite, terceirize ou utilize como preferir.</w:t>
      </w:r>
    </w:p>
    <w:p>
      <w:pPr>
        <w:spacing w:after="0" w:before="120"/>
      </w:pPr>
      <w:r>
        <w:t xml:space="preserve"/>
      </w:r>
    </w:p>
    <w:p>
      <w:pPr>
        <w:spacing w:after="100" w:before="320"/>
      </w:pPr>
      <w:r>
        <w:rPr>
          <w:rFonts w:ascii="Georgia" w:cs="Georgia" w:eastAsia="Georgia" w:hAnsi="Georgia"/>
          <w:b/>
          <w:bCs/>
          <w:color w:val="A85C2A"/>
          <w:sz w:val="24"/>
          <w:szCs w:val="24"/>
        </w:rPr>
        <w:t xml:space="preserve">Versão A — Produção Completa (com edições)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200"/>
        <w:gridCol w:w="2360"/>
      </w:tblGrid>
      <w:tr>
        <w:tc>
          <w:tcPr>
            <w:tcW w:type="dxa" w:w="3800"/>
            <w:tcBorders>
              <w:top w:val="single" w:color="D8C4A4" w:sz="1"/>
              <w:left w:val="single" w:color="D8C4A4" w:sz="1"/>
              <w:bottom w:val="single" w:color="D8C4A4" w:sz="1"/>
              <w:right w:val="single" w:color="D8C4A4" w:sz="1"/>
            </w:tcBorders>
            <w:shd w:fill="4A241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Serviço</w:t>
            </w:r>
          </w:p>
        </w:tc>
        <w:tc>
          <w:tcPr>
            <w:tcW w:type="dxa" w:w="3200"/>
            <w:tcBorders>
              <w:top w:val="single" w:color="D8C4A4" w:sz="1"/>
              <w:left w:val="single" w:color="D8C4A4" w:sz="1"/>
              <w:bottom w:val="single" w:color="D8C4A4" w:sz="1"/>
              <w:right w:val="single" w:color="D8C4A4" w:sz="1"/>
            </w:tcBorders>
            <w:shd w:fill="4A241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360"/>
            <w:tcBorders>
              <w:top w:val="single" w:color="D8C4A4" w:sz="1"/>
              <w:left w:val="single" w:color="D8C4A4" w:sz="1"/>
              <w:bottom w:val="single" w:color="D8C4A4" w:sz="1"/>
              <w:right w:val="single" w:color="D8C4A4" w:sz="1"/>
            </w:tcBorders>
            <w:shd w:fill="4A241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800"/>
            <w:tcBorders>
              <w:top w:val="single" w:color="D8C4A4" w:sz="1"/>
              <w:left w:val="single" w:color="D8C4A4" w:sz="1"/>
              <w:bottom w:val="single" w:color="D8C4A4" w:sz="1"/>
              <w:right w:val="single" w:color="D8C4A4" w:sz="1"/>
            </w:tcBorders>
            <w:shd w:fill="F6EF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91507"/>
                <w:sz w:val="21"/>
                <w:szCs w:val="21"/>
              </w:rPr>
              <w:t xml:space="preserve">Dia de Gravação</w:t>
            </w:r>
          </w:p>
        </w:tc>
        <w:tc>
          <w:tcPr>
            <w:tcW w:type="dxa" w:w="3200"/>
            <w:tcBorders>
              <w:top w:val="single" w:color="D8C4A4" w:sz="1"/>
              <w:left w:val="single" w:color="D8C4A4" w:sz="1"/>
              <w:bottom w:val="single" w:color="D8C4A4" w:sz="1"/>
              <w:right w:val="single" w:color="D8C4A4" w:sz="1"/>
            </w:tcBorders>
            <w:shd w:fill="F6EF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91507"/>
                <w:sz w:val="21"/>
                <w:szCs w:val="21"/>
              </w:rPr>
              <w:t xml:space="preserve">1 dia presencial com direção e captação</w:t>
            </w:r>
          </w:p>
        </w:tc>
        <w:tc>
          <w:tcPr>
            <w:tcW w:type="dxa" w:w="2360"/>
            <w:tcBorders>
              <w:top w:val="single" w:color="D8C4A4" w:sz="1"/>
              <w:left w:val="single" w:color="D8C4A4" w:sz="1"/>
              <w:bottom w:val="single" w:color="D8C4A4" w:sz="1"/>
              <w:right w:val="single" w:color="D8C4A4" w:sz="1"/>
            </w:tcBorders>
            <w:shd w:fill="F6EF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91507"/>
                <w:sz w:val="21"/>
                <w:szCs w:val="21"/>
              </w:rPr>
              <w:t xml:space="preserve">[R$___]</w:t>
            </w:r>
          </w:p>
        </w:tc>
      </w:tr>
      <w:tr>
        <w:tc>
          <w:tcPr>
            <w:tcW w:type="dxa" w:w="3800"/>
            <w:tcBorders>
              <w:top w:val="single" w:color="D8C4A4" w:sz="1"/>
              <w:left w:val="single" w:color="D8C4A4" w:sz="1"/>
              <w:bottom w:val="single" w:color="D8C4A4" w:sz="1"/>
              <w:right w:val="single" w:color="D8C4A4" w:sz="1"/>
            </w:tcBorders>
            <w:shd w:fill="F6EF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91507"/>
                <w:sz w:val="21"/>
                <w:szCs w:val="21"/>
              </w:rPr>
              <w:t xml:space="preserve">4 Roteiros de Vídeo</w:t>
            </w:r>
          </w:p>
        </w:tc>
        <w:tc>
          <w:tcPr>
            <w:tcW w:type="dxa" w:w="3200"/>
            <w:tcBorders>
              <w:top w:val="single" w:color="D8C4A4" w:sz="1"/>
              <w:left w:val="single" w:color="D8C4A4" w:sz="1"/>
              <w:bottom w:val="single" w:color="D8C4A4" w:sz="1"/>
              <w:right w:val="single" w:color="D8C4A4" w:sz="1"/>
            </w:tcBorders>
            <w:shd w:fill="F6EF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91507"/>
                <w:sz w:val="21"/>
                <w:szCs w:val="21"/>
              </w:rPr>
              <w:t xml:space="preserve">Gancho, narrativa e CTA — incluso</w:t>
            </w:r>
          </w:p>
        </w:tc>
        <w:tc>
          <w:tcPr>
            <w:tcW w:type="dxa" w:w="2360"/>
            <w:tcBorders>
              <w:top w:val="single" w:color="D8C4A4" w:sz="1"/>
              <w:left w:val="single" w:color="D8C4A4" w:sz="1"/>
              <w:bottom w:val="single" w:color="D8C4A4" w:sz="1"/>
              <w:right w:val="single" w:color="D8C4A4" w:sz="1"/>
            </w:tcBorders>
            <w:shd w:fill="F6EF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91507"/>
                <w:sz w:val="21"/>
                <w:szCs w:val="21"/>
              </w:rPr>
              <w:t xml:space="preserve">incluso</w:t>
            </w:r>
          </w:p>
        </w:tc>
      </w:tr>
      <w:tr>
        <w:tc>
          <w:tcPr>
            <w:tcW w:type="dxa" w:w="3800"/>
            <w:tcBorders>
              <w:top w:val="single" w:color="D8C4A4" w:sz="1"/>
              <w:left w:val="single" w:color="D8C4A4" w:sz="1"/>
              <w:bottom w:val="single" w:color="D8C4A4" w:sz="1"/>
              <w:right w:val="single" w:color="D8C4A4" w:sz="1"/>
            </w:tcBorders>
            <w:shd w:fill="F6EF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91507"/>
                <w:sz w:val="21"/>
                <w:szCs w:val="21"/>
              </w:rPr>
              <w:t xml:space="preserve">Edição de Vídeos</w:t>
            </w:r>
          </w:p>
        </w:tc>
        <w:tc>
          <w:tcPr>
            <w:tcW w:type="dxa" w:w="3200"/>
            <w:tcBorders>
              <w:top w:val="single" w:color="D8C4A4" w:sz="1"/>
              <w:left w:val="single" w:color="D8C4A4" w:sz="1"/>
              <w:bottom w:val="single" w:color="D8C4A4" w:sz="1"/>
              <w:right w:val="single" w:color="D8C4A4" w:sz="1"/>
            </w:tcBorders>
            <w:shd w:fill="F6EF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91507"/>
                <w:sz w:val="21"/>
                <w:szCs w:val="21"/>
              </w:rPr>
              <w:t xml:space="preserve">4 vídeos (1 cortesia + 3 × R$ 100)</w:t>
            </w:r>
          </w:p>
        </w:tc>
        <w:tc>
          <w:tcPr>
            <w:tcW w:type="dxa" w:w="2360"/>
            <w:tcBorders>
              <w:top w:val="single" w:color="D8C4A4" w:sz="1"/>
              <w:left w:val="single" w:color="D8C4A4" w:sz="1"/>
              <w:bottom w:val="single" w:color="D8C4A4" w:sz="1"/>
              <w:right w:val="single" w:color="D8C4A4" w:sz="1"/>
            </w:tcBorders>
            <w:shd w:fill="F6EF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91507"/>
                <w:sz w:val="21"/>
                <w:szCs w:val="21"/>
              </w:rPr>
              <w:t xml:space="preserve">R$ 300</w:t>
            </w:r>
          </w:p>
        </w:tc>
      </w:tr>
      <w:tr>
        <w:tc>
          <w:tcPr>
            <w:tcW w:type="dxa" w:w="3800"/>
            <w:tcBorders>
              <w:top w:val="single" w:color="D8C4A4" w:sz="1"/>
              <w:left w:val="single" w:color="D8C4A4" w:sz="1"/>
              <w:bottom w:val="single" w:color="D8C4A4" w:sz="1"/>
              <w:right w:val="single" w:color="D8C4A4" w:sz="1"/>
            </w:tcBorders>
            <w:shd w:fill="F6EF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91507"/>
                <w:sz w:val="21"/>
                <w:szCs w:val="21"/>
              </w:rPr>
              <w:t xml:space="preserve">8 Carrosséis</w:t>
            </w:r>
          </w:p>
        </w:tc>
        <w:tc>
          <w:tcPr>
            <w:tcW w:type="dxa" w:w="3200"/>
            <w:tcBorders>
              <w:top w:val="single" w:color="D8C4A4" w:sz="1"/>
              <w:left w:val="single" w:color="D8C4A4" w:sz="1"/>
              <w:bottom w:val="single" w:color="D8C4A4" w:sz="1"/>
              <w:right w:val="single" w:color="D8C4A4" w:sz="1"/>
            </w:tcBorders>
            <w:shd w:fill="F6EF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91507"/>
                <w:sz w:val="21"/>
                <w:szCs w:val="21"/>
              </w:rPr>
              <w:t xml:space="preserve">Arte + copy completos para cada post</w:t>
            </w:r>
          </w:p>
        </w:tc>
        <w:tc>
          <w:tcPr>
            <w:tcW w:type="dxa" w:w="2360"/>
            <w:tcBorders>
              <w:top w:val="single" w:color="D8C4A4" w:sz="1"/>
              <w:left w:val="single" w:color="D8C4A4" w:sz="1"/>
              <w:bottom w:val="single" w:color="D8C4A4" w:sz="1"/>
              <w:right w:val="single" w:color="D8C4A4" w:sz="1"/>
            </w:tcBorders>
            <w:shd w:fill="F6EF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91507"/>
                <w:sz w:val="21"/>
                <w:szCs w:val="21"/>
              </w:rPr>
              <w:t xml:space="preserve">[R$___]</w:t>
            </w:r>
          </w:p>
        </w:tc>
      </w:tr>
      <w:tr>
        <w:tc>
          <w:tcPr>
            <w:tcW w:type="dxa" w:w="3800"/>
            <w:tcBorders>
              <w:top w:val="single" w:color="D8C4A4" w:sz="1"/>
              <w:left w:val="single" w:color="D8C4A4" w:sz="1"/>
              <w:bottom w:val="single" w:color="D8C4A4" w:sz="1"/>
              <w:right w:val="single" w:color="D8C4A4" w:sz="1"/>
            </w:tcBorders>
            <w:shd w:fill="F6EF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91507"/>
                <w:sz w:val="21"/>
                <w:szCs w:val="21"/>
              </w:rPr>
              <w:t xml:space="preserve">Landing Page</w:t>
            </w:r>
          </w:p>
        </w:tc>
        <w:tc>
          <w:tcPr>
            <w:tcW w:type="dxa" w:w="3200"/>
            <w:tcBorders>
              <w:top w:val="single" w:color="D8C4A4" w:sz="1"/>
              <w:left w:val="single" w:color="D8C4A4" w:sz="1"/>
              <w:bottom w:val="single" w:color="D8C4A4" w:sz="1"/>
              <w:right w:val="single" w:color="D8C4A4" w:sz="1"/>
            </w:tcBorders>
            <w:shd w:fill="F6EF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91507"/>
                <w:sz w:val="21"/>
                <w:szCs w:val="21"/>
              </w:rPr>
              <w:t xml:space="preserve">Página responsiva — entrega única</w:t>
            </w:r>
          </w:p>
        </w:tc>
        <w:tc>
          <w:tcPr>
            <w:tcW w:type="dxa" w:w="2360"/>
            <w:tcBorders>
              <w:top w:val="single" w:color="D8C4A4" w:sz="1"/>
              <w:left w:val="single" w:color="D8C4A4" w:sz="1"/>
              <w:bottom w:val="single" w:color="D8C4A4" w:sz="1"/>
              <w:right w:val="single" w:color="D8C4A4" w:sz="1"/>
            </w:tcBorders>
            <w:shd w:fill="F6EF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91507"/>
                <w:sz w:val="21"/>
                <w:szCs w:val="21"/>
              </w:rPr>
              <w:t xml:space="preserve">[R$___]</w:t>
            </w:r>
          </w:p>
        </w:tc>
      </w:tr>
      <w:tr>
        <w:tc>
          <w:tcPr>
            <w:tcW w:type="dxa" w:w="3800"/>
            <w:tcBorders>
              <w:top w:val="single" w:color="D8C4A4" w:sz="1"/>
              <w:left w:val="single" w:color="D8C4A4" w:sz="1"/>
              <w:bottom w:val="single" w:color="D8C4A4" w:sz="1"/>
              <w:right w:val="single" w:color="D8C4A4" w:sz="1"/>
            </w:tcBorders>
            <w:shd w:fill="EDE3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91507"/>
                <w:sz w:val="21"/>
                <w:szCs w:val="21"/>
              </w:rPr>
              <w:t xml:space="preserve">TOTAL VERSÃO A</w:t>
            </w:r>
          </w:p>
        </w:tc>
        <w:tc>
          <w:tcPr>
            <w:tcW w:type="dxa" w:w="3200"/>
            <w:tcBorders>
              <w:top w:val="single" w:color="D8C4A4" w:sz="1"/>
              <w:left w:val="single" w:color="D8C4A4" w:sz="1"/>
              <w:bottom w:val="single" w:color="D8C4A4" w:sz="1"/>
              <w:right w:val="single" w:color="D8C4A4" w:sz="1"/>
            </w:tcBorders>
            <w:shd w:fill="EDE3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91507"/>
                <w:sz w:val="21"/>
                <w:szCs w:val="21"/>
              </w:rPr>
              <w:t xml:space="preserve"/>
            </w:r>
          </w:p>
        </w:tc>
        <w:tc>
          <w:tcPr>
            <w:tcW w:type="dxa" w:w="2360"/>
            <w:tcBorders>
              <w:top w:val="single" w:color="D8C4A4" w:sz="1"/>
              <w:left w:val="single" w:color="D8C4A4" w:sz="1"/>
              <w:bottom w:val="single" w:color="D8C4A4" w:sz="1"/>
              <w:right w:val="single" w:color="D8C4A4" w:sz="1"/>
            </w:tcBorders>
            <w:shd w:fill="EDE3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91507"/>
                <w:sz w:val="21"/>
                <w:szCs w:val="21"/>
              </w:rPr>
              <w:t xml:space="preserve">[R$___]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00" w:before="320"/>
      </w:pPr>
      <w:r>
        <w:rPr>
          <w:rFonts w:ascii="Georgia" w:cs="Georgia" w:eastAsia="Georgia" w:hAnsi="Georgia"/>
          <w:b/>
          <w:bCs/>
          <w:color w:val="A85C2A"/>
          <w:sz w:val="24"/>
          <w:szCs w:val="24"/>
        </w:rPr>
        <w:t xml:space="preserve">Versão B — Sem Edições (roteiros + carrosséis + landing page)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200"/>
        <w:gridCol w:w="2360"/>
      </w:tblGrid>
      <w:tr>
        <w:tc>
          <w:tcPr>
            <w:tcW w:type="dxa" w:w="3800"/>
            <w:tcBorders>
              <w:top w:val="single" w:color="D8C4A4" w:sz="1"/>
              <w:left w:val="single" w:color="D8C4A4" w:sz="1"/>
              <w:bottom w:val="single" w:color="D8C4A4" w:sz="1"/>
              <w:right w:val="single" w:color="D8C4A4" w:sz="1"/>
            </w:tcBorders>
            <w:shd w:fill="4A241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Serviço</w:t>
            </w:r>
          </w:p>
        </w:tc>
        <w:tc>
          <w:tcPr>
            <w:tcW w:type="dxa" w:w="3200"/>
            <w:tcBorders>
              <w:top w:val="single" w:color="D8C4A4" w:sz="1"/>
              <w:left w:val="single" w:color="D8C4A4" w:sz="1"/>
              <w:bottom w:val="single" w:color="D8C4A4" w:sz="1"/>
              <w:right w:val="single" w:color="D8C4A4" w:sz="1"/>
            </w:tcBorders>
            <w:shd w:fill="4A241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360"/>
            <w:tcBorders>
              <w:top w:val="single" w:color="D8C4A4" w:sz="1"/>
              <w:left w:val="single" w:color="D8C4A4" w:sz="1"/>
              <w:bottom w:val="single" w:color="D8C4A4" w:sz="1"/>
              <w:right w:val="single" w:color="D8C4A4" w:sz="1"/>
            </w:tcBorders>
            <w:shd w:fill="4A241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800"/>
            <w:tcBorders>
              <w:top w:val="single" w:color="D8C4A4" w:sz="1"/>
              <w:left w:val="single" w:color="D8C4A4" w:sz="1"/>
              <w:bottom w:val="single" w:color="D8C4A4" w:sz="1"/>
              <w:right w:val="single" w:color="D8C4A4" w:sz="1"/>
            </w:tcBorders>
            <w:shd w:fill="F6EF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91507"/>
                <w:sz w:val="21"/>
                <w:szCs w:val="21"/>
              </w:rPr>
              <w:t xml:space="preserve">Dia de Gravação</w:t>
            </w:r>
          </w:p>
        </w:tc>
        <w:tc>
          <w:tcPr>
            <w:tcW w:type="dxa" w:w="3200"/>
            <w:tcBorders>
              <w:top w:val="single" w:color="D8C4A4" w:sz="1"/>
              <w:left w:val="single" w:color="D8C4A4" w:sz="1"/>
              <w:bottom w:val="single" w:color="D8C4A4" w:sz="1"/>
              <w:right w:val="single" w:color="D8C4A4" w:sz="1"/>
            </w:tcBorders>
            <w:shd w:fill="F6EF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91507"/>
                <w:sz w:val="21"/>
                <w:szCs w:val="21"/>
              </w:rPr>
              <w:t xml:space="preserve">1 dia presencial com direção e captação</w:t>
            </w:r>
          </w:p>
        </w:tc>
        <w:tc>
          <w:tcPr>
            <w:tcW w:type="dxa" w:w="2360"/>
            <w:tcBorders>
              <w:top w:val="single" w:color="D8C4A4" w:sz="1"/>
              <w:left w:val="single" w:color="D8C4A4" w:sz="1"/>
              <w:bottom w:val="single" w:color="D8C4A4" w:sz="1"/>
              <w:right w:val="single" w:color="D8C4A4" w:sz="1"/>
            </w:tcBorders>
            <w:shd w:fill="F6EF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91507"/>
                <w:sz w:val="21"/>
                <w:szCs w:val="21"/>
              </w:rPr>
              <w:t xml:space="preserve">[R$___]</w:t>
            </w:r>
          </w:p>
        </w:tc>
      </w:tr>
      <w:tr>
        <w:tc>
          <w:tcPr>
            <w:tcW w:type="dxa" w:w="3800"/>
            <w:tcBorders>
              <w:top w:val="single" w:color="D8C4A4" w:sz="1"/>
              <w:left w:val="single" w:color="D8C4A4" w:sz="1"/>
              <w:bottom w:val="single" w:color="D8C4A4" w:sz="1"/>
              <w:right w:val="single" w:color="D8C4A4" w:sz="1"/>
            </w:tcBorders>
            <w:shd w:fill="F6EF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91507"/>
                <w:sz w:val="21"/>
                <w:szCs w:val="21"/>
              </w:rPr>
              <w:t xml:space="preserve">4 Roteiros de Vídeo</w:t>
            </w:r>
          </w:p>
        </w:tc>
        <w:tc>
          <w:tcPr>
            <w:tcW w:type="dxa" w:w="3200"/>
            <w:tcBorders>
              <w:top w:val="single" w:color="D8C4A4" w:sz="1"/>
              <w:left w:val="single" w:color="D8C4A4" w:sz="1"/>
              <w:bottom w:val="single" w:color="D8C4A4" w:sz="1"/>
              <w:right w:val="single" w:color="D8C4A4" w:sz="1"/>
            </w:tcBorders>
            <w:shd w:fill="F6EF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91507"/>
                <w:sz w:val="21"/>
                <w:szCs w:val="21"/>
              </w:rPr>
              <w:t xml:space="preserve">Gancho, narrativa e CTA — incluso</w:t>
            </w:r>
          </w:p>
        </w:tc>
        <w:tc>
          <w:tcPr>
            <w:tcW w:type="dxa" w:w="2360"/>
            <w:tcBorders>
              <w:top w:val="single" w:color="D8C4A4" w:sz="1"/>
              <w:left w:val="single" w:color="D8C4A4" w:sz="1"/>
              <w:bottom w:val="single" w:color="D8C4A4" w:sz="1"/>
              <w:right w:val="single" w:color="D8C4A4" w:sz="1"/>
            </w:tcBorders>
            <w:shd w:fill="F6EF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91507"/>
                <w:sz w:val="21"/>
                <w:szCs w:val="21"/>
              </w:rPr>
              <w:t xml:space="preserve">incluso</w:t>
            </w:r>
          </w:p>
        </w:tc>
      </w:tr>
      <w:tr>
        <w:tc>
          <w:tcPr>
            <w:tcW w:type="dxa" w:w="3800"/>
            <w:tcBorders>
              <w:top w:val="single" w:color="D8C4A4" w:sz="1"/>
              <w:left w:val="single" w:color="D8C4A4" w:sz="1"/>
              <w:bottom w:val="single" w:color="D8C4A4" w:sz="1"/>
              <w:right w:val="single" w:color="D8C4A4" w:sz="1"/>
            </w:tcBorders>
            <w:shd w:fill="F6EF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91507"/>
                <w:sz w:val="21"/>
                <w:szCs w:val="21"/>
              </w:rPr>
              <w:t xml:space="preserve">8 Carrosséis</w:t>
            </w:r>
          </w:p>
        </w:tc>
        <w:tc>
          <w:tcPr>
            <w:tcW w:type="dxa" w:w="3200"/>
            <w:tcBorders>
              <w:top w:val="single" w:color="D8C4A4" w:sz="1"/>
              <w:left w:val="single" w:color="D8C4A4" w:sz="1"/>
              <w:bottom w:val="single" w:color="D8C4A4" w:sz="1"/>
              <w:right w:val="single" w:color="D8C4A4" w:sz="1"/>
            </w:tcBorders>
            <w:shd w:fill="F6EF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91507"/>
                <w:sz w:val="21"/>
                <w:szCs w:val="21"/>
              </w:rPr>
              <w:t xml:space="preserve">Arte + copy completos para cada post</w:t>
            </w:r>
          </w:p>
        </w:tc>
        <w:tc>
          <w:tcPr>
            <w:tcW w:type="dxa" w:w="2360"/>
            <w:tcBorders>
              <w:top w:val="single" w:color="D8C4A4" w:sz="1"/>
              <w:left w:val="single" w:color="D8C4A4" w:sz="1"/>
              <w:bottom w:val="single" w:color="D8C4A4" w:sz="1"/>
              <w:right w:val="single" w:color="D8C4A4" w:sz="1"/>
            </w:tcBorders>
            <w:shd w:fill="F6EF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91507"/>
                <w:sz w:val="21"/>
                <w:szCs w:val="21"/>
              </w:rPr>
              <w:t xml:space="preserve">[R$___]</w:t>
            </w:r>
          </w:p>
        </w:tc>
      </w:tr>
      <w:tr>
        <w:tc>
          <w:tcPr>
            <w:tcW w:type="dxa" w:w="3800"/>
            <w:tcBorders>
              <w:top w:val="single" w:color="D8C4A4" w:sz="1"/>
              <w:left w:val="single" w:color="D8C4A4" w:sz="1"/>
              <w:bottom w:val="single" w:color="D8C4A4" w:sz="1"/>
              <w:right w:val="single" w:color="D8C4A4" w:sz="1"/>
            </w:tcBorders>
            <w:shd w:fill="F6EF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91507"/>
                <w:sz w:val="21"/>
                <w:szCs w:val="21"/>
              </w:rPr>
              <w:t xml:space="preserve">Landing Page</w:t>
            </w:r>
          </w:p>
        </w:tc>
        <w:tc>
          <w:tcPr>
            <w:tcW w:type="dxa" w:w="3200"/>
            <w:tcBorders>
              <w:top w:val="single" w:color="D8C4A4" w:sz="1"/>
              <w:left w:val="single" w:color="D8C4A4" w:sz="1"/>
              <w:bottom w:val="single" w:color="D8C4A4" w:sz="1"/>
              <w:right w:val="single" w:color="D8C4A4" w:sz="1"/>
            </w:tcBorders>
            <w:shd w:fill="F6EF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91507"/>
                <w:sz w:val="21"/>
                <w:szCs w:val="21"/>
              </w:rPr>
              <w:t xml:space="preserve">Página responsiva — entrega única</w:t>
            </w:r>
          </w:p>
        </w:tc>
        <w:tc>
          <w:tcPr>
            <w:tcW w:type="dxa" w:w="2360"/>
            <w:tcBorders>
              <w:top w:val="single" w:color="D8C4A4" w:sz="1"/>
              <w:left w:val="single" w:color="D8C4A4" w:sz="1"/>
              <w:bottom w:val="single" w:color="D8C4A4" w:sz="1"/>
              <w:right w:val="single" w:color="D8C4A4" w:sz="1"/>
            </w:tcBorders>
            <w:shd w:fill="F6EF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91507"/>
                <w:sz w:val="21"/>
                <w:szCs w:val="21"/>
              </w:rPr>
              <w:t xml:space="preserve">[R$___]</w:t>
            </w:r>
          </w:p>
        </w:tc>
      </w:tr>
      <w:tr>
        <w:tc>
          <w:tcPr>
            <w:tcW w:type="dxa" w:w="3800"/>
            <w:tcBorders>
              <w:top w:val="single" w:color="D8C4A4" w:sz="1"/>
              <w:left w:val="single" w:color="D8C4A4" w:sz="1"/>
              <w:bottom w:val="single" w:color="D8C4A4" w:sz="1"/>
              <w:right w:val="single" w:color="D8C4A4" w:sz="1"/>
            </w:tcBorders>
            <w:shd w:fill="EDE3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91507"/>
                <w:sz w:val="21"/>
                <w:szCs w:val="21"/>
              </w:rPr>
              <w:t xml:space="preserve">TOTAL VERSÃO B</w:t>
            </w:r>
          </w:p>
        </w:tc>
        <w:tc>
          <w:tcPr>
            <w:tcW w:type="dxa" w:w="3200"/>
            <w:tcBorders>
              <w:top w:val="single" w:color="D8C4A4" w:sz="1"/>
              <w:left w:val="single" w:color="D8C4A4" w:sz="1"/>
              <w:bottom w:val="single" w:color="D8C4A4" w:sz="1"/>
              <w:right w:val="single" w:color="D8C4A4" w:sz="1"/>
            </w:tcBorders>
            <w:shd w:fill="EDE3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91507"/>
                <w:sz w:val="21"/>
                <w:szCs w:val="21"/>
              </w:rPr>
              <w:t xml:space="preserve"/>
            </w:r>
          </w:p>
        </w:tc>
        <w:tc>
          <w:tcPr>
            <w:tcW w:type="dxa" w:w="2360"/>
            <w:tcBorders>
              <w:top w:val="single" w:color="D8C4A4" w:sz="1"/>
              <w:left w:val="single" w:color="D8C4A4" w:sz="1"/>
              <w:bottom w:val="single" w:color="D8C4A4" w:sz="1"/>
              <w:right w:val="single" w:color="D8C4A4" w:sz="1"/>
            </w:tcBorders>
            <w:shd w:fill="EDE3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91507"/>
                <w:sz w:val="21"/>
                <w:szCs w:val="21"/>
              </w:rPr>
              <w:t xml:space="preserve">[R$___]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91507"/>
          <w:sz w:val="22"/>
          <w:szCs w:val="22"/>
        </w:rPr>
        <w:t xml:space="preserve">Importante saber sobre o investimento: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91507"/>
          <w:sz w:val="22"/>
          <w:szCs w:val="22"/>
        </w:rPr>
        <w:t xml:space="preserve">Os valores cobrem produção, roteirização, edição e design. Não há mensalidade — esta é uma entrega única.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91507"/>
          <w:sz w:val="22"/>
          <w:szCs w:val="22"/>
        </w:rPr>
        <w:t xml:space="preserve">A edição cortesia vale para o vídeo de maior impacto, a ser definido em conjunto.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91507"/>
          <w:sz w:val="22"/>
          <w:szCs w:val="22"/>
        </w:rPr>
        <w:t xml:space="preserve">Pagamento combinado no fechamento — PIX, transferência ou parcelamento a combinar.</w:t>
      </w:r>
    </w:p>
    <w:p>
      <w:pPr>
        <w:spacing w:after="0" w:before="120"/>
      </w:pPr>
      <w:r>
        <w:t xml:space="preserve"/>
      </w:r>
    </w:p>
    <w:p>
      <w:pPr>
        <w:pBdr>
          <w:left w:val="single" w:color="A85C2A" w:sz="12" w:space="12"/>
        </w:pBdr>
        <w:spacing w:after="120" w:before="120"/>
        <w:ind w:left="720"/>
      </w:pPr>
      <w:r>
        <w:rPr>
          <w:rFonts w:ascii="Georgia" w:cs="Georgia" w:eastAsia="Georgia" w:hAnsi="Georgia"/>
          <w:b/>
          <w:bCs/>
          <w:i/>
          <w:iCs/>
          <w:color w:val="4A2410"/>
          <w:sz w:val="22"/>
          <w:szCs w:val="22"/>
        </w:rPr>
        <w:t xml:space="preserve">Este serviço é o ponto de partida. A partir dos resultados, podemos evoluir para gestão contínua de conteúdo e, no momento certo, campanhas de tráfego pago — uma alavanca significativa para quem já tem presença orgânica estabelecida.</w:t>
      </w:r>
    </w:p>
    <w:p>
      <w:pPr>
        <w:spacing w:after="80" w:before="480"/>
      </w:pPr>
      <w:r>
        <w:rPr>
          <w:rFonts w:ascii="Georgia" w:cs="Georgia" w:eastAsia="Georgia" w:hAnsi="Georgia"/>
          <w:b/>
          <w:bCs/>
          <w:color w:val="291507"/>
          <w:sz w:val="32"/>
          <w:szCs w:val="32"/>
        </w:rPr>
        <w:t xml:space="preserve">5. Calendário Editorial — Primeiros 30 Dias</w:t>
      </w:r>
    </w:p>
    <w:p>
      <w:pPr>
        <w:pBdr>
          <w:bottom w:val="single" w:color="A85C2A" w:sz="6" w:space="1"/>
        </w:pBdr>
        <w:spacing w:after="160" w:before="0"/>
      </w:pPr>
      <w:r>
        <w:t xml:space="preserve"/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91507"/>
          <w:sz w:val="22"/>
          <w:szCs w:val="22"/>
        </w:rPr>
        <w:t xml:space="preserve">O conteúdo é distribuído ao longo de 4 semanas com frequência sustentável — publicações regulares sem sobrecarregar o feed. O Felipe recebe tudo pronto e agendado com antecedência.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000"/>
        <w:gridCol w:w="2560"/>
      </w:tblGrid>
      <w:tr>
        <w:tc>
          <w:tcPr>
            <w:tcW w:type="dxa" w:w="1800"/>
            <w:tcBorders>
              <w:top w:val="single" w:color="D8C4A4" w:sz="1"/>
              <w:left w:val="single" w:color="D8C4A4" w:sz="1"/>
              <w:bottom w:val="single" w:color="D8C4A4" w:sz="1"/>
              <w:right w:val="single" w:color="D8C4A4" w:sz="1"/>
            </w:tcBorders>
            <w:shd w:fill="4A241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5000"/>
            <w:tcBorders>
              <w:top w:val="single" w:color="D8C4A4" w:sz="1"/>
              <w:left w:val="single" w:color="D8C4A4" w:sz="1"/>
              <w:bottom w:val="single" w:color="D8C4A4" w:sz="1"/>
              <w:right w:val="single" w:color="D8C4A4" w:sz="1"/>
            </w:tcBorders>
            <w:shd w:fill="4A241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  <w:tc>
          <w:tcPr>
            <w:tcW w:type="dxa" w:w="2560"/>
            <w:tcBorders>
              <w:top w:val="single" w:color="D8C4A4" w:sz="1"/>
              <w:left w:val="single" w:color="D8C4A4" w:sz="1"/>
              <w:bottom w:val="single" w:color="D8C4A4" w:sz="1"/>
              <w:right w:val="single" w:color="D8C4A4" w:sz="1"/>
            </w:tcBorders>
            <w:shd w:fill="4A241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</w:tr>
      <w:tr>
        <w:tc>
          <w:tcPr>
            <w:tcW w:type="dxa" w:w="1800"/>
            <w:tcBorders>
              <w:top w:val="single" w:color="D8C4A4" w:sz="1"/>
              <w:left w:val="single" w:color="D8C4A4" w:sz="1"/>
              <w:bottom w:val="single" w:color="D8C4A4" w:sz="1"/>
              <w:right w:val="single" w:color="D8C4A4" w:sz="1"/>
            </w:tcBorders>
            <w:shd w:fill="F6EF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91507"/>
                <w:sz w:val="21"/>
                <w:szCs w:val="21"/>
              </w:rPr>
              <w:t xml:space="preserve">Semana 1</w:t>
            </w:r>
          </w:p>
        </w:tc>
        <w:tc>
          <w:tcPr>
            <w:tcW w:type="dxa" w:w="5000"/>
            <w:tcBorders>
              <w:top w:val="single" w:color="D8C4A4" w:sz="1"/>
              <w:left w:val="single" w:color="D8C4A4" w:sz="1"/>
              <w:bottom w:val="single" w:color="D8C4A4" w:sz="1"/>
              <w:right w:val="single" w:color="D8C4A4" w:sz="1"/>
            </w:tcBorders>
            <w:shd w:fill="F6EF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91507"/>
                <w:sz w:val="21"/>
                <w:szCs w:val="21"/>
              </w:rPr>
              <w:t xml:space="preserve">Post 7 (Sobre o Felipe) + Vídeo 4 (humanização)</w:t>
            </w:r>
          </w:p>
        </w:tc>
        <w:tc>
          <w:tcPr>
            <w:tcW w:type="dxa" w:w="2560"/>
            <w:tcBorders>
              <w:top w:val="single" w:color="D8C4A4" w:sz="1"/>
              <w:left w:val="single" w:color="D8C4A4" w:sz="1"/>
              <w:bottom w:val="single" w:color="D8C4A4" w:sz="1"/>
              <w:right w:val="single" w:color="D8C4A4" w:sz="1"/>
            </w:tcBorders>
            <w:shd w:fill="F6EF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91507"/>
                <w:sz w:val="21"/>
                <w:szCs w:val="21"/>
              </w:rPr>
              <w:t xml:space="preserve">Carrossel + Reels</w:t>
            </w:r>
          </w:p>
        </w:tc>
      </w:tr>
      <w:tr>
        <w:tc>
          <w:tcPr>
            <w:tcW w:type="dxa" w:w="1800"/>
            <w:tcBorders>
              <w:top w:val="single" w:color="D8C4A4" w:sz="1"/>
              <w:left w:val="single" w:color="D8C4A4" w:sz="1"/>
              <w:bottom w:val="single" w:color="D8C4A4" w:sz="1"/>
              <w:right w:val="single" w:color="D8C4A4" w:sz="1"/>
            </w:tcBorders>
            <w:shd w:fill="F6EF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91507"/>
                <w:sz w:val="21"/>
                <w:szCs w:val="21"/>
              </w:rPr>
              <w:t xml:space="preserve">Semana 2</w:t>
            </w:r>
          </w:p>
        </w:tc>
        <w:tc>
          <w:tcPr>
            <w:tcW w:type="dxa" w:w="5000"/>
            <w:tcBorders>
              <w:top w:val="single" w:color="D8C4A4" w:sz="1"/>
              <w:left w:val="single" w:color="D8C4A4" w:sz="1"/>
              <w:bottom w:val="single" w:color="D8C4A4" w:sz="1"/>
              <w:right w:val="single" w:color="D8C4A4" w:sz="1"/>
            </w:tcBorders>
            <w:shd w:fill="F6EF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91507"/>
                <w:sz w:val="21"/>
                <w:szCs w:val="21"/>
              </w:rPr>
              <w:t xml:space="preserve">Post 1 (5 decisões) + Vídeo 1 (posicionamento)</w:t>
            </w:r>
          </w:p>
        </w:tc>
        <w:tc>
          <w:tcPr>
            <w:tcW w:type="dxa" w:w="2560"/>
            <w:tcBorders>
              <w:top w:val="single" w:color="D8C4A4" w:sz="1"/>
              <w:left w:val="single" w:color="D8C4A4" w:sz="1"/>
              <w:bottom w:val="single" w:color="D8C4A4" w:sz="1"/>
              <w:right w:val="single" w:color="D8C4A4" w:sz="1"/>
            </w:tcBorders>
            <w:shd w:fill="F6EF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91507"/>
                <w:sz w:val="21"/>
                <w:szCs w:val="21"/>
              </w:rPr>
              <w:t xml:space="preserve">Carrossel + Reels</w:t>
            </w:r>
          </w:p>
        </w:tc>
      </w:tr>
      <w:tr>
        <w:tc>
          <w:tcPr>
            <w:tcW w:type="dxa" w:w="1800"/>
            <w:tcBorders>
              <w:top w:val="single" w:color="D8C4A4" w:sz="1"/>
              <w:left w:val="single" w:color="D8C4A4" w:sz="1"/>
              <w:bottom w:val="single" w:color="D8C4A4" w:sz="1"/>
              <w:right w:val="single" w:color="D8C4A4" w:sz="1"/>
            </w:tcBorders>
            <w:shd w:fill="F6EF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91507"/>
                <w:sz w:val="21"/>
                <w:szCs w:val="21"/>
              </w:rPr>
              <w:t xml:space="preserve">Semana 3</w:t>
            </w:r>
          </w:p>
        </w:tc>
        <w:tc>
          <w:tcPr>
            <w:tcW w:type="dxa" w:w="5000"/>
            <w:tcBorders>
              <w:top w:val="single" w:color="D8C4A4" w:sz="1"/>
              <w:left w:val="single" w:color="D8C4A4" w:sz="1"/>
              <w:bottom w:val="single" w:color="D8C4A4" w:sz="1"/>
              <w:right w:val="single" w:color="D8C4A4" w:sz="1"/>
            </w:tcBorders>
            <w:shd w:fill="F6EF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91507"/>
                <w:sz w:val="21"/>
                <w:szCs w:val="21"/>
              </w:rPr>
              <w:t xml:space="preserve">Post 3 (paleta) + Post 4 (antes e depois) + Vídeo 2 (qualificação)</w:t>
            </w:r>
          </w:p>
        </w:tc>
        <w:tc>
          <w:tcPr>
            <w:tcW w:type="dxa" w:w="2560"/>
            <w:tcBorders>
              <w:top w:val="single" w:color="D8C4A4" w:sz="1"/>
              <w:left w:val="single" w:color="D8C4A4" w:sz="1"/>
              <w:bottom w:val="single" w:color="D8C4A4" w:sz="1"/>
              <w:right w:val="single" w:color="D8C4A4" w:sz="1"/>
            </w:tcBorders>
            <w:shd w:fill="F6EF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91507"/>
                <w:sz w:val="21"/>
                <w:szCs w:val="21"/>
              </w:rPr>
              <w:t xml:space="preserve">Carrossel + Carrossel + Reels</w:t>
            </w:r>
          </w:p>
        </w:tc>
      </w:tr>
      <w:tr>
        <w:tc>
          <w:tcPr>
            <w:tcW w:type="dxa" w:w="1800"/>
            <w:tcBorders>
              <w:top w:val="single" w:color="D8C4A4" w:sz="1"/>
              <w:left w:val="single" w:color="D8C4A4" w:sz="1"/>
              <w:bottom w:val="single" w:color="D8C4A4" w:sz="1"/>
              <w:right w:val="single" w:color="D8C4A4" w:sz="1"/>
            </w:tcBorders>
            <w:shd w:fill="F6EF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91507"/>
                <w:sz w:val="21"/>
                <w:szCs w:val="21"/>
              </w:rPr>
              <w:t xml:space="preserve">Semana 4</w:t>
            </w:r>
          </w:p>
        </w:tc>
        <w:tc>
          <w:tcPr>
            <w:tcW w:type="dxa" w:w="5000"/>
            <w:tcBorders>
              <w:top w:val="single" w:color="D8C4A4" w:sz="1"/>
              <w:left w:val="single" w:color="D8C4A4" w:sz="1"/>
              <w:bottom w:val="single" w:color="D8C4A4" w:sz="1"/>
              <w:right w:val="single" w:color="D8C4A4" w:sz="1"/>
            </w:tcBorders>
            <w:shd w:fill="F6EF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91507"/>
                <w:sz w:val="21"/>
                <w:szCs w:val="21"/>
              </w:rPr>
              <w:t xml:space="preserve">Post 5 (projetos coloridos) + Post 2 (como escolher) + Vídeo 3 (educação)</w:t>
            </w:r>
          </w:p>
        </w:tc>
        <w:tc>
          <w:tcPr>
            <w:tcW w:type="dxa" w:w="2560"/>
            <w:tcBorders>
              <w:top w:val="single" w:color="D8C4A4" w:sz="1"/>
              <w:left w:val="single" w:color="D8C4A4" w:sz="1"/>
              <w:bottom w:val="single" w:color="D8C4A4" w:sz="1"/>
              <w:right w:val="single" w:color="D8C4A4" w:sz="1"/>
            </w:tcBorders>
            <w:shd w:fill="F6EF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91507"/>
                <w:sz w:val="21"/>
                <w:szCs w:val="21"/>
              </w:rPr>
              <w:t xml:space="preserve">Carrossel + Carrossel + Reels</w:t>
            </w:r>
          </w:p>
        </w:tc>
      </w:tr>
      <w:tr>
        <w:tc>
          <w:tcPr>
            <w:tcW w:type="dxa" w:w="1800"/>
            <w:tcBorders>
              <w:top w:val="single" w:color="D8C4A4" w:sz="1"/>
              <w:left w:val="single" w:color="D8C4A4" w:sz="1"/>
              <w:bottom w:val="single" w:color="D8C4A4" w:sz="1"/>
              <w:right w:val="single" w:color="D8C4A4" w:sz="1"/>
            </w:tcBorders>
            <w:shd w:fill="F6EF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91507"/>
                <w:sz w:val="21"/>
                <w:szCs w:val="21"/>
              </w:rPr>
              <w:t xml:space="preserve">Semana 4+</w:t>
            </w:r>
          </w:p>
        </w:tc>
        <w:tc>
          <w:tcPr>
            <w:tcW w:type="dxa" w:w="5000"/>
            <w:tcBorders>
              <w:top w:val="single" w:color="D8C4A4" w:sz="1"/>
              <w:left w:val="single" w:color="D8C4A4" w:sz="1"/>
              <w:bottom w:val="single" w:color="D8C4A4" w:sz="1"/>
              <w:right w:val="single" w:color="D8C4A4" w:sz="1"/>
            </w:tcBorders>
            <w:shd w:fill="F6EF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91507"/>
                <w:sz w:val="21"/>
                <w:szCs w:val="21"/>
              </w:rPr>
              <w:t xml:space="preserve">Post 6 (erro comum) + Post 8 (assinatura FF)</w:t>
            </w:r>
          </w:p>
        </w:tc>
        <w:tc>
          <w:tcPr>
            <w:tcW w:type="dxa" w:w="2560"/>
            <w:tcBorders>
              <w:top w:val="single" w:color="D8C4A4" w:sz="1"/>
              <w:left w:val="single" w:color="D8C4A4" w:sz="1"/>
              <w:bottom w:val="single" w:color="D8C4A4" w:sz="1"/>
              <w:right w:val="single" w:color="D8C4A4" w:sz="1"/>
            </w:tcBorders>
            <w:shd w:fill="F6EF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91507"/>
                <w:sz w:val="21"/>
                <w:szCs w:val="21"/>
              </w:rPr>
              <w:t xml:space="preserve">Carrossel + Carrossel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91507"/>
          <w:sz w:val="22"/>
          <w:szCs w:val="22"/>
        </w:rPr>
        <w:t xml:space="preserve">Stories complementares (enquetes, bastidores, CTAs) são sugeridos por semana mas não estão contabilizados como entrega desta proposta.</w:t>
      </w:r>
    </w:p>
    <w:p>
      <w:pPr>
        <w:spacing w:after="80" w:before="480"/>
      </w:pPr>
      <w:r>
        <w:rPr>
          <w:rFonts w:ascii="Georgia" w:cs="Georgia" w:eastAsia="Georgia" w:hAnsi="Georgia"/>
          <w:b/>
          <w:bCs/>
          <w:color w:val="291507"/>
          <w:sz w:val="32"/>
          <w:szCs w:val="32"/>
        </w:rPr>
        <w:t xml:space="preserve">6. Resultados Esperados</w:t>
      </w:r>
    </w:p>
    <w:p>
      <w:pPr>
        <w:pBdr>
          <w:bottom w:val="single" w:color="A85C2A" w:sz="6" w:space="1"/>
        </w:pBdr>
        <w:spacing w:after="160" w:before="0"/>
      </w:pPr>
      <w:r>
        <w:t xml:space="preserve"/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91507"/>
          <w:sz w:val="22"/>
          <w:szCs w:val="22"/>
        </w:rPr>
        <w:t xml:space="preserve">Trabalho de conteúdo não é tráfego pago — os resultados se constroem com consistência. As métricas abaixo são estimativas razoáveis para os 30 dias seguintes à publicação de todo o conteúdo: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91507"/>
          <w:sz w:val="22"/>
          <w:szCs w:val="22"/>
        </w:rPr>
        <w:t xml:space="preserve">Aumento de 20% a 40% no alcance orgânico das publicações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91507"/>
          <w:sz w:val="22"/>
          <w:szCs w:val="22"/>
        </w:rPr>
        <w:t xml:space="preserve">Crescimento de 10% a 20% nos seguidores — foco em público local de Salvador e entorno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91507"/>
          <w:sz w:val="22"/>
          <w:szCs w:val="22"/>
        </w:rPr>
        <w:t xml:space="preserve">Mínimo de 3 a 8 conversas novas iniciadas por potenciais clientes via bio ou DM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91507"/>
          <w:sz w:val="22"/>
          <w:szCs w:val="22"/>
        </w:rPr>
        <w:t xml:space="preserve">Aumento perceptível no tempo médio gasto no perfil (indicador de qualidade de audiência)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91507"/>
          <w:sz w:val="22"/>
          <w:szCs w:val="22"/>
        </w:rPr>
        <w:t xml:space="preserve">Posicionamento consolidado no segmento de médio-alto padrão para novas indicações</w:t>
      </w:r>
    </w:p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91507"/>
          <w:sz w:val="22"/>
          <w:szCs w:val="22"/>
        </w:rPr>
        <w:t xml:space="preserve">Importante sobre expectativas:</w:t>
      </w:r>
    </w:p>
    <w:p>
      <w:pPr>
        <w:spacing w:after="60" w:before="60"/>
      </w:pPr>
      <w:r>
        <w:rPr>
          <w:rFonts w:ascii="Arial" w:cs="Arial" w:eastAsia="Arial" w:hAnsi="Arial"/>
          <w:color w:val="291507"/>
          <w:sz w:val="22"/>
          <w:szCs w:val="22"/>
        </w:rPr>
        <w:t xml:space="preserve">Os resultados dependem de fatores dentro do meu controle (qualidade, consistência, estratégia) e de fatores do Felipe (velocidade de resposta no DM, atendimento, portfólio de projetos). Trabalho em conjunto para que tudo esteja alinhado.</w:t>
      </w:r>
    </w:p>
    <w:p>
      <w:pPr>
        <w:spacing w:after="80" w:before="480"/>
      </w:pPr>
      <w:r>
        <w:rPr>
          <w:rFonts w:ascii="Georgia" w:cs="Georgia" w:eastAsia="Georgia" w:hAnsi="Georgia"/>
          <w:b/>
          <w:bCs/>
          <w:color w:val="291507"/>
          <w:sz w:val="32"/>
          <w:szCs w:val="32"/>
        </w:rPr>
        <w:t xml:space="preserve">7. O Que Precisarei do Felipe</w:t>
      </w:r>
    </w:p>
    <w:p>
      <w:pPr>
        <w:pBdr>
          <w:bottom w:val="single" w:color="A85C2A" w:sz="6" w:space="1"/>
        </w:pBdr>
        <w:spacing w:after="160" w:before="0"/>
      </w:pPr>
      <w:r>
        <w:t xml:space="preserve"/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91507"/>
          <w:sz w:val="22"/>
          <w:szCs w:val="22"/>
        </w:rPr>
        <w:t xml:space="preserve">Para que a produção flua sem gargalos, preciso de algumas informações e acessos no início. Ajudo em cada etapa.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91507"/>
          <w:sz w:val="22"/>
          <w:szCs w:val="22"/>
        </w:rPr>
        <w:t xml:space="preserve">Acesso ao Instagram como colaborador (sem precisar passar senha)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91507"/>
          <w:sz w:val="22"/>
          <w:szCs w:val="22"/>
        </w:rPr>
        <w:t xml:space="preserve">Fotos de projetos finalizados em boa resolução (mínimo 10 a 15 imagens variadas)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91507"/>
          <w:sz w:val="22"/>
          <w:szCs w:val="22"/>
        </w:rPr>
        <w:t xml:space="preserve">Confirmação de data para o dia de gravação (no mínimo 1 semana de antecedência)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91507"/>
          <w:sz w:val="22"/>
          <w:szCs w:val="22"/>
        </w:rPr>
        <w:t xml:space="preserve">Definição de qual projeto usar no post de Antes e Depois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91507"/>
          <w:sz w:val="22"/>
          <w:szCs w:val="22"/>
        </w:rPr>
        <w:t xml:space="preserve">Link ou domínio para hospedagem da landing page (ou indicação de preferência)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91507"/>
          <w:sz w:val="22"/>
          <w:szCs w:val="22"/>
        </w:rPr>
        <w:t xml:space="preserve">Disponibilidade para uma reunião de alinhamento de 1 hora antes do início</w:t>
      </w:r>
    </w:p>
    <w:p>
      <w:pPr>
        <w:spacing w:after="80" w:before="480"/>
      </w:pPr>
      <w:r>
        <w:rPr>
          <w:rFonts w:ascii="Georgia" w:cs="Georgia" w:eastAsia="Georgia" w:hAnsi="Georgia"/>
          <w:b/>
          <w:bCs/>
          <w:color w:val="291507"/>
          <w:sz w:val="32"/>
          <w:szCs w:val="32"/>
        </w:rPr>
        <w:t xml:space="preserve">8. Próximos Passos</w:t>
      </w:r>
    </w:p>
    <w:p>
      <w:pPr>
        <w:pBdr>
          <w:bottom w:val="single" w:color="A85C2A" w:sz="6" w:space="1"/>
        </w:pBdr>
        <w:spacing w:after="160" w:before="0"/>
      </w:pPr>
      <w:r>
        <w:t xml:space="preserve"/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91507"/>
          <w:sz w:val="22"/>
          <w:szCs w:val="22"/>
        </w:rPr>
        <w:t xml:space="preserve">Se a proposta fizer sentido, o caminho para começar é direto: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91507"/>
          <w:sz w:val="22"/>
          <w:szCs w:val="22"/>
        </w:rPr>
        <w:t xml:space="preserve">Aprovação desta proposta (verbal ou por escrito)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91507"/>
          <w:sz w:val="22"/>
          <w:szCs w:val="22"/>
        </w:rPr>
        <w:t xml:space="preserve">Pagamento combinado e assinatura do contrato de prestação de serviços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91507"/>
          <w:sz w:val="22"/>
          <w:szCs w:val="22"/>
        </w:rPr>
        <w:t xml:space="preserve">Reunião de kickoff para alinhar objetivos, coletar acessos e definir data de gravação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91507"/>
          <w:sz w:val="22"/>
          <w:szCs w:val="22"/>
        </w:rPr>
        <w:t xml:space="preserve">Início da produção dos roteiros e carrosséis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91507"/>
          <w:sz w:val="22"/>
          <w:szCs w:val="22"/>
        </w:rPr>
        <w:t xml:space="preserve">Dia de gravação agendado</w:t>
      </w:r>
    </w:p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91507"/>
          <w:sz w:val="22"/>
          <w:szCs w:val="22"/>
        </w:rPr>
        <w:t xml:space="preserve">Validade desta proposta: 15 dias a partir da data de envio.</w:t>
      </w:r>
    </w:p>
    <w:p>
      <w:pPr>
        <w:spacing w:after="0" w:before="24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291507"/>
          <w:sz w:val="22"/>
          <w:szCs w:val="22"/>
        </w:rPr>
        <w:t xml:space="preserve">Qualquer dúvida, estou à disposição.</w:t>
      </w:r>
    </w:p>
    <w:p>
      <w:pPr>
        <w:spacing w:after="0" w:before="120"/>
      </w:pPr>
      <w:r>
        <w:t xml:space="preserve"/>
      </w:r>
    </w:p>
    <w:p>
      <w:pPr>
        <w:spacing w:after="40" w:before="60"/>
      </w:pPr>
      <w:r>
        <w:rPr>
          <w:rFonts w:ascii="Georgia" w:cs="Georgia" w:eastAsia="Georgia" w:hAnsi="Georgia"/>
          <w:b/>
          <w:bCs/>
          <w:color w:val="4A2410"/>
          <w:sz w:val="26"/>
          <w:szCs w:val="26"/>
        </w:rPr>
        <w:t xml:space="preserve">[Seu Nome]</w:t>
      </w:r>
    </w:p>
    <w:p>
      <w:pPr>
        <w:spacing w:after="0" w:before="0"/>
      </w:pPr>
      <w:r>
        <w:rPr>
          <w:rFonts w:ascii="Arial" w:cs="Arial" w:eastAsia="Arial" w:hAnsi="Arial"/>
          <w:color w:val="291507"/>
          <w:sz w:val="22"/>
          <w:szCs w:val="22"/>
        </w:rPr>
        <w:t xml:space="preserve">[WhatsApp]  •  [E-mail]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D8C4A4"/>
        <w:sz w:val="16"/>
        <w:szCs w:val="16"/>
      </w:rPr>
      <w:t xml:space="preserve">Felipe Fraga Arquitetura  •  Planejamento de Conteúdo  •  Maio 2026</w:t>
    </w:r>
    <w:r>
      <w:rPr>
        <w:rFonts w:ascii="Arial" w:cs="Arial" w:eastAsia="Arial" w:hAnsi="Arial"/>
        <w:color w:val="D8C4A4"/>
        <w:sz w:val="16"/>
        <w:szCs w:val="16"/>
      </w:rPr>
      <w:t xml:space="preserve">   |   Página </w:t>
    </w:r>
    <w:r>
      <w:rPr>
        <w:rFonts w:ascii="Arial" w:cs="Arial" w:eastAsia="Arial" w:hAnsi="Arial"/>
        <w:color w:val="D8C4A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9150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2026-05-17T04:23:40.290Z</dcterms:created>
  <dcterms:modified xsi:type="dcterms:W3CDTF">2026-05-17T04:23:40.290Z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