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8ECFD" w14:textId="1D71582F" w:rsidR="005D65B7" w:rsidRPr="003B6DE1" w:rsidRDefault="00DD433F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val="id-ID"/>
        </w:rPr>
      </w:pPr>
      <w:r w:rsidRPr="003B6DE1">
        <w:rPr>
          <w:rFonts w:ascii="Bookman Old Style" w:eastAsia="Times New Roman" w:hAnsi="Bookman Old Style" w:cs="Times New Roman"/>
          <w:b/>
          <w:sz w:val="32"/>
          <w:szCs w:val="32"/>
        </w:rPr>
        <w:t xml:space="preserve">PERJANJIAN </w:t>
      </w:r>
      <w:r w:rsidR="00E55E87" w:rsidRPr="003B6DE1">
        <w:rPr>
          <w:rFonts w:ascii="Bookman Old Style" w:eastAsia="Times New Roman" w:hAnsi="Bookman Old Style" w:cs="Times New Roman"/>
          <w:b/>
          <w:sz w:val="32"/>
          <w:szCs w:val="32"/>
        </w:rPr>
        <w:t>KERJA SAMA</w:t>
      </w:r>
    </w:p>
    <w:p w14:paraId="68D9F2B7" w14:textId="77777777" w:rsidR="00A66286" w:rsidRPr="003B6DE1" w:rsidRDefault="00A66286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0C4152A4" w14:textId="33326C2A" w:rsidR="00A66286" w:rsidRPr="003B6DE1" w:rsidRDefault="00DD433F" w:rsidP="00801D93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>ANTARA</w:t>
      </w:r>
    </w:p>
    <w:p w14:paraId="51B889F0" w14:textId="6ECB401C" w:rsidR="005D65B7" w:rsidRPr="003B6DE1" w:rsidRDefault="00DD433F" w:rsidP="00550B18">
      <w:pPr>
        <w:spacing w:after="120" w:line="276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</w:p>
    <w:p w14:paraId="71D083A4" w14:textId="77777777" w:rsidR="00801D93" w:rsidRDefault="00801D93" w:rsidP="00801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FAKULTAS KEDOKTERAN</w:t>
      </w:r>
    </w:p>
    <w:p w14:paraId="5BA9DBC1" w14:textId="4AC91F14" w:rsidR="005D65B7" w:rsidRPr="003B6DE1" w:rsidRDefault="00801D93" w:rsidP="00801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UNIVERSITAS TRISAKTI</w:t>
      </w:r>
      <w:r w:rsidR="00F023B2" w:rsidRPr="003B6DE1">
        <w:rPr>
          <w:rFonts w:ascii="Bookman Old Style" w:eastAsia="Times New Roman" w:hAnsi="Bookman Old Style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E6055EE" w14:textId="7A50E773" w:rsidR="005D65B7" w:rsidRPr="003B6DE1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DENGAN</w:t>
      </w:r>
    </w:p>
    <w:p w14:paraId="70CD44A1" w14:textId="5632A9CF" w:rsidR="005D65B7" w:rsidRPr="003B6DE1" w:rsidRDefault="001E360C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FAKULTAS KEDOKTERAN </w:t>
      </w:r>
      <w:r w:rsidR="00461DFB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DAN ILMU KESEHATAN</w:t>
      </w:r>
    </w:p>
    <w:p w14:paraId="0DCEC509" w14:textId="0B97FBD8" w:rsidR="005D65B7" w:rsidRPr="00461DFB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UNIVERSITAS </w:t>
      </w:r>
      <w:r w:rsidR="00461DFB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WARMADEWA</w:t>
      </w:r>
    </w:p>
    <w:p w14:paraId="7DD88570" w14:textId="77777777" w:rsidR="005D65B7" w:rsidRPr="003B6DE1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TENTANG</w:t>
      </w:r>
    </w:p>
    <w:p w14:paraId="76840475" w14:textId="77777777" w:rsidR="005D65B7" w:rsidRPr="003B6DE1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TRI DHARMA PERGURUAN TINGGI </w:t>
      </w:r>
    </w:p>
    <w:p w14:paraId="6D05E2E8" w14:textId="77777777" w:rsidR="00D85C02" w:rsidRPr="003B6DE1" w:rsidRDefault="00D85C02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</w:p>
    <w:p w14:paraId="20EF8CD3" w14:textId="5C16B2FC" w:rsidR="005D65B7" w:rsidRPr="003B6DE1" w:rsidRDefault="00F24E03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No</w:t>
      </w:r>
      <w:r w:rsid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  <w:t>mor</w:t>
      </w: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: </w:t>
      </w:r>
    </w:p>
    <w:p w14:paraId="20FA4C67" w14:textId="62B94BF1" w:rsidR="005D65B7" w:rsidRPr="003B6DE1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No</w:t>
      </w:r>
      <w:r w:rsid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  <w:t>mor</w:t>
      </w: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: </w:t>
      </w:r>
    </w:p>
    <w:p w14:paraId="3D89DD91" w14:textId="77777777" w:rsidR="00D85C02" w:rsidRPr="003B6DE1" w:rsidRDefault="00D85C02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</w:pPr>
    </w:p>
    <w:p w14:paraId="34BB7C2A" w14:textId="6C6DCC25" w:rsidR="005D65B7" w:rsidRPr="003B6DE1" w:rsidRDefault="00A00ACD" w:rsidP="00032922">
      <w:pPr>
        <w:spacing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bookmarkStart w:id="0" w:name="_gjdgxs" w:colFirst="0" w:colLast="0"/>
      <w:bookmarkEnd w:id="0"/>
      <w:r w:rsidRPr="003B6DE1">
        <w:rPr>
          <w:rFonts w:ascii="Bookman Old Style" w:eastAsia="Times New Roman" w:hAnsi="Bookman Old Style" w:cs="Times New Roman"/>
          <w:sz w:val="24"/>
          <w:szCs w:val="24"/>
        </w:rPr>
        <w:t>Pada hari ini</w:t>
      </w:r>
      <w:r w:rsid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</w:t>
      </w:r>
      <w:r w:rsidR="00CE61F2">
        <w:rPr>
          <w:rFonts w:ascii="Bookman Old Style" w:eastAsia="Times New Roman" w:hAnsi="Bookman Old Style" w:cs="Times New Roman"/>
          <w:sz w:val="24"/>
          <w:szCs w:val="24"/>
        </w:rPr>
        <w:t>Senin</w:t>
      </w:r>
      <w:r w:rsidR="00461DFB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CE61F2">
        <w:rPr>
          <w:rFonts w:ascii="Bookman Old Style" w:eastAsia="Times New Roman" w:hAnsi="Bookman Old Style" w:cs="Times New Roman"/>
          <w:sz w:val="24"/>
          <w:szCs w:val="24"/>
        </w:rPr>
        <w:t>t</w:t>
      </w:r>
      <w:r w:rsidR="007C3046"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anggal </w:t>
      </w:r>
      <w:r w:rsidR="00CE61F2">
        <w:rPr>
          <w:rFonts w:ascii="Bookman Old Style" w:eastAsia="Times New Roman" w:hAnsi="Bookman Old Style" w:cs="Times New Roman"/>
          <w:sz w:val="24"/>
          <w:szCs w:val="24"/>
        </w:rPr>
        <w:t>Dua Puluh Empat b</w:t>
      </w:r>
      <w:r w:rsidR="007C3046" w:rsidRPr="003B6DE1">
        <w:rPr>
          <w:rFonts w:ascii="Bookman Old Style" w:eastAsia="Times New Roman" w:hAnsi="Bookman Old Style" w:cs="Times New Roman"/>
          <w:sz w:val="24"/>
          <w:szCs w:val="24"/>
        </w:rPr>
        <w:t>ulan</w:t>
      </w:r>
      <w:r w:rsidR="006D3554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</w:t>
      </w:r>
      <w:r w:rsidR="00CE61F2">
        <w:rPr>
          <w:rFonts w:ascii="Bookman Old Style" w:eastAsia="Times New Roman" w:hAnsi="Bookman Old Style" w:cs="Times New Roman"/>
          <w:sz w:val="24"/>
          <w:szCs w:val="24"/>
        </w:rPr>
        <w:t>Januari</w:t>
      </w:r>
      <w:r w:rsidR="007C3046"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tahun</w:t>
      </w: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Dua Ribu </w:t>
      </w:r>
      <w:r w:rsidR="00CE61F2">
        <w:rPr>
          <w:rFonts w:ascii="Bookman Old Style" w:eastAsia="Times New Roman" w:hAnsi="Bookman Old Style" w:cs="Times New Roman"/>
          <w:sz w:val="24"/>
          <w:szCs w:val="24"/>
        </w:rPr>
        <w:t>Dua Puluh Dua</w:t>
      </w:r>
      <w:r w:rsidRPr="003B6DE1">
        <w:rPr>
          <w:rFonts w:ascii="Bookman Old Style" w:eastAsia="Times New Roman" w:hAnsi="Bookman Old Style" w:cs="Times New Roman"/>
          <w:sz w:val="24"/>
          <w:szCs w:val="24"/>
        </w:rPr>
        <w:t>,</w:t>
      </w:r>
      <w:r w:rsidR="0044757D"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 xml:space="preserve"> </w:t>
      </w:r>
      <w:r w:rsidR="00DD433F" w:rsidRPr="003B6DE1">
        <w:rPr>
          <w:rFonts w:ascii="Bookman Old Style" w:eastAsia="Times New Roman" w:hAnsi="Bookman Old Style" w:cs="Times New Roman"/>
          <w:sz w:val="24"/>
          <w:szCs w:val="24"/>
        </w:rPr>
        <w:t>kami yang bertanda tangan di bawah ini :</w:t>
      </w:r>
    </w:p>
    <w:p w14:paraId="45E1E5A3" w14:textId="03EE2F81" w:rsidR="003B6DE1" w:rsidRPr="003B6DE1" w:rsidRDefault="00801D93" w:rsidP="00C42A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……………………………………….</w:t>
      </w:r>
    </w:p>
    <w:p w14:paraId="1BA87BC3" w14:textId="1F729101" w:rsidR="002D780D" w:rsidRPr="003B6DE1" w:rsidRDefault="002D780D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Dekan Fakultas Kedokteran </w:t>
      </w:r>
      <w:r w:rsidR="00801D93">
        <w:rPr>
          <w:rFonts w:ascii="Bookman Old Style" w:eastAsia="Times New Roman" w:hAnsi="Bookman Old Style" w:cs="Times New Roman"/>
          <w:color w:val="000000"/>
          <w:sz w:val="24"/>
          <w:szCs w:val="24"/>
        </w:rPr>
        <w:t>…………………………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 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berdasarkan Surat Keputusan Rektor </w:t>
      </w:r>
      <w:r w:rsidR="00801D93">
        <w:rPr>
          <w:rFonts w:ascii="Bookman Old Style" w:eastAsia="Times New Roman" w:hAnsi="Bookman Old Style" w:cs="Times New Roman"/>
          <w:color w:val="000000"/>
          <w:sz w:val="24"/>
          <w:szCs w:val="24"/>
        </w:rPr>
        <w:t>………………………..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Nomor </w:t>
      </w:r>
      <w:r w:rsidR="00801D93">
        <w:rPr>
          <w:rFonts w:ascii="Bookman Old Style" w:eastAsia="Times New Roman" w:hAnsi="Bookman Old Style" w:cs="Times New Roman"/>
          <w:sz w:val="24"/>
          <w:szCs w:val="24"/>
        </w:rPr>
        <w:t>………………………</w:t>
      </w:r>
      <w:r w:rsidR="00D353B4"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,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dalam hal ini bertindak untuk dan atas nama </w:t>
      </w:r>
      <w:r w:rsidR="00801D93">
        <w:rPr>
          <w:rFonts w:ascii="Bookman Old Style" w:eastAsia="Times New Roman" w:hAnsi="Bookman Old Style" w:cs="Times New Roman"/>
          <w:color w:val="000000"/>
          <w:sz w:val="24"/>
          <w:szCs w:val="24"/>
        </w:rPr>
        <w:t>………………………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yang </w:t>
      </w:r>
      <w:r w:rsidR="00D353B4"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berkedudukan di </w:t>
      </w:r>
      <w:r w:rsidR="00801D93">
        <w:rPr>
          <w:rFonts w:ascii="Bookman Old Style" w:eastAsia="Times New Roman" w:hAnsi="Bookman Old Style" w:cs="Times New Roman"/>
          <w:color w:val="000000"/>
          <w:sz w:val="24"/>
          <w:szCs w:val="24"/>
        </w:rPr>
        <w:t>……………………………..</w:t>
      </w:r>
      <w:r w:rsidR="00D353B4"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,</w:t>
      </w:r>
      <w:r w:rsidR="00D353B4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selanjutnya di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sebut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 </w:t>
      </w:r>
      <w:r w:rsidR="00D353B4"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sebagai </w:t>
      </w:r>
      <w:r w:rsidR="00D353B4" w:rsidRPr="00EB273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PIHAK </w:t>
      </w:r>
      <w:r w:rsidR="003B6DE1" w:rsidRPr="00EB273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PERTAMA</w:t>
      </w:r>
      <w:r w:rsidR="00D353B4" w:rsidRPr="00EB273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  <w:r w:rsidR="00D353B4"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 </w:t>
      </w:r>
    </w:p>
    <w:p w14:paraId="29A097DF" w14:textId="77777777" w:rsidR="00203F41" w:rsidRPr="003B6DE1" w:rsidRDefault="00203F41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</w:p>
    <w:p w14:paraId="155474E8" w14:textId="49757EE1" w:rsidR="00461DFB" w:rsidRPr="00461DFB" w:rsidRDefault="00461DFB" w:rsidP="00C42AC0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  <w:lang w:val="en-ID" w:eastAsia="en-US"/>
        </w:rPr>
      </w:pPr>
      <w:r w:rsidRPr="00461DFB">
        <w:rPr>
          <w:rFonts w:ascii="Bookman Old Style" w:eastAsia="Times New Roman" w:hAnsi="Bookman Old Style" w:cs="Times New Roman"/>
          <w:b/>
          <w:bCs/>
          <w:color w:val="202124"/>
          <w:sz w:val="24"/>
          <w:szCs w:val="24"/>
          <w:shd w:val="clear" w:color="auto" w:fill="FFFFFF"/>
          <w:lang w:val="en-ID" w:eastAsia="en-US"/>
        </w:rPr>
        <w:t>dr. I Gusti Ngurah Anom Murdhana, Sp.FK</w:t>
      </w:r>
    </w:p>
    <w:p w14:paraId="10EF0A0D" w14:textId="2CC378FC" w:rsidR="00D353B4" w:rsidRPr="00EB2732" w:rsidRDefault="00D353B4" w:rsidP="00032922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4395"/>
        </w:tabs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Dekan Fakultas Kedok</w:t>
      </w:r>
      <w:r w:rsidR="00353FFF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teran</w:t>
      </w:r>
      <w:r w:rsidR="003E184E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461DFB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dan Ilmu Kesehatan </w:t>
      </w:r>
      <w:r w:rsidR="003E184E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Universitas </w:t>
      </w:r>
      <w:r w:rsidR="00461DFB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Warmadewa 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val="id-ID" w:eastAsia="en-US"/>
        </w:rPr>
        <w:t xml:space="preserve">berdasarkan </w:t>
      </w:r>
      <w:r w:rsidR="003B6DE1">
        <w:rPr>
          <w:rFonts w:ascii="Bookman Old Style" w:eastAsia="Times New Roman" w:hAnsi="Bookman Old Style" w:cs="Arial"/>
          <w:sz w:val="24"/>
          <w:szCs w:val="24"/>
          <w:lang w:val="id-ID" w:eastAsia="en-US"/>
        </w:rPr>
        <w:t xml:space="preserve">Surat 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val="id-ID" w:eastAsia="en-US"/>
        </w:rPr>
        <w:t xml:space="preserve">Keputusan Rektor Universitas </w:t>
      </w:r>
      <w:r w:rsidR="00461DFB">
        <w:rPr>
          <w:rFonts w:ascii="Bookman Old Style" w:eastAsia="Times New Roman" w:hAnsi="Bookman Old Style" w:cs="Arial"/>
          <w:sz w:val="24"/>
          <w:szCs w:val="24"/>
          <w:lang w:eastAsia="en-US"/>
        </w:rPr>
        <w:t>Warmadewa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val="id-ID" w:eastAsia="en-US"/>
        </w:rPr>
        <w:t xml:space="preserve"> </w:t>
      </w:r>
      <w:r w:rsidR="003B6DE1">
        <w:rPr>
          <w:rFonts w:ascii="Bookman Old Style" w:eastAsia="Times New Roman" w:hAnsi="Bookman Old Style" w:cs="Arial"/>
          <w:sz w:val="24"/>
          <w:szCs w:val="24"/>
          <w:lang w:val="id-ID" w:eastAsia="en-US"/>
        </w:rPr>
        <w:t xml:space="preserve">Nomor </w:t>
      </w:r>
      <w:r w:rsidR="00CE61F2">
        <w:rPr>
          <w:rFonts w:ascii="Bookman Old Style" w:eastAsia="Times New Roman" w:hAnsi="Bookman Old Style" w:cs="Arial"/>
          <w:sz w:val="24"/>
          <w:szCs w:val="24"/>
          <w:lang w:eastAsia="en-US"/>
        </w:rPr>
        <w:t>1062/UNWAR/KP-02/2020,</w:t>
      </w:r>
      <w:r w:rsidR="003B6DE1">
        <w:rPr>
          <w:rFonts w:ascii="Bookman Old Style" w:eastAsia="Times New Roman" w:hAnsi="Bookman Old Style" w:cs="Arial"/>
          <w:sz w:val="24"/>
          <w:szCs w:val="24"/>
          <w:lang w:val="id-ID" w:eastAsia="en-US"/>
        </w:rPr>
        <w:t xml:space="preserve"> 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eastAsia="en-US"/>
        </w:rPr>
        <w:t>dalam hal ini bertindak untuk dan atas nama Fakultas K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val="id-ID" w:eastAsia="en-US"/>
        </w:rPr>
        <w:t>e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eastAsia="en-US"/>
        </w:rPr>
        <w:t xml:space="preserve">dokteran </w:t>
      </w:r>
      <w:r w:rsidR="00461DFB">
        <w:rPr>
          <w:rFonts w:ascii="Bookman Old Style" w:eastAsia="Times New Roman" w:hAnsi="Bookman Old Style" w:cs="Arial"/>
          <w:sz w:val="24"/>
          <w:szCs w:val="24"/>
          <w:lang w:eastAsia="en-US"/>
        </w:rPr>
        <w:t xml:space="preserve">dan Ilmu Kesehatan 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eastAsia="en-US"/>
        </w:rPr>
        <w:t xml:space="preserve">Universitas </w:t>
      </w:r>
      <w:r w:rsidR="00461DFB">
        <w:rPr>
          <w:rFonts w:ascii="Bookman Old Style" w:eastAsia="Times New Roman" w:hAnsi="Bookman Old Style" w:cs="Arial"/>
          <w:sz w:val="24"/>
          <w:szCs w:val="24"/>
          <w:lang w:eastAsia="en-US"/>
        </w:rPr>
        <w:t>Warmadewa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val="id-ID" w:eastAsia="en-US"/>
        </w:rPr>
        <w:t xml:space="preserve"> yang 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eastAsia="en-US"/>
        </w:rPr>
        <w:t xml:space="preserve">berkedudukan di Jl. </w:t>
      </w:r>
      <w:r w:rsidR="00836A62">
        <w:rPr>
          <w:rFonts w:ascii="Bookman Old Style" w:eastAsia="Times New Roman" w:hAnsi="Bookman Old Style" w:cs="Arial"/>
          <w:sz w:val="24"/>
          <w:szCs w:val="24"/>
          <w:lang w:eastAsia="en-US"/>
        </w:rPr>
        <w:t>Terompong No. 24, Sumerta</w:t>
      </w:r>
      <w:r w:rsidR="00461DFB">
        <w:rPr>
          <w:rFonts w:ascii="Bookman Old Style" w:eastAsia="Times New Roman" w:hAnsi="Bookman Old Style" w:cs="Arial"/>
          <w:sz w:val="24"/>
          <w:szCs w:val="24"/>
          <w:lang w:eastAsia="en-US"/>
        </w:rPr>
        <w:t xml:space="preserve"> Kelod, Kec. Denpasar Timur, Kota</w:t>
      </w:r>
      <w:r w:rsidR="003B6DE1" w:rsidRPr="003B6DE1">
        <w:rPr>
          <w:rFonts w:ascii="Bookman Old Style" w:eastAsia="Times New Roman" w:hAnsi="Bookman Old Style" w:cs="Arial"/>
          <w:sz w:val="24"/>
          <w:szCs w:val="24"/>
          <w:lang w:eastAsia="en-US"/>
        </w:rPr>
        <w:t xml:space="preserve"> Denpasar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, </w:t>
      </w:r>
      <w:r w:rsidR="00461DFB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Bali 80239 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selanjutnya disebut </w:t>
      </w:r>
      <w:r w:rsidRPr="00EB273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sebagai </w:t>
      </w:r>
      <w:r w:rsidRPr="00EB2732">
        <w:rPr>
          <w:rFonts w:ascii="Bookman Old Style" w:eastAsia="Times New Roman" w:hAnsi="Bookman Old Style" w:cs="Times New Roman"/>
          <w:color w:val="000000"/>
          <w:sz w:val="24"/>
          <w:szCs w:val="24"/>
        </w:rPr>
        <w:t>PIHAK KEDUA</w:t>
      </w:r>
      <w:r w:rsidRPr="00EB273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32C76C98" w14:textId="77777777" w:rsidR="003B6DE1" w:rsidRPr="003B6DE1" w:rsidRDefault="003B6DE1" w:rsidP="00032922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4395"/>
        </w:tabs>
        <w:spacing w:after="0" w:line="276" w:lineRule="auto"/>
        <w:ind w:left="3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2801367B" w14:textId="43EC614A" w:rsidR="00032922" w:rsidRDefault="00CE61F2" w:rsidP="00032922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4395"/>
        </w:tabs>
        <w:spacing w:after="0" w:line="276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</w:pPr>
      <w:r w:rsidRPr="00CE61F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Perjanjian ini sebagai tindak lanjut dari Nota Kesepahaman antara Universitas Warmadewa dengan </w:t>
      </w:r>
      <w:r w:rsidR="00801D93">
        <w:rPr>
          <w:rFonts w:ascii="Bookman Old Style" w:eastAsia="Times New Roman" w:hAnsi="Bookman Old Style" w:cs="Times New Roman"/>
          <w:color w:val="000000"/>
          <w:sz w:val="24"/>
          <w:szCs w:val="24"/>
        </w:rPr>
        <w:t>…………………………..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Nomor </w:t>
      </w:r>
      <w:r w:rsidR="00801D93">
        <w:rPr>
          <w:rFonts w:ascii="Bookman Old Style" w:eastAsia="Times New Roman" w:hAnsi="Bookman Old Style" w:cs="Times New Roman"/>
          <w:color w:val="000000"/>
          <w:sz w:val="24"/>
          <w:szCs w:val="24"/>
        </w:rPr>
        <w:t>………………………</w:t>
      </w:r>
      <w:r w:rsidRPr="00CE61F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dan No. </w:t>
      </w:r>
      <w:r w:rsidR="00801D93">
        <w:rPr>
          <w:rFonts w:ascii="Bookman Old Style" w:eastAsia="Times New Roman" w:hAnsi="Bookman Old Style" w:cs="Times New Roman"/>
          <w:color w:val="000000"/>
          <w:sz w:val="24"/>
          <w:szCs w:val="24"/>
        </w:rPr>
        <w:t>……………………………………..</w:t>
      </w:r>
      <w:r w:rsidRPr="00CE61F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dalam rangka penyelenggaraan di bidang pendidikan, penelitian, pengabdian kepada masyarakat, pemanfaatan tenaga ahli dan penyelenggaraan jurnal ilmiah pada </w:t>
      </w:r>
      <w:r w:rsidR="00801D93">
        <w:rPr>
          <w:rFonts w:ascii="Bookman Old Style" w:eastAsia="Times New Roman" w:hAnsi="Bookman Old Style" w:cs="Times New Roman"/>
          <w:color w:val="000000"/>
          <w:sz w:val="24"/>
          <w:szCs w:val="24"/>
        </w:rPr>
        <w:t>……………………………..</w:t>
      </w:r>
      <w:r w:rsidRPr="00CE61F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dan Fakultas Kedokteran dan Ilmu Kesehatan Masyarakat Universitas Warmadewa.</w:t>
      </w:r>
    </w:p>
    <w:p w14:paraId="5193CD59" w14:textId="77777777" w:rsidR="00032922" w:rsidRDefault="00032922" w:rsidP="00032922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4395"/>
        </w:tabs>
        <w:spacing w:after="0" w:line="276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</w:pPr>
    </w:p>
    <w:p w14:paraId="73B47ED2" w14:textId="77777777" w:rsidR="00032922" w:rsidRDefault="00DD433F" w:rsidP="00032922">
      <w:pPr>
        <w:spacing w:after="12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Selanjutnya </w:t>
      </w:r>
      <w:r w:rsidRPr="00EB2732">
        <w:rPr>
          <w:rFonts w:ascii="Bookman Old Style" w:eastAsia="Times New Roman" w:hAnsi="Bookman Old Style" w:cs="Times New Roman"/>
          <w:sz w:val="24"/>
          <w:szCs w:val="24"/>
        </w:rPr>
        <w:t xml:space="preserve">PIHAK </w:t>
      </w:r>
      <w:r w:rsidR="003B6DE1" w:rsidRPr="00EB2732">
        <w:rPr>
          <w:rFonts w:ascii="Bookman Old Style" w:eastAsia="Times New Roman" w:hAnsi="Bookman Old Style" w:cs="Times New Roman"/>
          <w:sz w:val="24"/>
          <w:szCs w:val="24"/>
          <w:lang w:val="id-ID"/>
        </w:rPr>
        <w:t>PERTAMA</w:t>
      </w:r>
      <w:r w:rsidRPr="00EB2732">
        <w:rPr>
          <w:rFonts w:ascii="Bookman Old Style" w:eastAsia="Times New Roman" w:hAnsi="Bookman Old Style" w:cs="Times New Roman"/>
          <w:sz w:val="24"/>
          <w:szCs w:val="24"/>
        </w:rPr>
        <w:t xml:space="preserve"> dan PIHAK KEDUA secara bersama-sama disebut PARA PIHAK </w:t>
      </w:r>
      <w:r w:rsidR="00203F41" w:rsidRPr="00EB2732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dan </w:t>
      </w:r>
      <w:r w:rsidR="00B641E6" w:rsidRPr="00EB2732">
        <w:rPr>
          <w:rFonts w:ascii="Bookman Old Style" w:eastAsia="Times New Roman" w:hAnsi="Bookman Old Style" w:cs="Times New Roman"/>
          <w:sz w:val="24"/>
          <w:szCs w:val="24"/>
          <w:lang w:val="id-ID"/>
        </w:rPr>
        <w:t>masing-masing</w:t>
      </w:r>
      <w:r w:rsidR="00203F41" w:rsidRPr="00EB2732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disebut PIHAK. </w:t>
      </w:r>
    </w:p>
    <w:p w14:paraId="57B422DB" w14:textId="6E722816" w:rsidR="005D65B7" w:rsidRPr="003B6DE1" w:rsidRDefault="00DD433F" w:rsidP="00032922">
      <w:pPr>
        <w:spacing w:after="120" w:line="276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EB2732">
        <w:rPr>
          <w:rFonts w:ascii="Bookman Old Style" w:eastAsia="Times New Roman" w:hAnsi="Bookman Old Style" w:cs="Times New Roman"/>
          <w:sz w:val="24"/>
          <w:szCs w:val="24"/>
        </w:rPr>
        <w:lastRenderedPageBreak/>
        <w:t>PARA PIHAK</w:t>
      </w: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terlebih dahulu mempertimbangkan hal hal sebagai berikut :</w:t>
      </w:r>
    </w:p>
    <w:p w14:paraId="34A9FFDB" w14:textId="68CE91F8" w:rsidR="005D65B7" w:rsidRPr="003B6DE1" w:rsidRDefault="00DD433F" w:rsidP="00C42A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Bahwa </w:t>
      </w:r>
      <w:r w:rsidRPr="00EB273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PIHAK </w:t>
      </w:r>
      <w:r w:rsidR="00EB273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PERTAMA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adalah Fakultas yang menyelenggarakan Pendidikan Tinggi dan bergerak dalam bidang Pendidikan, Penelitian dan Pengabdian kepada Masyarakat.</w:t>
      </w:r>
    </w:p>
    <w:p w14:paraId="5A0E7C0D" w14:textId="77777777" w:rsidR="005D65B7" w:rsidRPr="00EB2732" w:rsidRDefault="00DD433F" w:rsidP="00C42A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Bahwa </w:t>
      </w:r>
      <w:r w:rsidRPr="00EB2732">
        <w:rPr>
          <w:rFonts w:ascii="Bookman Old Style" w:eastAsia="Times New Roman" w:hAnsi="Bookman Old Style" w:cs="Times New Roman"/>
          <w:color w:val="000000"/>
          <w:sz w:val="24"/>
          <w:szCs w:val="24"/>
        </w:rPr>
        <w:t>PIHAK KEDUA adalah Fakultas yang menyelenggarakan Pendidikan Tinggi dan bergerak dalam bidang Pendidikan, Penelitian dan Pengabdian kepada Masyarakat.</w:t>
      </w:r>
    </w:p>
    <w:p w14:paraId="0C935F8A" w14:textId="539A55FF" w:rsidR="005D65B7" w:rsidRPr="00EB2732" w:rsidRDefault="00DD433F" w:rsidP="00C42A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EB273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Bahwa PARA PIHAK masing-masing memiliki kemampuan untuk memberikan dukungan dalam suatu pola </w:t>
      </w:r>
      <w:r w:rsidR="00E55E87" w:rsidRPr="00EB2732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EB273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yang saling menguntungkan.</w:t>
      </w:r>
    </w:p>
    <w:p w14:paraId="7A20F3B8" w14:textId="128C14E4" w:rsidR="005D65B7" w:rsidRPr="003B6DE1" w:rsidRDefault="00DD433F" w:rsidP="00032922">
      <w:pPr>
        <w:spacing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B2732">
        <w:rPr>
          <w:rFonts w:ascii="Bookman Old Style" w:eastAsia="Times New Roman" w:hAnsi="Bookman Old Style" w:cs="Times New Roman"/>
          <w:sz w:val="24"/>
          <w:szCs w:val="24"/>
        </w:rPr>
        <w:t>Berdasarkan hal-hal tersebut diatas PARA PIHAK</w:t>
      </w: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memandang perlu untuk meningkatkan diri satu sama lain dalam bentuk Perjanjian </w:t>
      </w:r>
      <w:r w:rsidR="00E55E87" w:rsidRPr="003B6DE1">
        <w:rPr>
          <w:rFonts w:ascii="Bookman Old Style" w:eastAsia="Times New Roman" w:hAnsi="Bookman Old Style" w:cs="Times New Roman"/>
          <w:sz w:val="24"/>
          <w:szCs w:val="24"/>
        </w:rPr>
        <w:t>Kerja Sama</w:t>
      </w: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dengan ketentuan dan syarat sebagai berikut :</w:t>
      </w:r>
    </w:p>
    <w:p w14:paraId="5D32C79D" w14:textId="77777777" w:rsidR="00203F41" w:rsidRPr="003B6DE1" w:rsidRDefault="00203F41" w:rsidP="00032922">
      <w:pPr>
        <w:spacing w:line="276" w:lineRule="auto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0020AFED" w14:textId="65794F7D" w:rsidR="005D65B7" w:rsidRPr="003B6DE1" w:rsidRDefault="008676F8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>PASAL 1</w:t>
      </w:r>
    </w:p>
    <w:p w14:paraId="0109BB11" w14:textId="77777777" w:rsidR="005D65B7" w:rsidRPr="003B6DE1" w:rsidRDefault="00DD433F" w:rsidP="00032922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>TUJUAN</w:t>
      </w:r>
    </w:p>
    <w:p w14:paraId="6D5A35D8" w14:textId="57C2CF81" w:rsidR="005D65B7" w:rsidRPr="00EB2732" w:rsidRDefault="00203F41" w:rsidP="00032922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Perjanjian </w:t>
      </w:r>
      <w:r w:rsidR="00E55E87" w:rsidRPr="003B6DE1">
        <w:rPr>
          <w:rFonts w:ascii="Bookman Old Style" w:eastAsia="Times New Roman" w:hAnsi="Bookman Old Style" w:cs="Times New Roman"/>
          <w:sz w:val="24"/>
          <w:szCs w:val="24"/>
        </w:rPr>
        <w:t>Kerja Sama</w:t>
      </w:r>
      <w:r w:rsidR="00DD433F"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ini bertujuan untuk meningkatkan kualitas pelaksanaan tugas dan </w:t>
      </w:r>
      <w:r w:rsidR="00DD433F" w:rsidRPr="00EB2732">
        <w:rPr>
          <w:rFonts w:ascii="Bookman Old Style" w:eastAsia="Times New Roman" w:hAnsi="Bookman Old Style" w:cs="Times New Roman"/>
          <w:sz w:val="24"/>
          <w:szCs w:val="24"/>
        </w:rPr>
        <w:t>fungsi PARA PIHAK sesuai</w:t>
      </w:r>
      <w:r w:rsidR="00DD433F"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kewenangan yang dimiliki</w:t>
      </w:r>
      <w:r w:rsidR="00EB2732">
        <w:rPr>
          <w:rFonts w:ascii="Bookman Old Style" w:eastAsia="Times New Roman" w:hAnsi="Bookman Old Style" w:cs="Times New Roman"/>
          <w:sz w:val="24"/>
          <w:szCs w:val="24"/>
          <w:lang w:val="id-ID"/>
        </w:rPr>
        <w:t>.</w:t>
      </w:r>
    </w:p>
    <w:p w14:paraId="4CDA507B" w14:textId="77777777" w:rsidR="008C33A4" w:rsidRDefault="008C33A4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679F5DBB" w14:textId="77777777" w:rsidR="00EB2732" w:rsidRPr="00EB2732" w:rsidRDefault="00EB2732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343C9757" w14:textId="446AB624" w:rsidR="005D65B7" w:rsidRPr="003B6DE1" w:rsidRDefault="008C33A4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>PASAL 2</w:t>
      </w:r>
    </w:p>
    <w:p w14:paraId="1386B562" w14:textId="77777777" w:rsidR="005D65B7" w:rsidRPr="003B6DE1" w:rsidRDefault="00DD433F" w:rsidP="00032922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>RUANG LINGKUP</w:t>
      </w:r>
    </w:p>
    <w:p w14:paraId="31E91CBC" w14:textId="08B6B1DB" w:rsidR="005D65B7" w:rsidRPr="003B6DE1" w:rsidRDefault="00DD433F" w:rsidP="00032922">
      <w:pPr>
        <w:spacing w:line="276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Ruang Lingkup Perjanjian </w:t>
      </w:r>
      <w:r w:rsidR="00E55E87" w:rsidRPr="003B6DE1">
        <w:rPr>
          <w:rFonts w:ascii="Bookman Old Style" w:eastAsia="Times New Roman" w:hAnsi="Bookman Old Style" w:cs="Times New Roman"/>
          <w:sz w:val="24"/>
          <w:szCs w:val="24"/>
        </w:rPr>
        <w:t>Kerja Sama</w:t>
      </w: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ini mencakup :</w:t>
      </w:r>
    </w:p>
    <w:p w14:paraId="5700319C" w14:textId="2E50E636" w:rsidR="005D65B7" w:rsidRPr="00787F61" w:rsidRDefault="005F6730" w:rsidP="00C42A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Penyelenggaraan </w:t>
      </w:r>
      <w:r w:rsidR="00DD433F" w:rsidRPr="00787F6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Pendidikan, Penelitian dan Pengabdian Kepada Masyarakat </w:t>
      </w:r>
    </w:p>
    <w:p w14:paraId="3D7C1B4B" w14:textId="77777777" w:rsidR="005D65B7" w:rsidRPr="003B6DE1" w:rsidRDefault="00DD433F" w:rsidP="00C42A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Penyelenggaraan Kegiatan Ilmiah, Seminar dan Lokakarya</w:t>
      </w:r>
    </w:p>
    <w:p w14:paraId="5D2FDC1E" w14:textId="55ABD5C7" w:rsidR="005D65B7" w:rsidRPr="003B6DE1" w:rsidRDefault="00D85C02" w:rsidP="00C42A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</w:t>
      </w:r>
      <w:r w:rsidR="005F6730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s</w:t>
      </w:r>
      <w:r w:rsidR="00E55E87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ama</w:t>
      </w:r>
      <w:r w:rsidR="00DD433F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publikasi Jurnal Ilmiah Nasional</w:t>
      </w:r>
    </w:p>
    <w:p w14:paraId="101C5CDE" w14:textId="0D81313A" w:rsidR="005D65B7" w:rsidRPr="003B6DE1" w:rsidRDefault="00DD433F" w:rsidP="00C42A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Kegiatan </w:t>
      </w:r>
      <w:r w:rsidR="005F6730">
        <w:rPr>
          <w:rFonts w:ascii="Bookman Old Style" w:eastAsia="Times New Roman" w:hAnsi="Bookman Old Style" w:cs="Times New Roman"/>
          <w:color w:val="000000"/>
          <w:sz w:val="24"/>
          <w:szCs w:val="24"/>
        </w:rPr>
        <w:t>penggunaan laboratorium, perpustakaan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yang disepakati oleh </w:t>
      </w:r>
      <w:r w:rsidR="005F6730">
        <w:rPr>
          <w:rFonts w:ascii="Bookman Old Style" w:eastAsia="Times New Roman" w:hAnsi="Bookman Old Style" w:cs="Times New Roman"/>
          <w:color w:val="000000"/>
          <w:sz w:val="24"/>
          <w:szCs w:val="24"/>
        </w:rPr>
        <w:t>PARA</w:t>
      </w:r>
      <w:r w:rsidRPr="00EB273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PIHAK</w:t>
      </w:r>
      <w:r w:rsidR="005F6730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sesuai aturan yang diberlakukan.</w:t>
      </w:r>
    </w:p>
    <w:p w14:paraId="2B236EB1" w14:textId="77777777" w:rsidR="005D65B7" w:rsidRPr="003B6DE1" w:rsidRDefault="005D65B7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47531D03" w14:textId="77777777" w:rsidR="00762815" w:rsidRPr="003B6DE1" w:rsidRDefault="00762815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14:paraId="66321C95" w14:textId="4C8D5689" w:rsidR="005D65B7" w:rsidRPr="003B6DE1" w:rsidRDefault="008C33A4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PASAL 3</w:t>
      </w:r>
    </w:p>
    <w:p w14:paraId="04D2FBE4" w14:textId="440BC3DC" w:rsidR="00762815" w:rsidRPr="003B6DE1" w:rsidRDefault="00762815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HAK DAN KEWAJIBAN PARA PIHAK</w:t>
      </w:r>
    </w:p>
    <w:p w14:paraId="5FA6826B" w14:textId="77777777" w:rsidR="00762815" w:rsidRPr="003B6DE1" w:rsidRDefault="00762815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14:paraId="0948A35B" w14:textId="28F11D38" w:rsidR="009C62D3" w:rsidRPr="00787F61" w:rsidRDefault="00787F61" w:rsidP="00C42AC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D22B6">
        <w:rPr>
          <w:rFonts w:ascii="Bookman Old Style" w:hAnsi="Bookman Old Style" w:cs="Times New Roman"/>
          <w:sz w:val="24"/>
          <w:szCs w:val="24"/>
        </w:rPr>
        <w:t xml:space="preserve">Hak PIHAK </w:t>
      </w:r>
      <w:r w:rsidRPr="003D22B6">
        <w:rPr>
          <w:rFonts w:ascii="Bookman Old Style" w:hAnsi="Bookman Old Style" w:cs="Times New Roman"/>
          <w:sz w:val="24"/>
          <w:szCs w:val="24"/>
          <w:lang w:val="id-ID"/>
        </w:rPr>
        <w:t>P</w:t>
      </w:r>
      <w:r w:rsidRPr="003D22B6">
        <w:rPr>
          <w:rFonts w:ascii="Bookman Old Style" w:hAnsi="Bookman Old Style" w:cs="Times New Roman"/>
          <w:sz w:val="24"/>
          <w:szCs w:val="24"/>
        </w:rPr>
        <w:t>ERTAMA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3D22B6">
        <w:rPr>
          <w:rFonts w:ascii="Bookman Old Style" w:hAnsi="Bookman Old Style" w:cs="Times New Roman"/>
          <w:sz w:val="24"/>
          <w:szCs w:val="24"/>
        </w:rPr>
        <w:t>:</w:t>
      </w:r>
    </w:p>
    <w:p w14:paraId="12037A96" w14:textId="0E936E77" w:rsidR="00787F61" w:rsidRPr="00787F61" w:rsidRDefault="00787F61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D22B6">
        <w:rPr>
          <w:rFonts w:ascii="Bookman Old Style" w:hAnsi="Bookman Old Style" w:cs="Times New Roman"/>
          <w:sz w:val="24"/>
          <w:szCs w:val="24"/>
        </w:rPr>
        <w:t xml:space="preserve">Menentukan penjadwalan </w:t>
      </w:r>
      <w:r w:rsidR="00CE61F2">
        <w:rPr>
          <w:rFonts w:ascii="Bookman Old Style" w:hAnsi="Bookman Old Style" w:cs="Times New Roman"/>
          <w:sz w:val="24"/>
          <w:szCs w:val="24"/>
        </w:rPr>
        <w:t xml:space="preserve">yang disepakati </w:t>
      </w:r>
      <w:r w:rsidRPr="003D22B6">
        <w:rPr>
          <w:rFonts w:ascii="Bookman Old Style" w:hAnsi="Bookman Old Style" w:cs="Times New Roman"/>
          <w:sz w:val="24"/>
          <w:szCs w:val="24"/>
        </w:rPr>
        <w:t>bersama PIHAK KEDUA dalam kegiatan sesuai ruang lingkup kerja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3D22B6">
        <w:rPr>
          <w:rFonts w:ascii="Bookman Old Style" w:hAnsi="Bookman Old Style" w:cs="Times New Roman"/>
          <w:sz w:val="24"/>
          <w:szCs w:val="24"/>
        </w:rPr>
        <w:t>sama</w:t>
      </w:r>
      <w:r>
        <w:rPr>
          <w:rFonts w:ascii="Bookman Old Style" w:hAnsi="Bookman Old Style" w:cs="Times New Roman"/>
          <w:sz w:val="24"/>
          <w:szCs w:val="24"/>
          <w:lang w:val="id-ID"/>
        </w:rPr>
        <w:t>;</w:t>
      </w:r>
    </w:p>
    <w:p w14:paraId="5C567E22" w14:textId="0FCEEDBF" w:rsidR="005F6730" w:rsidRPr="005F6730" w:rsidRDefault="005F6730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5F6730">
        <w:rPr>
          <w:rFonts w:ascii="Bookman Old Style" w:eastAsia="Times New Roman" w:hAnsi="Bookman Old Style" w:cs="Times New Roman"/>
          <w:sz w:val="24"/>
          <w:szCs w:val="24"/>
        </w:rPr>
        <w:t xml:space="preserve">Mendapatkan bantuan artikel ilmiah dalam rangka peningkatan kapasitas jurnal ilmiah </w:t>
      </w:r>
      <w:r>
        <w:rPr>
          <w:rFonts w:ascii="Bookman Old Style" w:eastAsia="Times New Roman" w:hAnsi="Bookman Old Style" w:cs="Times New Roman"/>
          <w:sz w:val="24"/>
          <w:szCs w:val="24"/>
        </w:rPr>
        <w:t>yang dilaksanakan oleh PIHAK PERTAMA</w:t>
      </w:r>
      <w:r w:rsidR="003841E5">
        <w:rPr>
          <w:rFonts w:ascii="Bookman Old Style" w:eastAsia="Times New Roman" w:hAnsi="Bookman Old Style" w:cs="Times New Roman"/>
          <w:sz w:val="24"/>
          <w:szCs w:val="24"/>
        </w:rPr>
        <w:t>;</w:t>
      </w:r>
    </w:p>
    <w:p w14:paraId="1738093A" w14:textId="710F2FD2" w:rsidR="00787F61" w:rsidRPr="00787F61" w:rsidRDefault="005F6730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5F6730">
        <w:rPr>
          <w:rFonts w:ascii="Bookman Old Style" w:hAnsi="Bookman Old Style" w:cs="Times New Roman"/>
          <w:sz w:val="24"/>
          <w:szCs w:val="24"/>
        </w:rPr>
        <w:t xml:space="preserve">Mendapatkan </w:t>
      </w:r>
      <w:r w:rsidRPr="005F6730">
        <w:rPr>
          <w:rFonts w:ascii="Bookman Old Style" w:hAnsi="Bookman Old Style" w:cs="Times New Roman"/>
          <w:sz w:val="24"/>
          <w:szCs w:val="24"/>
          <w:lang w:val="id-ID"/>
        </w:rPr>
        <w:t xml:space="preserve">bantuan tenaga pengajar </w:t>
      </w:r>
      <w:r w:rsidRPr="005F6730">
        <w:rPr>
          <w:rFonts w:ascii="Bookman Old Style" w:hAnsi="Bookman Old Style" w:cs="Times New Roman"/>
          <w:sz w:val="24"/>
          <w:szCs w:val="24"/>
        </w:rPr>
        <w:t xml:space="preserve">maupun tenaga kesehatan </w:t>
      </w:r>
      <w:r w:rsidRPr="005F6730">
        <w:rPr>
          <w:rFonts w:ascii="Bookman Old Style" w:hAnsi="Bookman Old Style" w:cs="Times New Roman"/>
          <w:sz w:val="24"/>
          <w:szCs w:val="24"/>
          <w:lang w:val="id-ID"/>
        </w:rPr>
        <w:t>yang disesuaikan dengan kebutuhan</w:t>
      </w:r>
      <w:r>
        <w:rPr>
          <w:rFonts w:ascii="Bookman Old Style" w:hAnsi="Bookman Old Style" w:cs="Times New Roman"/>
          <w:sz w:val="24"/>
          <w:szCs w:val="24"/>
        </w:rPr>
        <w:t xml:space="preserve"> PIHAK PERTAMA</w:t>
      </w:r>
      <w:r w:rsidR="003841E5">
        <w:rPr>
          <w:rFonts w:ascii="Bookman Old Style" w:hAnsi="Bookman Old Style" w:cs="Times New Roman"/>
          <w:sz w:val="24"/>
          <w:szCs w:val="24"/>
        </w:rPr>
        <w:t>.</w:t>
      </w:r>
    </w:p>
    <w:p w14:paraId="6660F6E7" w14:textId="77777777" w:rsidR="00787F61" w:rsidRDefault="00787F61" w:rsidP="0003292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</w:p>
    <w:p w14:paraId="08B016A2" w14:textId="2C5DEA77" w:rsidR="00787F61" w:rsidRPr="00787F61" w:rsidRDefault="00787F61" w:rsidP="00C42AC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D22B6">
        <w:rPr>
          <w:rFonts w:ascii="Bookman Old Style" w:hAnsi="Bookman Old Style" w:cs="Times New Roman"/>
          <w:sz w:val="24"/>
          <w:szCs w:val="24"/>
        </w:rPr>
        <w:lastRenderedPageBreak/>
        <w:t>Hak PIHAK KEDUA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3D22B6">
        <w:rPr>
          <w:rFonts w:ascii="Bookman Old Style" w:hAnsi="Bookman Old Style" w:cs="Times New Roman"/>
          <w:sz w:val="24"/>
          <w:szCs w:val="24"/>
        </w:rPr>
        <w:t>:</w:t>
      </w:r>
    </w:p>
    <w:p w14:paraId="29F8A109" w14:textId="4E43102A" w:rsidR="00787F61" w:rsidRPr="00787F61" w:rsidRDefault="005F6730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5F6730">
        <w:rPr>
          <w:rFonts w:ascii="Bookman Old Style" w:hAnsi="Bookman Old Style" w:cs="Times New Roman"/>
          <w:sz w:val="24"/>
          <w:szCs w:val="24"/>
        </w:rPr>
        <w:t>Mendapatkan bantuan artikel ilmiah dalam rangka peningkatan kapasitas jurnal ilmiah</w:t>
      </w:r>
      <w:r>
        <w:rPr>
          <w:rFonts w:ascii="Bookman Old Style" w:hAnsi="Bookman Old Style" w:cs="Times New Roman"/>
          <w:sz w:val="24"/>
          <w:szCs w:val="24"/>
        </w:rPr>
        <w:t xml:space="preserve"> yang dilaksanakan oleh PIHAK KEDUA</w:t>
      </w:r>
      <w:r w:rsidR="00787F61">
        <w:rPr>
          <w:rFonts w:ascii="Bookman Old Style" w:hAnsi="Bookman Old Style" w:cs="Times New Roman"/>
          <w:sz w:val="24"/>
          <w:szCs w:val="24"/>
          <w:lang w:val="id-ID"/>
        </w:rPr>
        <w:t>;</w:t>
      </w:r>
    </w:p>
    <w:p w14:paraId="0BBF8837" w14:textId="2C5EF0C7" w:rsidR="00787F61" w:rsidRPr="003841E5" w:rsidRDefault="005F6730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5F6730">
        <w:rPr>
          <w:rFonts w:ascii="Bookman Old Style" w:hAnsi="Bookman Old Style" w:cs="Times New Roman"/>
          <w:sz w:val="24"/>
          <w:szCs w:val="24"/>
          <w:lang w:val="id-ID"/>
        </w:rPr>
        <w:t>Mendapatkan imbalan (teken prestasi) bagi tenaga pengajar</w:t>
      </w:r>
      <w:r w:rsidRPr="005F6730">
        <w:rPr>
          <w:rFonts w:ascii="Bookman Old Style" w:hAnsi="Bookman Old Style" w:cs="Times New Roman"/>
          <w:sz w:val="24"/>
          <w:szCs w:val="24"/>
        </w:rPr>
        <w:t>/instruktur/fasilitator/reviewer/ editor jurnal ilmiah</w:t>
      </w:r>
      <w:r w:rsidRPr="005F6730">
        <w:rPr>
          <w:rFonts w:ascii="Bookman Old Style" w:hAnsi="Bookman Old Style" w:cs="Times New Roman"/>
          <w:sz w:val="24"/>
          <w:szCs w:val="24"/>
          <w:lang w:val="id-ID"/>
        </w:rPr>
        <w:t xml:space="preserve"> yang </w:t>
      </w:r>
      <w:r>
        <w:rPr>
          <w:rFonts w:ascii="Bookman Old Style" w:hAnsi="Bookman Old Style" w:cs="Times New Roman"/>
          <w:sz w:val="24"/>
          <w:szCs w:val="24"/>
        </w:rPr>
        <w:t>disepakati</w:t>
      </w:r>
      <w:r w:rsidRPr="005F6730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5F6730">
        <w:rPr>
          <w:rFonts w:ascii="Bookman Old Style" w:hAnsi="Bookman Old Style" w:cs="Times New Roman"/>
          <w:sz w:val="24"/>
          <w:szCs w:val="24"/>
        </w:rPr>
        <w:t xml:space="preserve">di </w:t>
      </w:r>
      <w:r w:rsidR="00787F61" w:rsidRPr="003D22B6">
        <w:rPr>
          <w:rFonts w:ascii="Bookman Old Style" w:hAnsi="Bookman Old Style" w:cs="Times New Roman"/>
          <w:sz w:val="24"/>
          <w:szCs w:val="24"/>
        </w:rPr>
        <w:t>dalam ruang lingkup kerja</w:t>
      </w:r>
      <w:r w:rsidR="00787F61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="00787F61" w:rsidRPr="003D22B6">
        <w:rPr>
          <w:rFonts w:ascii="Bookman Old Style" w:hAnsi="Bookman Old Style" w:cs="Times New Roman"/>
          <w:sz w:val="24"/>
          <w:szCs w:val="24"/>
        </w:rPr>
        <w:t>sama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yang dibayarkan oleh PIHAK </w:t>
      </w:r>
      <w:r w:rsidR="003841E5">
        <w:rPr>
          <w:rFonts w:ascii="Bookman Old Style" w:hAnsi="Bookman Old Style" w:cs="Times New Roman"/>
          <w:sz w:val="24"/>
          <w:szCs w:val="24"/>
        </w:rPr>
        <w:t>PERTAMA;</w:t>
      </w:r>
    </w:p>
    <w:p w14:paraId="2DF952CA" w14:textId="543585D7" w:rsidR="003841E5" w:rsidRPr="00787F61" w:rsidRDefault="003841E5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5F6730">
        <w:rPr>
          <w:rFonts w:ascii="Bookman Old Style" w:hAnsi="Bookman Old Style" w:cs="Times New Roman"/>
          <w:sz w:val="24"/>
          <w:szCs w:val="24"/>
        </w:rPr>
        <w:t xml:space="preserve">Mendapatkan </w:t>
      </w:r>
      <w:r w:rsidRPr="005F6730">
        <w:rPr>
          <w:rFonts w:ascii="Bookman Old Style" w:hAnsi="Bookman Old Style" w:cs="Times New Roman"/>
          <w:sz w:val="24"/>
          <w:szCs w:val="24"/>
          <w:lang w:val="id-ID"/>
        </w:rPr>
        <w:t xml:space="preserve">bantuan tenaga pengajar </w:t>
      </w:r>
      <w:r w:rsidRPr="005F6730">
        <w:rPr>
          <w:rFonts w:ascii="Bookman Old Style" w:hAnsi="Bookman Old Style" w:cs="Times New Roman"/>
          <w:sz w:val="24"/>
          <w:szCs w:val="24"/>
        </w:rPr>
        <w:t xml:space="preserve">maupun tenaga kesehatan </w:t>
      </w:r>
      <w:r w:rsidRPr="005F6730">
        <w:rPr>
          <w:rFonts w:ascii="Bookman Old Style" w:hAnsi="Bookman Old Style" w:cs="Times New Roman"/>
          <w:sz w:val="24"/>
          <w:szCs w:val="24"/>
          <w:lang w:val="id-ID"/>
        </w:rPr>
        <w:t>yang disesuaikan dengan kebutuhan</w:t>
      </w:r>
      <w:r>
        <w:rPr>
          <w:rFonts w:ascii="Bookman Old Style" w:hAnsi="Bookman Old Style" w:cs="Times New Roman"/>
          <w:sz w:val="24"/>
          <w:szCs w:val="24"/>
        </w:rPr>
        <w:t xml:space="preserve"> PIHAK KEDUA.</w:t>
      </w:r>
    </w:p>
    <w:p w14:paraId="0F6B364D" w14:textId="77777777" w:rsidR="00787F61" w:rsidRPr="00787F61" w:rsidRDefault="00787F61" w:rsidP="0003292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</w:p>
    <w:p w14:paraId="4E9E0FA0" w14:textId="01DA6835" w:rsidR="003841E5" w:rsidRPr="003841E5" w:rsidRDefault="00787F61" w:rsidP="00C42AC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D22B6">
        <w:rPr>
          <w:rFonts w:ascii="Bookman Old Style" w:hAnsi="Bookman Old Style" w:cs="Times New Roman"/>
          <w:sz w:val="24"/>
          <w:szCs w:val="24"/>
        </w:rPr>
        <w:t>Kewajiban PIHAK PERTAMA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3D22B6">
        <w:rPr>
          <w:rFonts w:ascii="Bookman Old Style" w:hAnsi="Bookman Old Style" w:cs="Times New Roman"/>
          <w:sz w:val="24"/>
          <w:szCs w:val="24"/>
        </w:rPr>
        <w:t>:</w:t>
      </w:r>
    </w:p>
    <w:p w14:paraId="159AB31B" w14:textId="170CCBE9" w:rsidR="003841E5" w:rsidRPr="003841E5" w:rsidRDefault="003841E5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841E5">
        <w:rPr>
          <w:rFonts w:ascii="Bookman Old Style" w:hAnsi="Bookman Old Style" w:cs="Times New Roman"/>
          <w:sz w:val="24"/>
          <w:szCs w:val="24"/>
          <w:lang w:val="id-ID"/>
        </w:rPr>
        <w:t>Memberikan bantuan tenaga pengajar yang disesuaikan dengan kebutuhan</w:t>
      </w:r>
      <w:r>
        <w:rPr>
          <w:rFonts w:ascii="Bookman Old Style" w:hAnsi="Bookman Old Style" w:cs="Times New Roman"/>
          <w:sz w:val="24"/>
          <w:szCs w:val="24"/>
        </w:rPr>
        <w:t xml:space="preserve"> PIHAK KEDUA;</w:t>
      </w:r>
    </w:p>
    <w:p w14:paraId="24419CB1" w14:textId="01B4F153" w:rsidR="00787F61" w:rsidRPr="00787F61" w:rsidRDefault="003841E5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841E5">
        <w:rPr>
          <w:rFonts w:ascii="Bookman Old Style" w:hAnsi="Bookman Old Style" w:cs="Times New Roman"/>
          <w:sz w:val="24"/>
          <w:szCs w:val="24"/>
          <w:lang w:val="id-ID"/>
        </w:rPr>
        <w:t xml:space="preserve">Mentaati semua peraturan yang berlaku dalam pelaksanaan penggunaan </w:t>
      </w:r>
      <w:r w:rsidRPr="003841E5">
        <w:rPr>
          <w:rFonts w:ascii="Bookman Old Style" w:hAnsi="Bookman Old Style" w:cs="Times New Roman"/>
          <w:sz w:val="24"/>
          <w:szCs w:val="24"/>
        </w:rPr>
        <w:t>sarana dan prasarana</w:t>
      </w:r>
      <w:r w:rsidRPr="003841E5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3841E5">
        <w:rPr>
          <w:rFonts w:ascii="Bookman Old Style" w:hAnsi="Bookman Old Style" w:cs="Times New Roman"/>
          <w:sz w:val="24"/>
          <w:szCs w:val="24"/>
        </w:rPr>
        <w:t>dan i</w:t>
      </w:r>
      <w:r w:rsidRPr="003841E5">
        <w:rPr>
          <w:rFonts w:ascii="Bookman Old Style" w:hAnsi="Bookman Old Style" w:cs="Times New Roman"/>
          <w:sz w:val="24"/>
          <w:szCs w:val="24"/>
          <w:lang w:val="id-ID"/>
        </w:rPr>
        <w:t xml:space="preserve">kut menjaga, merawat dan memelihara dalam pelaksanaan penggunaan </w:t>
      </w:r>
      <w:r w:rsidRPr="003841E5">
        <w:rPr>
          <w:rFonts w:ascii="Bookman Old Style" w:hAnsi="Bookman Old Style" w:cs="Times New Roman"/>
          <w:sz w:val="24"/>
          <w:szCs w:val="24"/>
        </w:rPr>
        <w:t>sarana dan prasarana di</w:t>
      </w:r>
      <w:r>
        <w:rPr>
          <w:rFonts w:ascii="Bookman Old Style" w:hAnsi="Bookman Old Style" w:cs="Times New Roman"/>
          <w:sz w:val="24"/>
          <w:szCs w:val="24"/>
        </w:rPr>
        <w:t xml:space="preserve"> PIHAK KEDUA</w:t>
      </w:r>
      <w:r w:rsidR="00787F61" w:rsidRPr="003841E5">
        <w:rPr>
          <w:rFonts w:ascii="Bookman Old Style" w:hAnsi="Bookman Old Style" w:cs="Times New Roman"/>
          <w:sz w:val="24"/>
          <w:szCs w:val="24"/>
          <w:lang w:val="id-ID"/>
        </w:rPr>
        <w:t>;</w:t>
      </w:r>
    </w:p>
    <w:p w14:paraId="3BCD9FBA" w14:textId="137D450E" w:rsidR="003841E5" w:rsidRDefault="003841E5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841E5">
        <w:rPr>
          <w:rFonts w:ascii="Bookman Old Style" w:eastAsia="Times New Roman" w:hAnsi="Bookman Old Style" w:cs="Times New Roman"/>
          <w:sz w:val="24"/>
          <w:szCs w:val="24"/>
          <w:lang w:val="id-ID"/>
        </w:rPr>
        <w:t>Menyediakan sarana dan prasarana yang memadai demi terlaksananya proses belajar mengajar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dalam penggunaan laboratorium yang disepakati untuk digunakan oleh PIHAK KEDUA;</w:t>
      </w:r>
    </w:p>
    <w:p w14:paraId="76A364D9" w14:textId="52C71DC3" w:rsidR="00787F61" w:rsidRDefault="003841E5" w:rsidP="00C42AC0">
      <w:pPr>
        <w:pStyle w:val="ListParagraph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841E5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Menyediakan dan memberikan imbalan sesuai dengan </w:t>
      </w:r>
      <w:r>
        <w:rPr>
          <w:rFonts w:ascii="Bookman Old Style" w:eastAsia="Times New Roman" w:hAnsi="Bookman Old Style" w:cs="Times New Roman"/>
          <w:sz w:val="24"/>
          <w:szCs w:val="24"/>
        </w:rPr>
        <w:t>perjanjian</w:t>
      </w:r>
      <w:r w:rsidRPr="003841E5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yang ditandatangani dan disetujui oleh PARA PIHAK</w:t>
      </w:r>
      <w:r w:rsidR="00787F61">
        <w:rPr>
          <w:rFonts w:ascii="Bookman Old Style" w:eastAsia="Times New Roman" w:hAnsi="Bookman Old Style" w:cs="Times New Roman"/>
          <w:sz w:val="24"/>
          <w:szCs w:val="24"/>
          <w:lang w:val="id-ID"/>
        </w:rPr>
        <w:t>.</w:t>
      </w:r>
    </w:p>
    <w:p w14:paraId="62E0015A" w14:textId="77777777" w:rsidR="00787F61" w:rsidRDefault="00787F61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</w:p>
    <w:p w14:paraId="65F8BD43" w14:textId="77777777" w:rsidR="00787F61" w:rsidRDefault="00787F61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787F61">
        <w:rPr>
          <w:rFonts w:ascii="Bookman Old Style" w:eastAsia="Times New Roman" w:hAnsi="Bookman Old Style" w:cs="Times New Roman"/>
          <w:sz w:val="24"/>
          <w:szCs w:val="24"/>
          <w:lang w:val="id-ID"/>
        </w:rPr>
        <w:t>4.</w:t>
      </w:r>
      <w:r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</w:t>
      </w:r>
      <w:r w:rsidRPr="003D22B6">
        <w:rPr>
          <w:rFonts w:ascii="Bookman Old Style" w:hAnsi="Bookman Old Style" w:cs="Times New Roman"/>
          <w:sz w:val="24"/>
          <w:szCs w:val="24"/>
        </w:rPr>
        <w:t>Kewajiban PIHAK KEDUA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:</w:t>
      </w:r>
    </w:p>
    <w:p w14:paraId="18972F60" w14:textId="60AD5042" w:rsidR="003841E5" w:rsidRDefault="003841E5" w:rsidP="00C42AC0">
      <w:pPr>
        <w:pStyle w:val="ListParagraph"/>
        <w:numPr>
          <w:ilvl w:val="7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3841E5">
        <w:rPr>
          <w:rFonts w:ascii="Bookman Old Style" w:hAnsi="Bookman Old Style" w:cs="Times New Roman"/>
          <w:sz w:val="24"/>
          <w:szCs w:val="24"/>
          <w:lang w:val="id-ID"/>
        </w:rPr>
        <w:t>Memberikan bantuan tenaga pengajar yang disesuaikan dengan kebutuhan PIHAK PERTAMA</w:t>
      </w:r>
      <w:r>
        <w:rPr>
          <w:rFonts w:ascii="Bookman Old Style" w:hAnsi="Bookman Old Style" w:cs="Times New Roman"/>
          <w:sz w:val="24"/>
          <w:szCs w:val="24"/>
        </w:rPr>
        <w:t>;</w:t>
      </w:r>
    </w:p>
    <w:p w14:paraId="5BCCC5E4" w14:textId="4903245F" w:rsidR="00787F61" w:rsidRDefault="003841E5" w:rsidP="00C42AC0">
      <w:pPr>
        <w:pStyle w:val="ListParagraph"/>
        <w:numPr>
          <w:ilvl w:val="7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3841E5">
        <w:rPr>
          <w:rFonts w:ascii="Bookman Old Style" w:hAnsi="Bookman Old Style" w:cs="Times New Roman"/>
          <w:sz w:val="24"/>
          <w:szCs w:val="24"/>
          <w:lang w:val="id-ID"/>
        </w:rPr>
        <w:t xml:space="preserve">Mentaati semua peraturan yang berlaku dalam pelaksanaan penggunaan </w:t>
      </w:r>
      <w:r w:rsidRPr="003841E5">
        <w:rPr>
          <w:rFonts w:ascii="Bookman Old Style" w:hAnsi="Bookman Old Style" w:cs="Times New Roman"/>
          <w:sz w:val="24"/>
          <w:szCs w:val="24"/>
        </w:rPr>
        <w:t>sarana dan prasarana</w:t>
      </w:r>
      <w:r w:rsidRPr="003841E5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3841E5">
        <w:rPr>
          <w:rFonts w:ascii="Bookman Old Style" w:hAnsi="Bookman Old Style" w:cs="Times New Roman"/>
          <w:sz w:val="24"/>
          <w:szCs w:val="24"/>
        </w:rPr>
        <w:t>dan i</w:t>
      </w:r>
      <w:r w:rsidRPr="003841E5">
        <w:rPr>
          <w:rFonts w:ascii="Bookman Old Style" w:hAnsi="Bookman Old Style" w:cs="Times New Roman"/>
          <w:sz w:val="24"/>
          <w:szCs w:val="24"/>
          <w:lang w:val="id-ID"/>
        </w:rPr>
        <w:t xml:space="preserve">kut menjaga, merawat dan memelihara dalam pelaksanaan penggunaan </w:t>
      </w:r>
      <w:r w:rsidRPr="003841E5">
        <w:rPr>
          <w:rFonts w:ascii="Bookman Old Style" w:hAnsi="Bookman Old Style" w:cs="Times New Roman"/>
          <w:sz w:val="24"/>
          <w:szCs w:val="24"/>
        </w:rPr>
        <w:t>sarana dan prasarana</w:t>
      </w:r>
      <w:r>
        <w:rPr>
          <w:rFonts w:ascii="Bookman Old Style" w:hAnsi="Bookman Old Style" w:cs="Times New Roman"/>
          <w:sz w:val="24"/>
          <w:szCs w:val="24"/>
        </w:rPr>
        <w:t xml:space="preserve"> mengajar di PIHAK PERTAMA</w:t>
      </w:r>
      <w:r w:rsidR="00787F61">
        <w:rPr>
          <w:rFonts w:ascii="Bookman Old Style" w:hAnsi="Bookman Old Style" w:cs="Times New Roman"/>
          <w:sz w:val="24"/>
          <w:szCs w:val="24"/>
          <w:lang w:val="id-ID"/>
        </w:rPr>
        <w:t>;</w:t>
      </w:r>
    </w:p>
    <w:p w14:paraId="0474F854" w14:textId="20D950F5" w:rsidR="00787F61" w:rsidRPr="003841E5" w:rsidRDefault="003841E5" w:rsidP="00C42AC0">
      <w:pPr>
        <w:pStyle w:val="ListParagraph"/>
        <w:numPr>
          <w:ilvl w:val="7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3841E5">
        <w:rPr>
          <w:rFonts w:ascii="Bookman Old Style" w:eastAsia="Times New Roman" w:hAnsi="Bookman Old Style" w:cs="Times New Roman"/>
          <w:sz w:val="24"/>
          <w:szCs w:val="24"/>
          <w:lang w:val="id-ID"/>
        </w:rPr>
        <w:t>Menyediakan sarana dan prasarana yang memadai demi terlaksananya proses belajar mengajar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dalam penggunaan laboratorium yang disepakati untuk digunakan oleh PIHAK PERTAMA;</w:t>
      </w:r>
    </w:p>
    <w:p w14:paraId="1AD470CC" w14:textId="0E6C2BD7" w:rsidR="003841E5" w:rsidRPr="00787F61" w:rsidRDefault="003841E5" w:rsidP="00C42AC0">
      <w:pPr>
        <w:pStyle w:val="ListParagraph"/>
        <w:numPr>
          <w:ilvl w:val="7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3841E5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Menyediakan dan memberikan imbalan sesuai dengan </w:t>
      </w:r>
      <w:r>
        <w:rPr>
          <w:rFonts w:ascii="Bookman Old Style" w:eastAsia="Times New Roman" w:hAnsi="Bookman Old Style" w:cs="Times New Roman"/>
          <w:sz w:val="24"/>
          <w:szCs w:val="24"/>
        </w:rPr>
        <w:t>perjanjian</w:t>
      </w:r>
      <w:r w:rsidRPr="003841E5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yang ditandatangani dan disetujui oleh PARA PIHAK</w:t>
      </w:r>
      <w:r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14:paraId="0814F775" w14:textId="77777777" w:rsidR="00787F61" w:rsidRPr="00787F61" w:rsidRDefault="00787F61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</w:p>
    <w:p w14:paraId="02F3B08D" w14:textId="77777777" w:rsidR="00787F61" w:rsidRDefault="00787F61" w:rsidP="0003292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</w:p>
    <w:p w14:paraId="04E69AF8" w14:textId="493E643F" w:rsidR="009C62D3" w:rsidRPr="003B6DE1" w:rsidRDefault="009C62D3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PASAL </w:t>
      </w: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  <w:t>4</w:t>
      </w:r>
    </w:p>
    <w:p w14:paraId="1DD3DC16" w14:textId="2A1D7A68" w:rsidR="009C62D3" w:rsidRPr="003B6DE1" w:rsidRDefault="009C62D3" w:rsidP="0003292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PELAKSANAAN KEGIATAN PEN</w:t>
      </w: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  <w:t>DIDIKAN</w:t>
      </w:r>
    </w:p>
    <w:p w14:paraId="1EBF4096" w14:textId="77777777" w:rsidR="009C62D3" w:rsidRPr="003B6DE1" w:rsidRDefault="009C62D3" w:rsidP="0003292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hanging="720"/>
        <w:jc w:val="both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</w:p>
    <w:p w14:paraId="02E734E5" w14:textId="3EAFF805" w:rsidR="009C62D3" w:rsidRDefault="009C62D3" w:rsidP="00032922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</w:rPr>
        <w:t>Pelaksanaan kegiatan Pen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didikan</w:t>
      </w: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 Kedokteran diselenggarakan oleh </w:t>
      </w:r>
      <w:r w:rsidRPr="00787F61">
        <w:rPr>
          <w:rFonts w:ascii="Bookman Old Style" w:eastAsia="Times New Roman" w:hAnsi="Bookman Old Style" w:cs="Times New Roman"/>
          <w:sz w:val="24"/>
          <w:szCs w:val="24"/>
          <w:lang w:val="id-ID"/>
        </w:rPr>
        <w:t>PARA PIHAK</w:t>
      </w:r>
      <w:r w:rsidRPr="00787F61">
        <w:rPr>
          <w:rFonts w:ascii="Bookman Old Style" w:eastAsia="Times New Roman" w:hAnsi="Bookman Old Style" w:cs="Times New Roman"/>
          <w:sz w:val="24"/>
          <w:szCs w:val="24"/>
        </w:rPr>
        <w:t xml:space="preserve"> d</w:t>
      </w:r>
      <w:r w:rsidRPr="003B6DE1">
        <w:rPr>
          <w:rFonts w:ascii="Bookman Old Style" w:eastAsia="Times New Roman" w:hAnsi="Bookman Old Style" w:cs="Times New Roman"/>
          <w:sz w:val="24"/>
          <w:szCs w:val="24"/>
        </w:rPr>
        <w:t>alam bentuk:</w:t>
      </w:r>
    </w:p>
    <w:p w14:paraId="7AE4DAE1" w14:textId="2F6EF692" w:rsidR="009C62D3" w:rsidRPr="003B6DE1" w:rsidRDefault="009C62D3" w:rsidP="00C42A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Kegiatan pe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mbelajaran dengan menggunakan dosen/tenaga pengajar</w:t>
      </w:r>
      <w:r w:rsidR="0003292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 </w:t>
      </w:r>
    </w:p>
    <w:p w14:paraId="673DC86B" w14:textId="7067D96A" w:rsidR="001F1BEA" w:rsidRPr="00801D93" w:rsidRDefault="009C62D3" w:rsidP="00C42A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3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787F6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lastRenderedPageBreak/>
        <w:t>Penggunaan beb</w:t>
      </w:r>
      <w:r w:rsidR="001F1BEA" w:rsidRPr="00787F6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erapa labor</w:t>
      </w:r>
      <w:r w:rsidR="0003292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a</w:t>
      </w:r>
      <w:r w:rsidR="001F1BEA" w:rsidRPr="00787F6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torium </w:t>
      </w:r>
      <w:r w:rsidRPr="00787F6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yang terkait dengan kuri</w:t>
      </w:r>
      <w:r w:rsidR="001F1BEA" w:rsidRPr="00787F6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kulum pembelajaran</w:t>
      </w:r>
      <w:r w:rsidR="0003292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  <w:r w:rsidR="001F1BEA" w:rsidRPr="00787F6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 </w:t>
      </w:r>
    </w:p>
    <w:p w14:paraId="5B0C9A7D" w14:textId="5B83E38A" w:rsidR="00801D93" w:rsidRDefault="00801D93" w:rsidP="00C42A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3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Kerjasama pemanfaatan perpustakaan digital.</w:t>
      </w:r>
    </w:p>
    <w:p w14:paraId="6DBD0770" w14:textId="24670254" w:rsidR="00801D93" w:rsidRPr="00787F61" w:rsidRDefault="00801D93" w:rsidP="00C42A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3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Kerjasama peningkatan kapasitas jurnal ilmiah</w:t>
      </w:r>
    </w:p>
    <w:p w14:paraId="53A2920A" w14:textId="77777777" w:rsidR="00794599" w:rsidRPr="003B6DE1" w:rsidRDefault="00794599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</w:p>
    <w:p w14:paraId="2D161AB8" w14:textId="43C329A3" w:rsidR="00762815" w:rsidRPr="003B6DE1" w:rsidRDefault="009C62D3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PASAL </w:t>
      </w: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  <w:t>5</w:t>
      </w:r>
    </w:p>
    <w:p w14:paraId="2B7F5CD1" w14:textId="77777777" w:rsidR="005D65B7" w:rsidRPr="003B6DE1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PELAKSANAAN KEGIATAN PENELITIAN</w:t>
      </w:r>
    </w:p>
    <w:p w14:paraId="50188BDA" w14:textId="3A08B591" w:rsidR="005D65B7" w:rsidRPr="00032922" w:rsidRDefault="00DD433F" w:rsidP="00032922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</w:rPr>
        <w:t xml:space="preserve">Pelaksanaan kegiatan Penelitian Kedokteran diselenggarakan </w:t>
      </w:r>
      <w:r w:rsidRPr="00032922">
        <w:rPr>
          <w:rFonts w:ascii="Bookman Old Style" w:eastAsia="Times New Roman" w:hAnsi="Bookman Old Style" w:cs="Times New Roman"/>
          <w:sz w:val="24"/>
          <w:szCs w:val="24"/>
        </w:rPr>
        <w:t xml:space="preserve">oleh </w:t>
      </w:r>
      <w:r w:rsidR="00203F41" w:rsidRPr="00032922">
        <w:rPr>
          <w:rFonts w:ascii="Bookman Old Style" w:eastAsia="Times New Roman" w:hAnsi="Bookman Old Style" w:cs="Times New Roman"/>
          <w:sz w:val="24"/>
          <w:szCs w:val="24"/>
          <w:lang w:val="id-ID"/>
        </w:rPr>
        <w:t>PARA PIHAK</w:t>
      </w:r>
      <w:r w:rsidR="00203F41" w:rsidRPr="00032922">
        <w:rPr>
          <w:rFonts w:ascii="Bookman Old Style" w:eastAsia="Times New Roman" w:hAnsi="Bookman Old Style" w:cs="Times New Roman"/>
          <w:sz w:val="24"/>
          <w:szCs w:val="24"/>
        </w:rPr>
        <w:t xml:space="preserve"> dalam bentuk</w:t>
      </w:r>
      <w:r w:rsidRPr="00032922">
        <w:rPr>
          <w:rFonts w:ascii="Bookman Old Style" w:eastAsia="Times New Roman" w:hAnsi="Bookman Old Style" w:cs="Times New Roman"/>
          <w:sz w:val="24"/>
          <w:szCs w:val="24"/>
        </w:rPr>
        <w:t>:</w:t>
      </w:r>
    </w:p>
    <w:p w14:paraId="58BA0070" w14:textId="1BD6900E" w:rsidR="005D65B7" w:rsidRPr="00032922" w:rsidRDefault="00DD433F" w:rsidP="00C42AC0">
      <w:pPr>
        <w:pStyle w:val="ListParagraph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032922">
        <w:rPr>
          <w:rFonts w:ascii="Bookman Old Style" w:eastAsia="Times New Roman" w:hAnsi="Bookman Old Style" w:cs="Times New Roman"/>
          <w:color w:val="000000"/>
          <w:sz w:val="24"/>
          <w:szCs w:val="24"/>
        </w:rPr>
        <w:t>Kegiatan penelitian bersama</w:t>
      </w:r>
      <w:r w:rsidR="0003292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;</w:t>
      </w:r>
    </w:p>
    <w:p w14:paraId="72AFA525" w14:textId="09195D56" w:rsidR="005D65B7" w:rsidRPr="00032922" w:rsidRDefault="00A65945" w:rsidP="00C42AC0">
      <w:pPr>
        <w:pStyle w:val="ListParagraph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Kerjasama bidang publikasi ilmiah</w:t>
      </w:r>
      <w:r w:rsidR="0003292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;</w:t>
      </w:r>
    </w:p>
    <w:p w14:paraId="575F8230" w14:textId="562FAADF" w:rsidR="005D65B7" w:rsidRPr="00032922" w:rsidRDefault="00DD433F" w:rsidP="00C42AC0">
      <w:pPr>
        <w:pStyle w:val="ListParagraph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032922">
        <w:rPr>
          <w:rFonts w:ascii="Bookman Old Style" w:eastAsia="Times New Roman" w:hAnsi="Bookman Old Style" w:cs="Times New Roman"/>
          <w:color w:val="000000"/>
          <w:sz w:val="24"/>
          <w:szCs w:val="24"/>
        </w:rPr>
        <w:t>Kegiatan-kegiatan penelitian lain yang disepakati oleh PARA PIHAK</w:t>
      </w:r>
      <w:r w:rsidR="0003292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2E7195FC" w14:textId="77777777" w:rsidR="008C33A4" w:rsidRPr="003B6DE1" w:rsidRDefault="008C33A4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14:paraId="5A8CC5BE" w14:textId="77777777" w:rsidR="00762815" w:rsidRPr="003B6DE1" w:rsidRDefault="00762815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14:paraId="7EC02BB7" w14:textId="0D8E231B" w:rsidR="005D65B7" w:rsidRPr="003B6DE1" w:rsidRDefault="009C62D3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PASAL </w:t>
      </w: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  <w:t>6</w:t>
      </w:r>
    </w:p>
    <w:p w14:paraId="2D5A05EA" w14:textId="77777777" w:rsidR="005D65B7" w:rsidRPr="003B6DE1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PELAKSANAAN KEGIATAN PENGABDIAN PADA MASYARAKAT</w:t>
      </w:r>
    </w:p>
    <w:p w14:paraId="71A1B45A" w14:textId="2D54E0C5" w:rsidR="005D65B7" w:rsidRPr="00032922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Pelaksanaan kegiatan Pengabdian pada Masyarakat diselenggarakan </w:t>
      </w:r>
      <w:r w:rsidRPr="0003292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oleh </w:t>
      </w:r>
      <w:r w:rsidR="00203F41" w:rsidRPr="00032922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PARA PIHAK</w:t>
      </w:r>
      <w:r w:rsidR="0048425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dalam bentuk</w:t>
      </w:r>
      <w:r w:rsidRPr="00032922">
        <w:rPr>
          <w:rFonts w:ascii="Bookman Old Style" w:eastAsia="Times New Roman" w:hAnsi="Bookman Old Style" w:cs="Times New Roman"/>
          <w:color w:val="000000"/>
          <w:sz w:val="24"/>
          <w:szCs w:val="24"/>
        </w:rPr>
        <w:t>:</w:t>
      </w:r>
    </w:p>
    <w:p w14:paraId="6390D26F" w14:textId="7239F6F3" w:rsidR="005D65B7" w:rsidRPr="00032922" w:rsidRDefault="00DD433F" w:rsidP="00C42A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032922">
        <w:rPr>
          <w:rFonts w:ascii="Bookman Old Style" w:eastAsia="Times New Roman" w:hAnsi="Bookman Old Style" w:cs="Times New Roman"/>
          <w:color w:val="000000"/>
          <w:sz w:val="24"/>
          <w:szCs w:val="24"/>
        </w:rPr>
        <w:t>Penyusunan program terpadu Pengabdian pada Masyarakat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;</w:t>
      </w:r>
    </w:p>
    <w:p w14:paraId="45E5E256" w14:textId="34C3B7FF" w:rsidR="005D65B7" w:rsidRPr="00032922" w:rsidRDefault="00DD433F" w:rsidP="00C42A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032922">
        <w:rPr>
          <w:rFonts w:ascii="Bookman Old Style" w:eastAsia="Times New Roman" w:hAnsi="Bookman Old Style" w:cs="Times New Roman"/>
          <w:color w:val="000000"/>
          <w:sz w:val="24"/>
          <w:szCs w:val="24"/>
        </w:rPr>
        <w:t>Pengabdian pada Masyarakat bersama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;</w:t>
      </w:r>
    </w:p>
    <w:p w14:paraId="1F28DA4E" w14:textId="537684E2" w:rsidR="005D65B7" w:rsidRPr="003B6DE1" w:rsidRDefault="00DD433F" w:rsidP="00C42A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032922">
        <w:rPr>
          <w:rFonts w:ascii="Bookman Old Style" w:eastAsia="Times New Roman" w:hAnsi="Bookman Old Style" w:cs="Times New Roman"/>
          <w:color w:val="000000"/>
          <w:sz w:val="24"/>
          <w:szCs w:val="24"/>
        </w:rPr>
        <w:t>Kegiatan-kegiatan Pengabdian pada Masyarakat yang lain yang disepakati oleh PARA PIHAK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7D4BACBC" w14:textId="77777777" w:rsidR="005D65B7" w:rsidRPr="003B6DE1" w:rsidRDefault="005D65B7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720"/>
        <w:jc w:val="center"/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</w:pPr>
    </w:p>
    <w:p w14:paraId="5B2EB6A9" w14:textId="32EBD6B3" w:rsidR="005D65B7" w:rsidRPr="003B6DE1" w:rsidRDefault="009C62D3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PASAL </w:t>
      </w: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  <w:t>7</w:t>
      </w:r>
    </w:p>
    <w:p w14:paraId="2A224FBB" w14:textId="77777777" w:rsidR="005D65B7" w:rsidRPr="003B6DE1" w:rsidRDefault="00DD433F" w:rsidP="0003292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hanging="720"/>
        <w:jc w:val="center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PELAKSANAAN KEGIATAN LAINNYA</w:t>
      </w:r>
    </w:p>
    <w:p w14:paraId="015986B7" w14:textId="4900C8CC" w:rsidR="005D65B7" w:rsidRPr="00167B71" w:rsidRDefault="00DD433F" w:rsidP="00C42AC0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hAnsi="Bookman Old Style" w:cs="Times New Roman"/>
          <w:color w:val="000000"/>
          <w:sz w:val="24"/>
          <w:szCs w:val="24"/>
          <w:lang w:val="id-ID"/>
        </w:rPr>
      </w:pP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Untuk merealisasikan 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ini, maka PARA PIHAK setuju dan sepakat untuk menunjuk wakil dari PARA PIHAK untuk melaksanakan butir-butir kesepahaman ini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0BF65FF1" w14:textId="3E240ACF" w:rsidR="005D65B7" w:rsidRPr="003B6DE1" w:rsidRDefault="00DD433F" w:rsidP="00C42AC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Setiap kegiatan yang disepakati oleh PARA PIHAK akan dijabarkan dan dituangkan dalam suatu 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tersendiri yang disetujui oleh PARA PIHAK dengan mengacu pada 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 serta disesuaikan dengan sumber daya yang dimiliki oleh PARA PIHAK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40A1BCAF" w14:textId="77777777" w:rsidR="008C33A4" w:rsidRDefault="008C33A4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07BF72BB" w14:textId="77777777" w:rsidR="00167B71" w:rsidRPr="00167B71" w:rsidRDefault="00167B71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05CB644A" w14:textId="0736F159" w:rsidR="005D65B7" w:rsidRPr="003B6DE1" w:rsidRDefault="008E60FD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 xml:space="preserve">PASAL </w:t>
      </w:r>
      <w:r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>8</w:t>
      </w:r>
    </w:p>
    <w:p w14:paraId="66D32626" w14:textId="77777777" w:rsidR="005D65B7" w:rsidRPr="003B6DE1" w:rsidRDefault="00DD433F" w:rsidP="00032922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>PEMBIAYAAN</w:t>
      </w:r>
    </w:p>
    <w:p w14:paraId="2E4053BD" w14:textId="28BAB980" w:rsidR="005D65B7" w:rsidRDefault="00DD433F" w:rsidP="00C42AC0">
      <w:pPr>
        <w:pStyle w:val="ListParagraph"/>
        <w:numPr>
          <w:ilvl w:val="3"/>
          <w:numId w:val="11"/>
        </w:numPr>
        <w:spacing w:line="276" w:lineRule="auto"/>
        <w:ind w:left="45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550B18">
        <w:rPr>
          <w:rFonts w:ascii="Bookman Old Style" w:eastAsia="Times New Roman" w:hAnsi="Bookman Old Style" w:cs="Times New Roman"/>
          <w:sz w:val="24"/>
          <w:szCs w:val="24"/>
        </w:rPr>
        <w:t xml:space="preserve">Pembiayaan yang timbul dalam rangka penyelenggaraan kegiatan yang disepakati dalam Perjanjian </w:t>
      </w:r>
      <w:r w:rsidR="00550B18" w:rsidRPr="00550B18">
        <w:rPr>
          <w:rFonts w:ascii="Bookman Old Style" w:eastAsia="Times New Roman" w:hAnsi="Bookman Old Style" w:cs="Times New Roman"/>
          <w:sz w:val="24"/>
          <w:szCs w:val="24"/>
        </w:rPr>
        <w:t>Kerjas</w:t>
      </w:r>
      <w:r w:rsidR="00E55E87" w:rsidRPr="00550B18">
        <w:rPr>
          <w:rFonts w:ascii="Bookman Old Style" w:eastAsia="Times New Roman" w:hAnsi="Bookman Old Style" w:cs="Times New Roman"/>
          <w:sz w:val="24"/>
          <w:szCs w:val="24"/>
        </w:rPr>
        <w:t>ama</w:t>
      </w:r>
      <w:r w:rsidRPr="00550B18">
        <w:rPr>
          <w:rFonts w:ascii="Bookman Old Style" w:eastAsia="Times New Roman" w:hAnsi="Bookman Old Style" w:cs="Times New Roman"/>
          <w:sz w:val="24"/>
          <w:szCs w:val="24"/>
        </w:rPr>
        <w:t xml:space="preserve"> ini akan diatur dalam </w:t>
      </w:r>
      <w:r w:rsidR="00D6794B" w:rsidRPr="00550B18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Surat </w:t>
      </w:r>
      <w:r w:rsidRPr="00550B18">
        <w:rPr>
          <w:rFonts w:ascii="Bookman Old Style" w:eastAsia="Times New Roman" w:hAnsi="Bookman Old Style" w:cs="Times New Roman"/>
          <w:sz w:val="24"/>
          <w:szCs w:val="24"/>
        </w:rPr>
        <w:t xml:space="preserve">Perjanjian </w:t>
      </w:r>
      <w:r w:rsidR="00E55E87" w:rsidRPr="00550B18">
        <w:rPr>
          <w:rFonts w:ascii="Bookman Old Style" w:eastAsia="Times New Roman" w:hAnsi="Bookman Old Style" w:cs="Times New Roman"/>
          <w:sz w:val="24"/>
          <w:szCs w:val="24"/>
        </w:rPr>
        <w:t xml:space="preserve">Kerja </w:t>
      </w:r>
      <w:r w:rsidRPr="00550B18">
        <w:rPr>
          <w:rFonts w:ascii="Bookman Old Style" w:eastAsia="Times New Roman" w:hAnsi="Bookman Old Style" w:cs="Times New Roman"/>
          <w:sz w:val="24"/>
          <w:szCs w:val="24"/>
        </w:rPr>
        <w:t>yang disetujui dan ditandatangani oleh PARA PIHAK</w:t>
      </w:r>
      <w:r w:rsidR="008055B7" w:rsidRPr="00550B18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dan merupakan bagian yang tidak terpisahkan dari Perjanjian </w:t>
      </w:r>
      <w:r w:rsidR="00484257">
        <w:rPr>
          <w:rFonts w:ascii="Bookman Old Style" w:eastAsia="Times New Roman" w:hAnsi="Bookman Old Style" w:cs="Times New Roman"/>
          <w:sz w:val="24"/>
          <w:szCs w:val="24"/>
          <w:lang w:val="id-ID"/>
        </w:rPr>
        <w:t>Kerjas</w:t>
      </w:r>
      <w:r w:rsidR="00E55E87" w:rsidRPr="00550B18">
        <w:rPr>
          <w:rFonts w:ascii="Bookman Old Style" w:eastAsia="Times New Roman" w:hAnsi="Bookman Old Style" w:cs="Times New Roman"/>
          <w:sz w:val="24"/>
          <w:szCs w:val="24"/>
          <w:lang w:val="id-ID"/>
        </w:rPr>
        <w:t>ama</w:t>
      </w:r>
      <w:r w:rsidR="008055B7" w:rsidRPr="00550B18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ini</w:t>
      </w:r>
      <w:r w:rsidR="00203F41" w:rsidRPr="00550B18">
        <w:rPr>
          <w:rFonts w:ascii="Bookman Old Style" w:eastAsia="Times New Roman" w:hAnsi="Bookman Old Style" w:cs="Times New Roman"/>
          <w:sz w:val="24"/>
          <w:szCs w:val="24"/>
          <w:lang w:val="id-ID"/>
        </w:rPr>
        <w:t>.</w:t>
      </w:r>
    </w:p>
    <w:p w14:paraId="64BE82D4" w14:textId="5247A7DA" w:rsidR="00550B18" w:rsidRPr="00A65945" w:rsidRDefault="00550B18" w:rsidP="00C42AC0">
      <w:pPr>
        <w:pStyle w:val="ListParagraph"/>
        <w:numPr>
          <w:ilvl w:val="3"/>
          <w:numId w:val="11"/>
        </w:numPr>
        <w:spacing w:line="276" w:lineRule="auto"/>
        <w:ind w:left="45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A65945">
        <w:rPr>
          <w:rFonts w:ascii="Bookman Old Style" w:eastAsia="Times New Roman" w:hAnsi="Bookman Old Style" w:cs="Times New Roman"/>
          <w:sz w:val="24"/>
          <w:szCs w:val="24"/>
        </w:rPr>
        <w:t xml:space="preserve">Pembiayaan yang timbul dalam perjanjian kerjasama ini disepakati untuk dibayarkan dalam jangka waktu 30 hari </w:t>
      </w:r>
      <w:r w:rsidR="00A65945">
        <w:rPr>
          <w:rFonts w:ascii="Bookman Old Style" w:eastAsia="Times New Roman" w:hAnsi="Bookman Old Style" w:cs="Times New Roman"/>
          <w:sz w:val="24"/>
          <w:szCs w:val="24"/>
        </w:rPr>
        <w:t>setelah akhir semester</w:t>
      </w:r>
      <w:r w:rsidRPr="00A6594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14:paraId="4DD2DE31" w14:textId="77777777" w:rsidR="00550B18" w:rsidRDefault="00550B18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45674CD4" w14:textId="77777777" w:rsidR="00550B18" w:rsidRDefault="00550B18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74D9487B" w14:textId="5717C181" w:rsidR="005D65B7" w:rsidRPr="003B6DE1" w:rsidRDefault="008E60FD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 xml:space="preserve">PASAL </w:t>
      </w:r>
      <w:r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>9</w:t>
      </w:r>
    </w:p>
    <w:p w14:paraId="4EBE9A2F" w14:textId="77777777" w:rsidR="005D65B7" w:rsidRPr="003B6DE1" w:rsidRDefault="00DD433F" w:rsidP="00032922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>JANGKA WAKTU</w:t>
      </w:r>
    </w:p>
    <w:p w14:paraId="012DCE87" w14:textId="7B374925" w:rsidR="005D65B7" w:rsidRPr="00167B71" w:rsidRDefault="00DD433F" w:rsidP="00C42A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 berlaku 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3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(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tiga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) tahun, sejak tanggal ditandatangani oleh PARA PIHAK</w:t>
      </w:r>
      <w:r w:rsidR="00ED1054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 yaitu </w:t>
      </w:r>
      <w:r w:rsidR="001D15A2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tanggal </w:t>
      </w:r>
      <w:r w:rsidR="00550B18">
        <w:rPr>
          <w:rFonts w:ascii="Bookman Old Style" w:eastAsia="Times New Roman" w:hAnsi="Bookman Old Style" w:cs="Times New Roman"/>
          <w:color w:val="000000"/>
          <w:sz w:val="24"/>
          <w:szCs w:val="24"/>
        </w:rPr>
        <w:t>24 Januari 2022</w:t>
      </w:r>
      <w:r w:rsidR="00461DFB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1D15A2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sampai dengan </w:t>
      </w:r>
      <w:r w:rsidR="00461DFB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550B18">
        <w:rPr>
          <w:rFonts w:ascii="Bookman Old Style" w:eastAsia="Times New Roman" w:hAnsi="Bookman Old Style" w:cs="Times New Roman"/>
          <w:color w:val="000000"/>
          <w:sz w:val="24"/>
          <w:szCs w:val="24"/>
        </w:rPr>
        <w:t>24 Januari</w:t>
      </w:r>
      <w:r w:rsidR="00461DFB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202</w:t>
      </w:r>
      <w:r w:rsidR="00550B18">
        <w:rPr>
          <w:rFonts w:ascii="Bookman Old Style" w:eastAsia="Times New Roman" w:hAnsi="Bookman Old Style" w:cs="Times New Roman"/>
          <w:color w:val="000000"/>
          <w:sz w:val="24"/>
          <w:szCs w:val="24"/>
        </w:rPr>
        <w:t>5</w:t>
      </w:r>
      <w:r w:rsid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  <w:r w:rsidR="00387AB6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  </w:t>
      </w:r>
    </w:p>
    <w:p w14:paraId="5558AF2A" w14:textId="7CDC5391" w:rsidR="005D65B7" w:rsidRPr="00167B71" w:rsidRDefault="00DD433F" w:rsidP="00C42A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PARA PIHAK dapat memperpanjang 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 untuk periode berikutnya setelah ada persetujuan tertulis PARA PIHAK paling lambat diterima 30 (tiga</w:t>
      </w:r>
      <w:r w:rsidR="00203F41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 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puluh) hari sebelum 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 berakhir</w:t>
      </w:r>
      <w:r w:rsidR="00203F41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4644B8D9" w14:textId="3C7B9432" w:rsidR="005D65B7" w:rsidRPr="00167B71" w:rsidRDefault="00DD433F" w:rsidP="00C42A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Dalam hal salah satu pihak bermaksud mengakhiri 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ini, maka pihak yang bersangkutan harus memberitahukannya secara tertulis pada pihak lainnya paling lambat 6 (enam) bulan sebelumnya</w:t>
      </w:r>
      <w:r w:rsidR="00203F41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7247F75C" w14:textId="03EE5177" w:rsidR="007873A6" w:rsidRPr="00167B71" w:rsidRDefault="00DD433F" w:rsidP="00C42A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 dapat berakhir atau batal dengan sendirinya </w:t>
      </w:r>
      <w:r w:rsidR="00203F41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apabila ada ketentuan perundang-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undangan atau kebijakan pemerintah yang tidak memungkinkan berlangs</w:t>
      </w:r>
      <w:r w:rsidR="00203F41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ungnya Perjanjian </w:t>
      </w:r>
      <w:r w:rsidR="00E55E87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="00203F41"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atau dengan tidak terpenuhinya ketentuan </w:t>
      </w:r>
      <w:r w:rsidR="00203F41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sebagaimana dimaksud pada</w:t>
      </w:r>
      <w:r w:rsidRPr="00167B7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ayat (3)</w:t>
      </w:r>
      <w:r w:rsidR="00203F41" w:rsidRPr="00167B7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3730CE66" w14:textId="77777777" w:rsidR="00E55E87" w:rsidRPr="003B6DE1" w:rsidRDefault="00E55E87" w:rsidP="00032922">
      <w:pPr>
        <w:spacing w:after="0" w:line="276" w:lineRule="auto"/>
        <w:jc w:val="center"/>
        <w:outlineLvl w:val="0"/>
        <w:rPr>
          <w:rFonts w:ascii="Bookman Old Style" w:hAnsi="Bookman Old Style" w:cs="Times New Roman"/>
          <w:b/>
          <w:bCs/>
          <w:sz w:val="24"/>
          <w:szCs w:val="24"/>
          <w:lang w:val="en-AU"/>
        </w:rPr>
      </w:pPr>
    </w:p>
    <w:p w14:paraId="3850B696" w14:textId="77777777" w:rsidR="00454158" w:rsidRDefault="00454158" w:rsidP="00032922">
      <w:pPr>
        <w:spacing w:after="0" w:line="276" w:lineRule="auto"/>
        <w:jc w:val="center"/>
        <w:outlineLvl w:val="0"/>
        <w:rPr>
          <w:rFonts w:ascii="Bookman Old Style" w:hAnsi="Bookman Old Style" w:cs="Times New Roman"/>
          <w:b/>
          <w:bCs/>
          <w:sz w:val="24"/>
          <w:szCs w:val="24"/>
          <w:lang w:val="id-ID"/>
        </w:rPr>
      </w:pPr>
    </w:p>
    <w:p w14:paraId="20C6F747" w14:textId="375E68C7" w:rsidR="00E55E87" w:rsidRPr="003B6DE1" w:rsidRDefault="0056604F" w:rsidP="00032922">
      <w:pPr>
        <w:spacing w:after="0" w:line="276" w:lineRule="auto"/>
        <w:jc w:val="center"/>
        <w:outlineLvl w:val="0"/>
        <w:rPr>
          <w:rFonts w:ascii="Bookman Old Style" w:hAnsi="Bookman Old Style" w:cs="Times New Roman"/>
          <w:b/>
          <w:bCs/>
          <w:sz w:val="24"/>
          <w:szCs w:val="24"/>
          <w:lang w:val="id-ID"/>
        </w:rPr>
      </w:pPr>
      <w:r w:rsidRPr="003B6DE1">
        <w:rPr>
          <w:rFonts w:ascii="Bookman Old Style" w:hAnsi="Bookman Old Style" w:cs="Times New Roman"/>
          <w:b/>
          <w:bCs/>
          <w:sz w:val="24"/>
          <w:szCs w:val="24"/>
          <w:lang w:val="en-AU"/>
        </w:rPr>
        <w:t xml:space="preserve">PASAL </w:t>
      </w:r>
      <w:r w:rsidRPr="003B6DE1">
        <w:rPr>
          <w:rFonts w:ascii="Bookman Old Style" w:hAnsi="Bookman Old Style" w:cs="Times New Roman"/>
          <w:b/>
          <w:bCs/>
          <w:sz w:val="24"/>
          <w:szCs w:val="24"/>
          <w:lang w:val="id-ID"/>
        </w:rPr>
        <w:t>10</w:t>
      </w:r>
    </w:p>
    <w:p w14:paraId="0C091365" w14:textId="77777777" w:rsidR="00E55E87" w:rsidRPr="003B6DE1" w:rsidRDefault="00E55E87" w:rsidP="00032922">
      <w:pPr>
        <w:spacing w:after="0" w:line="276" w:lineRule="auto"/>
        <w:jc w:val="center"/>
        <w:rPr>
          <w:rFonts w:ascii="Bookman Old Style" w:hAnsi="Bookman Old Style" w:cs="Times New Roman"/>
          <w:b/>
          <w:bCs/>
          <w:sz w:val="24"/>
          <w:szCs w:val="24"/>
          <w:lang w:val="id-ID"/>
        </w:rPr>
      </w:pPr>
      <w:r w:rsidRPr="003B6DE1">
        <w:rPr>
          <w:rFonts w:ascii="Bookman Old Style" w:hAnsi="Bookman Old Style" w:cs="Times New Roman"/>
          <w:b/>
          <w:bCs/>
          <w:sz w:val="24"/>
          <w:szCs w:val="24"/>
        </w:rPr>
        <w:t>KEADAAN KAHAR/</w:t>
      </w:r>
      <w:r w:rsidRPr="003B6DE1">
        <w:rPr>
          <w:rFonts w:ascii="Bookman Old Style" w:hAnsi="Bookman Old Style" w:cs="Times New Roman"/>
          <w:b/>
          <w:bCs/>
          <w:i/>
          <w:sz w:val="24"/>
          <w:szCs w:val="24"/>
        </w:rPr>
        <w:t>FORCE MAJEURE</w:t>
      </w:r>
      <w:r w:rsidRPr="003B6DE1">
        <w:rPr>
          <w:rFonts w:ascii="Bookman Old Style" w:hAnsi="Bookman Old Style" w:cs="Times New Roman"/>
          <w:b/>
          <w:bCs/>
          <w:sz w:val="24"/>
          <w:szCs w:val="24"/>
          <w:lang w:val="en-AU"/>
        </w:rPr>
        <w:t xml:space="preserve"> </w:t>
      </w:r>
    </w:p>
    <w:p w14:paraId="24533C7E" w14:textId="77777777" w:rsidR="000C2284" w:rsidRPr="003B6DE1" w:rsidRDefault="000C2284" w:rsidP="00032922">
      <w:pPr>
        <w:spacing w:after="0" w:line="276" w:lineRule="auto"/>
        <w:jc w:val="center"/>
        <w:rPr>
          <w:rFonts w:ascii="Bookman Old Style" w:hAnsi="Bookman Old Style" w:cs="Times New Roman"/>
          <w:b/>
          <w:bCs/>
          <w:sz w:val="24"/>
          <w:szCs w:val="24"/>
          <w:lang w:val="id-ID"/>
        </w:rPr>
      </w:pPr>
    </w:p>
    <w:p w14:paraId="5339D0CC" w14:textId="77777777" w:rsidR="00E55E87" w:rsidRPr="003B6DE1" w:rsidRDefault="00E55E87" w:rsidP="00C42AC0">
      <w:pPr>
        <w:numPr>
          <w:ilvl w:val="0"/>
          <w:numId w:val="14"/>
        </w:numPr>
        <w:spacing w:before="120" w:after="0" w:line="276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PIHAK PERTAMA dan PIHAK KEDUA tidak bertanggung jawab atas keterlambatan atau kegagalan dalam memenuhi Perjanjian ini, baik langsung maupun tidak langsung dikarenakan oleh keadaan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Majeure</w:t>
      </w:r>
      <w:r w:rsidRPr="003B6DE1">
        <w:rPr>
          <w:rFonts w:ascii="Bookman Old Style" w:hAnsi="Bookman Old Style" w:cs="Times New Roman"/>
          <w:bCs/>
          <w:sz w:val="24"/>
          <w:szCs w:val="24"/>
        </w:rPr>
        <w:t>, yakni keadaan di luar kendali dan kemampuannya, termasuk namun tidak terbatas pada keadaan sebagai berikut:</w:t>
      </w:r>
    </w:p>
    <w:p w14:paraId="6C0C0A68" w14:textId="77777777" w:rsidR="00E55E87" w:rsidRPr="003B6DE1" w:rsidRDefault="00E55E87" w:rsidP="00C42AC0">
      <w:pPr>
        <w:numPr>
          <w:ilvl w:val="1"/>
          <w:numId w:val="14"/>
        </w:numPr>
        <w:spacing w:after="0" w:line="276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>Gempa bumi, angin topan, banjir, tanah longsor, sambaran petir, kebakaran, wabah penyakit, dan bencana alam lainnya;</w:t>
      </w:r>
    </w:p>
    <w:p w14:paraId="24F831FE" w14:textId="77777777" w:rsidR="00E55E87" w:rsidRPr="003B6DE1" w:rsidRDefault="00E55E87" w:rsidP="00C42AC0">
      <w:pPr>
        <w:numPr>
          <w:ilvl w:val="1"/>
          <w:numId w:val="14"/>
        </w:numPr>
        <w:spacing w:after="0" w:line="276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>Pemogokan umum, huru-hara, sabotase, perang dan pemberontakan;</w:t>
      </w:r>
    </w:p>
    <w:p w14:paraId="60A29AA3" w14:textId="77777777" w:rsidR="00E55E87" w:rsidRPr="003B6DE1" w:rsidRDefault="00E55E87" w:rsidP="00C42AC0">
      <w:pPr>
        <w:numPr>
          <w:ilvl w:val="1"/>
          <w:numId w:val="14"/>
        </w:numPr>
        <w:spacing w:after="0" w:line="276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>Kegagalan jaringan telekomunikasi, kegagalan sumber daya listrik, dan kegagalan/tidak berfungsinya software/program komputer;</w:t>
      </w:r>
    </w:p>
    <w:p w14:paraId="5913565A" w14:textId="77777777" w:rsidR="00E55E87" w:rsidRPr="003B6DE1" w:rsidRDefault="00E55E87" w:rsidP="00C42AC0">
      <w:pPr>
        <w:numPr>
          <w:ilvl w:val="1"/>
          <w:numId w:val="14"/>
        </w:numPr>
        <w:spacing w:after="0" w:line="276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>Adanya Peraturan Pemerintah atau Peraturan Perundang-undangan yang menyebabkan tidak dapat berlangsungnya perjanjian kerja sama ini.</w:t>
      </w:r>
    </w:p>
    <w:p w14:paraId="55E48D31" w14:textId="763EA32D" w:rsidR="00E55E87" w:rsidRPr="003B6DE1" w:rsidRDefault="00E55E87" w:rsidP="00C42AC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Dalam hal terjadinya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</w:t>
      </w: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 sebagaimana dimaksud ayat (1) sehingga mempengaruhi pelaksanaan kewajiban salah satu pihak, maka pihak yang mengalami keadaan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</w:t>
      </w: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 wajib memberitahukan secara tertulis mengenai terjadinya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</w:t>
      </w: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 kepada pihak lainnya selambat-lambatnya 30 (tiga puluh) hari kerja terhitung sejak terjadinya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</w:t>
      </w:r>
      <w:r w:rsidR="00454158">
        <w:rPr>
          <w:rFonts w:ascii="Bookman Old Style" w:hAnsi="Bookman Old Style" w:cs="Times New Roman"/>
          <w:bCs/>
          <w:sz w:val="24"/>
          <w:szCs w:val="24"/>
        </w:rPr>
        <w:t xml:space="preserve"> dimaksud</w:t>
      </w:r>
      <w:r w:rsidR="00454158">
        <w:rPr>
          <w:rFonts w:ascii="Bookman Old Style" w:hAnsi="Bookman Old Style" w:cs="Times New Roman"/>
          <w:bCs/>
          <w:sz w:val="24"/>
          <w:szCs w:val="24"/>
          <w:lang w:val="id-ID"/>
        </w:rPr>
        <w:t>.</w:t>
      </w:r>
    </w:p>
    <w:p w14:paraId="3C096A1E" w14:textId="396EC2C0" w:rsidR="00E55E87" w:rsidRPr="003B6DE1" w:rsidRDefault="00E55E87" w:rsidP="00C42AC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Apabila dalam 10 (sepuluh) hari kerja sejak diterimanya pemberitahuan sebagaimana dimaksud ayat 2 belum atau tidak ada tanggapan dari pihak </w:t>
      </w:r>
      <w:r w:rsidRPr="003B6DE1">
        <w:rPr>
          <w:rFonts w:ascii="Bookman Old Style" w:hAnsi="Bookman Old Style" w:cs="Times New Roman"/>
          <w:bCs/>
          <w:sz w:val="24"/>
          <w:szCs w:val="24"/>
        </w:rPr>
        <w:lastRenderedPageBreak/>
        <w:t>yang menerima pemberitahuan, maka adanya peristiwa dimaksud dianggap telah disetujui oleh pi</w:t>
      </w:r>
      <w:r w:rsidR="00454158">
        <w:rPr>
          <w:rFonts w:ascii="Bookman Old Style" w:hAnsi="Bookman Old Style" w:cs="Times New Roman"/>
          <w:bCs/>
          <w:sz w:val="24"/>
          <w:szCs w:val="24"/>
        </w:rPr>
        <w:t>hak yang menerima pemberitahuan</w:t>
      </w:r>
      <w:r w:rsidR="00454158">
        <w:rPr>
          <w:rFonts w:ascii="Bookman Old Style" w:hAnsi="Bookman Old Style" w:cs="Times New Roman"/>
          <w:bCs/>
          <w:sz w:val="24"/>
          <w:szCs w:val="24"/>
          <w:lang w:val="id-ID"/>
        </w:rPr>
        <w:t>.</w:t>
      </w:r>
    </w:p>
    <w:p w14:paraId="5038C828" w14:textId="72289184" w:rsidR="00E55E87" w:rsidRPr="003B6DE1" w:rsidRDefault="00E55E87" w:rsidP="00C42AC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Pihak yang mengalami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</w:t>
      </w: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 harus melaksanakan kembali kewajibannya sesuai dengan Perjanjian setelah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Majeure</w:t>
      </w:r>
      <w:r w:rsidR="00454158">
        <w:rPr>
          <w:rFonts w:ascii="Bookman Old Style" w:hAnsi="Bookman Old Style" w:cs="Times New Roman"/>
          <w:bCs/>
          <w:sz w:val="24"/>
          <w:szCs w:val="24"/>
        </w:rPr>
        <w:t xml:space="preserve"> berakhir</w:t>
      </w:r>
      <w:r w:rsidR="00454158">
        <w:rPr>
          <w:rFonts w:ascii="Bookman Old Style" w:hAnsi="Bookman Old Style" w:cs="Times New Roman"/>
          <w:bCs/>
          <w:sz w:val="24"/>
          <w:szCs w:val="24"/>
          <w:lang w:val="id-ID"/>
        </w:rPr>
        <w:t>.</w:t>
      </w:r>
    </w:p>
    <w:p w14:paraId="2D637668" w14:textId="77777777" w:rsidR="00E55E87" w:rsidRPr="003B6DE1" w:rsidRDefault="00E55E87" w:rsidP="00C42AC0">
      <w:pPr>
        <w:numPr>
          <w:ilvl w:val="0"/>
          <w:numId w:val="14"/>
        </w:numPr>
        <w:spacing w:after="0" w:line="276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Keadaan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Majeure</w:t>
      </w: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 yang menyebabkan kelambatan pelaksanaan Perjanjian ini baik sebagian maupun seluruhnya tidak merupakan alasan untuk pengakhiran atau pembatalan Perjanjian akan tetapi hanya merupakan alasan untuk menangguhkan Perjanjian sampai keadaan </w:t>
      </w:r>
      <w:r w:rsidRPr="003B6DE1">
        <w:rPr>
          <w:rFonts w:ascii="Bookman Old Style" w:hAnsi="Bookman Old Style" w:cs="Times New Roman"/>
          <w:bCs/>
          <w:i/>
          <w:sz w:val="24"/>
          <w:szCs w:val="24"/>
        </w:rPr>
        <w:t>Force Majeure</w:t>
      </w:r>
      <w:r w:rsidRPr="003B6DE1">
        <w:rPr>
          <w:rFonts w:ascii="Bookman Old Style" w:hAnsi="Bookman Old Style" w:cs="Times New Roman"/>
          <w:bCs/>
          <w:sz w:val="24"/>
          <w:szCs w:val="24"/>
        </w:rPr>
        <w:t xml:space="preserve"> berakhir. </w:t>
      </w:r>
    </w:p>
    <w:p w14:paraId="3AC763D7" w14:textId="77777777" w:rsidR="00454158" w:rsidRPr="003B6DE1" w:rsidRDefault="00454158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4DE97BB5" w14:textId="60946A82" w:rsidR="008055B7" w:rsidRPr="003B6DE1" w:rsidRDefault="0056604F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>PASAL 11</w:t>
      </w:r>
    </w:p>
    <w:p w14:paraId="113BAF31" w14:textId="77777777" w:rsidR="008055B7" w:rsidRDefault="008055B7" w:rsidP="00032922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>KORESPONDENSI</w:t>
      </w:r>
    </w:p>
    <w:p w14:paraId="2AF008BC" w14:textId="77777777" w:rsidR="00E51E65" w:rsidRPr="003B6DE1" w:rsidRDefault="00E51E65" w:rsidP="00032922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39BC9583" w14:textId="76709A5E" w:rsidR="008055B7" w:rsidRPr="003B6DE1" w:rsidRDefault="00387AB6" w:rsidP="00C42AC0">
      <w:pPr>
        <w:pStyle w:val="ListParagraph"/>
        <w:numPr>
          <w:ilvl w:val="0"/>
          <w:numId w:val="7"/>
        </w:numPr>
        <w:spacing w:after="0" w:line="276" w:lineRule="auto"/>
        <w:ind w:left="425" w:hanging="425"/>
        <w:contextualSpacing w:val="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Semua surat menyurat atau pemberitahuan-pemberitahuan yang harus dikirim oleh salah satu PIHAK</w:t>
      </w:r>
      <w:r w:rsidR="00BE1C76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kepada PIHAK lainnya dalam perjanjian </w:t>
      </w:r>
      <w:r w:rsidR="00E55E87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Kerja Sama</w:t>
      </w:r>
      <w:r w:rsidR="00BE1C76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ini, dapat dilakukan melalui faksimile, pos tercatat, atau melalui ekspedisi / kurir internal PARA PIHAK ke alamat yang disebutkan di bawah ini:</w:t>
      </w:r>
    </w:p>
    <w:p w14:paraId="37BA6465" w14:textId="5C8211F7" w:rsidR="00E95317" w:rsidRDefault="00BE1C76" w:rsidP="00C42AC0">
      <w:pPr>
        <w:pStyle w:val="ListParagraph"/>
        <w:numPr>
          <w:ilvl w:val="1"/>
          <w:numId w:val="6"/>
        </w:numPr>
        <w:spacing w:after="0" w:line="276" w:lineRule="auto"/>
        <w:ind w:left="720"/>
        <w:contextualSpacing w:val="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Nama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>:</w:t>
      </w:r>
      <w:r w:rsidR="0089197A">
        <w:rPr>
          <w:rFonts w:ascii="Bookman Old Style" w:eastAsia="Times New Roman" w:hAnsi="Bookman Old Style" w:cs="Times New Roman"/>
          <w:sz w:val="24"/>
          <w:szCs w:val="24"/>
          <w:lang w:val="id-ID"/>
        </w:rPr>
        <w:t>  </w:t>
      </w:r>
      <w:r w:rsidR="00801D93">
        <w:rPr>
          <w:rFonts w:ascii="Bookman Old Style" w:eastAsia="Times New Roman" w:hAnsi="Bookman Old Style" w:cs="Times New Roman"/>
          <w:sz w:val="24"/>
          <w:szCs w:val="24"/>
        </w:rPr>
        <w:t>……………………………….</w:t>
      </w:r>
    </w:p>
    <w:p w14:paraId="054B77E0" w14:textId="6A404140" w:rsidR="00BE1C76" w:rsidRPr="00801D93" w:rsidRDefault="00E95317" w:rsidP="00801D93">
      <w:pPr>
        <w:spacing w:after="0" w:line="276" w:lineRule="auto"/>
        <w:ind w:left="1440" w:firstLine="720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sz w:val="24"/>
          <w:szCs w:val="24"/>
        </w:rPr>
        <w:t xml:space="preserve">   </w:t>
      </w:r>
      <w:r w:rsidR="00BE1C76" w:rsidRPr="00E95317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>Fakultas Kedokteran</w:t>
      </w:r>
      <w:r w:rsidR="00801D93">
        <w:rPr>
          <w:rFonts w:ascii="Bookman Old Style" w:eastAsia="Times New Roman" w:hAnsi="Bookman Old Style" w:cs="Times New Roman"/>
          <w:b/>
          <w:sz w:val="24"/>
          <w:szCs w:val="24"/>
        </w:rPr>
        <w:t>………………………..</w:t>
      </w:r>
    </w:p>
    <w:p w14:paraId="0DFAB43D" w14:textId="39251801" w:rsidR="00BE1C76" w:rsidRPr="00801D93" w:rsidRDefault="00BE1C76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Alamat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</w:t>
      </w:r>
      <w:r w:rsidR="00036D46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</w:t>
      </w:r>
      <w:r w:rsidR="00801D93">
        <w:rPr>
          <w:rFonts w:ascii="Bookman Old Style" w:eastAsia="Times New Roman" w:hAnsi="Bookman Old Style" w:cs="Times New Roman"/>
          <w:sz w:val="24"/>
          <w:szCs w:val="24"/>
        </w:rPr>
        <w:t>…………………….</w:t>
      </w:r>
    </w:p>
    <w:p w14:paraId="0C0D35A6" w14:textId="798BDA53" w:rsidR="00BE1C76" w:rsidRPr="00801D93" w:rsidRDefault="00036D46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Telepon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 </w:t>
      </w:r>
      <w:r w:rsidR="00801D93">
        <w:rPr>
          <w:rFonts w:ascii="Bookman Old Style" w:eastAsia="Times New Roman" w:hAnsi="Bookman Old Style" w:cs="Times New Roman"/>
          <w:sz w:val="24"/>
          <w:szCs w:val="24"/>
        </w:rPr>
        <w:t>…………………….</w:t>
      </w:r>
    </w:p>
    <w:p w14:paraId="41C50A1E" w14:textId="6FFFDC9B" w:rsidR="00036D46" w:rsidRPr="00801D93" w:rsidRDefault="00BE1C76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Faksimile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>:</w:t>
      </w:r>
      <w:r w:rsidR="00036D46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 </w:t>
      </w:r>
      <w:r w:rsidR="00801D93">
        <w:rPr>
          <w:rFonts w:ascii="Bookman Old Style" w:eastAsia="Times New Roman" w:hAnsi="Bookman Old Style" w:cs="Times New Roman"/>
          <w:sz w:val="24"/>
          <w:szCs w:val="24"/>
        </w:rPr>
        <w:t>……………………..</w:t>
      </w:r>
    </w:p>
    <w:p w14:paraId="03D5DC37" w14:textId="7A460C45" w:rsidR="00036D46" w:rsidRPr="00801D93" w:rsidRDefault="00036D46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Email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 </w:t>
      </w:r>
      <w:r w:rsidR="00801D93">
        <w:rPr>
          <w:rFonts w:ascii="Bookman Old Style" w:eastAsia="Times New Roman" w:hAnsi="Bookman Old Style" w:cs="Times New Roman"/>
          <w:sz w:val="24"/>
          <w:szCs w:val="24"/>
        </w:rPr>
        <w:t>…………………....</w:t>
      </w:r>
    </w:p>
    <w:p w14:paraId="48FEA49F" w14:textId="30FDD914" w:rsidR="00C51C00" w:rsidRPr="003B6DE1" w:rsidRDefault="00036D46" w:rsidP="00032922">
      <w:pPr>
        <w:pStyle w:val="ListParagraph"/>
        <w:spacing w:after="0" w:line="276" w:lineRule="auto"/>
        <w:ind w:left="709"/>
        <w:contextualSpacing w:val="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U.p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 </w:t>
      </w:r>
      <w:hyperlink r:id="rId8" w:history="1">
        <w:r w:rsidR="00801D93" w:rsidRPr="00801D93">
          <w:rPr>
            <w:rStyle w:val="Hyperlink"/>
            <w:rFonts w:ascii="Bookman Old Style" w:eastAsia="Times New Roman" w:hAnsi="Bookman Old Style" w:cs="Times New Roman"/>
            <w:color w:val="auto"/>
            <w:sz w:val="24"/>
            <w:szCs w:val="24"/>
            <w:u w:val="none"/>
          </w:rPr>
          <w:t>…………………….</w:t>
        </w:r>
      </w:hyperlink>
    </w:p>
    <w:p w14:paraId="3FC64B1D" w14:textId="77777777" w:rsidR="00A00E38" w:rsidRPr="003B6DE1" w:rsidRDefault="00A00E38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</w:p>
    <w:p w14:paraId="3B9569E6" w14:textId="40183590" w:rsidR="00E95317" w:rsidRDefault="00260348" w:rsidP="00C42AC0">
      <w:pPr>
        <w:pStyle w:val="ListParagraph"/>
        <w:numPr>
          <w:ilvl w:val="1"/>
          <w:numId w:val="6"/>
        </w:numPr>
        <w:spacing w:after="0" w:line="276" w:lineRule="auto"/>
        <w:ind w:left="709" w:hanging="284"/>
        <w:contextualSpacing w:val="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Nama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 </w:t>
      </w:r>
      <w:r w:rsidR="00E95317">
        <w:rPr>
          <w:rFonts w:ascii="Bookman Old Style" w:eastAsia="Times New Roman" w:hAnsi="Bookman Old Style" w:cs="Times New Roman"/>
          <w:sz w:val="24"/>
          <w:szCs w:val="24"/>
        </w:rPr>
        <w:t>dr. I Made Sarmadi, MARS</w:t>
      </w:r>
    </w:p>
    <w:p w14:paraId="55489327" w14:textId="7ABD33D5" w:rsidR="00260348" w:rsidRPr="003B6DE1" w:rsidRDefault="00E95317" w:rsidP="00E95317">
      <w:pPr>
        <w:pStyle w:val="ListParagraph"/>
        <w:spacing w:after="0" w:line="276" w:lineRule="auto"/>
        <w:ind w:left="2340" w:hanging="169"/>
        <w:contextualSpacing w:val="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  </w:t>
      </w:r>
      <w:r w:rsidR="008E60FD"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 xml:space="preserve">Fakultas Kedokteran </w:t>
      </w:r>
      <w:r w:rsidR="00461DFB">
        <w:rPr>
          <w:rFonts w:ascii="Bookman Old Style" w:eastAsia="Times New Roman" w:hAnsi="Bookman Old Style" w:cs="Times New Roman"/>
          <w:b/>
          <w:sz w:val="24"/>
          <w:szCs w:val="24"/>
        </w:rPr>
        <w:t xml:space="preserve">dan Ilmu Kesehatan </w:t>
      </w:r>
      <w:r w:rsidR="00260348"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>Un</w:t>
      </w:r>
      <w:r w:rsidR="0056604F"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 xml:space="preserve">iversitas </w:t>
      </w:r>
      <w:r w:rsidR="00461DFB">
        <w:rPr>
          <w:rFonts w:ascii="Bookman Old Style" w:eastAsia="Times New Roman" w:hAnsi="Bookman Old Style" w:cs="Times New Roman"/>
          <w:b/>
          <w:sz w:val="24"/>
          <w:szCs w:val="24"/>
        </w:rPr>
        <w:t>Warmadewa</w:t>
      </w:r>
      <w:r w:rsidR="0056604F"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t xml:space="preserve"> </w:t>
      </w:r>
    </w:p>
    <w:p w14:paraId="5C421C27" w14:textId="0D639019" w:rsidR="00260348" w:rsidRPr="003B6DE1" w:rsidRDefault="00260348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Alamat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 </w:t>
      </w:r>
      <w:r w:rsidR="00243AAB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Jl. </w:t>
      </w:r>
      <w:r w:rsidR="00461DFB">
        <w:rPr>
          <w:rFonts w:ascii="Bookman Old Style" w:eastAsia="Times New Roman" w:hAnsi="Bookman Old Style" w:cs="Times New Roman"/>
          <w:sz w:val="24"/>
          <w:szCs w:val="24"/>
        </w:rPr>
        <w:t>Terompong No. 24</w:t>
      </w:r>
      <w:r w:rsidR="0089197A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, </w:t>
      </w:r>
      <w:r w:rsidR="008E60FD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Denpasar</w:t>
      </w:r>
    </w:p>
    <w:p w14:paraId="6F3EEDF7" w14:textId="40771DCC" w:rsidR="00260348" w:rsidRPr="00550B18" w:rsidRDefault="0054762D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Telepon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 </w:t>
      </w:r>
      <w:r w:rsidR="00550B18">
        <w:rPr>
          <w:rFonts w:ascii="Bookman Old Style" w:eastAsia="Times New Roman" w:hAnsi="Bookman Old Style" w:cs="Times New Roman"/>
          <w:sz w:val="24"/>
          <w:szCs w:val="24"/>
        </w:rPr>
        <w:t>0361-240727</w:t>
      </w:r>
    </w:p>
    <w:p w14:paraId="5C3C08DA" w14:textId="4D09D5C8" w:rsidR="00260348" w:rsidRPr="007435C9" w:rsidRDefault="00260348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Faksimile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 </w:t>
      </w:r>
      <w:r w:rsidR="007435C9">
        <w:rPr>
          <w:rFonts w:ascii="Bookman Old Style" w:eastAsia="Times New Roman" w:hAnsi="Bookman Old Style" w:cs="Times New Roman"/>
          <w:sz w:val="24"/>
          <w:szCs w:val="24"/>
        </w:rPr>
        <w:t>-</w:t>
      </w:r>
    </w:p>
    <w:p w14:paraId="062C713C" w14:textId="4C8EA5EB" w:rsidR="00260348" w:rsidRPr="00550B18" w:rsidRDefault="00260348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Email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ab/>
        <w:t xml:space="preserve">: </w:t>
      </w:r>
      <w:r w:rsidR="0054762D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 </w:t>
      </w:r>
      <w:r w:rsidR="00550B18">
        <w:rPr>
          <w:rFonts w:ascii="Bookman Old Style" w:eastAsia="Times New Roman" w:hAnsi="Bookman Old Style" w:cs="Times New Roman"/>
          <w:sz w:val="24"/>
          <w:szCs w:val="24"/>
        </w:rPr>
        <w:t>unitkerjasamafkikunwar@gmail.com</w:t>
      </w:r>
    </w:p>
    <w:p w14:paraId="7200BCB2" w14:textId="5D338E15" w:rsidR="00260348" w:rsidRPr="003B6DE1" w:rsidRDefault="00260348" w:rsidP="00032922">
      <w:pPr>
        <w:pStyle w:val="ListParagraph"/>
        <w:spacing w:line="276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</w:p>
    <w:p w14:paraId="3C03C132" w14:textId="0DB50B29" w:rsidR="00AD6569" w:rsidRPr="003B6DE1" w:rsidRDefault="00AD6569" w:rsidP="00C42AC0">
      <w:pPr>
        <w:pStyle w:val="ListParagraph"/>
        <w:numPr>
          <w:ilvl w:val="0"/>
          <w:numId w:val="7"/>
        </w:numPr>
        <w:spacing w:after="0" w:line="276" w:lineRule="auto"/>
        <w:ind w:left="425" w:hanging="425"/>
        <w:contextualSpacing w:val="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Apabi</w:t>
      </w:r>
      <w:r w:rsidR="00B641E6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la terjadi perubahan koresponde</w:t>
      </w: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 xml:space="preserve">nsi </w:t>
      </w:r>
      <w:r w:rsidR="00724D2E"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dari salah satu pihak, maka perubahan tersebut harus disampaikan secara tertulis kepada pihak lainnya</w:t>
      </w:r>
    </w:p>
    <w:p w14:paraId="12C08A99" w14:textId="431B835E" w:rsidR="008055B7" w:rsidRPr="003B6DE1" w:rsidRDefault="00724D2E" w:rsidP="00C42AC0">
      <w:pPr>
        <w:pStyle w:val="ListParagraph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sz w:val="24"/>
          <w:szCs w:val="24"/>
          <w:lang w:val="id-ID"/>
        </w:rPr>
        <w:t>Apabila perubahan alamat tersebut tidak diberitahukan, maka surat-menyurat atau pemberitahuan sebagaimana dimaksud pada ayat (1) dianggap telah diberikan sebagaimana mestinya dengan pengiriman yang ditujukan ke alamat di atas</w:t>
      </w:r>
    </w:p>
    <w:p w14:paraId="666AF871" w14:textId="77777777" w:rsidR="00E55E87" w:rsidRPr="003B6DE1" w:rsidRDefault="00E55E87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13FDC30F" w14:textId="361DEE49" w:rsidR="00550B18" w:rsidRDefault="00550B18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354B4288" w14:textId="77777777" w:rsidR="00801D93" w:rsidRDefault="00801D93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7F91D869" w14:textId="6E620CF0" w:rsidR="005D65B7" w:rsidRPr="003B6DE1" w:rsidRDefault="00762815" w:rsidP="00032922">
      <w:pPr>
        <w:spacing w:after="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  <w:lastRenderedPageBreak/>
        <w:t>PASAL 11</w:t>
      </w:r>
    </w:p>
    <w:p w14:paraId="19282344" w14:textId="77777777" w:rsidR="005D65B7" w:rsidRPr="003B6DE1" w:rsidRDefault="00DD433F" w:rsidP="00032922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  <w:r w:rsidRPr="003B6DE1">
        <w:rPr>
          <w:rFonts w:ascii="Bookman Old Style" w:eastAsia="Times New Roman" w:hAnsi="Bookman Old Style" w:cs="Times New Roman"/>
          <w:b/>
          <w:sz w:val="24"/>
          <w:szCs w:val="24"/>
        </w:rPr>
        <w:t>PENUTUP</w:t>
      </w:r>
    </w:p>
    <w:p w14:paraId="12F66316" w14:textId="77777777" w:rsidR="000F7A82" w:rsidRPr="003B6DE1" w:rsidRDefault="000F7A82" w:rsidP="00032922">
      <w:pPr>
        <w:spacing w:after="120" w:line="276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33DDA991" w14:textId="66B46035" w:rsidR="005D65B7" w:rsidRPr="003B6DE1" w:rsidRDefault="00DD433F" w:rsidP="00C42A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Hal-hal yang belum diatur dalam Perjanjian </w:t>
      </w:r>
      <w:r w:rsidR="00E55E87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ini, akan diatur kemudian dalam </w:t>
      </w:r>
      <w:r w:rsidR="00203F41"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a</w:t>
      </w:r>
      <w:r w:rsidR="00203F41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d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endum atau kesepakatan para pihak dan merupakan bagian yang tidak terpisahkan dari Perjanjian </w:t>
      </w:r>
      <w:r w:rsidR="00E55E87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</w:t>
      </w:r>
      <w:r w:rsidR="00203F41"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 xml:space="preserve">. </w:t>
      </w:r>
    </w:p>
    <w:p w14:paraId="3562D0C6" w14:textId="34EB2D94" w:rsidR="00E51E65" w:rsidRPr="003A4058" w:rsidRDefault="00DD433F" w:rsidP="00C42A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Perjanjian </w:t>
      </w:r>
      <w:r w:rsidR="00E55E87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 dilaksanakan secara kelembagaan dengan menghormati dan mengindahkan peraturan dan ketentuan yang berlaku di lembaga masing-masing</w:t>
      </w:r>
      <w:r w:rsidR="00E51E65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0C85C500" w14:textId="46B115A7" w:rsidR="005D65B7" w:rsidRPr="003B6DE1" w:rsidRDefault="00DD433F" w:rsidP="00C42A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Perjanjian </w:t>
      </w:r>
      <w:r w:rsidR="00E55E87"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>Kerja Sama</w:t>
      </w:r>
      <w:r w:rsidRPr="003B6D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ini dibuat dalam rangkap 2 (dua) masing-masing dibubuhi materai secukupnya, berkekuatan hukum yang sama, masing-masing untuk </w:t>
      </w:r>
      <w:r w:rsidRPr="003B6DE1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PARA PIHAK</w:t>
      </w:r>
      <w:r w:rsidR="00203F41" w:rsidRPr="003B6DE1">
        <w:rPr>
          <w:rFonts w:ascii="Bookman Old Style" w:eastAsia="Times New Roman" w:hAnsi="Bookman Old Style" w:cs="Times New Roman"/>
          <w:color w:val="000000"/>
          <w:sz w:val="24"/>
          <w:szCs w:val="24"/>
          <w:lang w:val="id-ID"/>
        </w:rPr>
        <w:t>.</w:t>
      </w:r>
    </w:p>
    <w:p w14:paraId="0197D427" w14:textId="77777777" w:rsidR="008C33A4" w:rsidRPr="003B6DE1" w:rsidRDefault="008C33A4" w:rsidP="000329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eastAsia="Times New Roman" w:hAnsi="Bookman Old Style" w:cs="Times New Roman"/>
          <w:sz w:val="24"/>
          <w:szCs w:val="24"/>
        </w:rPr>
      </w:pPr>
    </w:p>
    <w:tbl>
      <w:tblPr>
        <w:tblStyle w:val="TableGrid"/>
        <w:tblW w:w="11907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237"/>
      </w:tblGrid>
      <w:tr w:rsidR="008C33A4" w:rsidRPr="003B6DE1" w14:paraId="22E9A413" w14:textId="77777777" w:rsidTr="00550B18">
        <w:trPr>
          <w:trHeight w:val="1637"/>
        </w:trPr>
        <w:tc>
          <w:tcPr>
            <w:tcW w:w="5670" w:type="dxa"/>
          </w:tcPr>
          <w:p w14:paraId="21F3A92F" w14:textId="24E8DF1C" w:rsidR="008C33A4" w:rsidRPr="00E51E65" w:rsidRDefault="008C33A4" w:rsidP="00A24243">
            <w:pPr>
              <w:pStyle w:val="NoSpacing"/>
              <w:tabs>
                <w:tab w:val="left" w:pos="442"/>
              </w:tabs>
              <w:spacing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</w:pPr>
            <w:r w:rsidRPr="003B6DE1">
              <w:rPr>
                <w:rFonts w:ascii="Bookman Old Style" w:hAnsi="Bookman Old Style" w:cs="Times New Roman"/>
                <w:b/>
                <w:sz w:val="24"/>
                <w:szCs w:val="24"/>
              </w:rPr>
              <w:t>PIHAK KEDUA</w:t>
            </w:r>
            <w:r w:rsidR="00E51E65"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  <w:t>,</w:t>
            </w:r>
          </w:p>
          <w:p w14:paraId="03D2DBAC" w14:textId="72F994DE" w:rsidR="008C33A4" w:rsidRPr="003B6DE1" w:rsidRDefault="008E60FD" w:rsidP="00032922">
            <w:pPr>
              <w:spacing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</w:pPr>
            <w:r w:rsidRPr="003B6DE1"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  <w:t xml:space="preserve"> </w:t>
            </w:r>
          </w:p>
          <w:p w14:paraId="0B6C740A" w14:textId="77777777" w:rsidR="008C33A4" w:rsidRPr="003B6DE1" w:rsidRDefault="008C33A4" w:rsidP="00032922">
            <w:pPr>
              <w:spacing w:line="276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5AAC669E" w14:textId="7CC2C5DA" w:rsidR="008C33A4" w:rsidRPr="003B6DE1" w:rsidRDefault="00461DFB" w:rsidP="00801D93">
            <w:pPr>
              <w:pStyle w:val="NoSpacing"/>
              <w:spacing w:line="276" w:lineRule="auto"/>
              <w:ind w:left="1507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P</w:t>
            </w:r>
            <w:r w:rsidR="008C33A4" w:rsidRPr="003B6DE1"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  <w:t xml:space="preserve">IHAK </w:t>
            </w:r>
            <w:r w:rsidR="006273E0"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  <w:t>PERTAMA</w:t>
            </w:r>
            <w:r w:rsidR="00E51E65"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  <w:t>,</w:t>
            </w:r>
          </w:p>
        </w:tc>
      </w:tr>
      <w:tr w:rsidR="008C33A4" w:rsidRPr="003B6DE1" w14:paraId="6BA1D603" w14:textId="77777777" w:rsidTr="00550B18">
        <w:trPr>
          <w:trHeight w:val="211"/>
        </w:trPr>
        <w:tc>
          <w:tcPr>
            <w:tcW w:w="5670" w:type="dxa"/>
          </w:tcPr>
          <w:p w14:paraId="78483D39" w14:textId="77777777" w:rsidR="008C33A4" w:rsidRPr="00461DFB" w:rsidRDefault="008C33A4" w:rsidP="00032922">
            <w:pPr>
              <w:spacing w:line="276" w:lineRule="auto"/>
              <w:rPr>
                <w:rFonts w:ascii="Bookman Old Style" w:eastAsia="Times New Roman" w:hAnsi="Bookman Old Style" w:cs="Times New Roman"/>
              </w:rPr>
            </w:pPr>
          </w:p>
        </w:tc>
        <w:tc>
          <w:tcPr>
            <w:tcW w:w="6237" w:type="dxa"/>
          </w:tcPr>
          <w:p w14:paraId="0661A920" w14:textId="77777777" w:rsidR="008C33A4" w:rsidRPr="00461DFB" w:rsidRDefault="008C33A4" w:rsidP="00032922">
            <w:pPr>
              <w:spacing w:line="276" w:lineRule="auto"/>
              <w:rPr>
                <w:rFonts w:ascii="Bookman Old Style" w:eastAsia="Times New Roman" w:hAnsi="Bookman Old Style" w:cs="Times New Roman"/>
              </w:rPr>
            </w:pPr>
          </w:p>
        </w:tc>
      </w:tr>
      <w:tr w:rsidR="008C33A4" w:rsidRPr="003B6DE1" w14:paraId="37F3D9BB" w14:textId="77777777" w:rsidTr="00550B18">
        <w:trPr>
          <w:trHeight w:val="577"/>
        </w:trPr>
        <w:tc>
          <w:tcPr>
            <w:tcW w:w="5670" w:type="dxa"/>
          </w:tcPr>
          <w:p w14:paraId="28140027" w14:textId="075C1564" w:rsidR="008C33A4" w:rsidRPr="00461DFB" w:rsidRDefault="00E51E65" w:rsidP="00461DFB">
            <w:pPr>
              <w:pStyle w:val="ListParagraph"/>
              <w:ind w:left="360"/>
              <w:rPr>
                <w:rFonts w:ascii="Bookman Old Style" w:eastAsia="Times New Roman" w:hAnsi="Bookman Old Style" w:cs="Times New Roman"/>
                <w:b/>
                <w:bCs/>
                <w:u w:val="single"/>
                <w:lang w:val="en-ID" w:eastAsia="en-US"/>
              </w:rPr>
            </w:pPr>
            <w:r w:rsidRPr="00461DFB">
              <w:rPr>
                <w:rFonts w:ascii="Bookman Old Style" w:hAnsi="Bookman Old Style" w:cs="Times New Roman"/>
                <w:b/>
                <w:u w:val="single"/>
                <w:lang w:val="id-ID"/>
              </w:rPr>
              <w:t xml:space="preserve"> </w:t>
            </w:r>
            <w:r w:rsidR="00461DFB" w:rsidRPr="00461DFB">
              <w:rPr>
                <w:rFonts w:ascii="Bookman Old Style" w:eastAsia="Times New Roman" w:hAnsi="Bookman Old Style" w:cs="Times New Roman"/>
                <w:b/>
                <w:bCs/>
                <w:color w:val="202124"/>
                <w:u w:val="single"/>
                <w:shd w:val="clear" w:color="auto" w:fill="FFFFFF"/>
                <w:lang w:val="en-ID" w:eastAsia="en-US"/>
              </w:rPr>
              <w:t>dr. I Gusti Ngurah Anom Murdhana, Sp.FK</w:t>
            </w:r>
          </w:p>
          <w:p w14:paraId="2256AC04" w14:textId="1842B2F9" w:rsidR="008C33A4" w:rsidRPr="008F7372" w:rsidRDefault="008C33A4" w:rsidP="00A24243">
            <w:pPr>
              <w:pStyle w:val="NoSpacing"/>
              <w:spacing w:line="276" w:lineRule="auto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8F7372">
              <w:rPr>
                <w:rFonts w:ascii="Bookman Old Style" w:hAnsi="Bookman Old Style" w:cs="Times New Roman"/>
                <w:b/>
              </w:rPr>
              <w:t>N</w:t>
            </w:r>
            <w:r w:rsidR="00550B18">
              <w:rPr>
                <w:rFonts w:ascii="Bookman Old Style" w:hAnsi="Bookman Old Style" w:cs="Times New Roman"/>
                <w:b/>
                <w:lang w:val="id-ID"/>
              </w:rPr>
              <w:t>IK</w:t>
            </w:r>
            <w:r w:rsidR="008E60FD" w:rsidRPr="008F7372">
              <w:rPr>
                <w:rFonts w:ascii="Bookman Old Style" w:hAnsi="Bookman Old Style" w:cs="Times New Roman"/>
                <w:b/>
                <w:lang w:val="id-ID"/>
              </w:rPr>
              <w:t xml:space="preserve"> </w:t>
            </w:r>
            <w:r w:rsidR="00550B18">
              <w:rPr>
                <w:rFonts w:ascii="Bookman Old Style" w:hAnsi="Bookman Old Style" w:cs="Times New Roman"/>
                <w:b/>
                <w:lang w:val="sv-SE"/>
              </w:rPr>
              <w:t xml:space="preserve">230 </w:t>
            </w:r>
            <w:r w:rsidR="00801D93">
              <w:rPr>
                <w:rFonts w:ascii="Bookman Old Style" w:hAnsi="Bookman Old Style" w:cs="Times New Roman"/>
                <w:b/>
                <w:lang w:val="sv-SE"/>
              </w:rPr>
              <w:t>800 245</w:t>
            </w:r>
            <w:bookmarkStart w:id="1" w:name="_GoBack"/>
            <w:bookmarkEnd w:id="1"/>
          </w:p>
          <w:p w14:paraId="3A9C236E" w14:textId="77777777" w:rsidR="008C33A4" w:rsidRPr="00461DFB" w:rsidRDefault="008C33A4" w:rsidP="00032922">
            <w:pPr>
              <w:spacing w:line="276" w:lineRule="auto"/>
              <w:jc w:val="center"/>
              <w:rPr>
                <w:rFonts w:ascii="Bookman Old Style" w:eastAsia="Times New Roman" w:hAnsi="Bookman Old Style" w:cs="Times New Roman"/>
                <w:u w:val="single"/>
              </w:rPr>
            </w:pPr>
          </w:p>
        </w:tc>
        <w:tc>
          <w:tcPr>
            <w:tcW w:w="6237" w:type="dxa"/>
          </w:tcPr>
          <w:p w14:paraId="6ACCEF18" w14:textId="2EAD3B91" w:rsidR="008C33A4" w:rsidRPr="00461DFB" w:rsidRDefault="00A24243" w:rsidP="00A24243">
            <w:pPr>
              <w:pStyle w:val="NoSpacing"/>
              <w:spacing w:line="276" w:lineRule="auto"/>
              <w:rPr>
                <w:rFonts w:ascii="Bookman Old Style" w:hAnsi="Bookman Old Style" w:cs="Times New Roman"/>
                <w:b/>
                <w:lang w:val="id-ID"/>
              </w:rPr>
            </w:pPr>
            <w:r w:rsidRPr="00461DFB">
              <w:rPr>
                <w:rFonts w:ascii="Bookman Old Style" w:hAnsi="Bookman Old Style" w:cs="Times New Roman"/>
                <w:b/>
                <w:lang w:val="id-ID"/>
              </w:rPr>
              <w:t xml:space="preserve">  </w:t>
            </w:r>
            <w:r w:rsidR="00801D93">
              <w:rPr>
                <w:rFonts w:ascii="Bookman Old Style" w:hAnsi="Bookman Old Style" w:cs="Times New Roman"/>
                <w:b/>
                <w:u w:val="single"/>
              </w:rPr>
              <w:t>……………………………………………………</w:t>
            </w:r>
          </w:p>
          <w:p w14:paraId="52FD6AA5" w14:textId="15A09527" w:rsidR="008C33A4" w:rsidRPr="00461DFB" w:rsidRDefault="00801D93" w:rsidP="00801D93">
            <w:pPr>
              <w:pStyle w:val="NoSpacing"/>
              <w:spacing w:line="276" w:lineRule="auto"/>
              <w:ind w:left="1417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NIP. …………………</w:t>
            </w:r>
          </w:p>
          <w:p w14:paraId="130813FF" w14:textId="77777777" w:rsidR="008C33A4" w:rsidRPr="00461DFB" w:rsidRDefault="008C33A4" w:rsidP="00032922">
            <w:pPr>
              <w:spacing w:line="276" w:lineRule="auto"/>
              <w:jc w:val="center"/>
              <w:rPr>
                <w:rFonts w:ascii="Bookman Old Style" w:eastAsia="Times New Roman" w:hAnsi="Bookman Old Style" w:cs="Times New Roman"/>
              </w:rPr>
            </w:pPr>
          </w:p>
        </w:tc>
      </w:tr>
      <w:tr w:rsidR="00461DFB" w:rsidRPr="003B6DE1" w14:paraId="0DC78C54" w14:textId="77777777" w:rsidTr="00550B18">
        <w:trPr>
          <w:trHeight w:val="577"/>
        </w:trPr>
        <w:tc>
          <w:tcPr>
            <w:tcW w:w="5670" w:type="dxa"/>
          </w:tcPr>
          <w:p w14:paraId="5F864D05" w14:textId="77777777" w:rsidR="00461DFB" w:rsidRPr="00E51E65" w:rsidRDefault="00461DFB" w:rsidP="00461DFB">
            <w:pPr>
              <w:pStyle w:val="ListParagraph"/>
              <w:ind w:left="360"/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6237" w:type="dxa"/>
          </w:tcPr>
          <w:p w14:paraId="3E45908F" w14:textId="77777777" w:rsidR="00461DFB" w:rsidRPr="00A24243" w:rsidRDefault="00461DFB" w:rsidP="00A24243">
            <w:pPr>
              <w:pStyle w:val="NoSpacing"/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lang w:val="id-ID"/>
              </w:rPr>
            </w:pPr>
          </w:p>
        </w:tc>
      </w:tr>
    </w:tbl>
    <w:p w14:paraId="58603961" w14:textId="68EA39C3" w:rsidR="00A06BAE" w:rsidRDefault="00A06BAE" w:rsidP="00A242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CB6C9EC" w14:textId="0F41298E" w:rsidR="00937BB1" w:rsidRDefault="00937BB1" w:rsidP="00A242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1E3D7F8" w14:textId="7BAB4024" w:rsidR="00937BB1" w:rsidRDefault="00937BB1" w:rsidP="00A242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937BB1" w:rsidSect="00F410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80" w:right="1134" w:bottom="156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902A1" w14:textId="77777777" w:rsidR="00AA59E9" w:rsidRDefault="00AA59E9" w:rsidP="002D780D">
      <w:pPr>
        <w:spacing w:after="0" w:line="240" w:lineRule="auto"/>
      </w:pPr>
      <w:r>
        <w:separator/>
      </w:r>
    </w:p>
  </w:endnote>
  <w:endnote w:type="continuationSeparator" w:id="0">
    <w:p w14:paraId="202D0E85" w14:textId="77777777" w:rsidR="00AA59E9" w:rsidRDefault="00AA59E9" w:rsidP="002D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56B83" w14:textId="77777777" w:rsidR="00A65945" w:rsidRDefault="00A65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4A25C" w14:textId="599386A6" w:rsidR="00A65945" w:rsidRDefault="00A65945" w:rsidP="00C626BC">
    <w:pPr>
      <w:pStyle w:val="Footer"/>
      <w:pBdr>
        <w:top w:val="thinThickSmallGap" w:sz="24" w:space="1" w:color="823B0B" w:themeColor="accent2" w:themeShade="7F"/>
      </w:pBdr>
      <w:tabs>
        <w:tab w:val="clear" w:pos="4513"/>
        <w:tab w:val="clear" w:pos="9026"/>
      </w:tabs>
      <w:ind w:left="1418" w:hanging="1418"/>
      <w:rPr>
        <w:rFonts w:ascii="Bookman Old Style" w:eastAsiaTheme="majorEastAsia" w:hAnsi="Bookman Old Style" w:cstheme="majorBidi"/>
        <w:sz w:val="20"/>
        <w:szCs w:val="20"/>
        <w:lang w:val="id-ID"/>
      </w:rPr>
    </w:pPr>
    <w:r w:rsidRPr="00EB2732">
      <w:rPr>
        <w:rFonts w:ascii="Bookman Old Style" w:eastAsiaTheme="majorEastAsia" w:hAnsi="Bookman Old Style" w:cstheme="majorBidi"/>
      </w:rPr>
      <w:t xml:space="preserve">Page </w:t>
    </w:r>
    <w:r w:rsidRPr="00EB2732">
      <w:rPr>
        <w:rFonts w:ascii="Bookman Old Style" w:eastAsiaTheme="minorEastAsia" w:hAnsi="Bookman Old Style" w:cstheme="minorBidi"/>
        <w:sz w:val="20"/>
        <w:szCs w:val="20"/>
      </w:rPr>
      <w:fldChar w:fldCharType="begin"/>
    </w:r>
    <w:r w:rsidRPr="00EB2732">
      <w:rPr>
        <w:rFonts w:ascii="Bookman Old Style" w:hAnsi="Bookman Old Style"/>
        <w:sz w:val="20"/>
        <w:szCs w:val="20"/>
      </w:rPr>
      <w:instrText xml:space="preserve"> PAGE   \* MERGEFORMAT </w:instrText>
    </w:r>
    <w:r w:rsidRPr="00EB2732">
      <w:rPr>
        <w:rFonts w:ascii="Bookman Old Style" w:eastAsiaTheme="minorEastAsia" w:hAnsi="Bookman Old Style" w:cstheme="minorBidi"/>
        <w:sz w:val="20"/>
        <w:szCs w:val="20"/>
      </w:rPr>
      <w:fldChar w:fldCharType="separate"/>
    </w:r>
    <w:r w:rsidR="00801D93" w:rsidRPr="00801D93">
      <w:rPr>
        <w:rFonts w:ascii="Bookman Old Style" w:eastAsiaTheme="majorEastAsia" w:hAnsi="Bookman Old Style" w:cstheme="majorBidi"/>
        <w:noProof/>
        <w:sz w:val="20"/>
        <w:szCs w:val="20"/>
      </w:rPr>
      <w:t>7</w:t>
    </w:r>
    <w:r w:rsidRPr="00EB2732">
      <w:rPr>
        <w:rFonts w:ascii="Bookman Old Style" w:eastAsiaTheme="majorEastAsia" w:hAnsi="Bookman Old Style" w:cstheme="majorBidi"/>
        <w:noProof/>
        <w:sz w:val="20"/>
        <w:szCs w:val="20"/>
      </w:rPr>
      <w:fldChar w:fldCharType="end"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  <w:t xml:space="preserve">  </w:t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</w:r>
    <w:r>
      <w:rPr>
        <w:rFonts w:ascii="Bookman Old Style" w:eastAsiaTheme="majorEastAsia" w:hAnsi="Bookman Old Style" w:cstheme="majorBidi"/>
        <w:sz w:val="20"/>
        <w:szCs w:val="20"/>
        <w:lang w:val="id-ID"/>
      </w:rPr>
      <w:tab/>
      <w:t>Paraf Pihak I : ....</w:t>
    </w:r>
  </w:p>
  <w:p w14:paraId="69C94D7B" w14:textId="0537C7CE" w:rsidR="00A65945" w:rsidRPr="00EB2732" w:rsidRDefault="00A65945" w:rsidP="007B6380">
    <w:pPr>
      <w:pStyle w:val="Footer"/>
      <w:pBdr>
        <w:top w:val="thinThickSmallGap" w:sz="24" w:space="1" w:color="823B0B" w:themeColor="accent2" w:themeShade="7F"/>
      </w:pBdr>
      <w:tabs>
        <w:tab w:val="clear" w:pos="4513"/>
        <w:tab w:val="clear" w:pos="9026"/>
      </w:tabs>
      <w:ind w:left="720" w:hanging="720"/>
      <w:rPr>
        <w:rFonts w:ascii="Bookman Old Style" w:eastAsiaTheme="majorEastAsia" w:hAnsi="Bookman Old Style" w:cstheme="majorBidi"/>
        <w:sz w:val="20"/>
        <w:szCs w:val="20"/>
        <w:lang w:val="id-ID"/>
      </w:rPr>
    </w:pPr>
    <w:r>
      <w:rPr>
        <w:rFonts w:ascii="Bookman Old Style" w:eastAsiaTheme="majorEastAsia" w:hAnsi="Bookman Old Style" w:cstheme="majorBidi"/>
        <w:sz w:val="20"/>
        <w:szCs w:val="20"/>
        <w:lang w:val="id-ID"/>
      </w:rPr>
      <w:t xml:space="preserve">                                                                                                                          </w:t>
    </w:r>
    <w:r w:rsidRPr="00EB2732">
      <w:rPr>
        <w:rFonts w:ascii="Bookman Old Style" w:eastAsiaTheme="majorEastAsia" w:hAnsi="Bookman Old Style" w:cstheme="majorBidi"/>
        <w:sz w:val="20"/>
        <w:szCs w:val="20"/>
        <w:lang w:val="id-ID"/>
      </w:rPr>
      <w:t>Paraf Pihak II : ....</w:t>
    </w:r>
  </w:p>
  <w:p w14:paraId="7057AD1D" w14:textId="77777777" w:rsidR="00A65945" w:rsidRPr="00EB2732" w:rsidRDefault="00A65945">
    <w:pPr>
      <w:pStyle w:val="Footer"/>
      <w:rPr>
        <w:rFonts w:ascii="Bookman Old Style" w:hAnsi="Bookman Old Sty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01EC2" w14:textId="77777777" w:rsidR="00A65945" w:rsidRDefault="00A65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3538A" w14:textId="77777777" w:rsidR="00AA59E9" w:rsidRDefault="00AA59E9" w:rsidP="002D780D">
      <w:pPr>
        <w:spacing w:after="0" w:line="240" w:lineRule="auto"/>
      </w:pPr>
      <w:r>
        <w:separator/>
      </w:r>
    </w:p>
  </w:footnote>
  <w:footnote w:type="continuationSeparator" w:id="0">
    <w:p w14:paraId="126A4880" w14:textId="77777777" w:rsidR="00AA59E9" w:rsidRDefault="00AA59E9" w:rsidP="002D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8163" w14:textId="77777777" w:rsidR="00A65945" w:rsidRDefault="00A659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309CF" w14:textId="77777777" w:rsidR="00A65945" w:rsidRDefault="00A659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0B60F" w14:textId="77777777" w:rsidR="00A65945" w:rsidRDefault="00A65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BE6"/>
    <w:multiLevelType w:val="hybridMultilevel"/>
    <w:tmpl w:val="456A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5138"/>
    <w:multiLevelType w:val="multilevel"/>
    <w:tmpl w:val="2B7A3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434C"/>
    <w:multiLevelType w:val="hybridMultilevel"/>
    <w:tmpl w:val="0BFE6ADE"/>
    <w:lvl w:ilvl="0" w:tplc="60BC8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16B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B02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A7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24C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662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CF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EC7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EAD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57F33"/>
    <w:multiLevelType w:val="multilevel"/>
    <w:tmpl w:val="A6245C8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5243"/>
    <w:multiLevelType w:val="multilevel"/>
    <w:tmpl w:val="2482ED80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92EF4"/>
    <w:multiLevelType w:val="multilevel"/>
    <w:tmpl w:val="D3027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EAB0B7F"/>
    <w:multiLevelType w:val="hybridMultilevel"/>
    <w:tmpl w:val="2AD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3A9"/>
    <w:multiLevelType w:val="multilevel"/>
    <w:tmpl w:val="953EF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06D71"/>
    <w:multiLevelType w:val="multilevel"/>
    <w:tmpl w:val="EFAE713C"/>
    <w:lvl w:ilvl="0">
      <w:start w:val="4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9DA73D3"/>
    <w:multiLevelType w:val="hybridMultilevel"/>
    <w:tmpl w:val="917CE9D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73DA1"/>
    <w:multiLevelType w:val="multilevel"/>
    <w:tmpl w:val="5F606572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91160"/>
    <w:multiLevelType w:val="multilevel"/>
    <w:tmpl w:val="A0208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45E46"/>
    <w:multiLevelType w:val="hybridMultilevel"/>
    <w:tmpl w:val="F8A42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E5CBC"/>
    <w:multiLevelType w:val="hybridMultilevel"/>
    <w:tmpl w:val="F9280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09222A"/>
    <w:multiLevelType w:val="multilevel"/>
    <w:tmpl w:val="24AE8A6A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BE3544"/>
    <w:multiLevelType w:val="hybridMultilevel"/>
    <w:tmpl w:val="78CA82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9138F"/>
    <w:multiLevelType w:val="hybridMultilevel"/>
    <w:tmpl w:val="2AF0B576"/>
    <w:lvl w:ilvl="0" w:tplc="44B677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802F2"/>
    <w:multiLevelType w:val="hybridMultilevel"/>
    <w:tmpl w:val="64E4DB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D32C2"/>
    <w:multiLevelType w:val="hybridMultilevel"/>
    <w:tmpl w:val="EB94414A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8760709"/>
    <w:multiLevelType w:val="hybridMultilevel"/>
    <w:tmpl w:val="AB102A88"/>
    <w:lvl w:ilvl="0" w:tplc="E6D8B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24E99"/>
    <w:multiLevelType w:val="multilevel"/>
    <w:tmpl w:val="16D2DA6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94A60"/>
    <w:multiLevelType w:val="hybridMultilevel"/>
    <w:tmpl w:val="F9280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4"/>
  </w:num>
  <w:num w:numId="5">
    <w:abstractNumId w:val="20"/>
  </w:num>
  <w:num w:numId="6">
    <w:abstractNumId w:val="10"/>
  </w:num>
  <w:num w:numId="7">
    <w:abstractNumId w:val="16"/>
  </w:num>
  <w:num w:numId="8">
    <w:abstractNumId w:val="9"/>
  </w:num>
  <w:num w:numId="9">
    <w:abstractNumId w:val="18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19"/>
  </w:num>
  <w:num w:numId="15">
    <w:abstractNumId w:val="5"/>
  </w:num>
  <w:num w:numId="16">
    <w:abstractNumId w:val="2"/>
  </w:num>
  <w:num w:numId="17">
    <w:abstractNumId w:val="15"/>
  </w:num>
  <w:num w:numId="18">
    <w:abstractNumId w:val="6"/>
  </w:num>
  <w:num w:numId="19">
    <w:abstractNumId w:val="12"/>
  </w:num>
  <w:num w:numId="20">
    <w:abstractNumId w:val="21"/>
  </w:num>
  <w:num w:numId="21">
    <w:abstractNumId w:val="13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B7"/>
    <w:rsid w:val="00010258"/>
    <w:rsid w:val="00032922"/>
    <w:rsid w:val="00036D46"/>
    <w:rsid w:val="00061DE8"/>
    <w:rsid w:val="00096C2E"/>
    <w:rsid w:val="000C2284"/>
    <w:rsid w:val="000F7A82"/>
    <w:rsid w:val="00102374"/>
    <w:rsid w:val="00111840"/>
    <w:rsid w:val="00112F30"/>
    <w:rsid w:val="001169AB"/>
    <w:rsid w:val="00152465"/>
    <w:rsid w:val="00160BEA"/>
    <w:rsid w:val="00167B71"/>
    <w:rsid w:val="001A6382"/>
    <w:rsid w:val="001C574A"/>
    <w:rsid w:val="001C615D"/>
    <w:rsid w:val="001D15A2"/>
    <w:rsid w:val="001E360C"/>
    <w:rsid w:val="001F1BEA"/>
    <w:rsid w:val="00203F41"/>
    <w:rsid w:val="00243AAB"/>
    <w:rsid w:val="00260348"/>
    <w:rsid w:val="00267FFA"/>
    <w:rsid w:val="0028621C"/>
    <w:rsid w:val="0029532A"/>
    <w:rsid w:val="002A0137"/>
    <w:rsid w:val="002A22BE"/>
    <w:rsid w:val="002B34A2"/>
    <w:rsid w:val="002D780D"/>
    <w:rsid w:val="002E76E8"/>
    <w:rsid w:val="0030135F"/>
    <w:rsid w:val="00335D4E"/>
    <w:rsid w:val="00353FFF"/>
    <w:rsid w:val="003841E5"/>
    <w:rsid w:val="00387AB6"/>
    <w:rsid w:val="003A0A08"/>
    <w:rsid w:val="003A4058"/>
    <w:rsid w:val="003B6DE1"/>
    <w:rsid w:val="003E184E"/>
    <w:rsid w:val="00404E51"/>
    <w:rsid w:val="00405647"/>
    <w:rsid w:val="00421F4E"/>
    <w:rsid w:val="00431863"/>
    <w:rsid w:val="004471C8"/>
    <w:rsid w:val="0044757D"/>
    <w:rsid w:val="00452D51"/>
    <w:rsid w:val="00454158"/>
    <w:rsid w:val="00461DFB"/>
    <w:rsid w:val="00484257"/>
    <w:rsid w:val="004A217F"/>
    <w:rsid w:val="004A64BA"/>
    <w:rsid w:val="0054762D"/>
    <w:rsid w:val="00550B18"/>
    <w:rsid w:val="0056604F"/>
    <w:rsid w:val="005768D0"/>
    <w:rsid w:val="00576FB7"/>
    <w:rsid w:val="00583FA3"/>
    <w:rsid w:val="00584EB6"/>
    <w:rsid w:val="005D65B7"/>
    <w:rsid w:val="005F0237"/>
    <w:rsid w:val="005F6730"/>
    <w:rsid w:val="00624585"/>
    <w:rsid w:val="006273E0"/>
    <w:rsid w:val="00646EEB"/>
    <w:rsid w:val="006476D4"/>
    <w:rsid w:val="00661985"/>
    <w:rsid w:val="00686D85"/>
    <w:rsid w:val="0069626F"/>
    <w:rsid w:val="006D3554"/>
    <w:rsid w:val="006D7CC6"/>
    <w:rsid w:val="006E33D2"/>
    <w:rsid w:val="006F3EFC"/>
    <w:rsid w:val="006F7CD0"/>
    <w:rsid w:val="00724D2E"/>
    <w:rsid w:val="007302A8"/>
    <w:rsid w:val="007435C9"/>
    <w:rsid w:val="007443C9"/>
    <w:rsid w:val="00751E7D"/>
    <w:rsid w:val="00762815"/>
    <w:rsid w:val="007769BE"/>
    <w:rsid w:val="007873A6"/>
    <w:rsid w:val="00787F61"/>
    <w:rsid w:val="00794599"/>
    <w:rsid w:val="007A3019"/>
    <w:rsid w:val="007B6380"/>
    <w:rsid w:val="007C3046"/>
    <w:rsid w:val="00801D93"/>
    <w:rsid w:val="008055B7"/>
    <w:rsid w:val="00836A62"/>
    <w:rsid w:val="008676F8"/>
    <w:rsid w:val="00882850"/>
    <w:rsid w:val="0089197A"/>
    <w:rsid w:val="00892792"/>
    <w:rsid w:val="008A684D"/>
    <w:rsid w:val="008C33A4"/>
    <w:rsid w:val="008E60FD"/>
    <w:rsid w:val="008F7372"/>
    <w:rsid w:val="009128B3"/>
    <w:rsid w:val="00937BB1"/>
    <w:rsid w:val="00954B0B"/>
    <w:rsid w:val="00955BCC"/>
    <w:rsid w:val="00990433"/>
    <w:rsid w:val="009A03B5"/>
    <w:rsid w:val="009C62D3"/>
    <w:rsid w:val="00A00ACD"/>
    <w:rsid w:val="00A00E38"/>
    <w:rsid w:val="00A06BAE"/>
    <w:rsid w:val="00A24243"/>
    <w:rsid w:val="00A40222"/>
    <w:rsid w:val="00A65945"/>
    <w:rsid w:val="00A66286"/>
    <w:rsid w:val="00A73480"/>
    <w:rsid w:val="00A91B38"/>
    <w:rsid w:val="00A942A8"/>
    <w:rsid w:val="00AA59E9"/>
    <w:rsid w:val="00AA7271"/>
    <w:rsid w:val="00AA7D83"/>
    <w:rsid w:val="00AD6569"/>
    <w:rsid w:val="00B11BFA"/>
    <w:rsid w:val="00B5281A"/>
    <w:rsid w:val="00B52F6A"/>
    <w:rsid w:val="00B5769B"/>
    <w:rsid w:val="00B641E6"/>
    <w:rsid w:val="00BB4472"/>
    <w:rsid w:val="00BC00B7"/>
    <w:rsid w:val="00BD0653"/>
    <w:rsid w:val="00BE1C76"/>
    <w:rsid w:val="00C03DBB"/>
    <w:rsid w:val="00C14A23"/>
    <w:rsid w:val="00C42AC0"/>
    <w:rsid w:val="00C51C00"/>
    <w:rsid w:val="00C521F5"/>
    <w:rsid w:val="00C626BC"/>
    <w:rsid w:val="00C954AF"/>
    <w:rsid w:val="00CA2F4D"/>
    <w:rsid w:val="00CC7901"/>
    <w:rsid w:val="00CE61F2"/>
    <w:rsid w:val="00CF2436"/>
    <w:rsid w:val="00D01054"/>
    <w:rsid w:val="00D20BAD"/>
    <w:rsid w:val="00D353B4"/>
    <w:rsid w:val="00D64B78"/>
    <w:rsid w:val="00D6794B"/>
    <w:rsid w:val="00D7276D"/>
    <w:rsid w:val="00D75A36"/>
    <w:rsid w:val="00D8577E"/>
    <w:rsid w:val="00D85C02"/>
    <w:rsid w:val="00DA1161"/>
    <w:rsid w:val="00DB1BFE"/>
    <w:rsid w:val="00DD433F"/>
    <w:rsid w:val="00DD4D26"/>
    <w:rsid w:val="00DF5F57"/>
    <w:rsid w:val="00E51E65"/>
    <w:rsid w:val="00E55E87"/>
    <w:rsid w:val="00E757E2"/>
    <w:rsid w:val="00E830E0"/>
    <w:rsid w:val="00E95317"/>
    <w:rsid w:val="00E972F2"/>
    <w:rsid w:val="00EB2732"/>
    <w:rsid w:val="00ED1054"/>
    <w:rsid w:val="00EE6481"/>
    <w:rsid w:val="00F023B2"/>
    <w:rsid w:val="00F2328A"/>
    <w:rsid w:val="00F24E03"/>
    <w:rsid w:val="00F34D48"/>
    <w:rsid w:val="00F4106C"/>
    <w:rsid w:val="00F56690"/>
    <w:rsid w:val="00F62094"/>
    <w:rsid w:val="00F8605B"/>
    <w:rsid w:val="00FE5654"/>
    <w:rsid w:val="00FF0B94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31DA347"/>
  <w15:docId w15:val="{4D6E10A7-3F92-4D16-979F-75BA7470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7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D0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5422D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nhideWhenUsed/>
    <w:rsid w:val="002D7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780D"/>
  </w:style>
  <w:style w:type="paragraph" w:styleId="Footer">
    <w:name w:val="footer"/>
    <w:basedOn w:val="Normal"/>
    <w:link w:val="FooterChar"/>
    <w:unhideWhenUsed/>
    <w:rsid w:val="002D7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D780D"/>
  </w:style>
  <w:style w:type="character" w:styleId="CommentReference">
    <w:name w:val="annotation reference"/>
    <w:basedOn w:val="DefaultParagraphFont"/>
    <w:uiPriority w:val="99"/>
    <w:semiHidden/>
    <w:unhideWhenUsed/>
    <w:rsid w:val="00805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5B7"/>
    <w:rPr>
      <w:b/>
      <w:bCs/>
      <w:sz w:val="20"/>
      <w:szCs w:val="20"/>
    </w:rPr>
  </w:style>
  <w:style w:type="character" w:styleId="Hyperlink">
    <w:name w:val="Hyperlink"/>
    <w:basedOn w:val="DefaultParagraphFont"/>
    <w:unhideWhenUsed/>
    <w:rsid w:val="00C51C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semiHidden/>
    <w:unhideWhenUsed/>
    <w:rsid w:val="00C521F5"/>
  </w:style>
  <w:style w:type="character" w:customStyle="1" w:styleId="fontstyle01">
    <w:name w:val="fontstyle01"/>
    <w:rsid w:val="00C521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C521F5"/>
    <w:rPr>
      <w:color w:val="800080"/>
      <w:u w:val="single"/>
    </w:rPr>
  </w:style>
  <w:style w:type="paragraph" w:customStyle="1" w:styleId="xl65">
    <w:name w:val="xl65"/>
    <w:basedOn w:val="Normal"/>
    <w:rsid w:val="00C521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6">
    <w:name w:val="xl66"/>
    <w:basedOn w:val="Normal"/>
    <w:rsid w:val="00C5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xl67">
    <w:name w:val="xl67"/>
    <w:basedOn w:val="Normal"/>
    <w:rsid w:val="00C521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68">
    <w:name w:val="xl68"/>
    <w:basedOn w:val="Normal"/>
    <w:rsid w:val="00C521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69">
    <w:name w:val="xl69"/>
    <w:basedOn w:val="Normal"/>
    <w:rsid w:val="00C5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xl70">
    <w:name w:val="xl70"/>
    <w:basedOn w:val="Normal"/>
    <w:rsid w:val="00C5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lang w:eastAsia="en-US"/>
    </w:rPr>
  </w:style>
  <w:style w:type="paragraph" w:customStyle="1" w:styleId="xl71">
    <w:name w:val="xl71"/>
    <w:basedOn w:val="Normal"/>
    <w:rsid w:val="00C521F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72">
    <w:name w:val="xl72"/>
    <w:basedOn w:val="Normal"/>
    <w:rsid w:val="00C521F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73">
    <w:name w:val="xl73"/>
    <w:basedOn w:val="Normal"/>
    <w:rsid w:val="00C521F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74">
    <w:name w:val="xl74"/>
    <w:basedOn w:val="Normal"/>
    <w:rsid w:val="00C521F5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75">
    <w:name w:val="xl75"/>
    <w:basedOn w:val="Normal"/>
    <w:rsid w:val="00C521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76">
    <w:name w:val="xl76"/>
    <w:basedOn w:val="Normal"/>
    <w:rsid w:val="00C521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77">
    <w:name w:val="xl77"/>
    <w:basedOn w:val="Normal"/>
    <w:rsid w:val="00C521F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xl78">
    <w:name w:val="xl78"/>
    <w:basedOn w:val="Normal"/>
    <w:rsid w:val="00C521F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eastAsia="en-US"/>
    </w:rPr>
  </w:style>
  <w:style w:type="paragraph" w:customStyle="1" w:styleId="xl79">
    <w:name w:val="xl79"/>
    <w:basedOn w:val="Normal"/>
    <w:rsid w:val="00C521F5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80">
    <w:name w:val="xl80"/>
    <w:basedOn w:val="Normal"/>
    <w:rsid w:val="00C521F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81">
    <w:name w:val="xl81"/>
    <w:basedOn w:val="Normal"/>
    <w:rsid w:val="00C521F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82">
    <w:name w:val="xl82"/>
    <w:basedOn w:val="Normal"/>
    <w:rsid w:val="00C521F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83">
    <w:name w:val="xl83"/>
    <w:basedOn w:val="Normal"/>
    <w:rsid w:val="00C521F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84">
    <w:name w:val="xl84"/>
    <w:basedOn w:val="Normal"/>
    <w:rsid w:val="00C521F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xl85">
    <w:name w:val="xl85"/>
    <w:basedOn w:val="Normal"/>
    <w:rsid w:val="00C521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lang w:eastAsia="en-US"/>
    </w:rPr>
  </w:style>
  <w:style w:type="paragraph" w:customStyle="1" w:styleId="xl86">
    <w:name w:val="xl86"/>
    <w:basedOn w:val="Normal"/>
    <w:rsid w:val="00C521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333333"/>
      <w:lang w:eastAsia="en-US"/>
    </w:rPr>
  </w:style>
  <w:style w:type="paragraph" w:customStyle="1" w:styleId="xl87">
    <w:name w:val="xl87"/>
    <w:basedOn w:val="Normal"/>
    <w:rsid w:val="00C521F5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88">
    <w:name w:val="xl88"/>
    <w:basedOn w:val="Normal"/>
    <w:rsid w:val="00C521F5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89">
    <w:name w:val="xl89"/>
    <w:basedOn w:val="Normal"/>
    <w:rsid w:val="00C521F5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xl90">
    <w:name w:val="xl90"/>
    <w:basedOn w:val="Normal"/>
    <w:rsid w:val="00C521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333333"/>
      <w:lang w:eastAsia="en-US"/>
    </w:rPr>
  </w:style>
  <w:style w:type="paragraph" w:customStyle="1" w:styleId="xl91">
    <w:name w:val="xl91"/>
    <w:basedOn w:val="Normal"/>
    <w:rsid w:val="00C521F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xl92">
    <w:name w:val="xl92"/>
    <w:basedOn w:val="Normal"/>
    <w:rsid w:val="00C521F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521F5"/>
    <w:pPr>
      <w:spacing w:after="0" w:line="240" w:lineRule="auto"/>
    </w:pPr>
    <w:rPr>
      <w:rFonts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C521F5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C521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dagama@docto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733A1-CCCF-49D2-97F0-AC277F5B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ENY</dc:creator>
  <cp:lastModifiedBy>User</cp:lastModifiedBy>
  <cp:revision>2</cp:revision>
  <cp:lastPrinted>2022-05-26T19:58:00Z</cp:lastPrinted>
  <dcterms:created xsi:type="dcterms:W3CDTF">2022-06-09T01:25:00Z</dcterms:created>
  <dcterms:modified xsi:type="dcterms:W3CDTF">2022-06-09T01:25:00Z</dcterms:modified>
</cp:coreProperties>
</file>