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02A56"/>
          <w:sz w:val="68"/>
        </w:rPr>
        <w:t>V SECURE</w:t>
      </w:r>
    </w:p>
    <w:p>
      <w:pPr>
        <w:jc w:val="center"/>
      </w:pPr>
      <w:r>
        <w:rPr>
          <w:b/>
          <w:color w:val="E31E3A"/>
          <w:sz w:val="40"/>
        </w:rPr>
        <w:t>PROPERTY SERVICES</w:t>
      </w:r>
    </w:p>
    <w:p>
      <w:pPr>
        <w:jc w:val="center"/>
      </w:pPr>
      <w:r>
        <w:rPr>
          <w:color w:val="5E6875"/>
          <w:sz w:val="22"/>
        </w:rPr>
        <w:t>A Division of VTrust Realty Pvt. Ltd.</w:t>
      </w:r>
    </w:p>
    <w:p/>
    <w:p>
      <w:pPr>
        <w:jc w:val="center"/>
      </w:pPr>
      <w:r>
        <w:rPr>
          <w:b/>
          <w:color w:val="102A56"/>
          <w:sz w:val="48"/>
        </w:rPr>
        <w:t>WEBSITE CONTENT MASTER DOCUMENT</w:t>
      </w:r>
    </w:p>
    <w:p>
      <w:pPr>
        <w:jc w:val="center"/>
      </w:pPr>
      <w:r>
        <w:rPr>
          <w:sz w:val="24"/>
        </w:rPr>
        <w:t>Page-wise content, header menu, services, plans, app content, FAQs and footer</w:t>
      </w:r>
    </w:p>
    <w:p/>
    <w:p>
      <w:pPr>
        <w:jc w:val="center"/>
      </w:pPr>
      <w:r>
        <w:rPr>
          <w:b/>
          <w:color w:val="E31E3A"/>
          <w:sz w:val="32"/>
        </w:rPr>
        <w:t>Your Property. Our Care. Total Peace of Mind.</w:t>
      </w:r>
    </w:p>
    <w:p>
      <w:r>
        <w:br w:type="page"/>
      </w:r>
    </w:p>
    <w:p>
      <w:pPr>
        <w:pStyle w:val="Heading1"/>
      </w:pPr>
      <w:r>
        <w:t>Recommended Website Header</w:t>
      </w:r>
    </w:p>
    <w:tbl>
      <w:tblPr>
        <w:tblW w:type="auto" w:w="0"/>
        <w:jc w:val="center"/>
        <w:tblLayout w:type="fixed"/>
        <w:tblLook w:firstColumn="1" w:firstRow="1" w:lastColumn="0" w:lastRow="0" w:noHBand="0" w:noVBand="1" w:val="04A0"/>
      </w:tblPr>
      <w:tblGrid>
        <w:gridCol w:w="10080"/>
      </w:tblGrid>
      <w:tr>
        <w:tc>
          <w:tcPr>
            <w:tcW w:type="dxa" w:w="10224"/>
            <w:shd w:fill="102A56"/>
          </w:tcPr>
          <w:p>
            <w:pPr>
              <w:jc w:val="center"/>
            </w:pPr>
            <w:r>
              <w:rPr>
                <w:b/>
                <w:color w:val="FFFFFF"/>
                <w:sz w:val="22"/>
              </w:rPr>
              <w:t>V SECURE LOGO   |   Home   |   About Us   |   Services   |   How It Works   |   Plans   |   FAQs   |   Contact Us   |   REGISTER YOUR PROPERTY</w:t>
            </w:r>
          </w:p>
        </w:tc>
      </w:tr>
    </w:tbl>
    <w:p/>
    <w:p>
      <w:r>
        <w:t>Keep “REGISTER YOUR PROPERTY” as the primary action button on the right side of the desktop header. On mobile, use a compact hamburger menu while keeping the registration action prominent.</w:t>
      </w:r>
    </w:p>
    <w:p>
      <w:pPr>
        <w:pStyle w:val="Heading2"/>
      </w:pPr>
      <w:r>
        <w:t>Recommended Website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02A56"/>
          </w:tcPr>
          <w:p>
            <w:r/>
            <w:r>
              <w:rPr>
                <w:rFonts w:ascii="Aptos" w:hAnsi="Aptos"/>
                <w:b/>
                <w:color w:val="FFFFFF"/>
                <w:sz w:val="18"/>
              </w:rPr>
              <w:t>Page</w:t>
            </w:r>
          </w:p>
        </w:tc>
        <w:tc>
          <w:tcPr>
            <w:tcW w:type="dxa" w:w="5112"/>
            <w:vAlign w:val="center"/>
            <w:shd w:fill="102A56"/>
          </w:tcPr>
          <w:p>
            <w:r/>
            <w:r>
              <w:rPr>
                <w:rFonts w:ascii="Aptos" w:hAnsi="Aptos"/>
                <w:b/>
                <w:color w:val="FFFFFF"/>
                <w:sz w:val="18"/>
              </w:rPr>
              <w:t>Purpose</w:t>
            </w:r>
          </w:p>
        </w:tc>
      </w:tr>
      <w:tr>
        <w:tc>
          <w:tcPr>
            <w:tcW w:type="dxa" w:w="5112"/>
            <w:vAlign w:val="center"/>
          </w:tcPr>
          <w:p>
            <w:r/>
            <w:r>
              <w:rPr>
                <w:rFonts w:ascii="Aptos" w:hAnsi="Aptos"/>
                <w:b/>
                <w:color w:val="102A56"/>
                <w:sz w:val="18"/>
              </w:rPr>
              <w:t>Home</w:t>
            </w:r>
          </w:p>
        </w:tc>
        <w:tc>
          <w:tcPr>
            <w:tcW w:type="dxa" w:w="5112"/>
            <w:vAlign w:val="center"/>
          </w:tcPr>
          <w:p>
            <w:r/>
            <w:r>
              <w:rPr>
                <w:rFonts w:ascii="Aptos" w:hAnsi="Aptos"/>
                <w:b w:val="0"/>
                <w:sz w:val="18"/>
              </w:rPr>
              <w:t>Brand proposition, benefits, service overview, process and conversion CTA</w:t>
            </w:r>
          </w:p>
        </w:tc>
      </w:tr>
      <w:tr>
        <w:tc>
          <w:tcPr>
            <w:tcW w:type="dxa" w:w="5112"/>
            <w:vAlign w:val="center"/>
          </w:tcPr>
          <w:p>
            <w:r/>
            <w:r>
              <w:rPr>
                <w:rFonts w:ascii="Aptos" w:hAnsi="Aptos"/>
                <w:b/>
                <w:color w:val="102A56"/>
                <w:sz w:val="18"/>
              </w:rPr>
              <w:t>About Us</w:t>
            </w:r>
          </w:p>
        </w:tc>
        <w:tc>
          <w:tcPr>
            <w:tcW w:type="dxa" w:w="5112"/>
            <w:vAlign w:val="center"/>
          </w:tcPr>
          <w:p>
            <w:r/>
            <w:r>
              <w:rPr>
                <w:rFonts w:ascii="Aptos" w:hAnsi="Aptos"/>
                <w:b w:val="0"/>
                <w:sz w:val="18"/>
              </w:rPr>
              <w:t>Company positioning, mission, vision and customer segments</w:t>
            </w:r>
          </w:p>
        </w:tc>
      </w:tr>
      <w:tr>
        <w:tc>
          <w:tcPr>
            <w:tcW w:type="dxa" w:w="5112"/>
            <w:vAlign w:val="center"/>
          </w:tcPr>
          <w:p>
            <w:r/>
            <w:r>
              <w:rPr>
                <w:rFonts w:ascii="Aptos" w:hAnsi="Aptos"/>
                <w:b/>
                <w:color w:val="102A56"/>
                <w:sz w:val="18"/>
              </w:rPr>
              <w:t>Services</w:t>
            </w:r>
          </w:p>
        </w:tc>
        <w:tc>
          <w:tcPr>
            <w:tcW w:type="dxa" w:w="5112"/>
            <w:vAlign w:val="center"/>
          </w:tcPr>
          <w:p>
            <w:r/>
            <w:r>
              <w:rPr>
                <w:rFonts w:ascii="Aptos" w:hAnsi="Aptos"/>
                <w:b w:val="0"/>
                <w:sz w:val="18"/>
              </w:rPr>
              <w:t>Detailed monitoring, maintenance, documentation and support services</w:t>
            </w:r>
          </w:p>
        </w:tc>
      </w:tr>
      <w:tr>
        <w:tc>
          <w:tcPr>
            <w:tcW w:type="dxa" w:w="5112"/>
            <w:vAlign w:val="center"/>
          </w:tcPr>
          <w:p>
            <w:r/>
            <w:r>
              <w:rPr>
                <w:rFonts w:ascii="Aptos" w:hAnsi="Aptos"/>
                <w:b/>
                <w:color w:val="102A56"/>
                <w:sz w:val="18"/>
              </w:rPr>
              <w:t>How It Works</w:t>
            </w:r>
          </w:p>
        </w:tc>
        <w:tc>
          <w:tcPr>
            <w:tcW w:type="dxa" w:w="5112"/>
            <w:vAlign w:val="center"/>
          </w:tcPr>
          <w:p>
            <w:r/>
            <w:r>
              <w:rPr>
                <w:rFonts w:ascii="Aptos" w:hAnsi="Aptos"/>
                <w:b w:val="0"/>
                <w:sz w:val="18"/>
              </w:rPr>
              <w:t>Registration-to-reporting customer journey</w:t>
            </w:r>
          </w:p>
        </w:tc>
      </w:tr>
      <w:tr>
        <w:tc>
          <w:tcPr>
            <w:tcW w:type="dxa" w:w="5112"/>
            <w:vAlign w:val="center"/>
          </w:tcPr>
          <w:p>
            <w:r/>
            <w:r>
              <w:rPr>
                <w:rFonts w:ascii="Aptos" w:hAnsi="Aptos"/>
                <w:b/>
                <w:color w:val="102A56"/>
                <w:sz w:val="18"/>
              </w:rPr>
              <w:t>Plans</w:t>
            </w:r>
          </w:p>
        </w:tc>
        <w:tc>
          <w:tcPr>
            <w:tcW w:type="dxa" w:w="5112"/>
            <w:vAlign w:val="center"/>
          </w:tcPr>
          <w:p>
            <w:r/>
            <w:r>
              <w:rPr>
                <w:rFonts w:ascii="Aptos" w:hAnsi="Aptos"/>
                <w:b w:val="0"/>
                <w:sz w:val="18"/>
              </w:rPr>
              <w:t>Standard Care, Premium Care and customised plans</w:t>
            </w:r>
          </w:p>
        </w:tc>
      </w:tr>
      <w:tr>
        <w:tc>
          <w:tcPr>
            <w:tcW w:type="dxa" w:w="5112"/>
            <w:vAlign w:val="center"/>
          </w:tcPr>
          <w:p>
            <w:r/>
            <w:r>
              <w:rPr>
                <w:rFonts w:ascii="Aptos" w:hAnsi="Aptos"/>
                <w:b/>
                <w:color w:val="102A56"/>
                <w:sz w:val="18"/>
              </w:rPr>
              <w:t>Mobile App</w:t>
            </w:r>
          </w:p>
        </w:tc>
        <w:tc>
          <w:tcPr>
            <w:tcW w:type="dxa" w:w="5112"/>
            <w:vAlign w:val="center"/>
          </w:tcPr>
          <w:p>
            <w:r/>
            <w:r>
              <w:rPr>
                <w:rFonts w:ascii="Aptos" w:hAnsi="Aptos"/>
                <w:b w:val="0"/>
                <w:sz w:val="18"/>
              </w:rPr>
              <w:t>Digital access and property-update experience</w:t>
            </w:r>
          </w:p>
        </w:tc>
      </w:tr>
      <w:tr>
        <w:tc>
          <w:tcPr>
            <w:tcW w:type="dxa" w:w="5112"/>
            <w:vAlign w:val="center"/>
          </w:tcPr>
          <w:p>
            <w:r/>
            <w:r>
              <w:rPr>
                <w:rFonts w:ascii="Aptos" w:hAnsi="Aptos"/>
                <w:b/>
                <w:color w:val="102A56"/>
                <w:sz w:val="18"/>
              </w:rPr>
              <w:t>FAQs</w:t>
            </w:r>
          </w:p>
        </w:tc>
        <w:tc>
          <w:tcPr>
            <w:tcW w:type="dxa" w:w="5112"/>
            <w:vAlign w:val="center"/>
          </w:tcPr>
          <w:p>
            <w:r/>
            <w:r>
              <w:rPr>
                <w:rFonts w:ascii="Aptos" w:hAnsi="Aptos"/>
                <w:b w:val="0"/>
                <w:sz w:val="18"/>
              </w:rPr>
              <w:t>Customer questions grouped by topic</w:t>
            </w:r>
          </w:p>
        </w:tc>
      </w:tr>
      <w:tr>
        <w:tc>
          <w:tcPr>
            <w:tcW w:type="dxa" w:w="5112"/>
            <w:vAlign w:val="center"/>
          </w:tcPr>
          <w:p>
            <w:r/>
            <w:r>
              <w:rPr>
                <w:rFonts w:ascii="Aptos" w:hAnsi="Aptos"/>
                <w:b/>
                <w:color w:val="102A56"/>
                <w:sz w:val="18"/>
              </w:rPr>
              <w:t>Contact Us</w:t>
            </w:r>
          </w:p>
        </w:tc>
        <w:tc>
          <w:tcPr>
            <w:tcW w:type="dxa" w:w="5112"/>
            <w:vAlign w:val="center"/>
          </w:tcPr>
          <w:p>
            <w:r/>
            <w:r>
              <w:rPr>
                <w:rFonts w:ascii="Aptos" w:hAnsi="Aptos"/>
                <w:b w:val="0"/>
                <w:sz w:val="18"/>
              </w:rPr>
              <w:t>Lead form, support and registration CTA</w:t>
            </w:r>
          </w:p>
        </w:tc>
      </w:tr>
    </w:tbl>
    <w:p>
      <w:r>
        <w:br w:type="page"/>
      </w:r>
    </w:p>
    <w:p>
      <w:pPr>
        <w:pStyle w:val="Heading1"/>
      </w:pPr>
      <w:r>
        <w:t>PAGE 1 — HOME</w:t>
      </w:r>
    </w:p>
    <w:p>
      <w:pPr>
        <w:pStyle w:val="Heading2"/>
      </w:pPr>
      <w:r>
        <w:t>Hero Section</w:t>
      </w:r>
    </w:p>
    <w:p>
      <w:pPr>
        <w:pStyle w:val="Heading1"/>
      </w:pPr>
      <w:r>
        <w:t>Your Property. Our Care. Total Peace of Mind.</w:t>
      </w:r>
    </w:p>
    <w:p>
      <w:r>
        <w:rPr>
          <w:b/>
          <w:color w:val="E31E3A"/>
          <w:sz w:val="28"/>
        </w:rPr>
        <w:t>Professional Property Monitoring &amp; Asset Management</w:t>
      </w:r>
    </w:p>
    <w:p>
      <w:r>
        <w:t>Own a property but don't have the time to visit it regularly?</w:t>
      </w:r>
    </w:p>
    <w:p>
      <w:r>
        <w:t>V Secure Property Services helps you stay connected with your property through professional inspections, geo-tagged updates, property maintenance support, digital reporting, and property-related assistance.</w:t>
      </w:r>
    </w:p>
    <w:p>
      <w:r>
        <w:t>Whether you're living in another city or simply unable to visit your property frequently, V Secure gives you greater visibility and convenience.</w:t>
      </w:r>
    </w:p>
    <w:tbl>
      <w:tblPr>
        <w:tblW w:type="auto" w:w="0"/>
        <w:jc w:val="center"/>
        <w:tblLook w:firstColumn="1" w:firstRow="1" w:lastColumn="0" w:lastRow="0" w:noHBand="0" w:noVBand="1" w:val="04A0"/>
      </w:tblPr>
      <w:tblGrid>
        <w:gridCol w:w="10224"/>
      </w:tblGrid>
      <w:tr>
        <w:tc>
          <w:tcPr>
            <w:tcW w:type="dxa" w:w="10224"/>
            <w:shd w:fill="E31E3A"/>
          </w:tcPr>
          <w:p>
            <w:pPr>
              <w:jc w:val="center"/>
            </w:pPr>
            <w:r>
              <w:rPr>
                <w:b/>
                <w:color w:val="FFFFFF"/>
                <w:sz w:val="22"/>
              </w:rPr>
              <w:t>REGISTER YOUR PROPERTY     |     EXPLORE OUR SERVICES</w:t>
            </w:r>
          </w:p>
        </w:tc>
      </w:tr>
    </w:tbl>
    <w:p/>
    <w:p>
      <w:pPr>
        <w:pStyle w:val="Heading2"/>
      </w:pPr>
      <w:r>
        <w:t>Stay Connected With Your Property. Wherever You Are.</w:t>
      </w:r>
    </w:p>
    <w:p>
      <w:r>
        <w:t>Property ownership shouldn't mean constantly worrying about what's happening at your site. V Secure combines on-ground property monitoring with digital updates, helping you stay informed about your property's condition without having to visit it personally every time.</w:t>
      </w:r>
    </w:p>
    <w:p>
      <w:pPr>
        <w:pStyle w:val="Heading3"/>
      </w:pPr>
      <w:r>
        <w:t>Key Benefits</w:t>
      </w:r>
    </w:p>
    <w:p>
      <w:pPr>
        <w:pStyle w:val="ListBullet"/>
        <w:spacing w:after="40"/>
      </w:pPr>
      <w:r>
        <w:t>Property Monitoring — Scheduled physical inspections of your property.</w:t>
      </w:r>
    </w:p>
    <w:p>
      <w:pPr>
        <w:pStyle w:val="ListBullet"/>
        <w:spacing w:after="40"/>
      </w:pPr>
      <w:r>
        <w:t>Photo &amp; Video Updates — Receive visual updates following applicable inspections.</w:t>
      </w:r>
    </w:p>
    <w:p>
      <w:pPr>
        <w:pStyle w:val="ListBullet"/>
        <w:spacing w:after="40"/>
      </w:pPr>
      <w:r>
        <w:t>Geo-Tagged Reports — Location-supported inspection documentation.</w:t>
      </w:r>
    </w:p>
    <w:p>
      <w:pPr>
        <w:pStyle w:val="ListBullet"/>
        <w:spacing w:after="40"/>
      </w:pPr>
      <w:r>
        <w:t>Maintenance Support — Assistance coordinating cleaning and other property maintenance requirements.</w:t>
      </w:r>
    </w:p>
    <w:p>
      <w:pPr>
        <w:pStyle w:val="ListBullet"/>
        <w:spacing w:after="40"/>
      </w:pPr>
      <w:r>
        <w:t>Annual Property Reports — Review applicable property information and market-related insights.</w:t>
      </w:r>
    </w:p>
    <w:p>
      <w:pPr>
        <w:pStyle w:val="ListBullet"/>
        <w:spacing w:after="40"/>
      </w:pPr>
      <w:r>
        <w:t>Digital Access — Access available property updates through your V Secure account/app.</w:t>
      </w:r>
    </w:p>
    <w:p>
      <w:pPr>
        <w:pStyle w:val="Heading2"/>
      </w:pPr>
      <w:r>
        <w:t>How V Secure Works</w:t>
      </w:r>
    </w:p>
    <w:p>
      <w:r>
        <w:rPr>
          <w:b/>
          <w:color w:val="102A56"/>
        </w:rPr>
        <w:t xml:space="preserve">01. Register Your Property — </w:t>
      </w:r>
      <w:r>
        <w:t>Share your property details and requirements.</w:t>
      </w:r>
    </w:p>
    <w:p>
      <w:r>
        <w:rPr>
          <w:b/>
          <w:color w:val="102A56"/>
        </w:rPr>
        <w:t xml:space="preserve">02. Choose Your Plan — </w:t>
      </w:r>
      <w:r>
        <w:t>Select the monitoring package that suits your needs.</w:t>
      </w:r>
    </w:p>
    <w:p>
      <w:r>
        <w:rPr>
          <w:b/>
          <w:color w:val="102A56"/>
        </w:rPr>
        <w:t xml:space="preserve">03. We Inspect — </w:t>
      </w:r>
      <w:r>
        <w:t>Our field team visits your property according to the selected schedule.</w:t>
      </w:r>
    </w:p>
    <w:p>
      <w:r>
        <w:rPr>
          <w:b/>
          <w:color w:val="102A56"/>
        </w:rPr>
        <w:t xml:space="preserve">04. You Receive Updates — </w:t>
      </w:r>
      <w:r>
        <w:t>Access inspection information, photographs and applicable reports digitally.</w:t>
      </w:r>
    </w:p>
    <w:p>
      <w:r>
        <w:rPr>
          <w:b/>
          <w:color w:val="102A56"/>
        </w:rPr>
        <w:t xml:space="preserve">05. Take Action When Required — </w:t>
      </w:r>
      <w:r>
        <w:t>If an issue is identified, our team informs you and can recommend suitable support options.</w:t>
      </w:r>
    </w:p>
    <w:p>
      <w:pPr>
        <w:pStyle w:val="Heading2"/>
      </w:pPr>
      <w:r>
        <w:t>More Than Property Monitoring</w:t>
      </w:r>
    </w:p>
    <w:p>
      <w:r>
        <w:t>V Secure can also coordinate additional property-related requirements such as:</w:t>
      </w:r>
    </w:p>
    <w:p>
      <w:pPr>
        <w:pStyle w:val="ListBullet"/>
        <w:spacing w:after="40"/>
      </w:pPr>
      <w:r>
        <w:t>Plot Cleaning</w:t>
      </w:r>
    </w:p>
    <w:p>
      <w:pPr>
        <w:pStyle w:val="ListBullet"/>
        <w:spacing w:after="40"/>
      </w:pPr>
      <w:r>
        <w:t>Fencing</w:t>
      </w:r>
    </w:p>
    <w:p>
      <w:pPr>
        <w:pStyle w:val="ListBullet"/>
        <w:spacing w:after="40"/>
      </w:pPr>
      <w:r>
        <w:t>Compound Wall</w:t>
      </w:r>
    </w:p>
    <w:p>
      <w:pPr>
        <w:pStyle w:val="ListBullet"/>
        <w:spacing w:after="40"/>
      </w:pPr>
      <w:r>
        <w:t>Borewell</w:t>
      </w:r>
    </w:p>
    <w:p>
      <w:pPr>
        <w:pStyle w:val="ListBullet"/>
        <w:spacing w:after="40"/>
      </w:pPr>
      <w:r>
        <w:t>EB Connection</w:t>
      </w:r>
    </w:p>
    <w:p>
      <w:pPr>
        <w:pStyle w:val="ListBullet"/>
        <w:spacing w:after="40"/>
      </w:pPr>
      <w:r>
        <w:t>Patta Assistance</w:t>
      </w:r>
    </w:p>
    <w:p>
      <w:pPr>
        <w:pStyle w:val="ListBullet"/>
        <w:spacing w:after="40"/>
      </w:pPr>
      <w:r>
        <w:t>EC Verification</w:t>
      </w:r>
    </w:p>
    <w:p>
      <w:pPr>
        <w:pStyle w:val="ListBullet"/>
        <w:spacing w:after="40"/>
      </w:pPr>
      <w:r>
        <w:t>Market Valuation</w:t>
      </w:r>
    </w:p>
    <w:p>
      <w:pPr>
        <w:pStyle w:val="ListBullet"/>
        <w:spacing w:after="40"/>
      </w:pPr>
      <w:r>
        <w:t>Resale Support</w:t>
      </w:r>
    </w:p>
    <w:p>
      <w:pPr>
        <w:pStyle w:val="ListBullet"/>
        <w:spacing w:after="40"/>
      </w:pPr>
      <w:r>
        <w:t>Property-Related Legal Assistance</w:t>
      </w:r>
    </w:p>
    <w:p>
      <w:pPr>
        <w:pStyle w:val="Heading2"/>
      </w:pPr>
      <w:r>
        <w:t>Closing CTA</w:t>
      </w:r>
    </w:p>
    <w:p>
      <w:pPr>
        <w:pStyle w:val="Heading3"/>
      </w:pPr>
      <w:r>
        <w:t>Your Property Deserves Regular Attention.</w:t>
      </w:r>
    </w:p>
    <w:p>
      <w:r>
        <w:t>Stay informed. Stay connected. Stay secure.</w:t>
      </w:r>
    </w:p>
    <w:tbl>
      <w:tblPr>
        <w:tblW w:type="auto" w:w="0"/>
        <w:jc w:val="center"/>
        <w:tblLook w:firstColumn="1" w:firstRow="1" w:lastColumn="0" w:lastRow="0" w:noHBand="0" w:noVBand="1" w:val="04A0"/>
      </w:tblPr>
      <w:tblGrid>
        <w:gridCol w:w="10224"/>
      </w:tblGrid>
      <w:tr>
        <w:tc>
          <w:tcPr>
            <w:tcW w:type="dxa" w:w="10224"/>
            <w:shd w:fill="E31E3A"/>
          </w:tcPr>
          <w:p>
            <w:pPr>
              <w:jc w:val="center"/>
            </w:pPr>
            <w:r>
              <w:rPr>
                <w:b/>
                <w:color w:val="FFFFFF"/>
                <w:sz w:val="22"/>
              </w:rPr>
              <w:t>REGISTER YOUR PROPERTY</w:t>
            </w:r>
          </w:p>
        </w:tc>
      </w:tr>
    </w:tbl>
    <w:p/>
    <w:p>
      <w:pPr>
        <w:jc w:val="center"/>
      </w:pPr>
      <w:r>
        <w:rPr>
          <w:b/>
          <w:color w:val="102A56"/>
        </w:rPr>
        <w:t>We Monitor. You Relax. Always Secure.</w:t>
      </w:r>
    </w:p>
    <w:p>
      <w:r>
        <w:br w:type="page"/>
      </w:r>
    </w:p>
    <w:p>
      <w:pPr>
        <w:pStyle w:val="Heading1"/>
      </w:pPr>
      <w:r>
        <w:t>PAGE 2 — ABOUT US</w:t>
      </w:r>
    </w:p>
    <w:p>
      <w:pPr>
        <w:pStyle w:val="Heading2"/>
      </w:pPr>
      <w:r>
        <w:t>Professional Care for Your Property Investment</w:t>
      </w:r>
    </w:p>
    <w:p>
      <w:r>
        <w:t>V Secure Property Services is a division of VTrust Realty Pvt. Ltd., created to help property owners professionally monitor and manage their real estate assets.</w:t>
      </w:r>
    </w:p>
    <w:p>
      <w:r>
        <w:t>Owning land is an important investment. But when you live away from your property or cannot visit it regularly, keeping track of its physical condition and maintenance requirements can become difficult.</w:t>
      </w:r>
    </w:p>
    <w:p>
      <w:r>
        <w:t>V Secure bridges this gap through a combination of professional field inspections, digital documentation, property maintenance coordination and customer support.</w:t>
      </w:r>
    </w:p>
    <w:p>
      <w:pPr>
        <w:pStyle w:val="Heading2"/>
      </w:pPr>
      <w:r>
        <w:t>Our Mission</w:t>
      </w:r>
    </w:p>
    <w:p>
      <w:r>
        <w:t>To make property monitoring simple, transparent and convenient through structured field services and technology-enabled reporting.</w:t>
      </w:r>
    </w:p>
    <w:p>
      <w:pPr>
        <w:pStyle w:val="Heading2"/>
      </w:pPr>
      <w:r>
        <w:t>Our Vision</w:t>
      </w:r>
    </w:p>
    <w:p>
      <w:r>
        <w:t>To become a trusted property asset management partner for owners who want better visibility and professional support for their properties.</w:t>
      </w:r>
    </w:p>
    <w:p>
      <w:pPr>
        <w:pStyle w:val="Heading2"/>
      </w:pPr>
      <w:r>
        <w:t>What Makes V Secure Different?</w:t>
      </w:r>
    </w:p>
    <w:p>
      <w:pPr>
        <w:pStyle w:val="ListBullet"/>
        <w:spacing w:after="40"/>
      </w:pPr>
      <w:r>
        <w:t>On-Ground Monitoring — Professional field visits according to the selected service plan.</w:t>
      </w:r>
    </w:p>
    <w:p>
      <w:pPr>
        <w:pStyle w:val="ListBullet"/>
        <w:spacing w:after="40"/>
      </w:pPr>
      <w:r>
        <w:t>Digital Transparency — Inspection updates and applicable geo-tagged photographs through the V Secure platform/app.</w:t>
      </w:r>
    </w:p>
    <w:p>
      <w:pPr>
        <w:pStyle w:val="ListBullet"/>
        <w:spacing w:after="40"/>
      </w:pPr>
      <w:r>
        <w:t>Property Support — From maintenance requirements to documentation and resale assistance.</w:t>
      </w:r>
    </w:p>
    <w:p>
      <w:pPr>
        <w:pStyle w:val="ListBullet"/>
        <w:spacing w:after="40"/>
      </w:pPr>
      <w:r>
        <w:t>Structured Reporting — Better visibility through documented inspection records.</w:t>
      </w:r>
    </w:p>
    <w:p>
      <w:pPr>
        <w:pStyle w:val="Heading2"/>
      </w:pPr>
      <w:r>
        <w:t>Who We Serve</w:t>
      </w:r>
    </w:p>
    <w:p>
      <w:pPr>
        <w:pStyle w:val="ListBullet"/>
        <w:spacing w:after="40"/>
      </w:pPr>
      <w:r>
        <w:t>NRIs &amp; Overseas Owners — Stay connected with your property while living abroad.</w:t>
      </w:r>
    </w:p>
    <w:p>
      <w:pPr>
        <w:pStyle w:val="ListBullet"/>
        <w:spacing w:after="40"/>
      </w:pPr>
      <w:r>
        <w:t>Outstation Property Owners — Monitor your Chennai property while living elsewhere.</w:t>
      </w:r>
    </w:p>
    <w:p>
      <w:pPr>
        <w:pStyle w:val="ListBullet"/>
        <w:spacing w:after="40"/>
      </w:pPr>
      <w:r>
        <w:t>Property Investors — Maintain visibility over land held as a long-term investment.</w:t>
      </w:r>
    </w:p>
    <w:p>
      <w:pPr>
        <w:pStyle w:val="ListBullet"/>
        <w:spacing w:after="40"/>
      </w:pPr>
      <w:r>
        <w:t>Busy Professionals — Reduce the need to personally visit your property frequently.</w:t>
      </w:r>
    </w:p>
    <w:p>
      <w:pPr>
        <w:pStyle w:val="ListBullet"/>
        <w:spacing w:after="40"/>
      </w:pPr>
      <w:r>
        <w:t>Multiple Property Owners — Structured monitoring support across eligible properties.</w:t>
      </w:r>
    </w:p>
    <w:p>
      <w:r>
        <w:br w:type="page"/>
      </w:r>
    </w:p>
    <w:p>
      <w:pPr>
        <w:pStyle w:val="Heading1"/>
      </w:pPr>
      <w:r>
        <w:t>PAGE 3 — SERVICES</w:t>
      </w:r>
    </w:p>
    <w:p>
      <w:pPr>
        <w:pStyle w:val="Heading2"/>
      </w:pPr>
      <w:r>
        <w:t>Everything Your Property Needs. In One Place.</w:t>
      </w:r>
    </w:p>
    <w:p>
      <w:r>
        <w:t>V Secure goes beyond routine site visits by offering a range of property monitoring and support services.</w:t>
      </w:r>
    </w:p>
    <w:p>
      <w:pPr>
        <w:pStyle w:val="Heading2"/>
      </w:pPr>
      <w:r>
        <w:t>01 — Property Monitoring &amp; Inspection</w:t>
      </w:r>
    </w:p>
    <w:p>
      <w:r>
        <w:t>Professional property inspections help you stay informed about the physical condition of your land. Depending on the selected package, our team conducts scheduled inspections and documents relevant observations.</w:t>
      </w:r>
    </w:p>
    <w:p>
      <w:r>
        <w:rPr>
          <w:b/>
          <w:color w:val="5E6875"/>
        </w:rPr>
        <w:t>Property condition checks • Boundary observations • Visible issue identification • Photographic documentation • Inspection updates</w:t>
      </w:r>
    </w:p>
    <w:p>
      <w:pPr>
        <w:pStyle w:val="Heading2"/>
      </w:pPr>
      <w:r>
        <w:t>02 — Photo, Video &amp; Geo-Tagged Updates</w:t>
      </w:r>
    </w:p>
    <w:p>
      <w:r>
        <w:t>See what's happening without being there. Applicable property visits are documented through photographs and inspection updates, helping you maintain a digital record of your property.</w:t>
      </w:r>
    </w:p>
    <w:p>
      <w:r>
        <w:rPr>
          <w:b/>
          <w:color w:val="5E6875"/>
        </w:rPr>
        <w:t>Customers can access applicable property updates through their V Secure account/app.</w:t>
      </w:r>
    </w:p>
    <w:p>
      <w:pPr>
        <w:pStyle w:val="Heading2"/>
      </w:pPr>
      <w:r>
        <w:t>03 — Boundary &amp; Encroachment Monitoring</w:t>
      </w:r>
    </w:p>
    <w:p>
      <w:r>
        <w:t>Property boundaries are observed during scheduled inspections. If potential encroachment concerns or visible boundary issues are identified, the customer is informed so that appropriate action can be considered.</w:t>
      </w:r>
    </w:p>
    <w:p>
      <w:r>
        <w:rPr>
          <w:b/>
          <w:color w:val="5E6875"/>
        </w:rPr>
        <w:t>Monitoring is observational and does not replace a professional land survey or legal opinion.</w:t>
      </w:r>
    </w:p>
    <w:p>
      <w:pPr>
        <w:pStyle w:val="Heading2"/>
      </w:pPr>
      <w:r>
        <w:t>04 — Plot Cleaning &amp; Maintenance</w:t>
      </w:r>
    </w:p>
    <w:p>
      <w:r>
        <w:t>We can coordinate additional maintenance requirements based on the property's needs.</w:t>
      </w:r>
    </w:p>
    <w:p>
      <w:r>
        <w:rPr>
          <w:b/>
          <w:color w:val="5E6875"/>
        </w:rPr>
        <w:t>Plot Cleaning • Vegetation Clearance • Fencing • Compound Wall • Borewell • EB Connection</w:t>
      </w:r>
    </w:p>
    <w:p>
      <w:pPr>
        <w:pStyle w:val="Heading2"/>
      </w:pPr>
      <w:r>
        <w:t>05 — Market Valuation Report</w:t>
      </w:r>
    </w:p>
    <w:p>
      <w:r>
        <w:t>Understand the current market context of your property. V Secure can provide a market valuation report based on prevailing market conditions and recent relevant property transactions.</w:t>
      </w:r>
    </w:p>
    <w:p>
      <w:pPr>
        <w:pStyle w:val="Heading2"/>
      </w:pPr>
      <w:r>
        <w:t>06 — Property Documentation Assistance</w:t>
      </w:r>
    </w:p>
    <w:p>
      <w:r>
        <w:t>Get assistance coordinating property-related documentation requirements.</w:t>
      </w:r>
    </w:p>
    <w:p>
      <w:r>
        <w:rPr>
          <w:b/>
          <w:color w:val="5E6875"/>
        </w:rPr>
        <w:t>EC Verification • Patta Assistance • Property Records • Other Administrative Requirements</w:t>
      </w:r>
    </w:p>
    <w:p>
      <w:pPr>
        <w:pStyle w:val="Heading2"/>
      </w:pPr>
      <w:r>
        <w:t>07 — Property Resale Assistance</w:t>
      </w:r>
    </w:p>
    <w:p>
      <w:r>
        <w:t>Planning to sell your property? V Secure can provide property resale assistance as an additional service based on customer requirements.</w:t>
      </w:r>
    </w:p>
    <w:p>
      <w:pPr>
        <w:pStyle w:val="Heading2"/>
      </w:pPr>
      <w:r>
        <w:t>08 — Property-Related Legal Support</w:t>
      </w:r>
    </w:p>
    <w:p>
      <w:r>
        <w:t>V Secure can coordinate property-related legal support based on the customer's specific requirements.</w:t>
      </w:r>
    </w:p>
    <w:p>
      <w:r>
        <w:rPr>
          <w:b/>
          <w:color w:val="5E6875"/>
        </w:rPr>
        <w:t>Legal advice, where required, should be provided by appropriately qualified professionals.</w:t>
      </w:r>
    </w:p>
    <w:tbl>
      <w:tblPr>
        <w:tblW w:type="auto" w:w="0"/>
        <w:jc w:val="center"/>
        <w:tblLook w:firstColumn="1" w:firstRow="1" w:lastColumn="0" w:lastRow="0" w:noHBand="0" w:noVBand="1" w:val="04A0"/>
      </w:tblPr>
      <w:tblGrid>
        <w:gridCol w:w="10224"/>
      </w:tblGrid>
      <w:tr>
        <w:tc>
          <w:tcPr>
            <w:tcW w:type="dxa" w:w="10224"/>
            <w:shd w:fill="E31E3A"/>
          </w:tcPr>
          <w:p>
            <w:pPr>
              <w:jc w:val="center"/>
            </w:pPr>
            <w:r>
              <w:rPr>
                <w:b/>
                <w:color w:val="FFFFFF"/>
                <w:sz w:val="22"/>
              </w:rPr>
              <w:t>REQUEST PROPERTY ASSISTANCE</w:t>
            </w:r>
          </w:p>
        </w:tc>
      </w:tr>
    </w:tbl>
    <w:p/>
    <w:p>
      <w:r>
        <w:br w:type="page"/>
      </w:r>
    </w:p>
    <w:p>
      <w:pPr>
        <w:pStyle w:val="Heading1"/>
      </w:pPr>
      <w:r>
        <w:t>PAGE 4 — HOW IT WORKS</w:t>
      </w:r>
    </w:p>
    <w:p>
      <w:pPr>
        <w:pStyle w:val="Heading2"/>
      </w:pPr>
      <w:r>
        <w:t>Property Monitoring Made Simple</w:t>
      </w:r>
    </w:p>
    <w:p>
      <w:pPr>
        <w:pStyle w:val="Heading2"/>
      </w:pPr>
      <w:r>
        <w:t>STEP 1 — Register Your Property</w:t>
      </w:r>
    </w:p>
    <w:p>
      <w:r>
        <w:t>Provide your contact details, property location and basic property information.</w:t>
      </w:r>
    </w:p>
    <w:p>
      <w:pPr>
        <w:pStyle w:val="Heading2"/>
      </w:pPr>
      <w:r>
        <w:t>STEP 2 — Choose Your Service Package</w:t>
      </w:r>
    </w:p>
    <w:p>
      <w:r>
        <w:t>Our team helps you understand the available monitoring options and select a suitable package.</w:t>
      </w:r>
    </w:p>
    <w:p>
      <w:pPr>
        <w:pStyle w:val="Heading2"/>
      </w:pPr>
      <w:r>
        <w:t>STEP 3 — Property Onboarding</w:t>
      </w:r>
    </w:p>
    <w:p>
      <w:r>
        <w:t>Once enrolment and payment are confirmed, your property is activated under the applicable service plan.</w:t>
      </w:r>
    </w:p>
    <w:p>
      <w:pPr>
        <w:pStyle w:val="Heading2"/>
      </w:pPr>
      <w:r>
        <w:t>STEP 4 — Scheduled Inspection</w:t>
      </w:r>
    </w:p>
    <w:p>
      <w:r>
        <w:t>Our field team visits the property according to the inspection frequency applicable to your package.</w:t>
      </w:r>
    </w:p>
    <w:p>
      <w:pPr>
        <w:pStyle w:val="Heading2"/>
      </w:pPr>
      <w:r>
        <w:t>STEP 5 — Digital Updates</w:t>
      </w:r>
    </w:p>
    <w:p>
      <w:r>
        <w:t>Applicable inspection photographs, observations and reports are made available through the V Secure platform/app.</w:t>
      </w:r>
    </w:p>
    <w:p>
      <w:pPr>
        <w:pStyle w:val="Heading2"/>
      </w:pPr>
      <w:r>
        <w:t>STEP 6 — Issue Identification</w:t>
      </w:r>
    </w:p>
    <w:p>
      <w:r>
        <w:t>If an issue is identified during an inspection, you are informed and suitable maintenance or support options may be recommended.</w:t>
      </w:r>
    </w:p>
    <w:p>
      <w:pPr>
        <w:pStyle w:val="Heading2"/>
      </w:pPr>
      <w:r>
        <w:t>STEP 7 — Additional Support</w:t>
      </w:r>
    </w:p>
    <w:p>
      <w:r>
        <w:t>Request maintenance, fencing, documentation, valuation, resale or other eligible services whenever required.</w:t>
      </w:r>
    </w:p>
    <w:p>
      <w:pPr>
        <w:pStyle w:val="Heading2"/>
      </w:pPr>
      <w:r>
        <w:t>Everything Connected Digitally</w:t>
      </w:r>
    </w:p>
    <w:p>
      <w:r>
        <w:t>Use your V Secure account/app to access applicable property updates and records.</w:t>
      </w:r>
    </w:p>
    <w:p>
      <w:pPr>
        <w:jc w:val="center"/>
      </w:pPr>
      <w:r>
        <w:rPr>
          <w:b/>
          <w:color w:val="102A56"/>
          <w:sz w:val="26"/>
        </w:rPr>
        <w:t>MONITOR  →  REVIEW  →  REQUEST  →  STAY UPDATED</w:t>
      </w:r>
    </w:p>
    <w:tbl>
      <w:tblPr>
        <w:tblW w:type="auto" w:w="0"/>
        <w:jc w:val="center"/>
        <w:tblLook w:firstColumn="1" w:firstRow="1" w:lastColumn="0" w:lastRow="0" w:noHBand="0" w:noVBand="1" w:val="04A0"/>
      </w:tblPr>
      <w:tblGrid>
        <w:gridCol w:w="10224"/>
      </w:tblGrid>
      <w:tr>
        <w:tc>
          <w:tcPr>
            <w:tcW w:type="dxa" w:w="10224"/>
            <w:shd w:fill="E31E3A"/>
          </w:tcPr>
          <w:p>
            <w:pPr>
              <w:jc w:val="center"/>
            </w:pPr>
            <w:r>
              <w:rPr>
                <w:b/>
                <w:color w:val="FFFFFF"/>
                <w:sz w:val="22"/>
              </w:rPr>
              <w:t>REGISTER YOUR PROPERTY</w:t>
            </w:r>
          </w:p>
        </w:tc>
      </w:tr>
    </w:tbl>
    <w:p/>
    <w:p>
      <w:r>
        <w:br w:type="page"/>
      </w:r>
    </w:p>
    <w:p>
      <w:pPr>
        <w:pStyle w:val="Heading1"/>
      </w:pPr>
      <w:r>
        <w:t>PAGE 5 — PLANS</w:t>
      </w:r>
    </w:p>
    <w:p>
      <w:pPr>
        <w:pStyle w:val="Heading2"/>
      </w:pPr>
      <w:r>
        <w:t>Choose the Right Level of Property Care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02A56"/>
          </w:tcPr>
          <w:p>
            <w:r/>
            <w:r>
              <w:rPr>
                <w:rFonts w:ascii="Aptos" w:hAnsi="Aptos"/>
                <w:b/>
                <w:color w:val="FFFFFF"/>
                <w:sz w:val="24"/>
              </w:rPr>
              <w:t>STANDARD CARE</w:t>
            </w:r>
          </w:p>
        </w:tc>
        <w:tc>
          <w:tcPr>
            <w:tcW w:type="dxa" w:w="5112"/>
            <w:vAlign w:val="center"/>
            <w:shd w:fill="E31E3A"/>
          </w:tcPr>
          <w:p>
            <w:r/>
            <w:r>
              <w:rPr>
                <w:rFonts w:ascii="Aptos" w:hAnsi="Aptos"/>
                <w:b/>
                <w:color w:val="FFFFFF"/>
                <w:sz w:val="24"/>
              </w:rPr>
              <w:t>PREMIUM CARE</w:t>
            </w:r>
          </w:p>
        </w:tc>
      </w:tr>
      <w:tr>
        <w:tc>
          <w:tcPr>
            <w:tcW w:type="dxa" w:w="5112"/>
            <w:vAlign w:val="center"/>
          </w:tcPr>
          <w:p>
            <w:r/>
            <w:r>
              <w:rPr>
                <w:rFonts w:ascii="Aptos" w:hAnsi="Aptos"/>
                <w:b w:val="0"/>
                <w:color w:val="102A56"/>
                <w:sz w:val="20"/>
              </w:rPr>
              <w:t>Designed for property owners who need scheduled periodic monitoring.</w:t>
              <w:br/>
              <w:br/>
              <w:t>QUARTERLY PROPERTY INSPECTION</w:t>
              <w:br/>
              <w:br/>
              <w:t>• Property inspection</w:t>
              <w:br/>
              <w:t>• Property condition observations</w:t>
              <w:br/>
              <w:t>• Photo updates</w:t>
              <w:br/>
              <w:t>• Boundary monitoring</w:t>
              <w:br/>
              <w:t>• Inspection updates</w:t>
              <w:br/>
              <w:t>• Digital access</w:t>
            </w:r>
          </w:p>
        </w:tc>
        <w:tc>
          <w:tcPr>
            <w:tcW w:type="dxa" w:w="5112"/>
            <w:vAlign w:val="center"/>
          </w:tcPr>
          <w:p>
            <w:r/>
            <w:r>
              <w:rPr>
                <w:rFonts w:ascii="Aptos" w:hAnsi="Aptos"/>
                <w:b w:val="0"/>
                <w:color w:val="102A56"/>
                <w:sz w:val="20"/>
              </w:rPr>
              <w:t>For owners who require more frequent property monitoring and support.</w:t>
              <w:br/>
              <w:br/>
              <w:t>MONTHLY PROPERTY INSPECTION</w:t>
              <w:br/>
              <w:br/>
              <w:t>Final Premium inclusions should be confirmed before publishing, including applicable reporting, valuation and priority services.</w:t>
            </w:r>
          </w:p>
        </w:tc>
      </w:tr>
    </w:tbl>
    <w:p/>
    <w:p>
      <w:pPr>
        <w:pStyle w:val="Heading2"/>
      </w:pPr>
      <w:r>
        <w:t>Need a Custom Plan?</w:t>
      </w:r>
    </w:p>
    <w:p>
      <w:r>
        <w:t>Have multiple properties or specific maintenance requirements? Package fees can vary based on property location, distance, service requirements and other applicable factors.</w:t>
      </w:r>
    </w:p>
    <w:p>
      <w:r>
        <w:t>For multiple plots at the same location, a lower maintenance cost may be determined by the technical team based on relevant factors.</w:t>
      </w:r>
    </w:p>
    <w:tbl>
      <w:tblPr>
        <w:tblW w:type="auto" w:w="0"/>
        <w:jc w:val="center"/>
        <w:tblLook w:firstColumn="1" w:firstRow="1" w:lastColumn="0" w:lastRow="0" w:noHBand="0" w:noVBand="1" w:val="04A0"/>
      </w:tblPr>
      <w:tblGrid>
        <w:gridCol w:w="10224"/>
      </w:tblGrid>
      <w:tr>
        <w:tc>
          <w:tcPr>
            <w:tcW w:type="dxa" w:w="10224"/>
            <w:shd w:fill="E31E3A"/>
          </w:tcPr>
          <w:p>
            <w:pPr>
              <w:jc w:val="center"/>
            </w:pPr>
            <w:r>
              <w:rPr>
                <w:b/>
                <w:color w:val="FFFFFF"/>
                <w:sz w:val="22"/>
              </w:rPr>
              <w:t>REQUEST A CUSTOMISED QUOTE</w:t>
            </w:r>
          </w:p>
        </w:tc>
      </w:tr>
    </w:tbl>
    <w:p/>
    <w:p>
      <w:r>
        <w:br w:type="page"/>
      </w:r>
    </w:p>
    <w:p>
      <w:pPr>
        <w:pStyle w:val="Heading1"/>
      </w:pPr>
      <w:r>
        <w:t>PAGE 6 — MOBILE APP</w:t>
      </w:r>
    </w:p>
    <w:p>
      <w:pPr>
        <w:pStyle w:val="Heading2"/>
      </w:pPr>
      <w:r>
        <w:t>Your Property. In Your Pocket.</w:t>
      </w:r>
    </w:p>
    <w:p>
      <w:pPr>
        <w:pStyle w:val="Heading3"/>
      </w:pPr>
      <w:r>
        <w:t>Stay Connected From Anywhere.</w:t>
      </w:r>
    </w:p>
    <w:p>
      <w:r>
        <w:t>V Secure brings applicable property updates into a convenient digital experience. Instead of depending entirely on phone calls or physical visits, customers can access available property updates through their V Secure account/app.</w:t>
      </w:r>
    </w:p>
    <w:p>
      <w:pPr>
        <w:pStyle w:val="Heading2"/>
      </w:pPr>
      <w:r>
        <w:t>What You Can Access</w:t>
      </w:r>
    </w:p>
    <w:p>
      <w:pPr>
        <w:pStyle w:val="ListBullet"/>
        <w:spacing w:after="40"/>
      </w:pPr>
      <w:r>
        <w:t>Inspection Updates — View available updates from property inspections.</w:t>
      </w:r>
    </w:p>
    <w:p>
      <w:pPr>
        <w:pStyle w:val="ListBullet"/>
        <w:spacing w:after="40"/>
      </w:pPr>
      <w:r>
        <w:t>Geo-Tagged Photographs — Access applicable location-supported photographs.</w:t>
      </w:r>
    </w:p>
    <w:p>
      <w:pPr>
        <w:pStyle w:val="ListBullet"/>
        <w:spacing w:after="40"/>
      </w:pPr>
      <w:r>
        <w:t>Property Records — Keep relevant property information organised digitally.</w:t>
      </w:r>
    </w:p>
    <w:p>
      <w:pPr>
        <w:pStyle w:val="ListBullet"/>
        <w:spacing w:after="40"/>
      </w:pPr>
      <w:r>
        <w:t>Inspection History — Review available previous property updates.</w:t>
      </w:r>
    </w:p>
    <w:p>
      <w:pPr>
        <w:pStyle w:val="ListBullet"/>
        <w:spacing w:after="40"/>
      </w:pPr>
      <w:r>
        <w:t>Reports — Access applicable property-related reports.</w:t>
      </w:r>
    </w:p>
    <w:p>
      <w:pPr>
        <w:pStyle w:val="ListBullet"/>
        <w:spacing w:after="40"/>
      </w:pPr>
      <w:r>
        <w:t>Property Updates — Stay informed when relevant property information becomes available.</w:t>
      </w:r>
    </w:p>
    <w:p>
      <w:pPr>
        <w:pStyle w:val="Heading2"/>
      </w:pPr>
      <w:r>
        <w:t>Your Property May Be Miles Away.</w:t>
      </w:r>
    </w:p>
    <w:p>
      <w:r>
        <w:t>Your updates are just a tap away.</w:t>
      </w:r>
    </w:p>
    <w:tbl>
      <w:tblPr>
        <w:tblW w:type="auto" w:w="0"/>
        <w:jc w:val="center"/>
        <w:tblLook w:firstColumn="1" w:firstRow="1" w:lastColumn="0" w:lastRow="0" w:noHBand="0" w:noVBand="1" w:val="04A0"/>
      </w:tblPr>
      <w:tblGrid>
        <w:gridCol w:w="10224"/>
      </w:tblGrid>
      <w:tr>
        <w:tc>
          <w:tcPr>
            <w:tcW w:type="dxa" w:w="10224"/>
            <w:shd w:fill="E31E3A"/>
          </w:tcPr>
          <w:p>
            <w:pPr>
              <w:jc w:val="center"/>
            </w:pPr>
            <w:r>
              <w:rPr>
                <w:b/>
                <w:color w:val="FFFFFF"/>
                <w:sz w:val="22"/>
              </w:rPr>
              <w:t>REGISTER WITH V SECURE</w:t>
            </w:r>
          </w:p>
        </w:tc>
      </w:tr>
    </w:tbl>
    <w:p/>
    <w:p>
      <w:r>
        <w:br w:type="page"/>
      </w:r>
    </w:p>
    <w:p>
      <w:pPr>
        <w:pStyle w:val="Heading1"/>
      </w:pPr>
      <w:r>
        <w:t>PAGE 7 — FREQUENTLY ASKED QUESTIONS</w:t>
      </w:r>
    </w:p>
    <w:p>
      <w:r>
        <w:t>Recommended presentation: use expandable accordion sections on the website so visitors can quickly find answers without scrolling through a long block of text.</w:t>
      </w:r>
    </w:p>
    <w:p>
      <w:pPr>
        <w:pStyle w:val="Heading2"/>
      </w:pPr>
      <w:r>
        <w:t>About V Secure</w:t>
      </w:r>
    </w:p>
    <w:p>
      <w:r>
        <w:rPr>
          <w:b/>
          <w:color w:val="102A56"/>
        </w:rPr>
        <w:t>1. What is Plot Asset Management?</w:t>
      </w:r>
    </w:p>
    <w:p>
      <w:r>
        <w:t>Plot Asset Management is a professional service designed to help monitor, maintain and protect your property through scheduled inspections, documented updates and property-related assistance.</w:t>
      </w:r>
    </w:p>
    <w:p>
      <w:r>
        <w:rPr>
          <w:b/>
          <w:color w:val="102A56"/>
        </w:rPr>
        <w:t>2. What services does V Secure provide?</w:t>
      </w:r>
    </w:p>
    <w:p>
      <w:r>
        <w:t>V Secure provides property inspections, plot maintenance coordination, boundary monitoring, EC verification, market valuation reports and other property-related support services.</w:t>
      </w:r>
    </w:p>
    <w:p>
      <w:r>
        <w:rPr>
          <w:b/>
          <w:color w:val="102A56"/>
        </w:rPr>
        <w:t>3. Why should I enrol my property with V Secure?</w:t>
      </w:r>
    </w:p>
    <w:p>
      <w:r>
        <w:t>V Secure provides structured property monitoring, regular inspections, timely updates and professional maintenance support to help customers manage and protect their property.</w:t>
      </w:r>
    </w:p>
    <w:p>
      <w:r>
        <w:rPr>
          <w:b/>
          <w:color w:val="102A56"/>
        </w:rPr>
        <w:t>4. Where are V Secure services available?</w:t>
      </w:r>
    </w:p>
    <w:p>
      <w:r>
        <w:t>Services are currently available in selected locations in and around Chennai.</w:t>
      </w:r>
    </w:p>
    <w:p>
      <w:r>
        <w:rPr>
          <w:b/>
          <w:color w:val="102A56"/>
        </w:rPr>
        <w:t>5. Can V Secure provide services outside Chennai?</w:t>
      </w:r>
    </w:p>
    <w:p>
      <w:r>
        <w:t>Availability depends on the property's location and the type of service required. Contact the team to confirm serviceability.</w:t>
      </w:r>
    </w:p>
    <w:p>
      <w:pPr>
        <w:pStyle w:val="Heading2"/>
      </w:pPr>
      <w:r>
        <w:t>Inspections &amp; Monitoring</w:t>
      </w:r>
    </w:p>
    <w:p>
      <w:r>
        <w:rPr>
          <w:b/>
          <w:color w:val="102A56"/>
        </w:rPr>
        <w:t>6. How frequently will my property be inspected?</w:t>
      </w:r>
    </w:p>
    <w:p>
      <w:r>
        <w:t>Under the quarterly inspection arrangement, the property is professionally inspected once every three months. Other frequencies may apply depending on the selected package.</w:t>
      </w:r>
    </w:p>
    <w:p>
      <w:r>
        <w:rPr>
          <w:b/>
          <w:color w:val="102A56"/>
        </w:rPr>
        <w:t>7. Will I receive regular property updates?</w:t>
      </w:r>
    </w:p>
    <w:p>
      <w:r>
        <w:t>Yes. Applicable inspection updates and geo-tagged photographs are shared through the V Secure platform/app.</w:t>
      </w:r>
    </w:p>
    <w:p>
      <w:r>
        <w:rPr>
          <w:b/>
          <w:color w:val="102A56"/>
        </w:rPr>
        <w:t>8. Does V Secure monitor potential encroachment?</w:t>
      </w:r>
    </w:p>
    <w:p>
      <w:r>
        <w:t>Yes. Property boundaries are observed during scheduled inspections. If potential encroachment concerns are identified, they are reported to the customer.</w:t>
      </w:r>
    </w:p>
    <w:p>
      <w:r>
        <w:rPr>
          <w:b/>
          <w:color w:val="102A56"/>
        </w:rPr>
        <w:t>9. What happens if an issue is identified during an inspection?</w:t>
      </w:r>
    </w:p>
    <w:p>
      <w:r>
        <w:t>The customer will be informed about the identified issue, and suitable maintenance or support options may be recommended based on the requirement.</w:t>
      </w:r>
    </w:p>
    <w:p>
      <w:r>
        <w:rPr>
          <w:b/>
          <w:color w:val="102A56"/>
        </w:rPr>
        <w:t>10. Can I request a property inspection before enrolling?</w:t>
      </w:r>
    </w:p>
    <w:p>
      <w:r>
        <w:t>Yes. Customers can contact the team to discuss the property and understand available inspection and maintenance services before selecting a package.</w:t>
      </w:r>
    </w:p>
    <w:p>
      <w:pPr>
        <w:pStyle w:val="Heading2"/>
      </w:pPr>
      <w:r>
        <w:t>Reports &amp; Digital Access</w:t>
      </w:r>
    </w:p>
    <w:p>
      <w:r>
        <w:rPr>
          <w:b/>
          <w:color w:val="102A56"/>
        </w:rPr>
        <w:t>11. Does V Secure provide a current market valuation report?</w:t>
      </w:r>
    </w:p>
    <w:p>
      <w:r>
        <w:t>Yes. A current market valuation report can be provided based on prevailing market conditions and recent relevant property transactions.</w:t>
      </w:r>
    </w:p>
    <w:p>
      <w:r>
        <w:rPr>
          <w:b/>
          <w:color w:val="102A56"/>
        </w:rPr>
        <w:t>12. Can I access my property updates online?</w:t>
      </w:r>
    </w:p>
    <w:p>
      <w:r>
        <w:t>Yes. Customers can access applicable property updates through their V Secure account/app.</w:t>
      </w:r>
    </w:p>
    <w:p>
      <w:r>
        <w:rPr>
          <w:b/>
          <w:color w:val="102A56"/>
        </w:rPr>
        <w:t>13. How is my property information handled?</w:t>
      </w:r>
    </w:p>
    <w:p>
      <w:r>
        <w:t>Customer and property information is handled in accordance with V Secure's applicable privacy practices.</w:t>
      </w:r>
    </w:p>
    <w:p>
      <w:pPr>
        <w:pStyle w:val="Heading2"/>
      </w:pPr>
      <w:r>
        <w:t>Packages, Pricing &amp; Payments</w:t>
      </w:r>
    </w:p>
    <w:p>
      <w:r>
        <w:rPr>
          <w:b/>
          <w:color w:val="102A56"/>
        </w:rPr>
        <w:t>14. How is the annual package fee determined?</w:t>
      </w:r>
    </w:p>
    <w:p>
      <w:r>
        <w:t>The package fee varies based on property location, distance, service requirements and other applicable factors. Customers can contact the team for a customised quotation.</w:t>
      </w:r>
    </w:p>
    <w:p>
      <w:r>
        <w:rPr>
          <w:b/>
          <w:color w:val="102A56"/>
        </w:rPr>
        <w:t>15. How can I enrol my property with V Secure?</w:t>
      </w:r>
    </w:p>
    <w:p>
      <w:r>
        <w:t>Contact the V Secure team or use the website registration facility to discuss your property requirements and select the appropriate service package.</w:t>
      </w:r>
    </w:p>
    <w:p>
      <w:r>
        <w:rPr>
          <w:b/>
          <w:color w:val="102A56"/>
        </w:rPr>
        <w:t>16. What payment options are available?</w:t>
      </w:r>
    </w:p>
    <w:p>
      <w:r>
        <w:t>Payment can be made through the payment gateway available on the V Secure website.</w:t>
      </w:r>
    </w:p>
    <w:p>
      <w:r>
        <w:rPr>
          <w:b/>
          <w:color w:val="102A56"/>
        </w:rPr>
        <w:t>17. When does the service period begin and end?</w:t>
      </w:r>
    </w:p>
    <w:p>
      <w:r>
        <w:t>The service period begins upon successful enrolment and confirmation of payment and ends one day prior to the corresponding payment date in the following year.</w:t>
      </w:r>
    </w:p>
    <w:p>
      <w:r>
        <w:rPr>
          <w:b/>
          <w:color w:val="102A56"/>
        </w:rPr>
        <w:t>18. Can I cancel the service and request a refund?</w:t>
      </w:r>
    </w:p>
    <w:p>
      <w:r>
        <w:t>The current FAQ states that cancellation and refund for the AMC are not applicable. Final website wording should align with the approved Terms &amp; Conditions and applicable law.</w:t>
      </w:r>
    </w:p>
    <w:p>
      <w:r>
        <w:rPr>
          <w:b/>
          <w:color w:val="102A56"/>
        </w:rPr>
        <w:t>19. Can I add services after enrolling in the annual package?</w:t>
      </w:r>
    </w:p>
    <w:p>
      <w:r>
        <w:t>Yes. Additional services can be requested after enrolment, subject to availability and applicable charges.</w:t>
      </w:r>
    </w:p>
    <w:p>
      <w:r>
        <w:rPr>
          <w:b/>
          <w:color w:val="102A56"/>
        </w:rPr>
        <w:t>20. What is the cost of maintaining multiple plots at the same location?</w:t>
      </w:r>
    </w:p>
    <w:p>
      <w:r>
        <w:t>Multiple plots at the same location may qualify for a lower maintenance cost than separate individual plot charges. The final amount is determined by the technical team based on relevant factors.</w:t>
      </w:r>
    </w:p>
    <w:p>
      <w:pPr>
        <w:pStyle w:val="Heading2"/>
      </w:pPr>
      <w:r>
        <w:t>Maintenance &amp; Additional Services</w:t>
      </w:r>
    </w:p>
    <w:p>
      <w:r>
        <w:rPr>
          <w:b/>
          <w:color w:val="102A56"/>
        </w:rPr>
        <w:t>21. Can I request additional property maintenance services?</w:t>
      </w:r>
    </w:p>
    <w:p>
      <w:r>
        <w:t>Yes. Services such as fencing, compound walls, borewell, EB connection, patta assistance, resale support and other property-related services can be arranged based on customer requirements.</w:t>
      </w:r>
    </w:p>
    <w:p>
      <w:r>
        <w:rPr>
          <w:b/>
          <w:color w:val="102A56"/>
        </w:rPr>
        <w:t>22. Can V Secure arrange fencing or compound wall services?</w:t>
      </w:r>
    </w:p>
    <w:p>
      <w:r>
        <w:t>Yes. Fencing and compound wall services can be arranged based on the property's requirements.</w:t>
      </w:r>
    </w:p>
    <w:p>
      <w:r>
        <w:rPr>
          <w:b/>
          <w:color w:val="102A56"/>
        </w:rPr>
        <w:t>23. Does V Secure provide property resale assistance?</w:t>
      </w:r>
    </w:p>
    <w:p>
      <w:r>
        <w:t>Yes. Property resale assistance is available as an additional service, based on customer requirements.</w:t>
      </w:r>
    </w:p>
    <w:p>
      <w:r>
        <w:rPr>
          <w:b/>
          <w:color w:val="102A56"/>
        </w:rPr>
        <w:t>24. Can V Secure assist with property-related legal requirements?</w:t>
      </w:r>
    </w:p>
    <w:p>
      <w:r>
        <w:t>Yes. Property-related legal support can be coordinated based on the specific requirements.</w:t>
      </w:r>
    </w:p>
    <w:p>
      <w:pPr>
        <w:pStyle w:val="Heading2"/>
      </w:pPr>
      <w:r>
        <w:t>Customer Support</w:t>
      </w:r>
    </w:p>
    <w:p>
      <w:r>
        <w:rPr>
          <w:b/>
          <w:color w:val="102A56"/>
        </w:rPr>
        <w:t>25. How can I raise a service request or complaint?</w:t>
      </w:r>
    </w:p>
    <w:p>
      <w:r>
        <w:t>Customers can contact the V Secure support team through the designated support channel. The source FAQ lists admin@secureplots.com; this email should be verified before publishing.</w:t>
      </w:r>
    </w:p>
    <w:p>
      <w:r>
        <w:rPr>
          <w:b/>
          <w:color w:val="102A56"/>
        </w:rPr>
        <w:t>26. How long does it take to resolve a complaint?</w:t>
      </w:r>
    </w:p>
    <w:p>
      <w:r>
        <w:t>Resolution timelines may vary depending on the nature and complexity of the request.</w:t>
      </w:r>
    </w:p>
    <w:tbl>
      <w:tblPr>
        <w:tblW w:type="auto" w:w="0"/>
        <w:jc w:val="center"/>
        <w:tblLook w:firstColumn="1" w:firstRow="1" w:lastColumn="0" w:lastRow="0" w:noHBand="0" w:noVBand="1" w:val="04A0"/>
      </w:tblPr>
      <w:tblGrid>
        <w:gridCol w:w="10224"/>
      </w:tblGrid>
      <w:tr>
        <w:tc>
          <w:tcPr>
            <w:tcW w:type="dxa" w:w="10224"/>
            <w:shd w:fill="E31E3A"/>
          </w:tcPr>
          <w:p>
            <w:pPr>
              <w:jc w:val="center"/>
            </w:pPr>
            <w:r>
              <w:rPr>
                <w:b/>
                <w:color w:val="FFFFFF"/>
                <w:sz w:val="22"/>
              </w:rPr>
              <w:t>STILL HAVE QUESTIONS?  CONTACT V SECURE</w:t>
            </w:r>
          </w:p>
        </w:tc>
      </w:tr>
    </w:tbl>
    <w:p/>
    <w:p>
      <w:r>
        <w:br w:type="page"/>
      </w:r>
    </w:p>
    <w:p>
      <w:pPr>
        <w:pStyle w:val="Heading1"/>
      </w:pPr>
      <w:r>
        <w:t>PAGE 8 — CONTACT US</w:t>
      </w:r>
    </w:p>
    <w:p>
      <w:pPr>
        <w:pStyle w:val="Heading2"/>
      </w:pPr>
      <w:r>
        <w:t>Let's Take Care of Your Property.</w:t>
      </w:r>
    </w:p>
    <w:p>
      <w:r>
        <w:t>Whether you need regular monitoring, maintenance assistance, documentation support or simply want to understand how V Secure works, our team is ready to assist.</w:t>
      </w:r>
    </w:p>
    <w:p>
      <w:pPr>
        <w:pStyle w:val="Heading2"/>
      </w:pPr>
      <w:r>
        <w:t>Recommended Enquiry Form</w:t>
      </w:r>
    </w:p>
    <w:p>
      <w:pPr>
        <w:pStyle w:val="ListBullet"/>
        <w:spacing w:after="40"/>
      </w:pPr>
      <w:r>
        <w:t>Full Name</w:t>
      </w:r>
    </w:p>
    <w:p>
      <w:pPr>
        <w:pStyle w:val="ListBullet"/>
        <w:spacing w:after="40"/>
      </w:pPr>
      <w:r>
        <w:t>Mobile Number</w:t>
      </w:r>
    </w:p>
    <w:p>
      <w:pPr>
        <w:pStyle w:val="ListBullet"/>
        <w:spacing w:after="40"/>
      </w:pPr>
      <w:r>
        <w:t>Email Address</w:t>
      </w:r>
    </w:p>
    <w:p>
      <w:pPr>
        <w:pStyle w:val="ListBullet"/>
        <w:spacing w:after="40"/>
      </w:pPr>
      <w:r>
        <w:t>Property Location</w:t>
      </w:r>
    </w:p>
    <w:p>
      <w:pPr>
        <w:pStyle w:val="ListBullet"/>
        <w:spacing w:after="40"/>
      </w:pPr>
      <w:r>
        <w:t>Property Type: Plot / Land / Residential Property / Multiple Properties / Other</w:t>
      </w:r>
    </w:p>
    <w:p>
      <w:pPr>
        <w:pStyle w:val="ListBullet"/>
        <w:spacing w:after="40"/>
      </w:pPr>
      <w:r>
        <w:t>What Do You Need Help With?</w:t>
      </w:r>
    </w:p>
    <w:tbl>
      <w:tblPr>
        <w:tblW w:type="auto" w:w="0"/>
        <w:jc w:val="center"/>
        <w:tblLook w:firstColumn="1" w:firstRow="1" w:lastColumn="0" w:lastRow="0" w:noHBand="0" w:noVBand="1" w:val="04A0"/>
      </w:tblPr>
      <w:tblGrid>
        <w:gridCol w:w="10224"/>
      </w:tblGrid>
      <w:tr>
        <w:tc>
          <w:tcPr>
            <w:tcW w:type="dxa" w:w="10224"/>
            <w:shd w:fill="E31E3A"/>
          </w:tcPr>
          <w:p>
            <w:pPr>
              <w:jc w:val="center"/>
            </w:pPr>
            <w:r>
              <w:rPr>
                <w:b/>
                <w:color w:val="FFFFFF"/>
                <w:sz w:val="22"/>
              </w:rPr>
              <w:t>SUBMIT ENQUIRY</w:t>
            </w:r>
          </w:p>
        </w:tc>
      </w:tr>
    </w:tbl>
    <w:p/>
    <w:p>
      <w:pPr>
        <w:pStyle w:val="Heading2"/>
      </w:pPr>
      <w:r>
        <w:t>Already a Customer?</w:t>
      </w:r>
    </w:p>
    <w:p>
      <w:r>
        <w:t>Need help with your property? Raise a service request through your V Secure account/app or contact customer support.</w:t>
      </w:r>
    </w:p>
    <w:p>
      <w:pPr>
        <w:pStyle w:val="Heading2"/>
      </w:pPr>
      <w:r>
        <w:t>Recommended Footer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02A56"/>
          </w:tcPr>
          <w:p>
            <w:r/>
            <w:r>
              <w:rPr>
                <w:rFonts w:ascii="Aptos" w:hAnsi="Aptos"/>
                <w:b/>
                <w:color w:val="FFFFFF"/>
                <w:sz w:val="20"/>
              </w:rPr>
              <w:t>V Secure</w:t>
            </w:r>
          </w:p>
        </w:tc>
        <w:tc>
          <w:tcPr>
            <w:tcW w:type="dxa" w:w="2556"/>
            <w:vAlign w:val="center"/>
            <w:shd w:fill="102A56"/>
          </w:tcPr>
          <w:p>
            <w:r/>
            <w:r>
              <w:rPr>
                <w:rFonts w:ascii="Aptos" w:hAnsi="Aptos"/>
                <w:b/>
                <w:color w:val="FFFFFF"/>
                <w:sz w:val="20"/>
              </w:rPr>
              <w:t>Quick Links</w:t>
            </w:r>
          </w:p>
        </w:tc>
        <w:tc>
          <w:tcPr>
            <w:tcW w:type="dxa" w:w="2556"/>
            <w:vAlign w:val="center"/>
            <w:shd w:fill="102A56"/>
          </w:tcPr>
          <w:p>
            <w:r/>
            <w:r>
              <w:rPr>
                <w:rFonts w:ascii="Aptos" w:hAnsi="Aptos"/>
                <w:b/>
                <w:color w:val="FFFFFF"/>
                <w:sz w:val="20"/>
              </w:rPr>
              <w:t>Services</w:t>
            </w:r>
          </w:p>
        </w:tc>
        <w:tc>
          <w:tcPr>
            <w:tcW w:type="dxa" w:w="2556"/>
            <w:vAlign w:val="center"/>
            <w:shd w:fill="102A56"/>
          </w:tcPr>
          <w:p>
            <w:r/>
            <w:r>
              <w:rPr>
                <w:rFonts w:ascii="Aptos" w:hAnsi="Aptos"/>
                <w:b/>
                <w:color w:val="FFFFFF"/>
                <w:sz w:val="20"/>
              </w:rPr>
              <w:t>Support</w:t>
            </w:r>
          </w:p>
        </w:tc>
      </w:tr>
      <w:tr>
        <w:tc>
          <w:tcPr>
            <w:tcW w:type="dxa" w:w="2556"/>
            <w:vAlign w:val="center"/>
          </w:tcPr>
          <w:p>
            <w:r/>
            <w:r>
              <w:rPr>
                <w:rFonts w:ascii="Aptos" w:hAnsi="Aptos"/>
                <w:b w:val="0"/>
                <w:color w:val="102A56"/>
                <w:sz w:val="18"/>
              </w:rPr>
              <w:t>Short brand description</w:t>
              <w:br/>
              <w:t>VTrust Realty reference</w:t>
              <w:br/>
              <w:t>Social icons</w:t>
              <w:br/>
              <w:t>Website/contact</w:t>
            </w:r>
          </w:p>
        </w:tc>
        <w:tc>
          <w:tcPr>
            <w:tcW w:type="dxa" w:w="2556"/>
            <w:vAlign w:val="center"/>
          </w:tcPr>
          <w:p>
            <w:r/>
            <w:r>
              <w:rPr>
                <w:rFonts w:ascii="Aptos" w:hAnsi="Aptos"/>
                <w:b w:val="0"/>
                <w:color w:val="102A56"/>
                <w:sz w:val="18"/>
              </w:rPr>
              <w:t>Home</w:t>
              <w:br/>
              <w:t>About Us</w:t>
              <w:br/>
              <w:t>How It Works</w:t>
              <w:br/>
              <w:t>Plans</w:t>
            </w:r>
          </w:p>
        </w:tc>
        <w:tc>
          <w:tcPr>
            <w:tcW w:type="dxa" w:w="2556"/>
            <w:vAlign w:val="center"/>
          </w:tcPr>
          <w:p>
            <w:r/>
            <w:r>
              <w:rPr>
                <w:rFonts w:ascii="Aptos" w:hAnsi="Aptos"/>
                <w:b w:val="0"/>
                <w:color w:val="102A56"/>
                <w:sz w:val="18"/>
              </w:rPr>
              <w:t>Property Monitoring</w:t>
              <w:br/>
              <w:t>Maintenance</w:t>
              <w:br/>
              <w:t>Valuation</w:t>
              <w:br/>
              <w:t>Documentation</w:t>
            </w:r>
          </w:p>
        </w:tc>
        <w:tc>
          <w:tcPr>
            <w:tcW w:type="dxa" w:w="2556"/>
            <w:vAlign w:val="center"/>
          </w:tcPr>
          <w:p>
            <w:r/>
            <w:r>
              <w:rPr>
                <w:rFonts w:ascii="Aptos" w:hAnsi="Aptos"/>
                <w:b w:val="0"/>
                <w:color w:val="102A56"/>
                <w:sz w:val="18"/>
              </w:rPr>
              <w:t>FAQs</w:t>
              <w:br/>
              <w:t>Contact Us</w:t>
              <w:br/>
              <w:t>Customer Login</w:t>
              <w:br/>
              <w:t>Register Property</w:t>
            </w:r>
          </w:p>
        </w:tc>
      </w:tr>
    </w:tbl>
    <w:p/>
    <w:p>
      <w:pPr>
        <w:jc w:val="center"/>
      </w:pPr>
      <w:r>
        <w:rPr>
          <w:b/>
          <w:color w:val="5E6875"/>
        </w:rPr>
        <w:t>Privacy Policy  |  Terms &amp; Conditions  |  Cancellation &amp; Refund Policy  |  Disclaimer</w:t>
      </w:r>
    </w:p>
    <w:p>
      <w:pPr>
        <w:jc w:val="center"/>
      </w:pPr>
      <w:r>
        <w:t>© 2026 V Secure Property Services. A Division of VTrust Realty Pvt. Ltd. All Rights Reserved.</w:t>
      </w:r>
    </w:p>
    <w:p>
      <w:r>
        <w:br w:type="page"/>
      </w:r>
    </w:p>
    <w:p>
      <w:pPr>
        <w:pStyle w:val="Heading1"/>
      </w:pPr>
      <w:r>
        <w:t>Publishing Checklist</w:t>
      </w:r>
    </w:p>
    <w:p>
      <w:r>
        <w:t>Before the content goes live, confirm the following operational details so the website does not publish conflicting information:</w:t>
      </w:r>
    </w:p>
    <w:p>
      <w:pPr>
        <w:pStyle w:val="ListBullet"/>
        <w:spacing w:after="40"/>
      </w:pPr>
      <w:r>
        <w:t>Official customer contact number.</w:t>
      </w:r>
    </w:p>
    <w:p>
      <w:pPr>
        <w:pStyle w:val="ListBullet"/>
        <w:spacing w:after="40"/>
      </w:pPr>
      <w:r>
        <w:t>Official customer-support email address; the supplied FAQ currently lists admin@secureplots.com.</w:t>
      </w:r>
    </w:p>
    <w:p>
      <w:pPr>
        <w:pStyle w:val="ListBullet"/>
        <w:spacing w:after="40"/>
      </w:pPr>
      <w:r>
        <w:t>Which package, if any, the ₹9,999* annual promotional price applies to.</w:t>
      </w:r>
    </w:p>
    <w:p>
      <w:pPr>
        <w:pStyle w:val="ListBullet"/>
        <w:spacing w:after="40"/>
      </w:pPr>
      <w:r>
        <w:t>Final Standard Care and Premium Care inclusions.</w:t>
      </w:r>
    </w:p>
    <w:p>
      <w:pPr>
        <w:pStyle w:val="ListBullet"/>
        <w:spacing w:after="40"/>
      </w:pPr>
      <w:r>
        <w:t>Whether the annual valuation report is included in Standard Care, Premium Care, or both.</w:t>
      </w:r>
    </w:p>
    <w:p>
      <w:pPr>
        <w:pStyle w:val="ListBullet"/>
        <w:spacing w:after="40"/>
      </w:pPr>
      <w:r>
        <w:t>Exact serviceable locations in and around Chennai.</w:t>
      </w:r>
    </w:p>
    <w:p>
      <w:pPr>
        <w:pStyle w:val="ListBullet"/>
        <w:spacing w:after="40"/>
      </w:pPr>
      <w:r>
        <w:t>Final cancellation/refund wording against approved Terms &amp; Conditions and applicable law.</w:t>
      </w:r>
    </w:p>
    <w:p>
      <w:pPr>
        <w:pStyle w:val="ListBullet"/>
        <w:spacing w:after="40"/>
      </w:pPr>
      <w:r>
        <w:t>Exact mobile-app features currently available to customers.</w:t>
      </w:r>
    </w:p>
    <w:p>
      <w:pPr>
        <w:pStyle w:val="Heading2"/>
      </w:pPr>
      <w:r>
        <w:t>Primary Website Positioning</w:t>
      </w:r>
    </w:p>
    <w:p>
      <w:r>
        <w:t>Position V Secure as a technology-enabled property monitoring and asset management service rather than simply a plot inspection company.</w:t>
      </w:r>
    </w:p>
    <w:p>
      <w:pPr>
        <w:jc w:val="center"/>
      </w:pPr>
      <w:r>
        <w:rPr>
          <w:b/>
          <w:color w:val="E31E3A"/>
          <w:sz w:val="34"/>
        </w:rPr>
        <w:t>Your Property. Our Care. Total Peace of Mind.</w:t>
      </w:r>
    </w:p>
    <w:p>
      <w:pPr>
        <w:jc w:val="center"/>
      </w:pPr>
      <w:r>
        <w:rPr>
          <w:b/>
          <w:color w:val="102A56"/>
        </w:rPr>
        <w:t>Professional Monitoring | Digital Transparency | Property Maintenance | Annual Reports | Asset Management Support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875"/>
        <w:sz w:val="16"/>
      </w:rPr>
      <w:t>V Secure Property Services — Website Content Master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E6875"/>
        <w:sz w:val="16"/>
      </w:rPr>
      <w:t>V SECURE PROPERTY SERVICES  |  WEBSITE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02A56"/>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E31E3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D8A3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5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