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for the Organiser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we supposed to select only one hardware (I mean only for car) or it should work for all hardwares.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the voice commands mentioned are sufficient or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tasks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for our Team members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 set </w:t>
      </w:r>
      <w:r w:rsidDel="00000000" w:rsidR="00000000" w:rsidRPr="00000000">
        <w:rPr>
          <w:shd w:fill="fff2cc" w:val="clear"/>
          <w:rtl w:val="0"/>
        </w:rPr>
        <w:t xml:space="preserve">(Camera and Radar)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 Fusion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algorithms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differences between Virtual and Real World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