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ED50" w14:textId="3E3FF966" w:rsidR="009B4AEB" w:rsidRDefault="009B4AEB" w:rsidP="009B4AEB">
      <w:pPr>
        <w:jc w:val="center"/>
        <w:rPr>
          <w:b/>
          <w:bCs/>
          <w:sz w:val="48"/>
          <w:szCs w:val="48"/>
          <w:u w:val="single"/>
        </w:rPr>
      </w:pPr>
      <w:r w:rsidRPr="009B4AEB">
        <w:rPr>
          <w:b/>
          <w:bCs/>
          <w:sz w:val="48"/>
          <w:szCs w:val="48"/>
          <w:u w:val="single"/>
        </w:rPr>
        <w:t>CHATBOT WITH RULE-BASED RESPONSES</w:t>
      </w:r>
    </w:p>
    <w:p w14:paraId="5AFFCF8B" w14:textId="77777777" w:rsidR="009B4AEB" w:rsidRPr="009B4AEB" w:rsidRDefault="009B4AEB" w:rsidP="009B4AEB">
      <w:pPr>
        <w:jc w:val="both"/>
        <w:rPr>
          <w:sz w:val="32"/>
          <w:szCs w:val="32"/>
        </w:rPr>
      </w:pPr>
      <w:r w:rsidRPr="009B4AEB">
        <w:rPr>
          <w:sz w:val="32"/>
          <w:szCs w:val="32"/>
        </w:rPr>
        <w:t>Build a simple chatbot that responds to user inputs based on</w:t>
      </w:r>
    </w:p>
    <w:p w14:paraId="22C9E289" w14:textId="77777777" w:rsidR="009B4AEB" w:rsidRPr="009B4AEB" w:rsidRDefault="009B4AEB" w:rsidP="009B4AEB">
      <w:pPr>
        <w:jc w:val="both"/>
        <w:rPr>
          <w:sz w:val="32"/>
          <w:szCs w:val="32"/>
        </w:rPr>
      </w:pPr>
      <w:r w:rsidRPr="009B4AEB">
        <w:rPr>
          <w:sz w:val="32"/>
          <w:szCs w:val="32"/>
        </w:rPr>
        <w:t>predefined rules. Use if-else statements or pattern matching</w:t>
      </w:r>
    </w:p>
    <w:p w14:paraId="36046FD9" w14:textId="77777777" w:rsidR="009B4AEB" w:rsidRPr="009B4AEB" w:rsidRDefault="009B4AEB" w:rsidP="009B4AEB">
      <w:pPr>
        <w:jc w:val="both"/>
        <w:rPr>
          <w:sz w:val="32"/>
          <w:szCs w:val="32"/>
        </w:rPr>
      </w:pPr>
      <w:r w:rsidRPr="009B4AEB">
        <w:rPr>
          <w:sz w:val="32"/>
          <w:szCs w:val="32"/>
        </w:rPr>
        <w:t>techniques to identify user queries and provide appropriate</w:t>
      </w:r>
    </w:p>
    <w:p w14:paraId="634395A5" w14:textId="77777777" w:rsidR="009B4AEB" w:rsidRPr="009B4AEB" w:rsidRDefault="009B4AEB" w:rsidP="009B4AEB">
      <w:pPr>
        <w:jc w:val="both"/>
        <w:rPr>
          <w:sz w:val="32"/>
          <w:szCs w:val="32"/>
        </w:rPr>
      </w:pPr>
      <w:r w:rsidRPr="009B4AEB">
        <w:rPr>
          <w:sz w:val="32"/>
          <w:szCs w:val="32"/>
        </w:rPr>
        <w:t>responses. This will give you a basic understanding of natural</w:t>
      </w:r>
    </w:p>
    <w:p w14:paraId="0412B767" w14:textId="32D0D586" w:rsidR="009B4AEB" w:rsidRPr="009B4AEB" w:rsidRDefault="009B4AEB" w:rsidP="009B4AEB">
      <w:pPr>
        <w:jc w:val="both"/>
        <w:rPr>
          <w:sz w:val="32"/>
          <w:szCs w:val="32"/>
        </w:rPr>
      </w:pPr>
      <w:r w:rsidRPr="009B4AEB">
        <w:rPr>
          <w:sz w:val="32"/>
          <w:szCs w:val="32"/>
        </w:rPr>
        <w:t>language processing and conversation flow.</w:t>
      </w:r>
    </w:p>
    <w:sectPr w:rsidR="009B4AEB" w:rsidRPr="009B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B"/>
    <w:rsid w:val="003F42C4"/>
    <w:rsid w:val="0078237D"/>
    <w:rsid w:val="009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3877"/>
  <w15:chartTrackingRefBased/>
  <w15:docId w15:val="{7D26EFF7-7554-49A4-9158-BD7C4643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Lakshmi Swetha, Pathalam (Contractor)</dc:creator>
  <cp:keywords/>
  <dc:description/>
  <cp:lastModifiedBy>Mohana Lakshmi Swetha, Pathalam (Contractor)</cp:lastModifiedBy>
  <cp:revision>1</cp:revision>
  <dcterms:created xsi:type="dcterms:W3CDTF">2024-11-19T14:57:00Z</dcterms:created>
  <dcterms:modified xsi:type="dcterms:W3CDTF">2024-11-19T15:00:00Z</dcterms:modified>
</cp:coreProperties>
</file>