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6"/>
        </w:rPr>
        <w:br/>
        <w:t>EtherX iOS Store</w:t>
        <w:br/>
        <w:t>Full-Stack Build Guide</w:t>
        <w:br/>
      </w:r>
    </w:p>
    <w:p>
      <w:pPr>
        <w:jc w:val="center"/>
      </w:pPr>
      <w:r>
        <w:rPr>
          <w:i/>
          <w:color w:val="555555"/>
          <w:sz w:val="24"/>
        </w:rPr>
        <w:t>EtherX Innovations Pvt. Ltd.  |  March 2026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1. Project Overview</w:t>
      </w:r>
    </w:p>
    <w:p>
      <w:r>
        <w:rPr>
          <w:b w:val="0"/>
          <w:sz w:val="22"/>
        </w:rPr>
        <w:t>EtherX iOS Store is a full-stack Apple accessories e-commerce web application. Customers can browse products, manage a cart and wishlist, place orders, and receive OTP email verification. Built by EtherX Innovations Pvt. Ltd.</w:t>
      </w:r>
    </w:p>
    <w:p>
      <w:r>
        <w:rPr>
          <w:b/>
          <w:sz w:val="22"/>
        </w:rPr>
        <w:t>Key highlights:</w:t>
      </w:r>
    </w:p>
    <w:p>
      <w:pPr>
        <w:pStyle w:val="ListBullet"/>
      </w:pPr>
      <w:r>
        <w:rPr>
          <w:sz w:val="22"/>
        </w:rPr>
        <w:t>Backend: Node.js + Express REST API (port 3001)</w:t>
      </w:r>
    </w:p>
    <w:p>
      <w:pPr>
        <w:pStyle w:val="ListBullet"/>
      </w:pPr>
      <w:r>
        <w:rPr>
          <w:sz w:val="22"/>
        </w:rPr>
        <w:t>Database: MongoDB via Mongoose (migrated from SQLite)</w:t>
      </w:r>
    </w:p>
    <w:p>
      <w:pPr>
        <w:pStyle w:val="ListBullet"/>
      </w:pPr>
      <w:r>
        <w:rPr>
          <w:sz w:val="22"/>
        </w:rPr>
        <w:t>Email: EmailJS for OTP, order confirmations, and newsletters</w:t>
      </w:r>
    </w:p>
    <w:p>
      <w:pPr>
        <w:pStyle w:val="ListBullet"/>
      </w:pPr>
      <w:r>
        <w:rPr>
          <w:sz w:val="22"/>
        </w:rPr>
        <w:t>Auth: JWT + OTP email verification + password reset flow</w:t>
      </w:r>
    </w:p>
    <w:p>
      <w:pPr>
        <w:pStyle w:val="ListBullet"/>
      </w:pPr>
      <w:r>
        <w:rPr>
          <w:sz w:val="22"/>
        </w:rPr>
        <w:t>Frontend: React 18 + Vite (JSX) — single-page application</w:t>
      </w:r>
    </w:p>
    <w:p>
      <w:pPr>
        <w:pStyle w:val="ListBullet"/>
      </w:pPr>
      <w:r>
        <w:rPr>
          <w:sz w:val="22"/>
        </w:rPr>
        <w:t>Vanilla fallback: index.html + style.css + script.js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2.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3864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392"/>
            <w:shd w:val="clear" w:color="auto" w:fill="1F3864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4392"/>
          </w:tcPr>
          <w:p>
            <w:r>
              <w:t>Runtime</w:t>
            </w:r>
          </w:p>
        </w:tc>
        <w:tc>
          <w:tcPr>
            <w:tcW w:type="dxa" w:w="4392"/>
          </w:tcPr>
          <w:p>
            <w:r>
              <w:t>Node.js 18+</w:t>
            </w:r>
          </w:p>
        </w:tc>
      </w:tr>
      <w:tr>
        <w:tc>
          <w:tcPr>
            <w:tcW w:type="dxa" w:w="4392"/>
          </w:tcPr>
          <w:p>
            <w:r>
              <w:t>Framework</w:t>
            </w:r>
          </w:p>
        </w:tc>
        <w:tc>
          <w:tcPr>
            <w:tcW w:type="dxa" w:w="4392"/>
          </w:tcPr>
          <w:p>
            <w:r>
              <w:t>Express.js 4</w:t>
            </w:r>
          </w:p>
        </w:tc>
      </w:tr>
      <w:tr>
        <w:tc>
          <w:tcPr>
            <w:tcW w:type="dxa" w:w="4392"/>
          </w:tcPr>
          <w:p>
            <w:r>
              <w:t>Database</w:t>
            </w:r>
          </w:p>
        </w:tc>
        <w:tc>
          <w:tcPr>
            <w:tcW w:type="dxa" w:w="4392"/>
          </w:tcPr>
          <w:p>
            <w:r>
              <w:t>MongoDB 7 + Mongoose 8</w:t>
            </w:r>
          </w:p>
        </w:tc>
      </w:tr>
      <w:tr>
        <w:tc>
          <w:tcPr>
            <w:tcW w:type="dxa" w:w="4392"/>
          </w:tcPr>
          <w:p>
            <w:r>
              <w:t>Auth</w:t>
            </w:r>
          </w:p>
        </w:tc>
        <w:tc>
          <w:tcPr>
            <w:tcW w:type="dxa" w:w="4392"/>
          </w:tcPr>
          <w:p>
            <w:r>
              <w:t>JWT (jsonwebtoken) + bcryptjs</w:t>
            </w:r>
          </w:p>
        </w:tc>
      </w:tr>
      <w:tr>
        <w:tc>
          <w:tcPr>
            <w:tcW w:type="dxa" w:w="4392"/>
          </w:tcPr>
          <w:p>
            <w:r>
              <w:t>Email</w:t>
            </w:r>
          </w:p>
        </w:tc>
        <w:tc>
          <w:tcPr>
            <w:tcW w:type="dxa" w:w="4392"/>
          </w:tcPr>
          <w:p>
            <w:r>
              <w:t>@emailjs/nodejs</w:t>
            </w:r>
          </w:p>
        </w:tc>
      </w:tr>
      <w:tr>
        <w:tc>
          <w:tcPr>
            <w:tcW w:type="dxa" w:w="4392"/>
          </w:tcPr>
          <w:p>
            <w:r>
              <w:t>Frontend</w:t>
            </w:r>
          </w:p>
        </w:tc>
        <w:tc>
          <w:tcPr>
            <w:tcW w:type="dxa" w:w="4392"/>
          </w:tcPr>
          <w:p>
            <w:r>
              <w:t>React 18 + Vite 6 (JSX)</w:t>
            </w:r>
          </w:p>
        </w:tc>
      </w:tr>
      <w:tr>
        <w:tc>
          <w:tcPr>
            <w:tcW w:type="dxa" w:w="4392"/>
          </w:tcPr>
          <w:p>
            <w:r>
              <w:t>Styling</w:t>
            </w:r>
          </w:p>
        </w:tc>
        <w:tc>
          <w:tcPr>
            <w:tcW w:type="dxa" w:w="4392"/>
          </w:tcPr>
          <w:p>
            <w:r>
              <w:t>Custom CSS</w:t>
            </w:r>
          </w:p>
        </w:tc>
      </w:tr>
      <w:tr>
        <w:tc>
          <w:tcPr>
            <w:tcW w:type="dxa" w:w="4392"/>
          </w:tcPr>
          <w:p>
            <w:r>
              <w:t>Env</w:t>
            </w:r>
          </w:p>
        </w:tc>
        <w:tc>
          <w:tcPr>
            <w:tcW w:type="dxa" w:w="4392"/>
          </w:tcPr>
          <w:p>
            <w:r>
              <w:t>dotenv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3. Step 1 — Project Structure &amp; Initial Setup</w:t>
      </w:r>
    </w:p>
    <w:p>
      <w:r>
        <w:rPr>
          <w:b w:val="0"/>
          <w:sz w:val="22"/>
        </w:rPr>
        <w:t>Located at C:\Users\Admin\ios-store. Three main areas:</w:t>
      </w:r>
    </w:p>
    <w:p>
      <w:pPr>
        <w:ind w:left="432"/>
      </w:pPr>
      <w:r>
        <w:rPr>
          <w:rFonts w:ascii="Courier New" w:hAnsi="Courier New"/>
          <w:sz w:val="18"/>
        </w:rPr>
        <w:t>ios-store/</w:t>
      </w:r>
    </w:p>
    <w:p>
      <w:pPr>
        <w:ind w:left="432"/>
      </w:pPr>
      <w:r>
        <w:rPr>
          <w:rFonts w:ascii="Courier New" w:hAnsi="Courier New"/>
          <w:sz w:val="18"/>
        </w:rPr>
        <w:t xml:space="preserve">  server/          # Express API, Mongoose models, routes, middleware</w:t>
      </w:r>
    </w:p>
    <w:p>
      <w:pPr>
        <w:ind w:left="432"/>
      </w:pPr>
      <w:r>
        <w:rPr>
          <w:rFonts w:ascii="Courier New" w:hAnsi="Courier New"/>
          <w:sz w:val="18"/>
        </w:rPr>
        <w:t xml:space="preserve">  client/          # React (Vite) SPA — src/pages/, src/components/, src/context/</w:t>
      </w:r>
    </w:p>
    <w:p>
      <w:pPr>
        <w:ind w:left="432"/>
      </w:pPr>
      <w:r>
        <w:rPr>
          <w:rFonts w:ascii="Courier New" w:hAnsi="Courier New"/>
          <w:sz w:val="18"/>
        </w:rPr>
        <w:t xml:space="preserve">  index.html       # Vanilla HTML fallback</w:t>
      </w:r>
    </w:p>
    <w:p>
      <w:pPr>
        <w:ind w:left="432"/>
      </w:pPr>
      <w:r>
        <w:rPr>
          <w:rFonts w:ascii="Courier New" w:hAnsi="Courier New"/>
          <w:sz w:val="18"/>
        </w:rPr>
        <w:t xml:space="preserve">  style.css        # Vanilla stylesheet</w:t>
      </w:r>
    </w:p>
    <w:p>
      <w:pPr>
        <w:ind w:left="432"/>
      </w:pPr>
      <w:r>
        <w:rPr>
          <w:rFonts w:ascii="Courier New" w:hAnsi="Courier New"/>
          <w:sz w:val="18"/>
        </w:rPr>
        <w:t xml:space="preserve">  script.js        # Vanilla JS logic</w:t>
      </w:r>
    </w:p>
    <w:p/>
    <w:p>
      <w:r>
        <w:rPr>
          <w:b/>
          <w:sz w:val="22"/>
        </w:rPr>
        <w:t>Server dependencies installed:</w:t>
      </w:r>
    </w:p>
    <w:p>
      <w:pPr>
        <w:pStyle w:val="ListBullet"/>
      </w:pPr>
      <w:r>
        <w:rPr>
          <w:sz w:val="22"/>
        </w:rPr>
        <w:t>npm install express mongoose dotenv bcryptjs jsonwebtoken cors morgan</w:t>
      </w:r>
    </w:p>
    <w:p>
      <w:pPr>
        <w:pStyle w:val="ListBullet"/>
      </w:pPr>
      <w:r>
        <w:rPr>
          <w:sz w:val="22"/>
        </w:rPr>
        <w:t>npm install @emailjs/nodejs</w:t>
      </w:r>
    </w:p>
    <w:p>
      <w:pPr>
        <w:pStyle w:val="ListBullet"/>
      </w:pPr>
      <w:r>
        <w:rPr>
          <w:sz w:val="22"/>
        </w:rPr>
        <w:t>npm install --save-dev nodemon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4. Step 2 — MongoDB Database Integration</w:t>
      </w:r>
    </w:p>
    <w:p>
      <w:r>
        <w:rPr>
          <w:b w:val="0"/>
          <w:sz w:val="22"/>
        </w:rPr>
        <w:t>The original SQLite + raw SQL implementation was fully replaced with MongoDB using Mongoose ODM.</w:t>
      </w:r>
    </w:p>
    <w:p>
      <w:r>
        <w:rPr>
          <w:b/>
          <w:sz w:val="22"/>
        </w:rPr>
        <w:t>Changes in server/db.js:</w:t>
      </w:r>
    </w:p>
    <w:p>
      <w:pPr>
        <w:pStyle w:val="ListBullet"/>
      </w:pPr>
      <w:r>
        <w:rPr>
          <w:sz w:val="22"/>
        </w:rPr>
        <w:t>Replaced sqlite3 connection with mongoose.connect(process.env.MONGO_URI)</w:t>
      </w:r>
    </w:p>
    <w:p>
      <w:pPr>
        <w:pStyle w:val="ListBullet"/>
      </w:pPr>
      <w:r>
        <w:rPr>
          <w:sz w:val="22"/>
        </w:rPr>
        <w:t>Added connectDB() async function called at server startup</w:t>
      </w:r>
    </w:p>
    <w:p>
      <w:pPr>
        <w:pStyle w:val="ListBullet"/>
      </w:pPr>
      <w:r>
        <w:rPr>
          <w:sz w:val="22"/>
        </w:rPr>
        <w:t>Auto-seeds 6 categories and 16 products on first run (if collections are empty)</w:t>
      </w:r>
    </w:p>
    <w:p>
      <w:pPr>
        <w:pStyle w:val="ListBullet"/>
      </w:pPr>
      <w:r>
        <w:rPr>
          <w:sz w:val="22"/>
        </w:rPr>
        <w:t>MONGO_URI stored in .env: mongodb://localhost:27017/etherx-shop</w:t>
      </w:r>
    </w:p>
    <w:p>
      <w:r>
        <w:rPr>
          <w:b/>
          <w:sz w:val="22"/>
        </w:rPr>
        <w:t>Startup sequence:</w:t>
      </w:r>
    </w:p>
    <w:p>
      <w:pPr>
        <w:pStyle w:val="ListBullet"/>
      </w:pPr>
      <w:r>
        <w:rPr>
          <w:sz w:val="22"/>
        </w:rPr>
        <w:t>1. mongoose.connect(MONGO_URI)</w:t>
      </w:r>
    </w:p>
    <w:p>
      <w:pPr>
        <w:pStyle w:val="ListBullet"/>
      </w:pPr>
      <w:r>
        <w:rPr>
          <w:sz w:val="22"/>
        </w:rPr>
        <w:t>2. Check if Category collection is empty</w:t>
      </w:r>
    </w:p>
    <w:p>
      <w:pPr>
        <w:pStyle w:val="ListBullet"/>
      </w:pPr>
      <w:r>
        <w:rPr>
          <w:sz w:val="22"/>
        </w:rPr>
        <w:t>3. Insert seed categories</w:t>
      </w:r>
    </w:p>
    <w:p>
      <w:pPr>
        <w:pStyle w:val="ListBullet"/>
      </w:pPr>
      <w:r>
        <w:rPr>
          <w:sz w:val="22"/>
        </w:rPr>
        <w:t>4. Check if Product collection is empty</w:t>
      </w:r>
    </w:p>
    <w:p>
      <w:pPr>
        <w:pStyle w:val="ListBullet"/>
      </w:pPr>
      <w:r>
        <w:rPr>
          <w:sz w:val="22"/>
        </w:rPr>
        <w:t>5. Insert 16 seed products</w:t>
      </w:r>
    </w:p>
    <w:p>
      <w:pPr>
        <w:pStyle w:val="ListBullet"/>
      </w:pPr>
      <w:r>
        <w:rPr>
          <w:sz w:val="22"/>
        </w:rPr>
        <w:t>6. Log 'Database ready'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5. Step 3 — Mongoose Data Models</w:t>
      </w:r>
    </w:p>
    <w:p>
      <w:r>
        <w:rPr>
          <w:b w:val="0"/>
          <w:sz w:val="22"/>
        </w:rPr>
        <w:t>Nine Mongoose schema files created in server/models/:</w:t>
      </w:r>
    </w:p>
    <w:p/>
    <w:p>
      <w:pPr>
        <w:ind w:left="432"/>
      </w:pPr>
      <w:r>
        <w:rPr>
          <w:b/>
          <w:color w:val="1F3864"/>
        </w:rPr>
        <w:t xml:space="preserve">User.js  —  </w:t>
      </w:r>
      <w:r>
        <w:rPr>
          <w:sz w:val="22"/>
        </w:rPr>
        <w:t>name, email, password_hash, created_at</w:t>
      </w:r>
    </w:p>
    <w:p>
      <w:pPr>
        <w:ind w:left="432"/>
      </w:pPr>
      <w:r>
        <w:rPr>
          <w:b/>
          <w:color w:val="1F3864"/>
        </w:rPr>
        <w:t xml:space="preserve">OTPStore.js  —  </w:t>
      </w:r>
      <w:r>
        <w:rPr>
          <w:sz w:val="22"/>
        </w:rPr>
        <w:t>email, otp, name, password_hash, expiresAt — TTL-indexed, auto-deleted by MongoDB</w:t>
      </w:r>
    </w:p>
    <w:p>
      <w:pPr>
        <w:ind w:left="432"/>
      </w:pPr>
      <w:r>
        <w:rPr>
          <w:b/>
          <w:color w:val="1F3864"/>
        </w:rPr>
        <w:t xml:space="preserve">PasswordResetStore.js  —  </w:t>
      </w:r>
      <w:r>
        <w:rPr>
          <w:sz w:val="22"/>
        </w:rPr>
        <w:t>email (unique), otp, expiresAt — separate collection to avoid conflicts with OTPStore</w:t>
      </w:r>
    </w:p>
    <w:p>
      <w:pPr>
        <w:ind w:left="432"/>
      </w:pPr>
      <w:r>
        <w:rPr>
          <w:b/>
          <w:color w:val="1F3864"/>
        </w:rPr>
        <w:t xml:space="preserve">Category.js  —  </w:t>
      </w:r>
      <w:r>
        <w:rPr>
          <w:sz w:val="22"/>
        </w:rPr>
        <w:t>name, slug, icon, description</w:t>
      </w:r>
    </w:p>
    <w:p>
      <w:pPr>
        <w:ind w:left="432"/>
      </w:pPr>
      <w:r>
        <w:rPr>
          <w:b/>
          <w:color w:val="1F3864"/>
        </w:rPr>
        <w:t xml:space="preserve">Product.js  —  </w:t>
      </w:r>
      <w:r>
        <w:rPr>
          <w:sz w:val="22"/>
        </w:rPr>
        <w:t>name, description, price, category (ref), images, stock, rating, features</w:t>
      </w:r>
    </w:p>
    <w:p>
      <w:pPr>
        <w:ind w:left="432"/>
      </w:pPr>
      <w:r>
        <w:rPr>
          <w:b/>
          <w:color w:val="1F3864"/>
        </w:rPr>
        <w:t xml:space="preserve">CartItem.js  —  </w:t>
      </w:r>
      <w:r>
        <w:rPr>
          <w:sz w:val="22"/>
        </w:rPr>
        <w:t>user_id (ref User), product_id (ref Product), quantity — unique compound index</w:t>
      </w:r>
    </w:p>
    <w:p>
      <w:pPr>
        <w:ind w:left="432"/>
      </w:pPr>
      <w:r>
        <w:rPr>
          <w:b/>
          <w:color w:val="1F3864"/>
        </w:rPr>
        <w:t xml:space="preserve">WishlistItem.js  —  </w:t>
      </w:r>
      <w:r>
        <w:rPr>
          <w:sz w:val="22"/>
        </w:rPr>
        <w:t>user_id (ref User), product_id (ref Product) — unique compound index</w:t>
      </w:r>
    </w:p>
    <w:p>
      <w:pPr>
        <w:ind w:left="432"/>
      </w:pPr>
      <w:r>
        <w:rPr>
          <w:b/>
          <w:color w:val="1F3864"/>
        </w:rPr>
        <w:t xml:space="preserve">Order.js  —  </w:t>
      </w:r>
      <w:r>
        <w:rPr>
          <w:sz w:val="22"/>
        </w:rPr>
        <w:t>user_id, items (embedded sub-schema), total, address, status, created_at</w:t>
      </w:r>
    </w:p>
    <w:p>
      <w:pPr>
        <w:ind w:left="432"/>
      </w:pPr>
      <w:r>
        <w:rPr>
          <w:b/>
          <w:color w:val="1F3864"/>
        </w:rPr>
        <w:t xml:space="preserve">NewsletterSubscriber.js  —  </w:t>
      </w:r>
      <w:r>
        <w:rPr>
          <w:sz w:val="22"/>
        </w:rPr>
        <w:t>email (unique), subscribed_at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6. Step 4 — API Routes</w:t>
      </w:r>
    </w:p>
    <w:p>
      <w:r>
        <w:rPr>
          <w:b w:val="0"/>
          <w:sz w:val="22"/>
        </w:rPr>
        <w:t>All six route files rewritten to use Mongoose async/await. Key endpoints: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color w:val="1565C0"/>
              </w:rPr>
              <w:t>POST</w:t>
            </w:r>
          </w:p>
        </w:tc>
        <w:tc>
          <w:tcPr>
            <w:tcW w:type="dxa" w:w="2928"/>
          </w:tcPr>
          <w:p>
            <w:r>
              <w:t>/api/auth/send-otp</w:t>
            </w:r>
          </w:p>
        </w:tc>
        <w:tc>
          <w:tcPr>
            <w:tcW w:type="dxa" w:w="2928"/>
          </w:tcPr>
          <w:p>
            <w:r>
              <w:t>Generate OTP, store in OTPStore, send email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color w:val="1565C0"/>
              </w:rPr>
              <w:t>POST</w:t>
            </w:r>
          </w:p>
        </w:tc>
        <w:tc>
          <w:tcPr>
            <w:tcW w:type="dxa" w:w="2928"/>
          </w:tcPr>
          <w:p>
            <w:r>
              <w:t>/api/auth/verify-otp</w:t>
            </w:r>
          </w:p>
        </w:tc>
        <w:tc>
          <w:tcPr>
            <w:tcW w:type="dxa" w:w="2928"/>
          </w:tcPr>
          <w:p>
            <w:r>
              <w:t>Validate OTP, create User, return JWT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color w:val="1565C0"/>
              </w:rPr>
              <w:t>POST</w:t>
            </w:r>
          </w:p>
        </w:tc>
        <w:tc>
          <w:tcPr>
            <w:tcW w:type="dxa" w:w="2928"/>
          </w:tcPr>
          <w:p>
            <w:r>
              <w:t>/api/auth/login</w:t>
            </w:r>
          </w:p>
        </w:tc>
        <w:tc>
          <w:tcPr>
            <w:tcW w:type="dxa" w:w="2928"/>
          </w:tcPr>
          <w:p>
            <w:r>
              <w:t>Validate credentials, return JWT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color w:val="1565C0"/>
              </w:rPr>
              <w:t>POST</w:t>
            </w:r>
          </w:p>
        </w:tc>
        <w:tc>
          <w:tcPr>
            <w:tcW w:type="dxa" w:w="2928"/>
          </w:tcPr>
          <w:p>
            <w:r>
              <w:t>/api/auth/forgot-password</w:t>
            </w:r>
          </w:p>
        </w:tc>
        <w:tc>
          <w:tcPr>
            <w:tcW w:type="dxa" w:w="2928"/>
          </w:tcPr>
          <w:p>
            <w:r>
              <w:t>Send reset OTP via EmailJS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color w:val="1565C0"/>
              </w:rPr>
              <w:t>POST</w:t>
            </w:r>
          </w:p>
        </w:tc>
        <w:tc>
          <w:tcPr>
            <w:tcW w:type="dxa" w:w="2928"/>
          </w:tcPr>
          <w:p>
            <w:r>
              <w:t>/api/auth/reset-password</w:t>
            </w:r>
          </w:p>
        </w:tc>
        <w:tc>
          <w:tcPr>
            <w:tcW w:type="dxa" w:w="2928"/>
          </w:tcPr>
          <w:p>
            <w:r>
              <w:t>Verify reset OTP, update password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color w:val="2E7D32"/>
              </w:rPr>
              <w:t>GET</w:t>
            </w:r>
          </w:p>
        </w:tc>
        <w:tc>
          <w:tcPr>
            <w:tcW w:type="dxa" w:w="2928"/>
          </w:tcPr>
          <w:p>
            <w:r>
              <w:t>/api/products</w:t>
            </w:r>
          </w:p>
        </w:tc>
        <w:tc>
          <w:tcPr>
            <w:tcW w:type="dxa" w:w="2928"/>
          </w:tcPr>
          <w:p>
            <w:r>
              <w:t>List products with optional category filter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color w:val="2E7D32"/>
              </w:rPr>
              <w:t>GET</w:t>
            </w:r>
          </w:p>
        </w:tc>
        <w:tc>
          <w:tcPr>
            <w:tcW w:type="dxa" w:w="2928"/>
          </w:tcPr>
          <w:p>
            <w:r>
              <w:t>/api/cart</w:t>
            </w:r>
          </w:p>
        </w:tc>
        <w:tc>
          <w:tcPr>
            <w:tcW w:type="dxa" w:w="2928"/>
          </w:tcPr>
          <w:p>
            <w:r>
              <w:t>Cart items with product details (populate)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color w:val="1565C0"/>
              </w:rPr>
              <w:t>POST</w:t>
            </w:r>
          </w:p>
        </w:tc>
        <w:tc>
          <w:tcPr>
            <w:tcW w:type="dxa" w:w="2928"/>
          </w:tcPr>
          <w:p>
            <w:r>
              <w:t>/api/cart</w:t>
            </w:r>
          </w:p>
        </w:tc>
        <w:tc>
          <w:tcPr>
            <w:tcW w:type="dxa" w:w="2928"/>
          </w:tcPr>
          <w:p>
            <w:r>
              <w:t>Add item or increment quantity (upsert)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color w:val="B71C1C"/>
              </w:rPr>
              <w:t>DELETE</w:t>
            </w:r>
          </w:p>
        </w:tc>
        <w:tc>
          <w:tcPr>
            <w:tcW w:type="dxa" w:w="2928"/>
          </w:tcPr>
          <w:p>
            <w:r>
              <w:t>/api/cart/:id</w:t>
            </w:r>
          </w:p>
        </w:tc>
        <w:tc>
          <w:tcPr>
            <w:tcW w:type="dxa" w:w="2928"/>
          </w:tcPr>
          <w:p>
            <w:r>
              <w:t>Remove cart item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color w:val="2E7D32"/>
              </w:rPr>
              <w:t>GET</w:t>
            </w:r>
          </w:p>
        </w:tc>
        <w:tc>
          <w:tcPr>
            <w:tcW w:type="dxa" w:w="2928"/>
          </w:tcPr>
          <w:p>
            <w:r>
              <w:t>/api/wishlist</w:t>
            </w:r>
          </w:p>
        </w:tc>
        <w:tc>
          <w:tcPr>
            <w:tcW w:type="dxa" w:w="2928"/>
          </w:tcPr>
          <w:p>
            <w:r>
              <w:t>Get wishlist items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color w:val="1565C0"/>
              </w:rPr>
              <w:t>POST</w:t>
            </w:r>
          </w:p>
        </w:tc>
        <w:tc>
          <w:tcPr>
            <w:tcW w:type="dxa" w:w="2928"/>
          </w:tcPr>
          <w:p>
            <w:r>
              <w:t>/api/wishlist</w:t>
            </w:r>
          </w:p>
        </w:tc>
        <w:tc>
          <w:tcPr>
            <w:tcW w:type="dxa" w:w="2928"/>
          </w:tcPr>
          <w:p>
            <w:r>
              <w:t>Add to wishlist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color w:val="1565C0"/>
              </w:rPr>
              <w:t>POST</w:t>
            </w:r>
          </w:p>
        </w:tc>
        <w:tc>
          <w:tcPr>
            <w:tcW w:type="dxa" w:w="2928"/>
          </w:tcPr>
          <w:p>
            <w:r>
              <w:t>/api/orders</w:t>
            </w:r>
          </w:p>
        </w:tc>
        <w:tc>
          <w:tcPr>
            <w:tcW w:type="dxa" w:w="2928"/>
          </w:tcPr>
          <w:p>
            <w:r>
              <w:t>Create order, clear cart, send email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color w:val="2E7D32"/>
              </w:rPr>
              <w:t>GET</w:t>
            </w:r>
          </w:p>
        </w:tc>
        <w:tc>
          <w:tcPr>
            <w:tcW w:type="dxa" w:w="2928"/>
          </w:tcPr>
          <w:p>
            <w:r>
              <w:t>/api/orders</w:t>
            </w:r>
          </w:p>
        </w:tc>
        <w:tc>
          <w:tcPr>
            <w:tcW w:type="dxa" w:w="2928"/>
          </w:tcPr>
          <w:p>
            <w:r>
              <w:t>Order history for current user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color w:val="2E7D32"/>
              </w:rPr>
              <w:t>GET</w:t>
            </w:r>
          </w:p>
        </w:tc>
        <w:tc>
          <w:tcPr>
            <w:tcW w:type="dxa" w:w="2928"/>
          </w:tcPr>
          <w:p>
            <w:r>
              <w:t>/api/orders/:id</w:t>
            </w:r>
          </w:p>
        </w:tc>
        <w:tc>
          <w:tcPr>
            <w:tcW w:type="dxa" w:w="2928"/>
          </w:tcPr>
          <w:p>
            <w:r>
              <w:t>Single order (ObjectId validated)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color w:val="E65100"/>
              </w:rPr>
              <w:t>PUT</w:t>
            </w:r>
          </w:p>
        </w:tc>
        <w:tc>
          <w:tcPr>
            <w:tcW w:type="dxa" w:w="2928"/>
          </w:tcPr>
          <w:p>
            <w:r>
              <w:t>/api/orders/:id/cancel</w:t>
            </w:r>
          </w:p>
        </w:tc>
        <w:tc>
          <w:tcPr>
            <w:tcW w:type="dxa" w:w="2928"/>
          </w:tcPr>
          <w:p>
            <w:r>
              <w:t>Cancel order (ObjectId validated)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color w:val="1565C0"/>
              </w:rPr>
              <w:t>POST</w:t>
            </w:r>
          </w:p>
        </w:tc>
        <w:tc>
          <w:tcPr>
            <w:tcW w:type="dxa" w:w="2928"/>
          </w:tcPr>
          <w:p>
            <w:r>
              <w:t>/api/newsletter/subscribe</w:t>
            </w:r>
          </w:p>
        </w:tc>
        <w:tc>
          <w:tcPr>
            <w:tcW w:type="dxa" w:w="2928"/>
          </w:tcPr>
          <w:p>
            <w:r>
              <w:t>Subscribe + send welcome email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7. Step 5 — EmailJS Integration</w:t>
      </w:r>
    </w:p>
    <w:p>
      <w:r>
        <w:rPr>
          <w:b w:val="0"/>
          <w:sz w:val="22"/>
        </w:rPr>
        <w:t>EmailJS (@emailjs/nodejs) sends transactional emails from Node.js without an SMTP server.</w:t>
      </w:r>
    </w:p>
    <w:p>
      <w:r>
        <w:rPr>
          <w:b/>
          <w:sz w:val="22"/>
        </w:rPr>
        <w:t>Setup:</w:t>
      </w:r>
    </w:p>
    <w:p>
      <w:pPr>
        <w:pStyle w:val="ListBullet"/>
      </w:pPr>
      <w:r>
        <w:rPr>
          <w:sz w:val="22"/>
        </w:rPr>
        <w:t>Created server/utils/email.js with initEmailJS()</w:t>
      </w:r>
    </w:p>
    <w:p>
      <w:pPr>
        <w:pStyle w:val="ListBullet"/>
      </w:pPr>
      <w:r>
        <w:rPr>
          <w:sz w:val="22"/>
        </w:rPr>
        <w:t>Called at startup in server.js, result stored in app.locals.sendEmail</w:t>
      </w:r>
    </w:p>
    <w:p>
      <w:pPr>
        <w:pStyle w:val="ListBullet"/>
      </w:pPr>
      <w:r>
        <w:rPr>
          <w:sz w:val="22"/>
        </w:rPr>
        <w:t>All routes access app.locals.sendEmail to send emails</w:t>
      </w:r>
    </w:p>
    <w:p>
      <w:r>
        <w:rPr>
          <w:b/>
          <w:sz w:val="22"/>
        </w:rPr>
        <w:t>Email types:</w:t>
      </w:r>
    </w:p>
    <w:p>
      <w:pPr>
        <w:pStyle w:val="ListBullet"/>
      </w:pPr>
      <w:r>
        <w:rPr>
          <w:sz w:val="22"/>
        </w:rPr>
        <w:t>OTP for registration  —  template_s2y2n59  —  params: { email, passcode, time }</w:t>
      </w:r>
    </w:p>
    <w:p>
      <w:pPr>
        <w:pStyle w:val="ListBullet"/>
      </w:pPr>
      <w:r>
        <w:rPr>
          <w:sz w:val="22"/>
        </w:rPr>
        <w:t>OTP for password reset  —  same template</w:t>
      </w:r>
    </w:p>
    <w:p>
      <w:pPr>
        <w:pStyle w:val="ListBullet"/>
      </w:pPr>
      <w:r>
        <w:rPr>
          <w:sz w:val="22"/>
        </w:rPr>
        <w:t>Order confirmation  —  on successful order</w:t>
      </w:r>
    </w:p>
    <w:p>
      <w:pPr>
        <w:pStyle w:val="ListBullet"/>
      </w:pPr>
      <w:r>
        <w:rPr>
          <w:sz w:val="22"/>
        </w:rPr>
        <w:t>Newsletter welcome  —  on subscription</w:t>
      </w:r>
    </w:p>
    <w:p>
      <w:r>
        <w:rPr>
          <w:b/>
          <w:sz w:val="22"/>
        </w:rPr>
        <w:t>Credentials in .env:</w:t>
      </w:r>
    </w:p>
    <w:p>
      <w:pPr>
        <w:pStyle w:val="ListBullet"/>
      </w:pPr>
      <w:r>
        <w:rPr>
          <w:sz w:val="22"/>
        </w:rPr>
        <w:t>EMAILJS_SERVICE_ID = service_foyz4w8</w:t>
      </w:r>
    </w:p>
    <w:p>
      <w:pPr>
        <w:pStyle w:val="ListBullet"/>
      </w:pPr>
      <w:r>
        <w:rPr>
          <w:sz w:val="22"/>
        </w:rPr>
        <w:t>EMAILJS_PUBLIC_KEY  = fcewzTzT1aGDxc3yN</w:t>
      </w:r>
    </w:p>
    <w:p>
      <w:pPr>
        <w:pStyle w:val="ListBullet"/>
      </w:pPr>
      <w:r>
        <w:rPr>
          <w:sz w:val="22"/>
        </w:rPr>
        <w:t>EMAILJS_PRIVATE_KEY = SrPfDLrDuhwp7U3HN9H7x</w:t>
      </w:r>
    </w:p>
    <w:p>
      <w:r>
        <w:rPr>
          <w:b w:val="0"/>
          <w:sz w:val="22"/>
        </w:rPr>
        <w:t>IMPORTANT: Enable 'Allow EmailJS API for non-browser environments' at dashboard.emailjs.com/admin/account/security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8. Step 6 — OTP-Based Authentication</w:t>
      </w:r>
    </w:p>
    <w:p>
      <w:r>
        <w:rPr>
          <w:b w:val="0"/>
          <w:sz w:val="22"/>
        </w:rPr>
        <w:t>Registration changed from single-step to two-step OTP-verified flow.</w:t>
      </w:r>
    </w:p>
    <w:p>
      <w:r>
        <w:rPr>
          <w:b/>
          <w:sz w:val="22"/>
        </w:rPr>
        <w:t>Registration flow:</w:t>
      </w:r>
    </w:p>
    <w:p>
      <w:pPr>
        <w:pStyle w:val="ListBullet"/>
      </w:pPr>
      <w:r>
        <w:rPr>
          <w:sz w:val="22"/>
        </w:rPr>
        <w:t>1. User fills name, email, password on the Register form.</w:t>
      </w:r>
    </w:p>
    <w:p>
      <w:pPr>
        <w:pStyle w:val="ListBullet"/>
      </w:pPr>
      <w:r>
        <w:rPr>
          <w:sz w:val="22"/>
        </w:rPr>
        <w:t>2. POST /api/auth/send-otp — server generates 6-digit OTP.</w:t>
      </w:r>
    </w:p>
    <w:p>
      <w:pPr>
        <w:pStyle w:val="ListBullet"/>
      </w:pPr>
      <w:r>
        <w:rPr>
          <w:sz w:val="22"/>
        </w:rPr>
        <w:t>3. OTP + hashed password + name stored in OTPStore (TTL 10 min).</w:t>
      </w:r>
    </w:p>
    <w:p>
      <w:pPr>
        <w:pStyle w:val="ListBullet"/>
      </w:pPr>
      <w:r>
        <w:rPr>
          <w:sz w:val="22"/>
        </w:rPr>
        <w:t>4. Email sent via EmailJS with params: { email, passcode, time }.</w:t>
      </w:r>
    </w:p>
    <w:p>
      <w:pPr>
        <w:pStyle w:val="ListBullet"/>
      </w:pPr>
      <w:r>
        <w:rPr>
          <w:sz w:val="22"/>
        </w:rPr>
        <w:t>5. User enters OTP in the verification screen.</w:t>
      </w:r>
    </w:p>
    <w:p>
      <w:pPr>
        <w:pStyle w:val="ListBullet"/>
      </w:pPr>
      <w:r>
        <w:rPr>
          <w:sz w:val="22"/>
        </w:rPr>
        <w:t>6. POST /api/auth/verify-otp — server validates OTP from OTPStore.</w:t>
      </w:r>
    </w:p>
    <w:p>
      <w:pPr>
        <w:pStyle w:val="ListBullet"/>
      </w:pPr>
      <w:r>
        <w:rPr>
          <w:sz w:val="22"/>
        </w:rPr>
        <w:t>7. User document created in MongoDB, OTPStore entry deleted.</w:t>
      </w:r>
    </w:p>
    <w:p>
      <w:pPr>
        <w:pStyle w:val="ListBullet"/>
      </w:pPr>
      <w:r>
        <w:rPr>
          <w:sz w:val="22"/>
        </w:rPr>
        <w:t>8. JWT token returned, stored in localStorage.</w:t>
      </w:r>
    </w:p>
    <w:p>
      <w:r>
        <w:rPr>
          <w:b w:val="0"/>
          <w:sz w:val="22"/>
        </w:rPr>
        <w:t>Note: In NODE_ENV=development, the response includes dev_otp which is auto-filled in the React OTP input for easy testing.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9. Step 7 — Reset Password Flow</w:t>
      </w:r>
    </w:p>
    <w:p>
      <w:r>
        <w:rPr>
          <w:b w:val="0"/>
          <w:sz w:val="22"/>
        </w:rPr>
        <w:t>Complete forgot/reset password with OTP verification using a separate PasswordResetStore collection.</w:t>
      </w:r>
    </w:p>
    <w:p>
      <w:pPr>
        <w:pStyle w:val="ListBullet"/>
      </w:pPr>
      <w:r>
        <w:rPr>
          <w:sz w:val="22"/>
        </w:rPr>
        <w:t>1. User clicks 'Forgot password?' on login screen.</w:t>
      </w:r>
    </w:p>
    <w:p>
      <w:pPr>
        <w:pStyle w:val="ListBullet"/>
      </w:pPr>
      <w:r>
        <w:rPr>
          <w:sz w:val="22"/>
        </w:rPr>
        <w:t>2. User enters their registered email.</w:t>
      </w:r>
    </w:p>
    <w:p>
      <w:pPr>
        <w:pStyle w:val="ListBullet"/>
      </w:pPr>
      <w:r>
        <w:rPr>
          <w:sz w:val="22"/>
        </w:rPr>
        <w:t>3. POST /api/auth/forgot-password — reset OTP generated and emailed.</w:t>
      </w:r>
    </w:p>
    <w:p>
      <w:pPr>
        <w:pStyle w:val="ListBullet"/>
      </w:pPr>
      <w:r>
        <w:rPr>
          <w:sz w:val="22"/>
        </w:rPr>
        <w:t>4. OTP stored in PasswordResetStore (separate from OTPStore).</w:t>
      </w:r>
    </w:p>
    <w:p>
      <w:pPr>
        <w:pStyle w:val="ListBullet"/>
      </w:pPr>
      <w:r>
        <w:rPr>
          <w:sz w:val="22"/>
        </w:rPr>
        <w:t>5. User enters OTP + new password + confirm password.</w:t>
      </w:r>
    </w:p>
    <w:p>
      <w:pPr>
        <w:pStyle w:val="ListBullet"/>
      </w:pPr>
      <w:r>
        <w:rPr>
          <w:sz w:val="22"/>
        </w:rPr>
        <w:t>6. POST /api/auth/reset-password — validates OTP, hashes new password, updates User.</w:t>
      </w:r>
    </w:p>
    <w:p>
      <w:pPr>
        <w:pStyle w:val="ListBullet"/>
      </w:pPr>
      <w:r>
        <w:rPr>
          <w:sz w:val="22"/>
        </w:rPr>
        <w:t>7. PasswordResetStore entry deleted. User redirected to login.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10. Step 8 — JWT Middleware &amp; Security Fixes</w:t>
      </w:r>
    </w:p>
    <w:p>
      <w:r>
        <w:rPr>
          <w:b w:val="0"/>
          <w:sz w:val="22"/>
        </w:rPr>
        <w:t>Old SQLite JWTs stored integer user IDs. MongoDB requires 24-char hex ObjectIds, causing CastErrors.</w:t>
      </w:r>
    </w:p>
    <w:p>
      <w:r>
        <w:rPr>
          <w:b/>
          <w:sz w:val="22"/>
        </w:rPr>
        <w:t>Fix in server/middleware/auth.js:</w:t>
      </w:r>
    </w:p>
    <w:p>
      <w:pPr>
        <w:pStyle w:val="ListBullet"/>
      </w:pPr>
      <w:r>
        <w:rPr>
          <w:sz w:val="22"/>
        </w:rPr>
        <w:t>After JWT decode: validate mongoose.Types.ObjectId.isValid(id) &amp;&amp; id.length === 24</w:t>
      </w:r>
    </w:p>
    <w:p>
      <w:pPr>
        <w:pStyle w:val="ListBullet"/>
      </w:pPr>
      <w:r>
        <w:rPr>
          <w:sz w:val="22"/>
        </w:rPr>
        <w:t>If invalid → return 401 'Session expired — please log in again'</w:t>
      </w:r>
    </w:p>
    <w:p>
      <w:r>
        <w:rPr>
          <w:b/>
          <w:sz w:val="22"/>
        </w:rPr>
        <w:t>Fix in server/routes/orders.js:</w:t>
      </w:r>
    </w:p>
    <w:p>
      <w:pPr>
        <w:pStyle w:val="ListBullet"/>
      </w:pPr>
      <w:r>
        <w:rPr>
          <w:sz w:val="22"/>
        </w:rPr>
        <w:t>GET /api/orders/:id and PUT /api/orders/:id/cancel validate the :id param</w:t>
      </w:r>
    </w:p>
    <w:p>
      <w:pPr>
        <w:pStyle w:val="ListBullet"/>
      </w:pPr>
      <w:r>
        <w:rPr>
          <w:sz w:val="22"/>
        </w:rPr>
        <w:t>If id is 'undefined' or invalid ObjectId → return 400 (not crash with CastError)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11. Step 9 — React (Vite) Client Setup</w:t>
      </w:r>
    </w:p>
    <w:p>
      <w:r>
        <w:rPr>
          <w:b w:val="0"/>
          <w:sz w:val="22"/>
        </w:rPr>
        <w:t>New React frontend scaffolded alongside the existing vanilla HTML/JS.</w:t>
      </w:r>
    </w:p>
    <w:p>
      <w:pPr>
        <w:pStyle w:val="ListBullet"/>
      </w:pPr>
      <w:r>
        <w:rPr>
          <w:sz w:val="22"/>
        </w:rPr>
        <w:t>npm create vite@latest client -- --template react-ts  (later converted to JSX)</w:t>
      </w:r>
    </w:p>
    <w:p>
      <w:pPr>
        <w:pStyle w:val="ListBullet"/>
      </w:pPr>
      <w:r>
        <w:rPr>
          <w:sz w:val="22"/>
        </w:rPr>
        <w:t>vite.config.js proxy: /api → http://localhost:3001</w:t>
      </w:r>
    </w:p>
    <w:p>
      <w:pPr>
        <w:pStyle w:val="ListBullet"/>
      </w:pPr>
      <w:r>
        <w:rPr>
          <w:sz w:val="22"/>
        </w:rPr>
        <w:t>No CORS issues in dev — proxy forwards all /api requests</w:t>
      </w:r>
    </w:p>
    <w:p>
      <w:pPr>
        <w:pStyle w:val="ListBullet"/>
      </w:pPr>
      <w:r>
        <w:rPr>
          <w:sz w:val="22"/>
        </w:rPr>
        <w:t>Client dependencies: react, react-dom, react-router-dom, axios, vite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12. Step 10 — React Pages &amp; Components</w:t>
      </w:r>
    </w:p>
    <w:p>
      <w:r>
        <w:rPr>
          <w:b/>
          <w:sz w:val="22"/>
        </w:rPr>
        <w:t>Pages (src/pages/):</w:t>
      </w:r>
    </w:p>
    <w:p>
      <w:pPr>
        <w:ind w:left="432"/>
      </w:pPr>
      <w:r>
        <w:rPr>
          <w:b/>
        </w:rPr>
        <w:t xml:space="preserve">HomePage.jsx  —  </w:t>
      </w:r>
      <w:r>
        <w:t>Product grid, category filter, hero banner</w:t>
      </w:r>
    </w:p>
    <w:p>
      <w:pPr>
        <w:ind w:left="432"/>
      </w:pPr>
      <w:r>
        <w:rPr>
          <w:b/>
        </w:rPr>
        <w:t xml:space="preserve">ProductPage.jsx  —  </w:t>
      </w:r>
      <w:r>
        <w:t>Product detail, add to cart / wishlist</w:t>
      </w:r>
    </w:p>
    <w:p>
      <w:pPr>
        <w:ind w:left="432"/>
      </w:pPr>
      <w:r>
        <w:rPr>
          <w:b/>
        </w:rPr>
        <w:t xml:space="preserve">CartPage.jsx  —  </w:t>
      </w:r>
      <w:r>
        <w:t>Cart items, quantity controls, checkout link</w:t>
      </w:r>
    </w:p>
    <w:p>
      <w:pPr>
        <w:ind w:left="432"/>
      </w:pPr>
      <w:r>
        <w:rPr>
          <w:b/>
        </w:rPr>
        <w:t xml:space="preserve">CheckoutPage.jsx  —  </w:t>
      </w:r>
      <w:r>
        <w:t>Address form, order placement, navigate to confirmation using order._id</w:t>
      </w:r>
    </w:p>
    <w:p>
      <w:pPr>
        <w:ind w:left="432"/>
      </w:pPr>
      <w:r>
        <w:rPr>
          <w:b/>
        </w:rPr>
        <w:t xml:space="preserve">OrderConfirmPage.jsx  —  </w:t>
      </w:r>
      <w:r>
        <w:t>Order success screen with order._id</w:t>
      </w:r>
    </w:p>
    <w:p>
      <w:pPr>
        <w:ind w:left="432"/>
      </w:pPr>
      <w:r>
        <w:rPr>
          <w:b/>
        </w:rPr>
        <w:t xml:space="preserve">OrdersPage.jsx  —  </w:t>
      </w:r>
      <w:r>
        <w:t>Order history, toggle detail, cancel order using o._id</w:t>
      </w:r>
    </w:p>
    <w:p>
      <w:pPr>
        <w:ind w:left="432"/>
      </w:pPr>
      <w:r>
        <w:rPr>
          <w:b/>
        </w:rPr>
        <w:t xml:space="preserve">WishlistPage.jsx  —  </w:t>
      </w:r>
      <w:r>
        <w:t>Saved wishlist items</w:t>
      </w:r>
    </w:p>
    <w:p>
      <w:pPr>
        <w:ind w:left="432"/>
      </w:pPr>
      <w:r>
        <w:rPr>
          <w:b/>
        </w:rPr>
        <w:t xml:space="preserve">AboutPage.jsx  —  </w:t>
      </w:r>
      <w:r>
        <w:t>EtherX Innovations info, domains, EtherX Forces, team</w:t>
      </w:r>
    </w:p>
    <w:p>
      <w:pPr>
        <w:ind w:left="432"/>
      </w:pPr>
      <w:r>
        <w:rPr>
          <w:b/>
        </w:rPr>
        <w:t xml:space="preserve">ContactPage.jsx  —  </w:t>
      </w:r>
      <w:r>
        <w:t>Contact form</w:t>
      </w:r>
    </w:p>
    <w:p>
      <w:r>
        <w:rPr>
          <w:b/>
          <w:sz w:val="22"/>
        </w:rPr>
        <w:t>Components (src/components/):</w:t>
      </w:r>
    </w:p>
    <w:p>
      <w:pPr>
        <w:ind w:left="432"/>
      </w:pPr>
      <w:r>
        <w:rPr>
          <w:b/>
        </w:rPr>
        <w:t xml:space="preserve">Navbar.jsx  —  </w:t>
      </w:r>
      <w:r>
        <w:t>Navigation, cart badge, auth buttons, EtherX logo</w:t>
      </w:r>
    </w:p>
    <w:p>
      <w:pPr>
        <w:ind w:left="432"/>
      </w:pPr>
      <w:r>
        <w:rPr>
          <w:b/>
        </w:rPr>
        <w:t xml:space="preserve">Footer.jsx  —  </w:t>
      </w:r>
      <w:r>
        <w:t>Links, newsletter form, EtherX logo</w:t>
      </w:r>
    </w:p>
    <w:p>
      <w:pPr>
        <w:ind w:left="432"/>
      </w:pPr>
      <w:r>
        <w:rPr>
          <w:b/>
        </w:rPr>
        <w:t xml:space="preserve">AuthModal.jsx  —  </w:t>
      </w:r>
      <w:r>
        <w:t>5-screen flow: login | register | otp | forgot | reset</w:t>
      </w:r>
    </w:p>
    <w:p>
      <w:pPr>
        <w:ind w:left="432"/>
      </w:pPr>
      <w:r>
        <w:rPr>
          <w:b/>
        </w:rPr>
        <w:t xml:space="preserve">CartDrawer.jsx  —  </w:t>
      </w:r>
      <w:r>
        <w:t>Slide-in cart preview</w:t>
      </w:r>
    </w:p>
    <w:p>
      <w:pPr>
        <w:ind w:left="432"/>
      </w:pPr>
      <w:r>
        <w:rPr>
          <w:b/>
        </w:rPr>
        <w:t xml:space="preserve">ProductCard.jsx  —  </w:t>
      </w:r>
      <w:r>
        <w:t>Product thumbnail used on HomePage</w:t>
      </w:r>
    </w:p>
    <w:p>
      <w:r>
        <w:rPr>
          <w:b/>
          <w:sz w:val="22"/>
        </w:rPr>
        <w:t>Context providers:</w:t>
      </w:r>
    </w:p>
    <w:p>
      <w:pPr>
        <w:pStyle w:val="ListBullet"/>
      </w:pPr>
      <w:r>
        <w:rPr>
          <w:sz w:val="22"/>
        </w:rPr>
        <w:t>AuthContext.jsx — user state, login/logout, JWT storage</w:t>
      </w:r>
    </w:p>
    <w:p>
      <w:pPr>
        <w:pStyle w:val="ListBullet"/>
      </w:pPr>
      <w:r>
        <w:rPr>
          <w:sz w:val="22"/>
        </w:rPr>
        <w:t>CartContext.jsx  — cart state, add/remove/update quantity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13. Step 11 — TSX to JSX Migration</w:t>
      </w:r>
    </w:p>
    <w:p>
      <w:r>
        <w:rPr>
          <w:b w:val="0"/>
          <w:sz w:val="22"/>
        </w:rPr>
        <w:t>All 24 TypeScript (.tsx) files converted to plain JavaScript (.jsx) to simplify the build pipeline.</w:t>
      </w:r>
    </w:p>
    <w:p>
      <w:r>
        <w:rPr>
          <w:b/>
          <w:sz w:val="22"/>
        </w:rPr>
        <w:t>Changes applied across all files:</w:t>
      </w:r>
    </w:p>
    <w:p>
      <w:pPr>
        <w:pStyle w:val="ListBullet"/>
      </w:pPr>
      <w:r>
        <w:rPr>
          <w:sz w:val="22"/>
        </w:rPr>
        <w:t>Removed TypeScript interfaces and type declarations</w:t>
      </w:r>
    </w:p>
    <w:p>
      <w:pPr>
        <w:pStyle w:val="ListBullet"/>
      </w:pPr>
      <w:r>
        <w:rPr>
          <w:sz w:val="22"/>
        </w:rPr>
        <w:t>Removed type annotations from function parameters and return types</w:t>
      </w:r>
    </w:p>
    <w:p>
      <w:pPr>
        <w:pStyle w:val="ListBullet"/>
      </w:pPr>
      <w:r>
        <w:rPr>
          <w:sz w:val="22"/>
        </w:rPr>
        <w:t>Removed generic type parameters (e.g. useState&lt;string&gt; → useState)</w:t>
      </w:r>
    </w:p>
    <w:p>
      <w:pPr>
        <w:pStyle w:val="ListBullet"/>
      </w:pPr>
      <w:r>
        <w:rPr>
          <w:sz w:val="22"/>
        </w:rPr>
        <w:t>Removed 'as' casts and non-null assertions (!)</w:t>
      </w:r>
    </w:p>
    <w:p>
      <w:pPr>
        <w:pStyle w:val="ListBullet"/>
      </w:pPr>
      <w:r>
        <w:rPr>
          <w:sz w:val="22"/>
        </w:rPr>
        <w:t>Renamed .tsx → .jsx, vite.config.ts → vite.config.js</w:t>
      </w:r>
    </w:p>
    <w:p>
      <w:pPr>
        <w:pStyle w:val="ListBullet"/>
      </w:pPr>
      <w:r>
        <w:rPr>
          <w:sz w:val="22"/>
        </w:rPr>
        <w:t>Updated index.html entry: main.tsx → main.jsx</w:t>
      </w:r>
    </w:p>
    <w:p>
      <w:pPr>
        <w:pStyle w:val="ListBullet"/>
      </w:pPr>
      <w:r>
        <w:rPr>
          <w:sz w:val="22"/>
        </w:rPr>
        <w:t>Build script changed: 'tsc -b &amp;&amp; vite build' → 'vite build'</w:t>
      </w:r>
    </w:p>
    <w:p>
      <w:pPr>
        <w:pStyle w:val="ListBullet"/>
      </w:pPr>
      <w:r>
        <w:rPr>
          <w:sz w:val="22"/>
        </w:rPr>
        <w:t>TypeScript devDependencies removed from client/package.json</w:t>
      </w:r>
    </w:p>
    <w:p>
      <w:r>
        <w:rPr>
          <w:b w:val="0"/>
          <w:sz w:val="22"/>
        </w:rPr>
        <w:t>Result: 113 modules transformed. 0 errors. Build time ~2 seconds.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14. Step 12 — Bug Fixes &amp; Error Handling</w:t>
      </w:r>
    </w:p>
    <w:p>
      <w:r>
        <w:rPr>
          <w:b/>
          <w:sz w:val="22"/>
        </w:rPr>
        <w:t>CastError: user_id not a valid ObjectId</w:t>
      </w:r>
    </w:p>
    <w:p>
      <w:pPr>
        <w:ind w:left="432"/>
      </w:pPr>
      <w:r>
        <w:rPr>
          <w:b w:val="0"/>
          <w:sz w:val="22"/>
        </w:rPr>
        <w:t>Old SQLite JWTs had integer IDs. Fixed with ObjectId.isValid() check in auth middleware.</w:t>
      </w:r>
    </w:p>
    <w:p/>
    <w:p>
      <w:r>
        <w:rPr>
          <w:b/>
          <w:sz w:val="22"/>
        </w:rPr>
        <w:t>CastError: _id 'undefined' on /api/orders/undefined</w:t>
      </w:r>
    </w:p>
    <w:p>
      <w:pPr>
        <w:ind w:left="432"/>
      </w:pPr>
      <w:r>
        <w:rPr>
          <w:b w:val="0"/>
          <w:sz w:val="22"/>
        </w:rPr>
        <w:t>Client was reading data.order.id (Mongoose virtual, not in JSON) instead of data.order._id. Fixed in CheckoutPage.jsx, OrderConfirmPage.jsx, OrdersPage.jsx.</w:t>
      </w:r>
    </w:p>
    <w:p/>
    <w:p>
      <w:r>
        <w:rPr>
          <w:b/>
          <w:sz w:val="22"/>
        </w:rPr>
        <w:t>EmailJS 403 — non-browser environments disabled</w:t>
      </w:r>
    </w:p>
    <w:p>
      <w:pPr>
        <w:ind w:left="432"/>
      </w:pPr>
      <w:r>
        <w:rPr>
          <w:b w:val="0"/>
          <w:sz w:val="22"/>
        </w:rPr>
        <w:t>Enable 'Allow EmailJS API for non-browser environments' at dashboard.emailjs.com/admin/account/security.</w:t>
      </w:r>
    </w:p>
    <w:p/>
    <w:p>
      <w:r>
        <w:rPr>
          <w:b/>
          <w:sz w:val="22"/>
        </w:rPr>
        <w:t>EmailJS wrong template variables</w:t>
      </w:r>
    </w:p>
    <w:p>
      <w:pPr>
        <w:ind w:left="432"/>
      </w:pPr>
      <w:r>
        <w:rPr>
          <w:b w:val="0"/>
          <w:sz w:val="22"/>
        </w:rPr>
        <w:t>Template uses {{email}}, {{passcode}}, {{time}}. Early code sent to_email / otp_code — corrected.</w:t>
      </w:r>
    </w:p>
    <w:p/>
    <w:p>
      <w:r>
        <w:rPr>
          <w:b/>
          <w:sz w:val="22"/>
        </w:rPr>
        <w:t>OTP failure blocking registration</w:t>
      </w:r>
    </w:p>
    <w:p>
      <w:pPr>
        <w:ind w:left="432"/>
      </w:pPr>
      <w:r>
        <w:rPr>
          <w:b w:val="0"/>
          <w:sz w:val="22"/>
        </w:rPr>
        <w:t>Email send made best-effort — OTP saved to DB first, email failure returns 200 with warning.</w:t>
      </w:r>
    </w:p>
    <w:p/>
    <w:p>
      <w:r>
        <w:rPr>
          <w:b/>
          <w:sz w:val="22"/>
        </w:rPr>
        <w:t>Duplicate cart items on add</w:t>
      </w:r>
    </w:p>
    <w:p>
      <w:pPr>
        <w:ind w:left="432"/>
      </w:pPr>
      <w:r>
        <w:rPr>
          <w:b w:val="0"/>
          <w:sz w:val="22"/>
        </w:rPr>
        <w:t>Fixed with findOneAndUpdate + $inc on compound-indexed [user_id, product_id].</w:t>
      </w:r>
    </w:p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15. Step 13 — About Page (EtherX Innovations Content)</w:t>
      </w:r>
    </w:p>
    <w:p>
      <w:r>
        <w:rPr>
          <w:b w:val="0"/>
          <w:sz w:val="22"/>
        </w:rPr>
        <w:t>About page updated with real content from etherxinnovations.in.</w:t>
      </w:r>
    </w:p>
    <w:p>
      <w:pPr>
        <w:pStyle w:val="ListBullet"/>
      </w:pPr>
      <w:r>
        <w:rPr>
          <w:sz w:val="22"/>
        </w:rPr>
        <w:t>Hero: 'EtherX Innovations — Secure, Sovereign, and Smart Technologies'</w:t>
      </w:r>
    </w:p>
    <w:p>
      <w:pPr>
        <w:pStyle w:val="ListBullet"/>
      </w:pPr>
      <w:r>
        <w:rPr>
          <w:sz w:val="22"/>
        </w:rPr>
        <w:t>Mission: innovative + secure digital technologies, AI, blockchain, cybersecurity, India &amp; global</w:t>
      </w:r>
    </w:p>
    <w:p>
      <w:pPr>
        <w:pStyle w:val="ListBullet"/>
      </w:pPr>
      <w:r>
        <w:rPr>
          <w:sz w:val="22"/>
        </w:rPr>
        <w:t>Domain Expertise: 8 domains — Blockchain/Web3, AI/ML, Cybersecurity, VLSI, Quantum, Healthcare, FinTech, Social Impact</w:t>
      </w:r>
    </w:p>
    <w:p>
      <w:pPr>
        <w:pStyle w:val="ListBullet"/>
      </w:pPr>
      <w:r>
        <w:rPr>
          <w:sz w:val="22"/>
        </w:rPr>
        <w:t>EtherX Forces: CoreX (Stability), AlphaX (Logic), IgniteX (Speed/Imagination), NovaX (VLSI)</w:t>
      </w:r>
    </w:p>
    <w:p>
      <w:pPr>
        <w:pStyle w:val="ListBullet"/>
      </w:pPr>
      <w:r>
        <w:rPr>
          <w:sz w:val="22"/>
        </w:rPr>
        <w:t>Store Values: Precision Quality, Sustainability, Customer First, Innovation</w:t>
      </w:r>
    </w:p>
    <w:p>
      <w:pPr>
        <w:pStyle w:val="ListBullet"/>
      </w:pPr>
      <w:r>
        <w:rPr>
          <w:sz w:val="22"/>
        </w:rPr>
        <w:t>Leadership: Niranjan (CEO), Meghana CD (Co-Founder), Bhoomika (Lead Designer), Kishore.p (Lead IgniteX)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16. Deployment Notes</w:t>
      </w:r>
    </w:p>
    <w:p>
      <w:r>
        <w:rPr>
          <w:b/>
          <w:sz w:val="22"/>
        </w:rPr>
        <w:t>To run locally:</w:t>
      </w:r>
    </w:p>
    <w:p>
      <w:pPr>
        <w:pStyle w:val="ListBullet"/>
      </w:pPr>
      <w:r>
        <w:rPr>
          <w:sz w:val="22"/>
        </w:rPr>
        <w:t>1. Install MongoDB locally or use Atlas (update MONGO_URI in .env).</w:t>
      </w:r>
    </w:p>
    <w:p>
      <w:pPr>
        <w:pStyle w:val="ListBullet"/>
      </w:pPr>
      <w:r>
        <w:rPr>
          <w:sz w:val="22"/>
        </w:rPr>
        <w:t>2. cd ios-store/server &amp;&amp; npm install</w:t>
      </w:r>
    </w:p>
    <w:p>
      <w:pPr>
        <w:pStyle w:val="ListBullet"/>
      </w:pPr>
      <w:r>
        <w:rPr>
          <w:sz w:val="22"/>
        </w:rPr>
        <w:t>3. Set all .env variables (see reference below).</w:t>
      </w:r>
    </w:p>
    <w:p>
      <w:pPr>
        <w:pStyle w:val="ListBullet"/>
      </w:pPr>
      <w:r>
        <w:rPr>
          <w:sz w:val="22"/>
        </w:rPr>
        <w:t>4. npm run dev  — Express on port 3001</w:t>
      </w:r>
    </w:p>
    <w:p>
      <w:pPr>
        <w:pStyle w:val="ListBullet"/>
      </w:pPr>
      <w:r>
        <w:rPr>
          <w:sz w:val="22"/>
        </w:rPr>
        <w:t>5. cd ios-store/client &amp;&amp; npm install</w:t>
      </w:r>
    </w:p>
    <w:p>
      <w:pPr>
        <w:pStyle w:val="ListBullet"/>
      </w:pPr>
      <w:r>
        <w:rPr>
          <w:sz w:val="22"/>
        </w:rPr>
        <w:t>6. npm run dev  — Vite on port 5173</w:t>
      </w:r>
    </w:p>
    <w:p>
      <w:pPr>
        <w:pStyle w:val="ListBullet"/>
      </w:pPr>
      <w:r>
        <w:rPr>
          <w:sz w:val="22"/>
        </w:rPr>
        <w:t>7. Open http://localhost:5173</w:t>
      </w:r>
    </w:p>
    <w:p>
      <w:r>
        <w:rPr>
          <w:b/>
          <w:sz w:val="22"/>
        </w:rPr>
        <w:t>For production build:</w:t>
      </w:r>
    </w:p>
    <w:p>
      <w:pPr>
        <w:pStyle w:val="ListBullet"/>
      </w:pPr>
      <w:r>
        <w:rPr>
          <w:sz w:val="22"/>
        </w:rPr>
        <w:t>cd client &amp;&amp; npm run build  — outputs to dist/</w:t>
      </w:r>
    </w:p>
    <w:p>
      <w:pPr>
        <w:pStyle w:val="ListBullet"/>
      </w:pPr>
      <w:r>
        <w:rPr>
          <w:sz w:val="22"/>
        </w:rPr>
        <w:t>Set NODE_ENV=production in .env to hide dev_otp from API responses</w:t>
      </w:r>
    </w:p>
    <w:p>
      <w:pPr>
        <w:pStyle w:val="ListBullet"/>
      </w:pPr>
      <w:r>
        <w:rPr>
          <w:sz w:val="22"/>
        </w:rPr>
        <w:t>Enable EmailJS non-browser API access in the EmailJS dashboard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17. Environment Variables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928"/>
          </w:tcPr>
          <w:p>
            <w:r>
              <w:rPr>
                <w:rFonts w:ascii="Courier New" w:hAnsi="Courier New"/>
                <w:b/>
                <w:color w:val="1F3864"/>
                <w:sz w:val="18"/>
              </w:rPr>
              <w:t>MONGO_URI</w:t>
            </w:r>
          </w:p>
        </w:tc>
        <w:tc>
          <w:tcPr>
            <w:tcW w:type="dxa" w:w="2928"/>
          </w:tcPr>
          <w:p>
            <w:r>
              <w:t>mongodb://localhost:27017/etherx-shop</w:t>
            </w:r>
          </w:p>
        </w:tc>
        <w:tc>
          <w:tcPr>
            <w:tcW w:type="dxa" w:w="2928"/>
          </w:tcPr>
          <w:p>
            <w:r>
              <w:t>MongoDB connection</w:t>
            </w:r>
          </w:p>
        </w:tc>
      </w:tr>
      <w:tr>
        <w:tc>
          <w:tcPr>
            <w:tcW w:type="dxa" w:w="2928"/>
          </w:tcPr>
          <w:p>
            <w:r>
              <w:rPr>
                <w:rFonts w:ascii="Courier New" w:hAnsi="Courier New"/>
                <w:b/>
                <w:color w:val="1F3864"/>
                <w:sz w:val="18"/>
              </w:rPr>
              <w:t>JWT_SECRET</w:t>
            </w:r>
          </w:p>
        </w:tc>
        <w:tc>
          <w:tcPr>
            <w:tcW w:type="dxa" w:w="2928"/>
          </w:tcPr>
          <w:p>
            <w:r>
              <w:t>your-secret-key</w:t>
            </w:r>
          </w:p>
        </w:tc>
        <w:tc>
          <w:tcPr>
            <w:tcW w:type="dxa" w:w="2928"/>
          </w:tcPr>
          <w:p>
            <w:r>
              <w:t>JWT signing secret</w:t>
            </w:r>
          </w:p>
        </w:tc>
      </w:tr>
      <w:tr>
        <w:tc>
          <w:tcPr>
            <w:tcW w:type="dxa" w:w="2928"/>
          </w:tcPr>
          <w:p>
            <w:r>
              <w:rPr>
                <w:rFonts w:ascii="Courier New" w:hAnsi="Courier New"/>
                <w:b/>
                <w:color w:val="1F3864"/>
                <w:sz w:val="18"/>
              </w:rPr>
              <w:t>PORT</w:t>
            </w:r>
          </w:p>
        </w:tc>
        <w:tc>
          <w:tcPr>
            <w:tcW w:type="dxa" w:w="2928"/>
          </w:tcPr>
          <w:p>
            <w:r>
              <w:t>3001</w:t>
            </w:r>
          </w:p>
        </w:tc>
        <w:tc>
          <w:tcPr>
            <w:tcW w:type="dxa" w:w="2928"/>
          </w:tcPr>
          <w:p>
            <w:r>
              <w:t>Express server port</w:t>
            </w:r>
          </w:p>
        </w:tc>
      </w:tr>
      <w:tr>
        <w:tc>
          <w:tcPr>
            <w:tcW w:type="dxa" w:w="2928"/>
          </w:tcPr>
          <w:p>
            <w:r>
              <w:rPr>
                <w:rFonts w:ascii="Courier New" w:hAnsi="Courier New"/>
                <w:b/>
                <w:color w:val="1F3864"/>
                <w:sz w:val="18"/>
              </w:rPr>
              <w:t>NODE_ENV</w:t>
            </w:r>
          </w:p>
        </w:tc>
        <w:tc>
          <w:tcPr>
            <w:tcW w:type="dxa" w:w="2928"/>
          </w:tcPr>
          <w:p>
            <w:r>
              <w:t>development</w:t>
            </w:r>
          </w:p>
        </w:tc>
        <w:tc>
          <w:tcPr>
            <w:tcW w:type="dxa" w:w="2928"/>
          </w:tcPr>
          <w:p>
            <w:r>
              <w:t>Set production to hide dev_otp</w:t>
            </w:r>
          </w:p>
        </w:tc>
      </w:tr>
      <w:tr>
        <w:tc>
          <w:tcPr>
            <w:tcW w:type="dxa" w:w="2928"/>
          </w:tcPr>
          <w:p>
            <w:r>
              <w:rPr>
                <w:rFonts w:ascii="Courier New" w:hAnsi="Courier New"/>
                <w:b/>
                <w:color w:val="1F3864"/>
                <w:sz w:val="18"/>
              </w:rPr>
              <w:t>EMAILJS_SERVICE_ID</w:t>
            </w:r>
          </w:p>
        </w:tc>
        <w:tc>
          <w:tcPr>
            <w:tcW w:type="dxa" w:w="2928"/>
          </w:tcPr>
          <w:p>
            <w:r>
              <w:t>service_foyz4w8</w:t>
            </w:r>
          </w:p>
        </w:tc>
        <w:tc>
          <w:tcPr>
            <w:tcW w:type="dxa" w:w="2928"/>
          </w:tcPr>
          <w:p>
            <w:r>
              <w:t>EmailJS service</w:t>
            </w:r>
          </w:p>
        </w:tc>
      </w:tr>
      <w:tr>
        <w:tc>
          <w:tcPr>
            <w:tcW w:type="dxa" w:w="2928"/>
          </w:tcPr>
          <w:p>
            <w:r>
              <w:rPr>
                <w:rFonts w:ascii="Courier New" w:hAnsi="Courier New"/>
                <w:b/>
                <w:color w:val="1F3864"/>
                <w:sz w:val="18"/>
              </w:rPr>
              <w:t>EMAILJS_PUBLIC_KEY</w:t>
            </w:r>
          </w:p>
        </w:tc>
        <w:tc>
          <w:tcPr>
            <w:tcW w:type="dxa" w:w="2928"/>
          </w:tcPr>
          <w:p>
            <w:r>
              <w:t>fcewzTzT1aGDxc3yN</w:t>
            </w:r>
          </w:p>
        </w:tc>
        <w:tc>
          <w:tcPr>
            <w:tcW w:type="dxa" w:w="2928"/>
          </w:tcPr>
          <w:p>
            <w:r>
              <w:t>EmailJS public key</w:t>
            </w:r>
          </w:p>
        </w:tc>
      </w:tr>
      <w:tr>
        <w:tc>
          <w:tcPr>
            <w:tcW w:type="dxa" w:w="2928"/>
          </w:tcPr>
          <w:p>
            <w:r>
              <w:rPr>
                <w:rFonts w:ascii="Courier New" w:hAnsi="Courier New"/>
                <w:b/>
                <w:color w:val="1F3864"/>
                <w:sz w:val="18"/>
              </w:rPr>
              <w:t>EMAILJS_PRIVATE_KEY</w:t>
            </w:r>
          </w:p>
        </w:tc>
        <w:tc>
          <w:tcPr>
            <w:tcW w:type="dxa" w:w="2928"/>
          </w:tcPr>
          <w:p>
            <w:r>
              <w:t>SrPfDLrDuhwp7U3HN9H7x</w:t>
            </w:r>
          </w:p>
        </w:tc>
        <w:tc>
          <w:tcPr>
            <w:tcW w:type="dxa" w:w="2928"/>
          </w:tcPr>
          <w:p>
            <w:r>
              <w:t>EmailJS private key</w:t>
            </w:r>
          </w:p>
        </w:tc>
      </w:tr>
      <w:tr>
        <w:tc>
          <w:tcPr>
            <w:tcW w:type="dxa" w:w="2928"/>
          </w:tcPr>
          <w:p>
            <w:r>
              <w:rPr>
                <w:rFonts w:ascii="Courier New" w:hAnsi="Courier New"/>
                <w:b/>
                <w:color w:val="1F3864"/>
                <w:sz w:val="18"/>
              </w:rPr>
              <w:t>EMAILJS_TEMPLATE_ID</w:t>
            </w:r>
          </w:p>
        </w:tc>
        <w:tc>
          <w:tcPr>
            <w:tcW w:type="dxa" w:w="2928"/>
          </w:tcPr>
          <w:p>
            <w:r>
              <w:t>template_s2y2n59</w:t>
            </w:r>
          </w:p>
        </w:tc>
        <w:tc>
          <w:tcPr>
            <w:tcW w:type="dxa" w:w="2928"/>
          </w:tcPr>
          <w:p>
            <w:r>
              <w:t>OTP email template</w:t>
            </w:r>
          </w:p>
        </w:tc>
      </w:tr>
    </w:tbl>
    <w:p/>
    <w:p>
      <w:pPr>
        <w:jc w:val="center"/>
      </w:pPr>
      <w:r>
        <w:rPr>
          <w:i/>
          <w:color w:val="999999"/>
          <w:sz w:val="18"/>
        </w:rPr>
        <w:t>EtherX Innovations Pvt. Ltd.  —  Confidential  —  March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