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Robes 2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24,</w:t>
      </w:r>
      <w:r>
        <w:t xml:space="preserve"> </w:t>
      </w:r>
      <w:r>
        <w:t xml:space="preserve">Seeking for a rains-bathing cloth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28,</w:t>
      </w:r>
      <w:r>
        <w:t xml:space="preserve"> </w:t>
      </w:r>
      <w:r>
        <w:t xml:space="preserve">Keeping robe cloth offered in urgency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29,</w:t>
      </w:r>
      <w:r>
        <w:t xml:space="preserve"> </w:t>
      </w:r>
      <w:r>
        <w:t xml:space="preserve">Separated from in a dangerous place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58,</w:t>
      </w:r>
      <w:r>
        <w:t xml:space="preserve"> </w:t>
      </w:r>
      <w:r>
        <w:t xml:space="preserve">Unmarked robe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89-92,</w:t>
      </w:r>
      <w:r>
        <w:t xml:space="preserve"> </w:t>
      </w:r>
      <w:r>
        <w:t xml:space="preserve">Proper robe sizes</w:t>
      </w:r>
    </w:p>
    <w:p>
      <w:pPr>
        <w:pStyle w:val="Heading2"/>
      </w:pPr>
      <w:r>
        <w:t xml:space="preserve">NP 24, Seeking for a rains-bathing cloth</w:t>
      </w:r>
    </w:p>
    <w:p>
      <w:pPr>
        <w:pStyle w:val="FirstParagraph"/>
      </w:pPr>
      <w:r>
        <w:t xml:space="preserve">A servant girl goes to the monastery and sees the bhikkhus bathing in</w:t>
      </w:r>
      <w:r>
        <w:t xml:space="preserve"> </w:t>
      </w:r>
      <w:r>
        <w:t xml:space="preserve">the rain. She returns to Lady Visakha, and tells her that there were no</w:t>
      </w:r>
      <w:r>
        <w:t xml:space="preserve"> </w:t>
      </w:r>
      <w:r>
        <w:t xml:space="preserve">bhikkhus there, only naked ascetics. She asks the Buddha for permission</w:t>
      </w:r>
      <w:r>
        <w:t xml:space="preserve"> </w:t>
      </w:r>
      <w:r>
        <w:t xml:space="preserve">to provide rains-bathing cloth for the bhikkhus.</w:t>
      </w:r>
    </w:p>
    <w:p>
      <w:pPr>
        <w:pStyle w:val="TextBody"/>
      </w:pPr>
      <w:r>
        <w:t xml:space="preserve">The proper time to seek a rains-bathing cloth is the last month of the</w:t>
      </w:r>
      <w:r>
        <w:t xml:space="preserve"> </w:t>
      </w:r>
      <w:r>
        <w:t xml:space="preserve">hot season. It may be worn in the last half-month of the hot season and</w:t>
      </w:r>
      <w:r>
        <w:t xml:space="preserve"> </w:t>
      </w:r>
      <w:r>
        <w:t xml:space="preserve">during the rains season.</w:t>
      </w:r>
    </w:p>
    <w:p>
      <w:pPr>
        <w:pStyle w:val="TextBody"/>
      </w:pPr>
      <w:r>
        <w:t xml:space="preserve">One may ask relatives, or supporters who have provided such cloth in the</w:t>
      </w:r>
      <w:r>
        <w:t xml:space="preserve"> </w:t>
      </w:r>
      <w:r>
        <w:t xml:space="preserve">past.</w:t>
      </w:r>
    </w:p>
    <w:p>
      <w:pPr>
        <w:pStyle w:val="Heading2"/>
      </w:pPr>
      <w:r>
        <w:t xml:space="preserve">NP 28, Keeping robe cloth offered in urgency</w:t>
      </w:r>
    </w:p>
    <w:p>
      <w:pPr>
        <w:pStyle w:val="FirstParagraph"/>
      </w:pPr>
      <w:r>
        <w:t xml:space="preserve">The robe-season begins with the full moon of Kattika in October, but if</w:t>
      </w:r>
      <w:r>
        <w:t xml:space="preserve"> </w:t>
      </w:r>
      <w:r>
        <w:t xml:space="preserve">a supporter has urgent reason and can’t wait until that time, the</w:t>
      </w:r>
      <w:r>
        <w:t xml:space="preserve"> </w:t>
      </w:r>
      <w:r>
        <w:t xml:space="preserve">bhikkhus may accept robe-cloth from him 10 days prior, and keep it until</w:t>
      </w:r>
      <w:r>
        <w:t xml:space="preserve"> </w:t>
      </w:r>
      <w:r>
        <w:t xml:space="preserve">the end of the robe-season.</w:t>
      </w:r>
    </w:p>
    <w:p>
      <w:pPr>
        <w:pStyle w:val="Heading2"/>
      </w:pPr>
      <w:r>
        <w:t xml:space="preserve">NP 29, Separated from in a dangerous place</w:t>
      </w:r>
    </w:p>
    <w:p>
      <w:pPr>
        <w:pStyle w:val="FirstParagraph"/>
      </w:pPr>
      <w:r>
        <w:t xml:space="preserve">During the month after the Kattika full moon, a bhikkhu who lives in a</w:t>
      </w:r>
      <w:r>
        <w:t xml:space="preserve"> </w:t>
      </w:r>
      <w:r>
        <w:t xml:space="preserve">dangerous wilderness, may keep either one of his robes in the village,</w:t>
      </w:r>
      <w:r>
        <w:t xml:space="preserve"> </w:t>
      </w:r>
      <w:r>
        <w:t xml:space="preserve">for up to six days. The Sangha may authorize a longer period.</w:t>
      </w:r>
    </w:p>
    <w:p>
      <w:pPr>
        <w:pStyle w:val="Heading2"/>
      </w:pPr>
      <w:r>
        <w:t xml:space="preserve">Pc 58, Unmarked robe</w:t>
      </w:r>
    </w:p>
    <w:p>
      <w:pPr>
        <w:pStyle w:val="FirstParagraph"/>
      </w:pPr>
      <w:r>
        <w:t xml:space="preserve">When a bhikkhu receives a new robe, he should mark it for easy</w:t>
      </w:r>
      <w:r>
        <w:t xml:space="preserve"> </w:t>
      </w:r>
      <w:r>
        <w:t xml:space="preserve">identification, before determining it for use.</w:t>
      </w:r>
    </w:p>
    <w:p>
      <w:pPr>
        <w:pStyle w:val="TextBody"/>
      </w:pPr>
      <w:r>
        <w:t xml:space="preserve">A green, blue, brown or black mark is suitable.</w:t>
      </w:r>
    </w:p>
    <w:p>
      <w:pPr>
        <w:pStyle w:val="TextBody"/>
      </w:pPr>
      <w:r>
        <w:t xml:space="preserve">It is suitable to make three small dots in one corner of the robe,</w:t>
      </w:r>
      <w:r>
        <w:t xml:space="preserve"> </w:t>
      </w:r>
      <w:r>
        <w:t xml:space="preserve">saying,</w:t>
      </w:r>
      <w:r>
        <w:t xml:space="preserve"> </w:t>
      </w:r>
      <w:r>
        <w:t xml:space="preserve">“</w:t>
      </w:r>
      <w:r>
        <w:rPr>
          <w:i/>
        </w:rPr>
        <w:t xml:space="preserve">Imaṁ bindu-kappaṁ karomi</w:t>
      </w:r>
      <w:r>
        <w:t xml:space="preserve">,</w:t>
      </w:r>
      <w:r>
        <w:t xml:space="preserve">”</w:t>
      </w:r>
      <w:r>
        <w:t xml:space="preserve"> </w:t>
      </w:r>
      <w:r>
        <w:t xml:space="preserve">(I make this properly marked)</w:t>
      </w:r>
      <w:r>
        <w:t xml:space="preserve"> </w:t>
      </w:r>
      <w:r>
        <w:t xml:space="preserve">while making each dot.</w:t>
      </w:r>
    </w:p>
    <w:p>
      <w:pPr>
        <w:pStyle w:val="TextBody"/>
      </w:pPr>
      <w:r>
        <w:t xml:space="preserve">There is no need to make a new mark if it wears off, or if the robe has</w:t>
      </w:r>
      <w:r>
        <w:t xml:space="preserve"> </w:t>
      </w:r>
      <w:r>
        <w:t xml:space="preserve">already been used (and marked) before.</w:t>
      </w:r>
    </w:p>
    <w:p>
      <w:pPr>
        <w:pStyle w:val="TextBody"/>
      </w:pPr>
      <w:r>
        <w:t xml:space="preserve">It is suitable to mark any cloth item (angsa, bags, hats) which one</w:t>
      </w:r>
      <w:r>
        <w:t xml:space="preserve"> </w:t>
      </w:r>
      <w:r>
        <w:t xml:space="preserve">wears on the body.</w:t>
      </w:r>
    </w:p>
    <w:p>
      <w:pPr>
        <w:pStyle w:val="Heading2"/>
      </w:pPr>
      <w:r>
        <w:t xml:space="preserve">Pc 89-92, Proper robe sizes</w:t>
      </w:r>
    </w:p>
    <w:p>
      <w:pPr>
        <w:pStyle w:val="FirstParagraph"/>
      </w:pPr>
      <w:r>
        <w:t xml:space="preserve">One</w:t>
      </w:r>
      <w:r>
        <w:t xml:space="preserve"> </w:t>
      </w:r>
      <w:r>
        <w:rPr>
          <w:i/>
        </w:rPr>
        <w:t xml:space="preserve">sugata span</w:t>
      </w:r>
      <w:r>
        <w:t xml:space="preserve">: uncertain value, but taken as 25 cm in the BMC.</w:t>
      </w:r>
    </w:p>
    <w:p>
      <w:pPr>
        <w:pStyle w:val="TextBody"/>
      </w:pPr>
      <w:r>
        <w:rPr>
          <w:i/>
        </w:rPr>
        <w:t xml:space="preserve">Pc 89</w:t>
      </w:r>
      <w:r>
        <w:t xml:space="preserve">, sitting cloth: 2 x 1.5 span + 1 span border</w:t>
      </w:r>
    </w:p>
    <w:p>
      <w:pPr>
        <w:pStyle w:val="TextBody"/>
      </w:pPr>
      <w:r>
        <w:rPr>
          <w:i/>
        </w:rPr>
        <w:t xml:space="preserve">Pc 90</w:t>
      </w:r>
      <w:r>
        <w:t xml:space="preserve">, skin-eruption cloth: 4 x 2 span</w:t>
      </w:r>
    </w:p>
    <w:p>
      <w:pPr>
        <w:pStyle w:val="TextBody"/>
      </w:pPr>
      <w:r>
        <w:rPr>
          <w:i/>
        </w:rPr>
        <w:t xml:space="preserve">Pc 91</w:t>
      </w:r>
      <w:r>
        <w:t xml:space="preserve">, rains-bathing cloth: 6 x 2.5 span</w:t>
      </w:r>
    </w:p>
    <w:p>
      <w:pPr>
        <w:pStyle w:val="TextBody"/>
      </w:pPr>
      <w:r>
        <w:rPr>
          <w:i/>
        </w:rPr>
        <w:t xml:space="preserve">Pc 92</w:t>
      </w:r>
      <w:r>
        <w:t xml:space="preserve">, robe: 9 x 6 span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