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10,</w:t>
      </w:r>
      <w:r>
        <w:t xml:space="preserve"> </w:t>
      </w:r>
      <w:r>
        <w:t xml:space="preserve">Schismatic group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11,</w:t>
      </w:r>
      <w:r>
        <w:t xml:space="preserve"> </w:t>
      </w:r>
      <w:r>
        <w:t xml:space="preserve">Supporting a schismatic group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12,</w:t>
      </w:r>
      <w:r>
        <w:t xml:space="preserve"> </w:t>
      </w:r>
      <w:r>
        <w:t xml:space="preserve">Not accepting admonishment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Sg 13,</w:t>
      </w:r>
      <w:r>
        <w:t xml:space="preserve"> </w:t>
      </w:r>
      <w:r>
        <w:t xml:space="preserve">Not accepting a rebuke or banishment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9,</w:t>
      </w:r>
      <w:r>
        <w:t xml:space="preserve"> </w:t>
      </w:r>
      <w:r>
        <w:t xml:space="preserve">Telling an unordained person about serious offence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12,</w:t>
      </w:r>
      <w:r>
        <w:t xml:space="preserve"> </w:t>
      </w:r>
      <w:r>
        <w:t xml:space="preserve">Evasive reply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13,</w:t>
      </w:r>
      <w:r>
        <w:t xml:space="preserve"> </w:t>
      </w:r>
      <w:r>
        <w:t xml:space="preserve">Criticising community official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