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Excuses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71,</w:t>
      </w:r>
      <w:r>
        <w:t xml:space="preserve"> </w:t>
      </w:r>
      <w:r>
        <w:t xml:space="preserve">Ploy to avoid criticism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72,</w:t>
      </w:r>
      <w:r>
        <w:t xml:space="preserve"> </w:t>
      </w:r>
      <w:r>
        <w:t xml:space="preserve">Criticising the rules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73,</w:t>
      </w:r>
      <w:r>
        <w:t xml:space="preserve"> </w:t>
      </w:r>
      <w:r>
        <w:t xml:space="preserve">Claiming ignorance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2019-08-17T11:37:05Z</dcterms:created>
  <dcterms:modified xsi:type="dcterms:W3CDTF">2019-08-17T11:37:05Z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