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Dataskyddslagen_logo-source.txt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Dataskyddslagen_logo-source.txt.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Dataskyddslagen_logo-source.txt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Dataskyddslagen_logo-source.txt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Dataskyddslagen_logo-source.txt,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