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InfoSec Law No. 6391-IS_740x340.png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InfoSec Law No. 6391-IS_740x340.png.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InfoSec Law No. 6391-IS_740x340.png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InfoSec Law No. 6391-IS_740x340.png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InfoSec Law No. 6391-IS_740x340.png,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Georgia InfoSec Law No. 6391-IS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