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90-2018_logo-source.txt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90-2018_logo-source.txt.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90-2018_logo-source.txt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90-2018_logo-source.txt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90-2018_logo-source.txt,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