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NGCB Cyber Regulation_original.png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NGCB Cyber Regulation_original.png.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NGCB Cyber Regulation_original.png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NGCB Cyber Regulation_original.png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NGCB Cyber Regulation_original.png,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GCB Cyber Regulation_original.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