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4624-2019_180x180.png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4624-2019_180x180.png.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4624-2019_180x180.png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4624-2019_180x180.png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4624-2019_180x180.png,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o╠ümos 4624-2019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