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5160-2024_84x84.png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5160-2024_84x84.png.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5160-2024_84x84.png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5160-2024_84x84.png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5160-2024_84x84.png,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o╠ümos 5160-2024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