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Prudential Regulation Authority_180x180.png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Prudential Regulation Authority_180x180.png.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Prudential Regulation Authority_180x180.png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Prudential Regulation Authority_180x180.png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Prudential Regulation Authority_180x180.png,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rudential Regulation Authority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