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Sikkerhetsloven</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Sikkerhetsloven.</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Sikkerhetsloven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Sikkerhetsloven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Sikkerhetsloven,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