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Sikkerhetsloven_original.svg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Sikkerhetsloven_original.svg.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Sikkerhetsloven_original.svg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Sikkerhetsloven_original.svg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Sikkerhetsloven_original.svg,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