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PES University — Dept. of CSE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Lab 1: Requirements Engineering &amp; UML Use-Case Modelling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Problem Statement #24 — Smart Cities, Transport &amp; Logistics</w:t>
      </w:r>
    </w:p>
    <w:p>
      <w:pPr>
        <w:spacing w:after="200"/>
        <w:jc w:val="center"/>
      </w:pPr>
      <w:r>
        <w:rPr>
          <w:b/>
          <w:bCs/>
          <w:color w:val="2C3E50"/>
          <w:sz w:val="26"/>
          <w:szCs w:val="26"/>
        </w:rPr>
        <w:t xml:space="preserve">Public Bus Live Tracking &amp; Crowding Estimator</w:t>
      </w:r>
    </w:p>
    <w:p>
      <w:pPr>
        <w:spacing w:after="100"/>
      </w:pPr>
      <w:r>
        <w:rPr>
          <w:b/>
          <w:bCs/>
        </w:rPr>
        <w:t xml:space="preserve">Name: </w:t>
      </w:r>
      <w:r>
        <w:t xml:space="preserve">Vinayaka Jagadish    </w:t>
      </w:r>
      <w:r>
        <w:rPr>
          <w:b/>
          <w:bCs/>
        </w:rPr>
        <w:t xml:space="preserve">SRN: </w:t>
      </w:r>
      <w:r>
        <w:t xml:space="preserve">PES1UG25CS855    </w:t>
      </w:r>
      <w:r>
        <w:rPr>
          <w:b/>
          <w:bCs/>
        </w:rPr>
        <w:t xml:space="preserve">Section: </w:t>
      </w:r>
      <w:r>
        <w:t xml:space="preserve">A</w:t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1. Problem Context &amp; Overview</w:t>
      </w:r>
    </w:p>
    <w:p>
      <w:pPr>
        <w:spacing w:after="60"/>
      </w:pPr>
      <w:r>
        <w:t xml:space="preserve">A municipal transit intelligence platform that ingests GPS feeds from city buses, estimates arrival times (ETA) at downstream stops, and computes passenger crowding levels from ticketing sensors.</w:t>
      </w:r>
    </w:p>
    <w:p>
      <w:pPr>
        <w:spacing w:after="200"/>
      </w:pPr>
      <w:r>
        <w:rPr>
          <w:b/>
          <w:bCs/>
        </w:rPr>
        <w:t xml:space="preserve">Stakeholders / Actors: </w:t>
      </w:r>
      <w:r>
        <w:t xml:space="preserve">Commuter, Fleet Controller</w:t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2. Functional Requirements (FR-001 – FR-005)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050"/>
        <w:gridCol w:w="3050"/>
        <w:gridCol w:w="2766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dxa" w:w="3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76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system shall ingest bus GPS coordinates every 5 seconds and recalculate arrival ETAs for all upcoming route stops.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ETA updates based on current traffic speed and distance. Fail: ETA increases while the bus approaches the stop.</w:t>
            </w:r>
          </w:p>
        </w:tc>
        <w:tc>
          <w:tcPr>
            <w:tcW w:type="dxa" w:w="27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Commuters rely on accurate, continuously updated ETAs to decide when to leave for a stop; stale or incorrect ETAs directly reduce trust in the platform.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system shall estimate the passenger crowding level (Low / Medium / High) for each active bus from ticketing sensor counts and refresh the estimate whenever a ticketing event is received.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crowding level updates within 10 seconds of a boarding/alighting event and matches sensor delta counts. Fail: crowding level remains unchanged after multiple boarding events.</w:t>
            </w:r>
          </w:p>
        </w:tc>
        <w:tc>
          <w:tcPr>
            <w:tcW w:type="dxa" w:w="27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Crowding information lets commuters choose a less-congested service and helps planners identify overcrowded routes.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system shall allow a commuter to view the live location of a selected bus on a map, updated at least every 5 seconds while the bus is en route.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map marker position reflects the latest ingested GPS coordinate within 5 seconds. Fail: marker lags by more than 15 seconds or freezes.</w:t>
            </w:r>
          </w:p>
        </w:tc>
        <w:tc>
          <w:tcPr>
            <w:tcW w:type="dxa" w:w="27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 location is the core value proposition of the platform, giving commuters visual confidence in bus position independent of the ETA figure.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system shall notify a commuter, in-app, when the ETA for a bus they are tracking increases by more than 5 minutes from the previously displayed ETA.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notification is generated within 10 seconds of the ETA recalculation that crosses the 5-minute threshold. Fail: no notification is sent despite a qualifying ETA increase.</w:t>
            </w:r>
          </w:p>
        </w:tc>
        <w:tc>
          <w:tcPr>
            <w:tcW w:type="dxa" w:w="27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Proactively surfacing delays lets commuters re-plan their journey instead of discovering a delay only after waiting at the stop.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system shall provide the Fleet Controller a dashboard listing all active vehicles with their current route, last GPS timestamp, and crowding level, and shall allow the controller to configure the delay-alert threshold per route.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dashboard reflects the latest telemetry for every active vehicle and threshold changes take effect on the next ETA recalculation. Fail: dashboard shows stale data for an active vehicle for more than 30 seconds.</w:t>
            </w:r>
          </w:p>
        </w:tc>
        <w:tc>
          <w:tcPr>
            <w:tcW w:type="dxa" w:w="27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Fleet controllers need a consolidated operational view to detect stalled vehicles, sensor dropouts, or systemic delays, and to tune alerting to route-specific conditions.</w:t>
            </w:r>
          </w:p>
        </w:tc>
      </w:tr>
    </w:tbl>
    <w:p>
      <w:r>
        <w:br w:type="page"/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3. Non-Functional Requirements (NFR-001 – NFR-002)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900"/>
        <w:gridCol w:w="900"/>
        <w:gridCol w:w="2166"/>
        <w:gridCol w:w="220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dxa" w:w="216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tracking engine shall handle telemetry streams from up to 1,000 active transit vehicles simultaneously, transmitted over authenticated, encrypted channels.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1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benchmarking confirms target latency (ETA recalculation within 2s of ingest) and security standards under simulated peak load of 1,000 vehicles. Fail: latency exceeds target or unauthenticated telemetry is accepted.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city-scale service must handle the full municipal fleet without degrading responsiveness, and public infrastructure data must be protected from spoofing or interception.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Reliability &amp; Availability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Commuter-facing tracking and ETA services shall be available 99.5% of the time (monthly) and shall degrade gracefully — showing last-known position with a "data delayed" indicator — rather than failing outright when a vehicle's telemetry is delayed or lost.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1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Pass: uptime monitoring confirms 99.5% monthly availability and the UI shows a delayed-data indicator within 30 seconds of a telemetry gap. Fail: the app crashes or shows no data during a telemetry gap.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Commuters depend on this system for real-time travel decisions; unannounced downtime or silent staleness is worse than a visible "delayed" state, which preserves user trust.</w:t>
            </w:r>
          </w:p>
        </w:tc>
      </w:tr>
    </w:tbl>
    <w:p>
      <w:r>
        <w:br w:type="page"/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4. UML Use-Case Diagram</w:t>
      </w:r>
    </w:p>
    <w:p>
      <w:pPr>
        <w:spacing w:after="120"/>
      </w:pPr>
      <w:r>
        <w:t xml:space="preserve">Actors: Commuter, Fleet Controller. The diagram models the primary use cases for both actors, one «include» relationship per included sub-behaviour (Calculate ETA from GPS Feed, Estimate Crowding Level from Sensors, Authenticate User), and one «extend» relationship (Notify Commuter of Delay extends View ETA, guarded by the condition {ETA delay &gt; threshold}).</w:t>
      </w:r>
    </w:p>
    <w:p>
      <w:pPr>
        <w:jc w:val="center"/>
      </w:pPr>
      <w:r>
        <w:drawing>
          <wp:inline distT="0" distB="0" distL="0" distR="0">
            <wp:extent cx="59055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5. Use-Case Flow Specification — “View ETA”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8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View ETA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8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Commuter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Includes</w:t>
            </w:r>
          </w:p>
        </w:tc>
        <w:tc>
          <w:tcPr>
            <w:tcW w:type="dxa" w:w="8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Calculate ETA from GPS Feed (mandatory)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Extended by</w:t>
            </w:r>
          </w:p>
        </w:tc>
        <w:tc>
          <w:tcPr>
            <w:tcW w:type="dxa" w:w="8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Notify Commuter of Delay (&gt;5 min), condition: {ETA delay &gt; threshold}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8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The commuter has the app open and has selected a bus/route to track.
2. The selected bus is actively transmitting GPS telemetry to the system.
3. The commuter's device has network connectivity.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8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The current ETA for the selected bus at the commuter's chosen stop is displayed with a last-updated timestamp.
2. If the ETA increased by more than 5 minutes since it was last shown, the delay-notification extension has been triggered.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Main Success Scenario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The commuter selects a bus/route and a target stop within the app.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The system retrieves the latest GPS coordinate received for the selected bus.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The system performs «include» “Calculate ETA from GPS Feed”: it computes the ETA using the bus's current position, distance to the stop, and current traffic/speed data.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The system displays the computed ETA and a last-updated timestamp to the commuter.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The system schedules the next ETA refresh in line with the 5-second GPS ingest cycle (FR-001).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The commuter continues to see the ETA refresh automatically while the screen remains open; if a refresh raises the ETA by more than 5 minutes, the «extend» use case “Notify Commuter of Delay” fires.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Alternate Flow A1 — GPS Signal Lost / Stale Telemetry</w:t>
      </w:r>
    </w:p>
    <w:p>
      <w:pPr>
        <w:spacing w:after="80"/>
      </w:pPr>
      <w:r>
        <w:rPr>
          <w:b/>
          <w:bCs/>
        </w:rPr>
        <w:t xml:space="preserve">A1. </w:t>
      </w:r>
      <w:r>
        <w:t xml:space="preserve">At step 2, the system detects that no GPS update has been received for the selected bus within the expected 5-second window.</w:t>
      </w:r>
    </w:p>
    <w:p>
      <w:pPr>
        <w:spacing w:after="80"/>
      </w:pPr>
      <w:r>
        <w:rPr>
          <w:b/>
          <w:bCs/>
        </w:rPr>
        <w:t xml:space="preserve">A2. </w:t>
      </w:r>
      <w:r>
        <w:t xml:space="preserve">The system marks the bus's telemetry as stale, and displays the last-known ETA together with a “data delayed” indicator (per NFR-002) instead of failing silently.</w:t>
      </w:r>
    </w:p>
    <w:p>
      <w:pPr>
        <w:spacing w:after="80"/>
      </w:pPr>
      <w:r>
        <w:rPr>
          <w:b/>
          <w:bCs/>
        </w:rPr>
        <w:t xml:space="preserve">A3. </w:t>
      </w:r>
      <w:r>
        <w:t xml:space="preserve">The system continues attempting to fetch the next GPS update; once a fresh coordinate is received, the flow resumes at step 3 of the main scenario.</w:t>
      </w:r>
    </w:p>
    <w:p>
      <w:pPr>
        <w:spacing w:after="80"/>
      </w:pPr>
      <w:r>
        <w:rPr>
          <w:b/>
          <w:bCs/>
        </w:rPr>
        <w:t xml:space="preserve">A4. </w:t>
      </w:r>
      <w:r>
        <w:t xml:space="preserve">If telemetry remains stale for more than 2 minutes, the system displays a message advising the commuter that live tracking for this bus is temporarily unavailable.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056baf71169e8cb19406c5bf63da19530907e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2026-08-27T15:24:11.859Z</dcterms:created>
  <dcterms:modified xsi:type="dcterms:W3CDTF">2026-08-27T15:24:11.873Z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