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B4" w:rsidRDefault="00E00F84">
      <w:r>
        <w:t xml:space="preserve">SIGN UP </w:t>
      </w:r>
    </w:p>
    <w:p w:rsidR="00E00F84" w:rsidRDefault="00E00F84">
      <w:r w:rsidRPr="00E00F84">
        <w:t xml:space="preserve">In order to use the application or service, new users must first </w:t>
      </w:r>
      <w:r>
        <w:t>“REGISTER”</w:t>
      </w:r>
      <w:r w:rsidRPr="00E00F84">
        <w:t xml:space="preserve"> an account on a registration page. In doing so, user accounts are created, which can be used to track users and offer customized features.</w:t>
      </w:r>
      <w:r>
        <w:t xml:space="preserve"> The “REGISTRATION” page contains user details like “EMAIL”, “PASSWORD” and to confirm the given “PASSWORD” by user. </w:t>
      </w:r>
      <w:r w:rsidRPr="00E00F84">
        <w:t>When an</w:t>
      </w:r>
      <w:r>
        <w:t xml:space="preserve"> entry is successful, a "SUCCESS</w:t>
      </w:r>
      <w:r w:rsidRPr="00E00F84">
        <w:t>" message box appears</w:t>
      </w:r>
      <w:r>
        <w:t>, and when it is not, a "FAILURE</w:t>
      </w:r>
      <w:r w:rsidRPr="00E00F84">
        <w:t>" message appears. The 'BACK' button allows the user to go back to the previous page.</w:t>
      </w:r>
    </w:p>
    <w:p w:rsidR="00E00F84" w:rsidRDefault="00E00F84">
      <w:r>
        <w:t>FIG:</w:t>
      </w:r>
    </w:p>
    <w:p w:rsidR="00E00F84" w:rsidRDefault="00E00F84">
      <w:bookmarkStart w:id="0" w:name="_GoBack"/>
      <w:r>
        <w:rPr>
          <w:noProof/>
        </w:rPr>
        <w:drawing>
          <wp:inline distT="0" distB="0" distL="0" distR="0">
            <wp:extent cx="6298875" cy="44132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47" cy="44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84"/>
    <w:rsid w:val="00AA21B4"/>
    <w:rsid w:val="00E0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7187E-5B6A-420E-9F17-00F2EF29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2024-02-27T04:23:00Z</dcterms:created>
  <dcterms:modified xsi:type="dcterms:W3CDTF">2024-02-27T04:31:00Z</dcterms:modified>
</cp:coreProperties>
</file>