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581C" w14:textId="77777777" w:rsidR="00AB125D" w:rsidRPr="00AB125D" w:rsidRDefault="00AB125D" w:rsidP="00AB125D">
      <w:r w:rsidRPr="00AB125D">
        <w:rPr>
          <w:b/>
          <w:bCs/>
        </w:rPr>
        <w:t>Special Session proposal guidelines</w:t>
      </w:r>
    </w:p>
    <w:p w14:paraId="2F13E777" w14:textId="77777777" w:rsidR="00AB125D" w:rsidRPr="00AB125D" w:rsidRDefault="00AB125D" w:rsidP="00AB125D">
      <w:r w:rsidRPr="00AB125D">
        <w:rPr>
          <w:b/>
          <w:bCs/>
        </w:rPr>
        <w:t> </w:t>
      </w:r>
    </w:p>
    <w:p w14:paraId="29A38A09" w14:textId="43C1956C" w:rsidR="00AB125D" w:rsidRPr="00AB125D" w:rsidRDefault="00AB125D" w:rsidP="00AB125D">
      <w:pPr>
        <w:numPr>
          <w:ilvl w:val="0"/>
          <w:numId w:val="1"/>
        </w:numPr>
      </w:pPr>
      <w:r w:rsidRPr="00AB125D">
        <w:t xml:space="preserve">All Special Sessions will be held at the conference venue or </w:t>
      </w:r>
      <w:r>
        <w:t>online</w:t>
      </w:r>
      <w:r w:rsidRPr="00AB125D">
        <w:t>.</w:t>
      </w:r>
    </w:p>
    <w:p w14:paraId="6E994A67" w14:textId="4A261DAD" w:rsidR="00AB125D" w:rsidRPr="00AB125D" w:rsidRDefault="00AB125D" w:rsidP="006B3002">
      <w:pPr>
        <w:numPr>
          <w:ilvl w:val="1"/>
          <w:numId w:val="1"/>
        </w:numPr>
      </w:pPr>
      <w:r w:rsidRPr="00AB125D">
        <w:t>To conduct a special session, the organizer of the session needs to send a proposal containing the following items to</w:t>
      </w:r>
      <w:r w:rsidR="002323B7">
        <w:t xml:space="preserve"> </w:t>
      </w:r>
      <w:hyperlink r:id="rId5" w:history="1">
        <w:r w:rsidR="00BE4470" w:rsidRPr="00067D5F">
          <w:rPr>
            <w:rStyle w:val="Hyperlink"/>
          </w:rPr>
          <w:t>conference.icaic@gmail.com</w:t>
        </w:r>
      </w:hyperlink>
    </w:p>
    <w:p w14:paraId="09C84291" w14:textId="77777777" w:rsidR="00AB125D" w:rsidRPr="00AB125D" w:rsidRDefault="00AB125D" w:rsidP="00AB125D">
      <w:pPr>
        <w:numPr>
          <w:ilvl w:val="1"/>
          <w:numId w:val="1"/>
        </w:numPr>
      </w:pPr>
      <w:r w:rsidRPr="00AB125D">
        <w:t>Aim &amp; Scope/ Objectives</w:t>
      </w:r>
    </w:p>
    <w:p w14:paraId="62AE6381" w14:textId="77777777" w:rsidR="00AB125D" w:rsidRPr="00AB125D" w:rsidRDefault="00AB125D" w:rsidP="00AB125D">
      <w:pPr>
        <w:numPr>
          <w:ilvl w:val="1"/>
          <w:numId w:val="1"/>
        </w:numPr>
      </w:pPr>
      <w:r w:rsidRPr="00AB125D">
        <w:t>Sub-topics of interest</w:t>
      </w:r>
    </w:p>
    <w:p w14:paraId="572C39DB" w14:textId="77777777" w:rsidR="00AB125D" w:rsidRPr="00AB125D" w:rsidRDefault="00AB125D" w:rsidP="00AB125D">
      <w:pPr>
        <w:numPr>
          <w:ilvl w:val="1"/>
          <w:numId w:val="1"/>
        </w:numPr>
      </w:pPr>
      <w:r w:rsidRPr="00AB125D">
        <w:t>Contact information of the Organizer</w:t>
      </w:r>
    </w:p>
    <w:p w14:paraId="56B47946" w14:textId="77777777" w:rsidR="00AB125D" w:rsidRPr="00AB125D" w:rsidRDefault="00AB125D" w:rsidP="00AB125D">
      <w:pPr>
        <w:numPr>
          <w:ilvl w:val="1"/>
          <w:numId w:val="1"/>
        </w:numPr>
      </w:pPr>
      <w:r w:rsidRPr="00AB125D">
        <w:t>Organizers’ short biography</w:t>
      </w:r>
    </w:p>
    <w:p w14:paraId="649D4FCA" w14:textId="77777777" w:rsidR="00AB125D" w:rsidRPr="00AB125D" w:rsidRDefault="00AB125D" w:rsidP="00AB125D">
      <w:pPr>
        <w:numPr>
          <w:ilvl w:val="1"/>
          <w:numId w:val="1"/>
        </w:numPr>
      </w:pPr>
      <w:r w:rsidRPr="00AB125D">
        <w:t>List of potential reviewers/ TPC capable of reviewing papers submitted to the special session</w:t>
      </w:r>
    </w:p>
    <w:p w14:paraId="020ADEAA" w14:textId="77777777" w:rsidR="00AB125D" w:rsidRPr="00AB125D" w:rsidRDefault="00AB125D" w:rsidP="00AB125D">
      <w:pPr>
        <w:numPr>
          <w:ilvl w:val="1"/>
          <w:numId w:val="1"/>
        </w:numPr>
      </w:pPr>
      <w:r w:rsidRPr="00AB125D">
        <w:t>Tentative number of paper submissions</w:t>
      </w:r>
    </w:p>
    <w:p w14:paraId="760CD0E8" w14:textId="4B83FAE5" w:rsidR="00AB125D" w:rsidRPr="00AB125D" w:rsidRDefault="00AB125D" w:rsidP="00AB125D">
      <w:pPr>
        <w:numPr>
          <w:ilvl w:val="0"/>
          <w:numId w:val="2"/>
        </w:numPr>
      </w:pPr>
      <w:r w:rsidRPr="00AB125D">
        <w:t xml:space="preserve">Proposals will be duly evaluated by </w:t>
      </w:r>
      <w:r w:rsidR="002323B7">
        <w:t xml:space="preserve">the </w:t>
      </w:r>
      <w:r w:rsidRPr="00AB125D">
        <w:t>IC</w:t>
      </w:r>
      <w:r w:rsidR="002B3016">
        <w:t>AIC-</w:t>
      </w:r>
      <w:r w:rsidRPr="00AB125D">
        <w:t>202</w:t>
      </w:r>
      <w:r w:rsidR="002B3016">
        <w:t>5</w:t>
      </w:r>
      <w:r w:rsidRPr="00AB125D">
        <w:t xml:space="preserve"> Technical Committee based on the novelty and associated impact of the topic and</w:t>
      </w:r>
      <w:r w:rsidR="002323B7">
        <w:t xml:space="preserve">, the </w:t>
      </w:r>
      <w:r w:rsidRPr="00AB125D">
        <w:t>same will be intimated via email to the session organizer with further guidelines.</w:t>
      </w:r>
    </w:p>
    <w:p w14:paraId="64B75A7A" w14:textId="68E6ADE0" w:rsidR="00AB125D" w:rsidRPr="00AB125D" w:rsidRDefault="00AB125D" w:rsidP="00AB125D">
      <w:pPr>
        <w:numPr>
          <w:ilvl w:val="0"/>
          <w:numId w:val="2"/>
        </w:numPr>
      </w:pPr>
      <w:r w:rsidRPr="00AB125D">
        <w:t xml:space="preserve">Organizers of Special Sessions are required to announce/ publicize </w:t>
      </w:r>
      <w:r w:rsidR="002323B7">
        <w:t xml:space="preserve">the </w:t>
      </w:r>
      <w:r w:rsidRPr="00AB125D">
        <w:t xml:space="preserve">Call for Papers for Special Sessions </w:t>
      </w:r>
      <w:r w:rsidR="002323B7">
        <w:t>on</w:t>
      </w:r>
      <w:r w:rsidRPr="00AB125D">
        <w:t xml:space="preserve"> their own, however</w:t>
      </w:r>
      <w:r w:rsidR="002323B7">
        <w:t>,</w:t>
      </w:r>
      <w:r w:rsidRPr="00AB125D">
        <w:t xml:space="preserve"> details of all accepted Sessions will be made available on the Conference website (</w:t>
      </w:r>
      <w:hyperlink r:id="rId6" w:history="1">
        <w:r w:rsidR="002B3016" w:rsidRPr="002B3016">
          <w:rPr>
            <w:rStyle w:val="Hyperlink"/>
          </w:rPr>
          <w:t>ICAIC | International Conference | Scopus</w:t>
        </w:r>
      </w:hyperlink>
      <w:r w:rsidRPr="00AB125D">
        <w:t>).</w:t>
      </w:r>
    </w:p>
    <w:p w14:paraId="6916F760" w14:textId="28BDB217" w:rsidR="00AB125D" w:rsidRPr="00AB125D" w:rsidRDefault="002323B7" w:rsidP="00AB125D">
      <w:pPr>
        <w:numPr>
          <w:ilvl w:val="0"/>
          <w:numId w:val="2"/>
        </w:numPr>
      </w:pPr>
      <w:r>
        <w:t>The review</w:t>
      </w:r>
      <w:r w:rsidR="00AB125D" w:rsidRPr="00AB125D">
        <w:t xml:space="preserve"> process (First phase) of the papers submitted in the Special Sessions will be done by the respective Organizers of the sessions. In the review process, each paper should receive at least two reviews from qualified reviewers (all reviewers are required to have expertise </w:t>
      </w:r>
      <w:proofErr w:type="gramStart"/>
      <w:r w:rsidR="00AB125D" w:rsidRPr="00AB125D">
        <w:t>in the area of</w:t>
      </w:r>
      <w:proofErr w:type="gramEnd"/>
      <w:r w:rsidR="00AB125D" w:rsidRPr="00AB125D">
        <w:t xml:space="preserve"> the submitted paper).</w:t>
      </w:r>
    </w:p>
    <w:p w14:paraId="311CFDC9" w14:textId="709F1360" w:rsidR="00AB125D" w:rsidRPr="00AB125D" w:rsidRDefault="00AB125D" w:rsidP="00AB125D">
      <w:pPr>
        <w:numPr>
          <w:ilvl w:val="0"/>
          <w:numId w:val="2"/>
        </w:numPr>
      </w:pPr>
      <w:r w:rsidRPr="00AB125D">
        <w:t xml:space="preserve">The third qualified review (Second Phase) will be done by </w:t>
      </w:r>
      <w:r w:rsidR="00BE4470">
        <w:t xml:space="preserve">the </w:t>
      </w:r>
      <w:r w:rsidRPr="00AB125D">
        <w:t xml:space="preserve">Technical Committee/ Reviewer Pool of </w:t>
      </w:r>
      <w:r w:rsidR="002B3016" w:rsidRPr="00AB125D">
        <w:t>IC</w:t>
      </w:r>
      <w:r w:rsidR="002B3016">
        <w:t>AIC-</w:t>
      </w:r>
      <w:r w:rsidR="002B3016" w:rsidRPr="00AB125D">
        <w:t>202</w:t>
      </w:r>
      <w:r w:rsidR="002B3016">
        <w:t>5</w:t>
      </w:r>
      <w:r w:rsidR="002B3016" w:rsidRPr="00AB125D">
        <w:t xml:space="preserve"> </w:t>
      </w:r>
      <w:r w:rsidR="00BE4470">
        <w:t xml:space="preserve">who will </w:t>
      </w:r>
      <w:r w:rsidRPr="00AB125D">
        <w:t>make the final decision on acceptance/ rejection. The decision about acceptance/ rejection will also be intimated to the respective organizers of the special session.</w:t>
      </w:r>
    </w:p>
    <w:p w14:paraId="4040CEAD" w14:textId="7C906AFD" w:rsidR="00AB125D" w:rsidRPr="00AB125D" w:rsidRDefault="00BE4470" w:rsidP="00AB125D">
      <w:pPr>
        <w:numPr>
          <w:ilvl w:val="0"/>
          <w:numId w:val="2"/>
        </w:numPr>
      </w:pPr>
      <w:r>
        <w:t>The acceptance</w:t>
      </w:r>
      <w:r w:rsidR="00AB125D" w:rsidRPr="00AB125D">
        <w:t xml:space="preserve"> rate of papers submitted for the special session and similarity index percentage must be restricted to 30% and 15% respectively.</w:t>
      </w:r>
    </w:p>
    <w:p w14:paraId="1145A7B4" w14:textId="7417BBCC" w:rsidR="00AB125D" w:rsidRPr="00AB125D" w:rsidRDefault="00AB125D" w:rsidP="00AB125D">
      <w:pPr>
        <w:numPr>
          <w:ilvl w:val="0"/>
          <w:numId w:val="2"/>
        </w:numPr>
      </w:pPr>
      <w:r w:rsidRPr="00AB125D">
        <w:t xml:space="preserve">For successful execution of </w:t>
      </w:r>
      <w:r w:rsidR="00BE4470">
        <w:t xml:space="preserve">the </w:t>
      </w:r>
      <w:r w:rsidRPr="00AB125D">
        <w:t xml:space="preserve">special session minimum 5 accepted papers are required, and </w:t>
      </w:r>
      <w:r w:rsidR="00BE4470">
        <w:t xml:space="preserve">the </w:t>
      </w:r>
      <w:r w:rsidRPr="00AB125D">
        <w:t xml:space="preserve">Organizer of the special session will be invited to chair the session. However, the </w:t>
      </w:r>
      <w:r w:rsidR="002B3016" w:rsidRPr="00AB125D">
        <w:t>IC</w:t>
      </w:r>
      <w:r w:rsidR="002B3016">
        <w:t>AIC-</w:t>
      </w:r>
      <w:r w:rsidR="002B3016" w:rsidRPr="00AB125D">
        <w:t>202</w:t>
      </w:r>
      <w:r w:rsidR="002B3016">
        <w:t>5</w:t>
      </w:r>
      <w:r w:rsidR="002B3016" w:rsidRPr="00AB125D">
        <w:t xml:space="preserve"> </w:t>
      </w:r>
      <w:r w:rsidRPr="00AB125D">
        <w:t>organizing committee may combine papers from different sessions, if the number of papers is less than 5 in a single session.</w:t>
      </w:r>
    </w:p>
    <w:p w14:paraId="383F6A99" w14:textId="77777777" w:rsidR="00AB125D" w:rsidRPr="00AB125D" w:rsidRDefault="00AB125D" w:rsidP="00AB125D">
      <w:pPr>
        <w:numPr>
          <w:ilvl w:val="0"/>
          <w:numId w:val="3"/>
        </w:numPr>
      </w:pPr>
      <w:r w:rsidRPr="00AB125D">
        <w:rPr>
          <w:b/>
          <w:bCs/>
        </w:rPr>
        <w:t>Important dates:</w:t>
      </w:r>
    </w:p>
    <w:p w14:paraId="73E950FC" w14:textId="77777777" w:rsidR="00AB125D" w:rsidRPr="00AB125D" w:rsidRDefault="00AB125D" w:rsidP="00AB125D">
      <w:pPr>
        <w:numPr>
          <w:ilvl w:val="0"/>
          <w:numId w:val="3"/>
        </w:numPr>
      </w:pPr>
      <w:r w:rsidRPr="00AB125D">
        <w:t>Notification of acceptance: at the earliest</w:t>
      </w:r>
    </w:p>
    <w:p w14:paraId="58D4D8D8" w14:textId="77777777" w:rsidR="00AB125D" w:rsidRPr="00AB125D" w:rsidRDefault="00AB125D" w:rsidP="00AB125D">
      <w:pPr>
        <w:numPr>
          <w:ilvl w:val="0"/>
          <w:numId w:val="3"/>
        </w:numPr>
      </w:pPr>
      <w:r w:rsidRPr="00AB125D">
        <w:t>Full length paper submission and registration: As per Conference Timeline</w:t>
      </w:r>
    </w:p>
    <w:p w14:paraId="0C75062D" w14:textId="77777777" w:rsidR="00694751" w:rsidRDefault="00694751"/>
    <w:sectPr w:rsidR="00694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7DA8"/>
    <w:multiLevelType w:val="multilevel"/>
    <w:tmpl w:val="D31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E63AB9"/>
    <w:multiLevelType w:val="multilevel"/>
    <w:tmpl w:val="2E6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CF3C6E"/>
    <w:multiLevelType w:val="multilevel"/>
    <w:tmpl w:val="043CB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1219944">
    <w:abstractNumId w:val="2"/>
  </w:num>
  <w:num w:numId="2" w16cid:durableId="441804858">
    <w:abstractNumId w:val="0"/>
  </w:num>
  <w:num w:numId="3" w16cid:durableId="352538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25D"/>
    <w:rsid w:val="001C5B06"/>
    <w:rsid w:val="002323B7"/>
    <w:rsid w:val="002B3016"/>
    <w:rsid w:val="003B47A7"/>
    <w:rsid w:val="0054446C"/>
    <w:rsid w:val="00694751"/>
    <w:rsid w:val="00AB125D"/>
    <w:rsid w:val="00B024F9"/>
    <w:rsid w:val="00BE4470"/>
    <w:rsid w:val="00D44540"/>
    <w:rsid w:val="00E05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ECE25"/>
  <w15:chartTrackingRefBased/>
  <w15:docId w15:val="{89E35791-F7B7-4E81-BD27-163C4129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5D"/>
    <w:rPr>
      <w:rFonts w:eastAsiaTheme="majorEastAsia" w:cstheme="majorBidi"/>
      <w:color w:val="272727" w:themeColor="text1" w:themeTint="D8"/>
    </w:rPr>
  </w:style>
  <w:style w:type="paragraph" w:styleId="Title">
    <w:name w:val="Title"/>
    <w:basedOn w:val="Normal"/>
    <w:next w:val="Normal"/>
    <w:link w:val="TitleChar"/>
    <w:uiPriority w:val="10"/>
    <w:qFormat/>
    <w:rsid w:val="00AB1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5D"/>
    <w:pPr>
      <w:spacing w:before="160"/>
      <w:jc w:val="center"/>
    </w:pPr>
    <w:rPr>
      <w:i/>
      <w:iCs/>
      <w:color w:val="404040" w:themeColor="text1" w:themeTint="BF"/>
    </w:rPr>
  </w:style>
  <w:style w:type="character" w:customStyle="1" w:styleId="QuoteChar">
    <w:name w:val="Quote Char"/>
    <w:basedOn w:val="DefaultParagraphFont"/>
    <w:link w:val="Quote"/>
    <w:uiPriority w:val="29"/>
    <w:rsid w:val="00AB125D"/>
    <w:rPr>
      <w:i/>
      <w:iCs/>
      <w:color w:val="404040" w:themeColor="text1" w:themeTint="BF"/>
    </w:rPr>
  </w:style>
  <w:style w:type="paragraph" w:styleId="ListParagraph">
    <w:name w:val="List Paragraph"/>
    <w:basedOn w:val="Normal"/>
    <w:uiPriority w:val="34"/>
    <w:qFormat/>
    <w:rsid w:val="00AB125D"/>
    <w:pPr>
      <w:ind w:left="720"/>
      <w:contextualSpacing/>
    </w:pPr>
  </w:style>
  <w:style w:type="character" w:styleId="IntenseEmphasis">
    <w:name w:val="Intense Emphasis"/>
    <w:basedOn w:val="DefaultParagraphFont"/>
    <w:uiPriority w:val="21"/>
    <w:qFormat/>
    <w:rsid w:val="00AB125D"/>
    <w:rPr>
      <w:i/>
      <w:iCs/>
      <w:color w:val="0F4761" w:themeColor="accent1" w:themeShade="BF"/>
    </w:rPr>
  </w:style>
  <w:style w:type="paragraph" w:styleId="IntenseQuote">
    <w:name w:val="Intense Quote"/>
    <w:basedOn w:val="Normal"/>
    <w:next w:val="Normal"/>
    <w:link w:val="IntenseQuoteChar"/>
    <w:uiPriority w:val="30"/>
    <w:qFormat/>
    <w:rsid w:val="00AB1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25D"/>
    <w:rPr>
      <w:i/>
      <w:iCs/>
      <w:color w:val="0F4761" w:themeColor="accent1" w:themeShade="BF"/>
    </w:rPr>
  </w:style>
  <w:style w:type="character" w:styleId="IntenseReference">
    <w:name w:val="Intense Reference"/>
    <w:basedOn w:val="DefaultParagraphFont"/>
    <w:uiPriority w:val="32"/>
    <w:qFormat/>
    <w:rsid w:val="00AB125D"/>
    <w:rPr>
      <w:b/>
      <w:bCs/>
      <w:smallCaps/>
      <w:color w:val="0F4761" w:themeColor="accent1" w:themeShade="BF"/>
      <w:spacing w:val="5"/>
    </w:rPr>
  </w:style>
  <w:style w:type="character" w:styleId="Hyperlink">
    <w:name w:val="Hyperlink"/>
    <w:basedOn w:val="DefaultParagraphFont"/>
    <w:uiPriority w:val="99"/>
    <w:unhideWhenUsed/>
    <w:rsid w:val="00AB125D"/>
    <w:rPr>
      <w:color w:val="467886" w:themeColor="hyperlink"/>
      <w:u w:val="single"/>
    </w:rPr>
  </w:style>
  <w:style w:type="character" w:styleId="UnresolvedMention">
    <w:name w:val="Unresolved Mention"/>
    <w:basedOn w:val="DefaultParagraphFont"/>
    <w:uiPriority w:val="99"/>
    <w:semiHidden/>
    <w:unhideWhenUsed/>
    <w:rsid w:val="00AB1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74508">
      <w:bodyDiv w:val="1"/>
      <w:marLeft w:val="0"/>
      <w:marRight w:val="0"/>
      <w:marTop w:val="0"/>
      <w:marBottom w:val="0"/>
      <w:divBdr>
        <w:top w:val="none" w:sz="0" w:space="0" w:color="auto"/>
        <w:left w:val="none" w:sz="0" w:space="0" w:color="auto"/>
        <w:bottom w:val="none" w:sz="0" w:space="0" w:color="auto"/>
        <w:right w:val="none" w:sz="0" w:space="0" w:color="auto"/>
      </w:divBdr>
      <w:divsChild>
        <w:div w:id="1511992458">
          <w:marLeft w:val="0"/>
          <w:marRight w:val="0"/>
          <w:marTop w:val="0"/>
          <w:marBottom w:val="0"/>
          <w:divBdr>
            <w:top w:val="none" w:sz="0" w:space="0" w:color="auto"/>
            <w:left w:val="none" w:sz="0" w:space="0" w:color="auto"/>
            <w:bottom w:val="none" w:sz="0" w:space="0" w:color="auto"/>
            <w:right w:val="none" w:sz="0" w:space="0" w:color="auto"/>
          </w:divBdr>
        </w:div>
        <w:div w:id="1178731810">
          <w:marLeft w:val="0"/>
          <w:marRight w:val="0"/>
          <w:marTop w:val="0"/>
          <w:marBottom w:val="0"/>
          <w:divBdr>
            <w:top w:val="none" w:sz="0" w:space="0" w:color="auto"/>
            <w:left w:val="none" w:sz="0" w:space="0" w:color="auto"/>
            <w:bottom w:val="none" w:sz="0" w:space="0" w:color="auto"/>
            <w:right w:val="none" w:sz="0" w:space="0" w:color="auto"/>
          </w:divBdr>
        </w:div>
      </w:divsChild>
    </w:div>
    <w:div w:id="973144489">
      <w:bodyDiv w:val="1"/>
      <w:marLeft w:val="0"/>
      <w:marRight w:val="0"/>
      <w:marTop w:val="0"/>
      <w:marBottom w:val="0"/>
      <w:divBdr>
        <w:top w:val="none" w:sz="0" w:space="0" w:color="auto"/>
        <w:left w:val="none" w:sz="0" w:space="0" w:color="auto"/>
        <w:bottom w:val="none" w:sz="0" w:space="0" w:color="auto"/>
        <w:right w:val="none" w:sz="0" w:space="0" w:color="auto"/>
      </w:divBdr>
      <w:divsChild>
        <w:div w:id="95947636">
          <w:marLeft w:val="0"/>
          <w:marRight w:val="0"/>
          <w:marTop w:val="0"/>
          <w:marBottom w:val="0"/>
          <w:divBdr>
            <w:top w:val="none" w:sz="0" w:space="0" w:color="auto"/>
            <w:left w:val="none" w:sz="0" w:space="0" w:color="auto"/>
            <w:bottom w:val="none" w:sz="0" w:space="0" w:color="auto"/>
            <w:right w:val="none" w:sz="0" w:space="0" w:color="auto"/>
          </w:divBdr>
        </w:div>
        <w:div w:id="2086800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caic.in/" TargetMode="External"/><Relationship Id="rId5" Type="http://schemas.openxmlformats.org/officeDocument/2006/relationships/hyperlink" Target="mailto:conference.icai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337</Words>
  <Characters>1918</Characters>
  <Application>Microsoft Office Word</Application>
  <DocSecurity>0</DocSecurity>
  <Lines>36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Juhi Singh [MU - Jaipur]</dc:creator>
  <cp:keywords/>
  <dc:description/>
  <cp:lastModifiedBy>Juhi Singh [MU - Jaipur]</cp:lastModifiedBy>
  <cp:revision>5</cp:revision>
  <dcterms:created xsi:type="dcterms:W3CDTF">2025-01-27T07:20:00Z</dcterms:created>
  <dcterms:modified xsi:type="dcterms:W3CDTF">2025-01-27T08:01:00Z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ba6573f2-9a01-4a7e-9449-b85241fe8f53</vt:lpwstr>
  </property>
</Properties>
</file>