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A06AB" w14:textId="77777777" w:rsidR="004B6E64" w:rsidRDefault="004B6E64">
      <w:pPr>
        <w:spacing w:line="360" w:lineRule="auto"/>
      </w:pPr>
    </w:p>
    <w:p w14:paraId="4AFEB586" w14:textId="77777777" w:rsidR="004B6E64" w:rsidRDefault="004B6E64">
      <w:pPr>
        <w:spacing w:line="360" w:lineRule="auto"/>
      </w:pPr>
    </w:p>
    <w:p w14:paraId="2886A2A2" w14:textId="77777777" w:rsidR="004B6E64" w:rsidRDefault="004B6E64">
      <w:pPr>
        <w:spacing w:line="360" w:lineRule="auto"/>
      </w:pPr>
    </w:p>
    <w:p w14:paraId="5019E93B" w14:textId="77777777" w:rsidR="004B6E64" w:rsidRDefault="004B6E64">
      <w:pPr>
        <w:spacing w:line="360" w:lineRule="auto"/>
      </w:pPr>
    </w:p>
    <w:p w14:paraId="0D15681C" w14:textId="77777777" w:rsidR="004B6E64" w:rsidRDefault="004B6E64">
      <w:pPr>
        <w:spacing w:line="360" w:lineRule="auto"/>
      </w:pPr>
    </w:p>
    <w:p w14:paraId="0947AE53" w14:textId="64A99F69" w:rsidR="004B6E64" w:rsidRPr="004E28A4" w:rsidRDefault="00000000" w:rsidP="004E28A4">
      <w:pPr>
        <w:spacing w:after="200" w:line="360" w:lineRule="auto"/>
        <w:jc w:val="center"/>
        <w:rPr>
          <w:rFonts w:ascii="Times New Roman" w:hAnsi="Times New Roman" w:cs="Times New Roman"/>
          <w:color w:val="000000" w:themeColor="text1"/>
          <w:sz w:val="40"/>
          <w:szCs w:val="40"/>
        </w:rPr>
      </w:pPr>
      <w:r w:rsidRPr="004E28A4">
        <w:rPr>
          <w:rFonts w:ascii="Times New Roman" w:hAnsi="Times New Roman" w:cs="Times New Roman"/>
          <w:b/>
          <w:bCs/>
          <w:color w:val="000000" w:themeColor="text1"/>
          <w:sz w:val="40"/>
          <w:szCs w:val="40"/>
        </w:rPr>
        <w:t xml:space="preserve">Digital Literacy </w:t>
      </w:r>
    </w:p>
    <w:p w14:paraId="09BE21AC" w14:textId="73C97C0B" w:rsidR="004B6E64" w:rsidRPr="004E28A4" w:rsidRDefault="00000000" w:rsidP="004E28A4">
      <w:pPr>
        <w:spacing w:after="100" w:line="360" w:lineRule="auto"/>
        <w:jc w:val="center"/>
        <w:rPr>
          <w:rFonts w:ascii="Times New Roman" w:hAnsi="Times New Roman" w:cs="Times New Roman"/>
          <w:color w:val="000000" w:themeColor="text1"/>
          <w:sz w:val="40"/>
          <w:szCs w:val="40"/>
        </w:rPr>
      </w:pPr>
      <w:r w:rsidRPr="004E28A4">
        <w:rPr>
          <w:rFonts w:ascii="Times New Roman" w:hAnsi="Times New Roman" w:cs="Times New Roman"/>
          <w:color w:val="000000" w:themeColor="text1"/>
          <w:sz w:val="40"/>
          <w:szCs w:val="40"/>
        </w:rPr>
        <w:t>Project Report</w:t>
      </w:r>
    </w:p>
    <w:p w14:paraId="5E1E6F8A" w14:textId="77777777" w:rsidR="004B6E64" w:rsidRPr="004E28A4" w:rsidRDefault="004B6E64" w:rsidP="004E28A4">
      <w:pPr>
        <w:pBdr>
          <w:bottom w:val="single" w:sz="3" w:space="2" w:color="CCCCCC"/>
        </w:pBdr>
        <w:spacing w:line="360" w:lineRule="auto"/>
        <w:rPr>
          <w:rFonts w:ascii="Times New Roman" w:hAnsi="Times New Roman" w:cs="Times New Roman"/>
          <w:color w:val="000000" w:themeColor="text1"/>
        </w:rPr>
      </w:pPr>
    </w:p>
    <w:p w14:paraId="50A9F9D7" w14:textId="77777777" w:rsidR="004B6E64" w:rsidRPr="004E28A4" w:rsidRDefault="004B6E64" w:rsidP="004E28A4">
      <w:pPr>
        <w:spacing w:line="360" w:lineRule="auto"/>
        <w:rPr>
          <w:rFonts w:ascii="Times New Roman" w:hAnsi="Times New Roman" w:cs="Times New Roman"/>
          <w:color w:val="000000" w:themeColor="text1"/>
        </w:rPr>
      </w:pPr>
    </w:p>
    <w:p w14:paraId="634B6079" w14:textId="77777777" w:rsidR="004E28A4" w:rsidRPr="008B72A1" w:rsidRDefault="004E28A4" w:rsidP="004E28A4">
      <w:pPr>
        <w:spacing w:after="160" w:line="360" w:lineRule="auto"/>
        <w:ind w:left="360"/>
        <w:jc w:val="center"/>
        <w:rPr>
          <w:rFonts w:ascii="Times New Roman" w:hAnsi="Times New Roman" w:cs="Times New Roman"/>
          <w:color w:val="000000" w:themeColor="text1"/>
        </w:rPr>
      </w:pPr>
      <w:r w:rsidRPr="008B72A1">
        <w:rPr>
          <w:rFonts w:ascii="Times New Roman" w:hAnsi="Times New Roman" w:cs="Times New Roman"/>
          <w:b/>
          <w:bCs/>
          <w:color w:val="000000" w:themeColor="text1"/>
        </w:rPr>
        <w:t>Name:</w:t>
      </w:r>
      <w:r w:rsidRPr="008B72A1">
        <w:rPr>
          <w:rFonts w:ascii="Times New Roman" w:hAnsi="Times New Roman" w:cs="Times New Roman"/>
          <w:color w:val="000000" w:themeColor="text1"/>
        </w:rPr>
        <w:t xml:space="preserve"> Vinayak </w:t>
      </w:r>
      <w:proofErr w:type="spellStart"/>
      <w:r w:rsidRPr="008B72A1">
        <w:rPr>
          <w:rFonts w:ascii="Times New Roman" w:hAnsi="Times New Roman" w:cs="Times New Roman"/>
          <w:color w:val="000000" w:themeColor="text1"/>
        </w:rPr>
        <w:t>Vishwkarma</w:t>
      </w:r>
      <w:proofErr w:type="spellEnd"/>
    </w:p>
    <w:p w14:paraId="5DC0E23D" w14:textId="77777777" w:rsidR="004E28A4" w:rsidRPr="008B72A1" w:rsidRDefault="004E28A4" w:rsidP="004E28A4">
      <w:pPr>
        <w:spacing w:after="160" w:line="360" w:lineRule="auto"/>
        <w:ind w:left="360"/>
        <w:jc w:val="center"/>
        <w:rPr>
          <w:rFonts w:ascii="Times New Roman" w:hAnsi="Times New Roman" w:cs="Times New Roman"/>
          <w:color w:val="000000" w:themeColor="text1"/>
        </w:rPr>
      </w:pPr>
      <w:r w:rsidRPr="008B72A1">
        <w:rPr>
          <w:rFonts w:ascii="Times New Roman" w:hAnsi="Times New Roman" w:cs="Times New Roman"/>
          <w:b/>
          <w:bCs/>
          <w:color w:val="000000" w:themeColor="text1"/>
        </w:rPr>
        <w:t>Reg No.:</w:t>
      </w:r>
      <w:r w:rsidRPr="008B72A1">
        <w:rPr>
          <w:rFonts w:ascii="Times New Roman" w:hAnsi="Times New Roman" w:cs="Times New Roman"/>
          <w:color w:val="000000" w:themeColor="text1"/>
        </w:rPr>
        <w:t xml:space="preserve"> 25BCE10258</w:t>
      </w:r>
    </w:p>
    <w:p w14:paraId="4BB427A9" w14:textId="4F2C3476" w:rsidR="004E28A4" w:rsidRPr="008B72A1" w:rsidRDefault="004E28A4" w:rsidP="004E28A4">
      <w:pPr>
        <w:spacing w:after="160" w:line="360" w:lineRule="auto"/>
        <w:ind w:left="360"/>
        <w:jc w:val="center"/>
        <w:rPr>
          <w:rFonts w:ascii="Times New Roman" w:hAnsi="Times New Roman" w:cs="Times New Roman"/>
          <w:color w:val="000000" w:themeColor="text1"/>
        </w:rPr>
      </w:pPr>
      <w:r w:rsidRPr="008B72A1">
        <w:rPr>
          <w:rFonts w:ascii="Times New Roman" w:hAnsi="Times New Roman" w:cs="Times New Roman"/>
          <w:b/>
          <w:bCs/>
          <w:color w:val="000000" w:themeColor="text1"/>
        </w:rPr>
        <w:t>Branch:</w:t>
      </w:r>
      <w:r w:rsidRPr="008B72A1">
        <w:rPr>
          <w:rFonts w:ascii="Times New Roman" w:hAnsi="Times New Roman" w:cs="Times New Roman"/>
          <w:color w:val="000000" w:themeColor="text1"/>
        </w:rPr>
        <w:t xml:space="preserve"> B.Tech. Computer Science Engineering</w:t>
      </w:r>
      <w:r w:rsidRPr="004E28A4">
        <w:rPr>
          <w:rFonts w:ascii="Times New Roman" w:hAnsi="Times New Roman" w:cs="Times New Roman"/>
          <w:color w:val="000000" w:themeColor="text1"/>
        </w:rPr>
        <w:t xml:space="preserve"> </w:t>
      </w:r>
    </w:p>
    <w:p w14:paraId="59624EA4" w14:textId="77777777" w:rsidR="004E28A4" w:rsidRPr="008B72A1" w:rsidRDefault="004E28A4" w:rsidP="004E28A4">
      <w:pPr>
        <w:spacing w:after="160" w:line="360" w:lineRule="auto"/>
        <w:ind w:left="360"/>
        <w:jc w:val="center"/>
        <w:rPr>
          <w:rFonts w:ascii="Times New Roman" w:hAnsi="Times New Roman" w:cs="Times New Roman"/>
          <w:color w:val="000000" w:themeColor="text1"/>
        </w:rPr>
      </w:pPr>
      <w:r w:rsidRPr="008B72A1">
        <w:rPr>
          <w:rFonts w:ascii="Times New Roman" w:hAnsi="Times New Roman" w:cs="Times New Roman"/>
          <w:b/>
          <w:bCs/>
          <w:color w:val="000000" w:themeColor="text1"/>
        </w:rPr>
        <w:t>Year:</w:t>
      </w:r>
      <w:r w:rsidRPr="008B72A1">
        <w:rPr>
          <w:rFonts w:ascii="Times New Roman" w:hAnsi="Times New Roman" w:cs="Times New Roman"/>
          <w:color w:val="000000" w:themeColor="text1"/>
        </w:rPr>
        <w:t xml:space="preserve"> First Year</w:t>
      </w:r>
      <w:r w:rsidRPr="004E28A4">
        <w:rPr>
          <w:rFonts w:ascii="Times New Roman" w:hAnsi="Times New Roman" w:cs="Times New Roman"/>
          <w:color w:val="000000" w:themeColor="text1"/>
        </w:rPr>
        <w:t xml:space="preserve"> (2025-29)</w:t>
      </w:r>
    </w:p>
    <w:p w14:paraId="2B6FD806" w14:textId="77777777" w:rsidR="004E28A4" w:rsidRPr="008B72A1" w:rsidRDefault="004E28A4" w:rsidP="004E28A4">
      <w:pPr>
        <w:spacing w:after="160" w:line="360" w:lineRule="auto"/>
        <w:ind w:left="360"/>
        <w:jc w:val="center"/>
        <w:rPr>
          <w:rFonts w:ascii="Times New Roman" w:hAnsi="Times New Roman" w:cs="Times New Roman"/>
          <w:color w:val="000000" w:themeColor="text1"/>
        </w:rPr>
      </w:pPr>
      <w:r w:rsidRPr="008B72A1">
        <w:rPr>
          <w:rFonts w:ascii="Times New Roman" w:hAnsi="Times New Roman" w:cs="Times New Roman"/>
          <w:b/>
          <w:bCs/>
          <w:color w:val="000000" w:themeColor="text1"/>
        </w:rPr>
        <w:t>Course Code:</w:t>
      </w:r>
      <w:r w:rsidRPr="008B72A1">
        <w:rPr>
          <w:rFonts w:ascii="Times New Roman" w:hAnsi="Times New Roman" w:cs="Times New Roman"/>
          <w:color w:val="000000" w:themeColor="text1"/>
        </w:rPr>
        <w:t xml:space="preserve"> CSE0001</w:t>
      </w:r>
    </w:p>
    <w:p w14:paraId="7CBF2DFA" w14:textId="77777777" w:rsidR="004E28A4" w:rsidRPr="004E28A4" w:rsidRDefault="004E28A4" w:rsidP="004E28A4">
      <w:pPr>
        <w:spacing w:line="360" w:lineRule="auto"/>
        <w:ind w:left="360"/>
        <w:jc w:val="center"/>
        <w:rPr>
          <w:rFonts w:ascii="Times New Roman" w:hAnsi="Times New Roman" w:cs="Times New Roman"/>
          <w:color w:val="000000" w:themeColor="text1"/>
        </w:rPr>
      </w:pPr>
      <w:r w:rsidRPr="008B72A1">
        <w:rPr>
          <w:rFonts w:ascii="Times New Roman" w:hAnsi="Times New Roman" w:cs="Times New Roman"/>
          <w:b/>
          <w:bCs/>
          <w:color w:val="000000" w:themeColor="text1"/>
        </w:rPr>
        <w:t>Date:</w:t>
      </w:r>
      <w:r w:rsidRPr="008B72A1">
        <w:rPr>
          <w:rFonts w:ascii="Times New Roman" w:hAnsi="Times New Roman" w:cs="Times New Roman"/>
          <w:color w:val="000000" w:themeColor="text1"/>
        </w:rPr>
        <w:t xml:space="preserve"> March 31, 2026</w:t>
      </w:r>
    </w:p>
    <w:p w14:paraId="76B267B9" w14:textId="77777777" w:rsidR="004B6E64" w:rsidRPr="004E28A4" w:rsidRDefault="004B6E64" w:rsidP="004E28A4">
      <w:pPr>
        <w:pBdr>
          <w:bottom w:val="single" w:sz="3" w:space="2" w:color="CCCCCC"/>
        </w:pBdr>
        <w:spacing w:line="360" w:lineRule="auto"/>
        <w:rPr>
          <w:rFonts w:ascii="Times New Roman" w:hAnsi="Times New Roman" w:cs="Times New Roman"/>
          <w:color w:val="000000" w:themeColor="text1"/>
        </w:rPr>
      </w:pPr>
    </w:p>
    <w:p w14:paraId="35422C21" w14:textId="77777777" w:rsidR="004B6E64" w:rsidRPr="004E28A4" w:rsidRDefault="004B6E64" w:rsidP="004E28A4">
      <w:pPr>
        <w:spacing w:line="360" w:lineRule="auto"/>
        <w:rPr>
          <w:rFonts w:ascii="Times New Roman" w:hAnsi="Times New Roman" w:cs="Times New Roman"/>
          <w:color w:val="000000" w:themeColor="text1"/>
        </w:rPr>
      </w:pPr>
    </w:p>
    <w:p w14:paraId="46A3B4A5" w14:textId="77777777" w:rsidR="004B6E64" w:rsidRPr="004E28A4" w:rsidRDefault="004B6E64" w:rsidP="004E28A4">
      <w:pPr>
        <w:spacing w:line="360" w:lineRule="auto"/>
        <w:rPr>
          <w:rFonts w:ascii="Times New Roman" w:hAnsi="Times New Roman" w:cs="Times New Roman"/>
          <w:color w:val="000000" w:themeColor="text1"/>
        </w:rPr>
      </w:pPr>
    </w:p>
    <w:p w14:paraId="02E98ED6" w14:textId="77777777" w:rsidR="004B6E64" w:rsidRPr="004E28A4" w:rsidRDefault="00000000" w:rsidP="004E28A4">
      <w:pPr>
        <w:spacing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br w:type="page"/>
      </w:r>
    </w:p>
    <w:p w14:paraId="55196050" w14:textId="77777777" w:rsidR="004B6E64" w:rsidRPr="004E28A4" w:rsidRDefault="00000000" w:rsidP="004E28A4">
      <w:pPr>
        <w:pBdr>
          <w:bottom w:val="single" w:sz="6" w:space="4" w:color="2E75B6"/>
        </w:pBdr>
        <w:spacing w:before="280" w:after="120" w:line="360" w:lineRule="auto"/>
        <w:rPr>
          <w:rFonts w:ascii="Times New Roman" w:hAnsi="Times New Roman" w:cs="Times New Roman"/>
          <w:color w:val="000000" w:themeColor="text1"/>
        </w:rPr>
      </w:pPr>
      <w:r w:rsidRPr="004E28A4">
        <w:rPr>
          <w:rFonts w:ascii="Times New Roman" w:hAnsi="Times New Roman" w:cs="Times New Roman"/>
          <w:b/>
          <w:bCs/>
          <w:color w:val="000000" w:themeColor="text1"/>
        </w:rPr>
        <w:lastRenderedPageBreak/>
        <w:t>Introduction</w:t>
      </w:r>
    </w:p>
    <w:p w14:paraId="4990BC39" w14:textId="20D5B813"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This report documents my work completed as part of the Digital Ambassador Programme, at VIT Bhopal University. The module</w:t>
      </w:r>
      <w:r w:rsidR="004E28A4">
        <w:rPr>
          <w:rFonts w:ascii="Times New Roman" w:hAnsi="Times New Roman" w:cs="Times New Roman"/>
          <w:color w:val="000000" w:themeColor="text1"/>
        </w:rPr>
        <w:t>s</w:t>
      </w:r>
      <w:r w:rsidRPr="004E28A4">
        <w:rPr>
          <w:rFonts w:ascii="Times New Roman" w:hAnsi="Times New Roman" w:cs="Times New Roman"/>
          <w:color w:val="000000" w:themeColor="text1"/>
        </w:rPr>
        <w:t xml:space="preserve"> </w:t>
      </w:r>
      <w:r w:rsidR="004E28A4">
        <w:rPr>
          <w:rFonts w:ascii="Times New Roman" w:hAnsi="Times New Roman" w:cs="Times New Roman"/>
          <w:color w:val="000000" w:themeColor="text1"/>
        </w:rPr>
        <w:t>are</w:t>
      </w:r>
      <w:r w:rsidRPr="004E28A4">
        <w:rPr>
          <w:rFonts w:ascii="Times New Roman" w:hAnsi="Times New Roman" w:cs="Times New Roman"/>
          <w:color w:val="000000" w:themeColor="text1"/>
        </w:rPr>
        <w:t xml:space="preserve"> designed to build core digital literacy skills that are essential for students entering a technology-driven professional environment.</w:t>
      </w:r>
    </w:p>
    <w:p w14:paraId="197D4D55" w14:textId="77777777" w:rsid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 xml:space="preserve">The project is structured across five interconnected tasks. </w:t>
      </w:r>
    </w:p>
    <w:p w14:paraId="35EFCEAA" w14:textId="77777777" w:rsid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Task 1 required creating an informative digital literacy poster using a design tool.</w:t>
      </w:r>
    </w:p>
    <w:p w14:paraId="400295C5" w14:textId="77777777" w:rsid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 xml:space="preserve"> Task 2 involved setting up professional digital profiles on industry-relevant platforms. </w:t>
      </w:r>
    </w:p>
    <w:p w14:paraId="1863AA4D" w14:textId="77777777" w:rsid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 xml:space="preserve">Task 3 focused on hands-on coding practice and creating an online quiz. </w:t>
      </w:r>
    </w:p>
    <w:p w14:paraId="1EC2192C" w14:textId="77777777" w:rsid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 xml:space="preserve">Task 4 addressed professional email communication etiquette. </w:t>
      </w:r>
    </w:p>
    <w:p w14:paraId="5091BB69" w14:textId="42890CF0"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Task 5 involved researching cybercrime, creating awareness materials, and reflecting on personal online safety habits.</w:t>
      </w:r>
    </w:p>
    <w:p w14:paraId="01CF89C8" w14:textId="77777777"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 xml:space="preserve">Together, these tasks have helped me develop practical skills in digital communication, online safety, coding, and professional networking — all of which are directly relevant to my </w:t>
      </w:r>
      <w:proofErr w:type="spellStart"/>
      <w:proofErr w:type="gramStart"/>
      <w:r w:rsidRPr="004E28A4">
        <w:rPr>
          <w:rFonts w:ascii="Times New Roman" w:hAnsi="Times New Roman" w:cs="Times New Roman"/>
          <w:color w:val="000000" w:themeColor="text1"/>
        </w:rPr>
        <w:t>B.Tech</w:t>
      </w:r>
      <w:proofErr w:type="spellEnd"/>
      <w:proofErr w:type="gramEnd"/>
      <w:r w:rsidRPr="004E28A4">
        <w:rPr>
          <w:rFonts w:ascii="Times New Roman" w:hAnsi="Times New Roman" w:cs="Times New Roman"/>
          <w:color w:val="000000" w:themeColor="text1"/>
        </w:rPr>
        <w:t xml:space="preserve"> programme and future career.</w:t>
      </w:r>
    </w:p>
    <w:p w14:paraId="11E580F2" w14:textId="77777777" w:rsidR="004B6E64" w:rsidRPr="004E28A4" w:rsidRDefault="00000000" w:rsidP="004E28A4">
      <w:pPr>
        <w:spacing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br w:type="page"/>
      </w:r>
    </w:p>
    <w:p w14:paraId="2C907BBD" w14:textId="77777777" w:rsidR="004B6E64" w:rsidRPr="004E28A4" w:rsidRDefault="00000000" w:rsidP="004E28A4">
      <w:pPr>
        <w:pBdr>
          <w:bottom w:val="single" w:sz="6" w:space="4" w:color="2E75B6"/>
        </w:pBdr>
        <w:spacing w:before="280" w:after="120" w:line="360" w:lineRule="auto"/>
        <w:rPr>
          <w:rFonts w:ascii="Times New Roman" w:hAnsi="Times New Roman" w:cs="Times New Roman"/>
          <w:color w:val="000000" w:themeColor="text1"/>
        </w:rPr>
      </w:pPr>
      <w:r w:rsidRPr="004E28A4">
        <w:rPr>
          <w:rFonts w:ascii="Times New Roman" w:hAnsi="Times New Roman" w:cs="Times New Roman"/>
          <w:b/>
          <w:bCs/>
          <w:color w:val="000000" w:themeColor="text1"/>
        </w:rPr>
        <w:lastRenderedPageBreak/>
        <w:t>Task 1 — Digital Literacy Poster</w:t>
      </w:r>
    </w:p>
    <w:p w14:paraId="3DE7D881" w14:textId="77777777"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For this task, I designed an informative poster on Digital Literacy using Canva, a web-based graphic design platform that allows users to create professional visual content through pre-built templates and drag-and-drop elements.</w:t>
      </w:r>
    </w:p>
    <w:p w14:paraId="02699459" w14:textId="77777777"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The poster is structured around three key themes. First, it defines Digital Literacy as the ability to use technology effectively, understand online platforms, and practise safe digital habits. Second, it highlights useful digital tools for students — Google Docs/Forms for academic work, GitHub for code management, and Email for professional communication. Third, it presents four Online Safety Tips: using strong passwords, avoiding unknown links, protecting personal information, and enabling two-factor authentication (2FA).</w:t>
      </w:r>
    </w:p>
    <w:p w14:paraId="276CD8C0" w14:textId="77777777"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The most interesting aspect of this task was learning how visual hierarchy — the arrangement of text size, colour, and icons — significantly affects how quickly a viewer absorbs information. I used green for tools (positive/constructive) and red for safety warnings (urgency) to guide the reader's eye intuitively.</w:t>
      </w:r>
    </w:p>
    <w:p w14:paraId="15C3FCFF" w14:textId="77777777"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The main difficulty was fitting all the information into a single poster without making it look cluttered. I had to make deliberate choices about what to include and what to cut, which taught me the value of concise communication.</w:t>
      </w:r>
    </w:p>
    <w:p w14:paraId="1ACD7272" w14:textId="77777777" w:rsidR="004B6E64" w:rsidRPr="004E28A4" w:rsidRDefault="00000000" w:rsidP="004E28A4">
      <w:pPr>
        <w:spacing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br w:type="page"/>
      </w:r>
    </w:p>
    <w:p w14:paraId="56AC2E8B" w14:textId="77777777" w:rsidR="004B6E64" w:rsidRPr="004E28A4" w:rsidRDefault="00000000" w:rsidP="004E28A4">
      <w:pPr>
        <w:pBdr>
          <w:bottom w:val="single" w:sz="6" w:space="4" w:color="2E75B6"/>
        </w:pBdr>
        <w:spacing w:before="280" w:after="120" w:line="360" w:lineRule="auto"/>
        <w:rPr>
          <w:rFonts w:ascii="Times New Roman" w:hAnsi="Times New Roman" w:cs="Times New Roman"/>
          <w:color w:val="000000" w:themeColor="text1"/>
        </w:rPr>
      </w:pPr>
      <w:r w:rsidRPr="004E28A4">
        <w:rPr>
          <w:rFonts w:ascii="Times New Roman" w:hAnsi="Times New Roman" w:cs="Times New Roman"/>
          <w:b/>
          <w:bCs/>
          <w:color w:val="000000" w:themeColor="text1"/>
        </w:rPr>
        <w:lastRenderedPageBreak/>
        <w:t>Task 2 — Professional Digital Profiles</w:t>
      </w:r>
    </w:p>
    <w:p w14:paraId="26826E01" w14:textId="77777777"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For this task, I created and set up professional profiles on three platforms that are widely used across the technology and data science industry.</w:t>
      </w:r>
    </w:p>
    <w:p w14:paraId="74C2D83A" w14:textId="77777777"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GitHub (github.com) is a version control and code hosting platform used by developers worldwide to store, manage, and collaborate on software projects. I will use GitHub to host my college projects, track changes to my code over time, and build a public portfolio that I can share with recruiters and internship coordinators.</w:t>
      </w:r>
    </w:p>
    <w:p w14:paraId="71EE2E4A" w14:textId="77777777"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LinkedIn (linkedin.com) is the world's largest professional networking platform. It functions as a digital CV where I can showcase my education, skills, certifications, and work experience. I plan to use it to connect with industry professionals, follow companies I am interested in, and apply for internships from my second year onwards.</w:t>
      </w:r>
    </w:p>
    <w:p w14:paraId="5972CB96" w14:textId="77777777"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Kaggle (kaggle.com) is the leading data science and machine learning community platform. It provides free datasets, practice notebooks, and competitions. As a CSE student, I will use Kaggle to sharpen my Python and machine learning skills and participate in competitions to build a verifiable track record in data science.</w:t>
      </w:r>
    </w:p>
    <w:p w14:paraId="23F91954" w14:textId="77777777"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Over the next four years, I plan to progressively build my presence on all three platforms — starting with uploading assignments on GitHub and completing beginner courses on Kaggle, and moving towards open-source contributions and industry certifications by my third and fourth years.</w:t>
      </w:r>
    </w:p>
    <w:p w14:paraId="264D6B35" w14:textId="77777777" w:rsidR="004B6E64" w:rsidRPr="004E28A4" w:rsidRDefault="00000000" w:rsidP="004E28A4">
      <w:pPr>
        <w:spacing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br w:type="page"/>
      </w:r>
    </w:p>
    <w:p w14:paraId="031692DF" w14:textId="77777777" w:rsidR="004B6E64" w:rsidRPr="004E28A4" w:rsidRDefault="00000000" w:rsidP="004E28A4">
      <w:pPr>
        <w:pBdr>
          <w:bottom w:val="single" w:sz="6" w:space="4" w:color="2E75B6"/>
        </w:pBdr>
        <w:spacing w:before="280" w:after="120" w:line="360" w:lineRule="auto"/>
        <w:rPr>
          <w:rFonts w:ascii="Times New Roman" w:hAnsi="Times New Roman" w:cs="Times New Roman"/>
          <w:color w:val="000000" w:themeColor="text1"/>
        </w:rPr>
      </w:pPr>
      <w:r w:rsidRPr="004E28A4">
        <w:rPr>
          <w:rFonts w:ascii="Times New Roman" w:hAnsi="Times New Roman" w:cs="Times New Roman"/>
          <w:b/>
          <w:bCs/>
          <w:color w:val="000000" w:themeColor="text1"/>
        </w:rPr>
        <w:lastRenderedPageBreak/>
        <w:t>Task 3 — Coding Practice &amp; Online Quiz</w:t>
      </w:r>
    </w:p>
    <w:p w14:paraId="140D147C" w14:textId="77777777"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 xml:space="preserve">For this task, I used two platforms: </w:t>
      </w:r>
      <w:proofErr w:type="spellStart"/>
      <w:r w:rsidRPr="004E28A4">
        <w:rPr>
          <w:rFonts w:ascii="Times New Roman" w:hAnsi="Times New Roman" w:cs="Times New Roman"/>
          <w:color w:val="000000" w:themeColor="text1"/>
        </w:rPr>
        <w:t>HackerRank</w:t>
      </w:r>
      <w:proofErr w:type="spellEnd"/>
      <w:r w:rsidRPr="004E28A4">
        <w:rPr>
          <w:rFonts w:ascii="Times New Roman" w:hAnsi="Times New Roman" w:cs="Times New Roman"/>
          <w:color w:val="000000" w:themeColor="text1"/>
        </w:rPr>
        <w:t xml:space="preserve"> for coding practice and Google Forms to create a digital literacy quiz.</w:t>
      </w:r>
    </w:p>
    <w:p w14:paraId="54D7979D" w14:textId="77777777" w:rsidR="004B6E64" w:rsidRPr="004E28A4" w:rsidRDefault="00000000" w:rsidP="004E28A4">
      <w:pPr>
        <w:spacing w:after="160" w:line="360" w:lineRule="auto"/>
        <w:jc w:val="both"/>
        <w:rPr>
          <w:rFonts w:ascii="Times New Roman" w:hAnsi="Times New Roman" w:cs="Times New Roman"/>
          <w:color w:val="000000" w:themeColor="text1"/>
        </w:rPr>
      </w:pPr>
      <w:proofErr w:type="spellStart"/>
      <w:r w:rsidRPr="004E28A4">
        <w:rPr>
          <w:rFonts w:ascii="Times New Roman" w:hAnsi="Times New Roman" w:cs="Times New Roman"/>
          <w:color w:val="000000" w:themeColor="text1"/>
        </w:rPr>
        <w:t>HackerRank</w:t>
      </w:r>
      <w:proofErr w:type="spellEnd"/>
      <w:r w:rsidRPr="004E28A4">
        <w:rPr>
          <w:rFonts w:ascii="Times New Roman" w:hAnsi="Times New Roman" w:cs="Times New Roman"/>
          <w:color w:val="000000" w:themeColor="text1"/>
        </w:rPr>
        <w:t xml:space="preserve"> (hackerrank.com) is a competitive programming and technical assessment platform used by companies including Google, Microsoft, and Amazon for evaluating candidates. I practised Python programming on </w:t>
      </w:r>
      <w:proofErr w:type="spellStart"/>
      <w:r w:rsidRPr="004E28A4">
        <w:rPr>
          <w:rFonts w:ascii="Times New Roman" w:hAnsi="Times New Roman" w:cs="Times New Roman"/>
          <w:color w:val="000000" w:themeColor="text1"/>
        </w:rPr>
        <w:t>HackerRank</w:t>
      </w:r>
      <w:proofErr w:type="spellEnd"/>
      <w:r w:rsidRPr="004E28A4">
        <w:rPr>
          <w:rFonts w:ascii="Times New Roman" w:hAnsi="Times New Roman" w:cs="Times New Roman"/>
          <w:color w:val="000000" w:themeColor="text1"/>
        </w:rPr>
        <w:t xml:space="preserve">, working through problems covering variables, loops, string manipulation, and list comprehension. Python is the primary language in my CSE curriculum and is widely applied in areas such as data science, web development, and automation. Practising on </w:t>
      </w:r>
      <w:proofErr w:type="spellStart"/>
      <w:r w:rsidRPr="004E28A4">
        <w:rPr>
          <w:rFonts w:ascii="Times New Roman" w:hAnsi="Times New Roman" w:cs="Times New Roman"/>
          <w:color w:val="000000" w:themeColor="text1"/>
        </w:rPr>
        <w:t>HackerRank</w:t>
      </w:r>
      <w:proofErr w:type="spellEnd"/>
      <w:r w:rsidRPr="004E28A4">
        <w:rPr>
          <w:rFonts w:ascii="Times New Roman" w:hAnsi="Times New Roman" w:cs="Times New Roman"/>
          <w:color w:val="000000" w:themeColor="text1"/>
        </w:rPr>
        <w:t xml:space="preserve"> has helped me build problem-solving speed and logical thinking skills that are directly relevant to technical interviews and placements.</w:t>
      </w:r>
    </w:p>
    <w:p w14:paraId="6DE04636" w14:textId="77777777"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Google Forms was used to create an online quiz testing knowledge of Digital Literacy topics covered in this module. The quiz covers cybercrime types, online safety practices, responsible social media use, and digital tools. It can be accessed at: https://forms.gle/Vu86jYQ5NSK6XJFm6</w:t>
      </w:r>
    </w:p>
    <w:p w14:paraId="4FF28033" w14:textId="77777777"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Google Forms is a free, accessible tool that auto-records responses and generates visual summaries. Academically, it will be useful for conducting peer assessments, collecting data for research projects, and designing feedback surveys throughout my degree.</w:t>
      </w:r>
    </w:p>
    <w:p w14:paraId="252D04AA" w14:textId="77777777" w:rsidR="004B6E64" w:rsidRPr="004E28A4" w:rsidRDefault="00000000" w:rsidP="004E28A4">
      <w:pPr>
        <w:spacing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br w:type="page"/>
      </w:r>
    </w:p>
    <w:p w14:paraId="4B18A2F5" w14:textId="77777777" w:rsidR="004B6E64" w:rsidRPr="004E28A4" w:rsidRDefault="00000000" w:rsidP="004E28A4">
      <w:pPr>
        <w:pBdr>
          <w:bottom w:val="single" w:sz="6" w:space="4" w:color="2E75B6"/>
        </w:pBdr>
        <w:spacing w:before="280" w:after="120" w:line="360" w:lineRule="auto"/>
        <w:rPr>
          <w:rFonts w:ascii="Times New Roman" w:hAnsi="Times New Roman" w:cs="Times New Roman"/>
          <w:color w:val="000000" w:themeColor="text1"/>
        </w:rPr>
      </w:pPr>
      <w:r w:rsidRPr="004E28A4">
        <w:rPr>
          <w:rFonts w:ascii="Times New Roman" w:hAnsi="Times New Roman" w:cs="Times New Roman"/>
          <w:b/>
          <w:bCs/>
          <w:color w:val="000000" w:themeColor="text1"/>
        </w:rPr>
        <w:lastRenderedPageBreak/>
        <w:t>Task 4 — Professional Email Communication</w:t>
      </w:r>
    </w:p>
    <w:p w14:paraId="0B30697F" w14:textId="77777777"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This task required drafting two professional emails that demonstrate correct email etiquette: one requesting an assignment extension from a professor, and one expressing interest in a summer internship.</w:t>
      </w:r>
    </w:p>
    <w:p w14:paraId="5B4BF478" w14:textId="77777777"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A real-world scenario illustrating the consequences of poor digital communication is the 2020 Twitter Bitcoin Phishing Scam. Hackers impersonated Twitter's IT department over the phone, tricking employees into sharing their admin credentials. The result was the hijacking of verified accounts belonging to Barack Obama, Elon Musk, and Apple — with over $120,000 stolen from the public within hours.</w:t>
      </w:r>
    </w:p>
    <w:p w14:paraId="0BEE7670" w14:textId="77777777"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The key learning from this incident is that professional communication requires verification at every step. Employees should have confirmed the caller's identity through internal channels before sharing any credentials. This case shows that unclear or unverified communication — even by experienced professionals — can have severe consequences, and that email and phone etiquette are critical safety skills, not just formalities.</w:t>
      </w:r>
    </w:p>
    <w:p w14:paraId="56426E2B" w14:textId="77777777" w:rsidR="004B6E64" w:rsidRPr="004E28A4" w:rsidRDefault="00000000" w:rsidP="004E28A4">
      <w:pPr>
        <w:spacing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br w:type="page"/>
      </w:r>
    </w:p>
    <w:p w14:paraId="4D894C66" w14:textId="77777777" w:rsidR="004B6E64" w:rsidRPr="004E28A4" w:rsidRDefault="00000000" w:rsidP="004E28A4">
      <w:pPr>
        <w:pBdr>
          <w:bottom w:val="single" w:sz="6" w:space="4" w:color="2E75B6"/>
        </w:pBdr>
        <w:spacing w:before="280" w:after="120" w:line="360" w:lineRule="auto"/>
        <w:rPr>
          <w:rFonts w:ascii="Times New Roman" w:hAnsi="Times New Roman" w:cs="Times New Roman"/>
          <w:color w:val="000000" w:themeColor="text1"/>
        </w:rPr>
      </w:pPr>
      <w:r w:rsidRPr="004E28A4">
        <w:rPr>
          <w:rFonts w:ascii="Times New Roman" w:hAnsi="Times New Roman" w:cs="Times New Roman"/>
          <w:b/>
          <w:bCs/>
          <w:color w:val="000000" w:themeColor="text1"/>
        </w:rPr>
        <w:lastRenderedPageBreak/>
        <w:t>Task 5 — Cybercrime Awareness &amp; Reflection</w:t>
      </w:r>
    </w:p>
    <w:p w14:paraId="2744CAA9" w14:textId="77777777"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Before this module, I had a surface-level awareness of cybercrime. What genuinely surprised me was the scale and variety of attacks that occur daily. I did not expect that a single ransomware attack — WannaCry in 2017 — could disable hospitals across 150 countries in hours, cancelling patient surgeries and causing an estimated $4–8 billion in damage. I also did not know that UPI fraud in India specifically exploits user confusion between 'collect' and 'pay' requests — something that could easily affect any student or family member using digital payments.</w:t>
      </w:r>
    </w:p>
    <w:p w14:paraId="151F7490" w14:textId="77777777"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 xml:space="preserve">The one habit I will change as a direct result of this module is checking every UPI transaction carefully before approving it — verifying the </w:t>
      </w:r>
      <w:proofErr w:type="gramStart"/>
      <w:r w:rsidRPr="004E28A4">
        <w:rPr>
          <w:rFonts w:ascii="Times New Roman" w:hAnsi="Times New Roman" w:cs="Times New Roman"/>
          <w:color w:val="000000" w:themeColor="text1"/>
        </w:rPr>
        <w:t>payee</w:t>
      </w:r>
      <w:proofErr w:type="gramEnd"/>
      <w:r w:rsidRPr="004E28A4">
        <w:rPr>
          <w:rFonts w:ascii="Times New Roman" w:hAnsi="Times New Roman" w:cs="Times New Roman"/>
          <w:color w:val="000000" w:themeColor="text1"/>
        </w:rPr>
        <w:t xml:space="preserve"> name, the request type, and the amount. I have also enabled two-factor authentication on all my key accounts and will now treat any unexpected request for a PIN or password as an immediate red flag, regardless of how legitimate it appears.</w:t>
      </w:r>
    </w:p>
    <w:p w14:paraId="72C77082" w14:textId="77777777" w:rsidR="004B6E64" w:rsidRPr="004E28A4" w:rsidRDefault="00000000" w:rsidP="004E28A4">
      <w:pPr>
        <w:spacing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br w:type="page"/>
      </w:r>
    </w:p>
    <w:p w14:paraId="68340DE8" w14:textId="77777777" w:rsidR="004B6E64" w:rsidRPr="004E28A4" w:rsidRDefault="00000000" w:rsidP="004E28A4">
      <w:pPr>
        <w:pBdr>
          <w:bottom w:val="single" w:sz="6" w:space="4" w:color="2E75B6"/>
        </w:pBdr>
        <w:spacing w:before="280" w:after="120" w:line="360" w:lineRule="auto"/>
        <w:rPr>
          <w:rFonts w:ascii="Times New Roman" w:hAnsi="Times New Roman" w:cs="Times New Roman"/>
          <w:color w:val="000000" w:themeColor="text1"/>
        </w:rPr>
      </w:pPr>
      <w:r w:rsidRPr="004E28A4">
        <w:rPr>
          <w:rFonts w:ascii="Times New Roman" w:hAnsi="Times New Roman" w:cs="Times New Roman"/>
          <w:b/>
          <w:bCs/>
          <w:color w:val="000000" w:themeColor="text1"/>
        </w:rPr>
        <w:lastRenderedPageBreak/>
        <w:t>Conclusion</w:t>
      </w:r>
    </w:p>
    <w:p w14:paraId="30065FAA" w14:textId="77777777"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This project has been a practical and eye-opening experience in building digital literacy. Through the five tasks, I have developed skills across graphic design, professional networking, coding, quiz creation, and email communication — all of which are directly applicable to my academic and professional life. Most significantly, researching cybercrime has fundamentally changed how I approach my own digital behaviour. I now understand that staying safe online is an active, continuous responsibility rather than a passive assumption. The knowledge gained from this module will serve as a strong foundation for my four years at VIT Bhopal University and the career that follows.</w:t>
      </w:r>
    </w:p>
    <w:p w14:paraId="7F90C330" w14:textId="77777777" w:rsidR="004B6E64" w:rsidRPr="004E28A4" w:rsidRDefault="00000000" w:rsidP="004E28A4">
      <w:pPr>
        <w:spacing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br w:type="page"/>
      </w:r>
    </w:p>
    <w:p w14:paraId="6F9CFEBF" w14:textId="77777777" w:rsidR="004B6E64" w:rsidRPr="004E28A4" w:rsidRDefault="00000000" w:rsidP="004E28A4">
      <w:pPr>
        <w:pBdr>
          <w:bottom w:val="single" w:sz="6" w:space="4" w:color="2E75B6"/>
        </w:pBdr>
        <w:spacing w:before="280" w:after="120" w:line="360" w:lineRule="auto"/>
        <w:rPr>
          <w:rFonts w:ascii="Times New Roman" w:hAnsi="Times New Roman" w:cs="Times New Roman"/>
          <w:color w:val="000000" w:themeColor="text1"/>
        </w:rPr>
      </w:pPr>
      <w:r w:rsidRPr="004E28A4">
        <w:rPr>
          <w:rFonts w:ascii="Times New Roman" w:hAnsi="Times New Roman" w:cs="Times New Roman"/>
          <w:b/>
          <w:bCs/>
          <w:color w:val="000000" w:themeColor="text1"/>
        </w:rPr>
        <w:lastRenderedPageBreak/>
        <w:t>References</w:t>
      </w:r>
    </w:p>
    <w:p w14:paraId="74E5DE65" w14:textId="77777777" w:rsidR="004B6E64" w:rsidRPr="004E28A4" w:rsidRDefault="004B6E64" w:rsidP="004E28A4">
      <w:pPr>
        <w:spacing w:line="360" w:lineRule="auto"/>
        <w:rPr>
          <w:rFonts w:ascii="Times New Roman" w:hAnsi="Times New Roman" w:cs="Times New Roman"/>
          <w:color w:val="000000" w:themeColor="text1"/>
        </w:rPr>
      </w:pPr>
    </w:p>
    <w:p w14:paraId="3191B005" w14:textId="77777777" w:rsidR="004B6E64" w:rsidRPr="004E28A4" w:rsidRDefault="00000000" w:rsidP="004E28A4">
      <w:pPr>
        <w:spacing w:before="280" w:after="120" w:line="360" w:lineRule="auto"/>
        <w:rPr>
          <w:rFonts w:ascii="Times New Roman" w:hAnsi="Times New Roman" w:cs="Times New Roman"/>
          <w:color w:val="000000" w:themeColor="text1"/>
        </w:rPr>
      </w:pPr>
      <w:r w:rsidRPr="004E28A4">
        <w:rPr>
          <w:rFonts w:ascii="Times New Roman" w:hAnsi="Times New Roman" w:cs="Times New Roman"/>
          <w:b/>
          <w:bCs/>
          <w:color w:val="000000" w:themeColor="text1"/>
        </w:rPr>
        <w:t>Tools &amp; Platforms Used</w:t>
      </w:r>
    </w:p>
    <w:p w14:paraId="3D1A75E0" w14:textId="77777777" w:rsidR="004B6E64" w:rsidRPr="004E28A4" w:rsidRDefault="00000000" w:rsidP="004E28A4">
      <w:pPr>
        <w:spacing w:after="120"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t>[1</w:t>
      </w:r>
      <w:proofErr w:type="gramStart"/>
      <w:r w:rsidRPr="004E28A4">
        <w:rPr>
          <w:rFonts w:ascii="Times New Roman" w:hAnsi="Times New Roman" w:cs="Times New Roman"/>
          <w:color w:val="000000" w:themeColor="text1"/>
        </w:rPr>
        <w:t>]  Canva</w:t>
      </w:r>
      <w:proofErr w:type="gramEnd"/>
      <w:r w:rsidRPr="004E28A4">
        <w:rPr>
          <w:rFonts w:ascii="Times New Roman" w:hAnsi="Times New Roman" w:cs="Times New Roman"/>
          <w:color w:val="000000" w:themeColor="text1"/>
        </w:rPr>
        <w:t xml:space="preserve"> — Online Graphic Design Tool. www.canva.com</w:t>
      </w:r>
    </w:p>
    <w:p w14:paraId="3B28E5D9" w14:textId="77777777" w:rsidR="004B6E64" w:rsidRPr="004E28A4" w:rsidRDefault="00000000" w:rsidP="004E28A4">
      <w:pPr>
        <w:spacing w:after="120"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t>[2</w:t>
      </w:r>
      <w:proofErr w:type="gramStart"/>
      <w:r w:rsidRPr="004E28A4">
        <w:rPr>
          <w:rFonts w:ascii="Times New Roman" w:hAnsi="Times New Roman" w:cs="Times New Roman"/>
          <w:color w:val="000000" w:themeColor="text1"/>
        </w:rPr>
        <w:t>]  GitHub</w:t>
      </w:r>
      <w:proofErr w:type="gramEnd"/>
      <w:r w:rsidRPr="004E28A4">
        <w:rPr>
          <w:rFonts w:ascii="Times New Roman" w:hAnsi="Times New Roman" w:cs="Times New Roman"/>
          <w:color w:val="000000" w:themeColor="text1"/>
        </w:rPr>
        <w:t xml:space="preserve"> — Code Hosting and Version Control Platform. www.github.com</w:t>
      </w:r>
    </w:p>
    <w:p w14:paraId="2B0676A6" w14:textId="77777777" w:rsidR="004B6E64" w:rsidRPr="004E28A4" w:rsidRDefault="00000000" w:rsidP="004E28A4">
      <w:pPr>
        <w:spacing w:after="120"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t>[3</w:t>
      </w:r>
      <w:proofErr w:type="gramStart"/>
      <w:r w:rsidRPr="004E28A4">
        <w:rPr>
          <w:rFonts w:ascii="Times New Roman" w:hAnsi="Times New Roman" w:cs="Times New Roman"/>
          <w:color w:val="000000" w:themeColor="text1"/>
        </w:rPr>
        <w:t>]  LinkedIn</w:t>
      </w:r>
      <w:proofErr w:type="gramEnd"/>
      <w:r w:rsidRPr="004E28A4">
        <w:rPr>
          <w:rFonts w:ascii="Times New Roman" w:hAnsi="Times New Roman" w:cs="Times New Roman"/>
          <w:color w:val="000000" w:themeColor="text1"/>
        </w:rPr>
        <w:t xml:space="preserve"> — Professional Networking Platform. www.linkedin.com</w:t>
      </w:r>
    </w:p>
    <w:p w14:paraId="3202765A" w14:textId="77777777" w:rsidR="004B6E64" w:rsidRPr="004E28A4" w:rsidRDefault="00000000" w:rsidP="004E28A4">
      <w:pPr>
        <w:spacing w:after="120"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t>[4</w:t>
      </w:r>
      <w:proofErr w:type="gramStart"/>
      <w:r w:rsidRPr="004E28A4">
        <w:rPr>
          <w:rFonts w:ascii="Times New Roman" w:hAnsi="Times New Roman" w:cs="Times New Roman"/>
          <w:color w:val="000000" w:themeColor="text1"/>
        </w:rPr>
        <w:t>]  Kaggle</w:t>
      </w:r>
      <w:proofErr w:type="gramEnd"/>
      <w:r w:rsidRPr="004E28A4">
        <w:rPr>
          <w:rFonts w:ascii="Times New Roman" w:hAnsi="Times New Roman" w:cs="Times New Roman"/>
          <w:color w:val="000000" w:themeColor="text1"/>
        </w:rPr>
        <w:t xml:space="preserve"> — Data Science and ML Community. www.kaggle.com</w:t>
      </w:r>
    </w:p>
    <w:p w14:paraId="23832F71" w14:textId="77777777" w:rsidR="004B6E64" w:rsidRPr="004E28A4" w:rsidRDefault="00000000" w:rsidP="004E28A4">
      <w:pPr>
        <w:spacing w:after="120"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t>[5</w:t>
      </w:r>
      <w:proofErr w:type="gramStart"/>
      <w:r w:rsidRPr="004E28A4">
        <w:rPr>
          <w:rFonts w:ascii="Times New Roman" w:hAnsi="Times New Roman" w:cs="Times New Roman"/>
          <w:color w:val="000000" w:themeColor="text1"/>
        </w:rPr>
        <w:t xml:space="preserve">]  </w:t>
      </w:r>
      <w:proofErr w:type="spellStart"/>
      <w:r w:rsidRPr="004E28A4">
        <w:rPr>
          <w:rFonts w:ascii="Times New Roman" w:hAnsi="Times New Roman" w:cs="Times New Roman"/>
          <w:color w:val="000000" w:themeColor="text1"/>
        </w:rPr>
        <w:t>HackerRank</w:t>
      </w:r>
      <w:proofErr w:type="spellEnd"/>
      <w:proofErr w:type="gramEnd"/>
      <w:r w:rsidRPr="004E28A4">
        <w:rPr>
          <w:rFonts w:ascii="Times New Roman" w:hAnsi="Times New Roman" w:cs="Times New Roman"/>
          <w:color w:val="000000" w:themeColor="text1"/>
        </w:rPr>
        <w:t xml:space="preserve"> — Coding Practice and Assessment Platform. www.hackerrank.com</w:t>
      </w:r>
    </w:p>
    <w:p w14:paraId="7ABFC63B" w14:textId="77777777" w:rsidR="004B6E64" w:rsidRPr="004E28A4" w:rsidRDefault="00000000" w:rsidP="004E28A4">
      <w:pPr>
        <w:spacing w:after="120"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t>[6</w:t>
      </w:r>
      <w:proofErr w:type="gramStart"/>
      <w:r w:rsidRPr="004E28A4">
        <w:rPr>
          <w:rFonts w:ascii="Times New Roman" w:hAnsi="Times New Roman" w:cs="Times New Roman"/>
          <w:color w:val="000000" w:themeColor="text1"/>
        </w:rPr>
        <w:t>]  Google</w:t>
      </w:r>
      <w:proofErr w:type="gramEnd"/>
      <w:r w:rsidRPr="004E28A4">
        <w:rPr>
          <w:rFonts w:ascii="Times New Roman" w:hAnsi="Times New Roman" w:cs="Times New Roman"/>
          <w:color w:val="000000" w:themeColor="text1"/>
        </w:rPr>
        <w:t xml:space="preserve"> Forms — Online Survey and Quiz Tool. forms.google.com</w:t>
      </w:r>
    </w:p>
    <w:p w14:paraId="2A24D0E0" w14:textId="77777777" w:rsidR="004B6E64" w:rsidRPr="004E28A4" w:rsidRDefault="004B6E64" w:rsidP="004E28A4">
      <w:pPr>
        <w:spacing w:line="360" w:lineRule="auto"/>
        <w:rPr>
          <w:rFonts w:ascii="Times New Roman" w:hAnsi="Times New Roman" w:cs="Times New Roman"/>
          <w:color w:val="000000" w:themeColor="text1"/>
        </w:rPr>
      </w:pPr>
    </w:p>
    <w:p w14:paraId="616DFC90" w14:textId="77777777" w:rsidR="004B6E64" w:rsidRPr="004E28A4" w:rsidRDefault="00000000" w:rsidP="004E28A4">
      <w:pPr>
        <w:spacing w:before="280" w:after="120" w:line="360" w:lineRule="auto"/>
        <w:rPr>
          <w:rFonts w:ascii="Times New Roman" w:hAnsi="Times New Roman" w:cs="Times New Roman"/>
          <w:color w:val="000000" w:themeColor="text1"/>
        </w:rPr>
      </w:pPr>
      <w:r w:rsidRPr="004E28A4">
        <w:rPr>
          <w:rFonts w:ascii="Times New Roman" w:hAnsi="Times New Roman" w:cs="Times New Roman"/>
          <w:b/>
          <w:bCs/>
          <w:color w:val="000000" w:themeColor="text1"/>
        </w:rPr>
        <w:t>Cybercrime Case Study Sources</w:t>
      </w:r>
    </w:p>
    <w:p w14:paraId="537EFC53" w14:textId="77777777" w:rsidR="004B6E64" w:rsidRPr="004E28A4" w:rsidRDefault="00000000" w:rsidP="004E28A4">
      <w:pPr>
        <w:spacing w:after="120"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t>[7</w:t>
      </w:r>
      <w:proofErr w:type="gramStart"/>
      <w:r w:rsidRPr="004E28A4">
        <w:rPr>
          <w:rFonts w:ascii="Times New Roman" w:hAnsi="Times New Roman" w:cs="Times New Roman"/>
          <w:color w:val="000000" w:themeColor="text1"/>
        </w:rPr>
        <w:t>]  BBC</w:t>
      </w:r>
      <w:proofErr w:type="gramEnd"/>
      <w:r w:rsidRPr="004E28A4">
        <w:rPr>
          <w:rFonts w:ascii="Times New Roman" w:hAnsi="Times New Roman" w:cs="Times New Roman"/>
          <w:color w:val="000000" w:themeColor="text1"/>
        </w:rPr>
        <w:t xml:space="preserve"> News (May 2017). 'Massive ransomware cyber-attack hits 74 countries.' www.bbc.co.uk/news/technology-39901382</w:t>
      </w:r>
    </w:p>
    <w:p w14:paraId="49A2D817" w14:textId="77777777" w:rsidR="004B6E64" w:rsidRPr="004E28A4" w:rsidRDefault="00000000" w:rsidP="004E28A4">
      <w:pPr>
        <w:spacing w:after="120"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t>[8</w:t>
      </w:r>
      <w:proofErr w:type="gramStart"/>
      <w:r w:rsidRPr="004E28A4">
        <w:rPr>
          <w:rFonts w:ascii="Times New Roman" w:hAnsi="Times New Roman" w:cs="Times New Roman"/>
          <w:color w:val="000000" w:themeColor="text1"/>
        </w:rPr>
        <w:t>]  UK</w:t>
      </w:r>
      <w:proofErr w:type="gramEnd"/>
      <w:r w:rsidRPr="004E28A4">
        <w:rPr>
          <w:rFonts w:ascii="Times New Roman" w:hAnsi="Times New Roman" w:cs="Times New Roman"/>
          <w:color w:val="000000" w:themeColor="text1"/>
        </w:rPr>
        <w:t xml:space="preserve"> National Cyber Security Centre (2017). WannaCry Ransomware Technical Report. www.ncsc.gov.uk</w:t>
      </w:r>
    </w:p>
    <w:p w14:paraId="737BAB60" w14:textId="77777777" w:rsidR="004B6E64" w:rsidRPr="004E28A4" w:rsidRDefault="00000000" w:rsidP="004E28A4">
      <w:pPr>
        <w:spacing w:after="120"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t>[16</w:t>
      </w:r>
      <w:proofErr w:type="gramStart"/>
      <w:r w:rsidRPr="004E28A4">
        <w:rPr>
          <w:rFonts w:ascii="Times New Roman" w:hAnsi="Times New Roman" w:cs="Times New Roman"/>
          <w:color w:val="000000" w:themeColor="text1"/>
        </w:rPr>
        <w:t>]  Indian</w:t>
      </w:r>
      <w:proofErr w:type="gramEnd"/>
      <w:r w:rsidRPr="004E28A4">
        <w:rPr>
          <w:rFonts w:ascii="Times New Roman" w:hAnsi="Times New Roman" w:cs="Times New Roman"/>
          <w:color w:val="000000" w:themeColor="text1"/>
        </w:rPr>
        <w:t xml:space="preserve"> Cyber Crime Coordination Centre (I4C). Annual Cybercrime Report 2021. www.cybercrime.gov.in</w:t>
      </w:r>
    </w:p>
    <w:p w14:paraId="6A6A68E6" w14:textId="77777777" w:rsidR="004B6E64" w:rsidRPr="004E28A4" w:rsidRDefault="004B6E64" w:rsidP="004E28A4">
      <w:pPr>
        <w:spacing w:line="360" w:lineRule="auto"/>
        <w:rPr>
          <w:rFonts w:ascii="Times New Roman" w:hAnsi="Times New Roman" w:cs="Times New Roman"/>
          <w:color w:val="000000" w:themeColor="text1"/>
        </w:rPr>
      </w:pPr>
    </w:p>
    <w:p w14:paraId="0F473678" w14:textId="77777777" w:rsidR="004B6E64" w:rsidRPr="004E28A4" w:rsidRDefault="00000000" w:rsidP="004E28A4">
      <w:pPr>
        <w:spacing w:before="280" w:after="120" w:line="360" w:lineRule="auto"/>
        <w:rPr>
          <w:rFonts w:ascii="Times New Roman" w:hAnsi="Times New Roman" w:cs="Times New Roman"/>
          <w:color w:val="000000" w:themeColor="text1"/>
        </w:rPr>
      </w:pPr>
      <w:r w:rsidRPr="004E28A4">
        <w:rPr>
          <w:rFonts w:ascii="Times New Roman" w:hAnsi="Times New Roman" w:cs="Times New Roman"/>
          <w:b/>
          <w:bCs/>
          <w:color w:val="000000" w:themeColor="text1"/>
        </w:rPr>
        <w:t>Additional Resources</w:t>
      </w:r>
    </w:p>
    <w:p w14:paraId="3A01572F" w14:textId="77777777" w:rsidR="004B6E64" w:rsidRPr="004E28A4" w:rsidRDefault="00000000" w:rsidP="004E28A4">
      <w:pPr>
        <w:spacing w:after="120"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t>[17</w:t>
      </w:r>
      <w:proofErr w:type="gramStart"/>
      <w:r w:rsidRPr="004E28A4">
        <w:rPr>
          <w:rFonts w:ascii="Times New Roman" w:hAnsi="Times New Roman" w:cs="Times New Roman"/>
          <w:color w:val="000000" w:themeColor="text1"/>
        </w:rPr>
        <w:t xml:space="preserve">]  </w:t>
      </w:r>
      <w:proofErr w:type="spellStart"/>
      <w:r w:rsidRPr="004E28A4">
        <w:rPr>
          <w:rFonts w:ascii="Times New Roman" w:hAnsi="Times New Roman" w:cs="Times New Roman"/>
          <w:color w:val="000000" w:themeColor="text1"/>
        </w:rPr>
        <w:t>eSafety</w:t>
      </w:r>
      <w:proofErr w:type="spellEnd"/>
      <w:proofErr w:type="gramEnd"/>
      <w:r w:rsidRPr="004E28A4">
        <w:rPr>
          <w:rFonts w:ascii="Times New Roman" w:hAnsi="Times New Roman" w:cs="Times New Roman"/>
          <w:color w:val="000000" w:themeColor="text1"/>
        </w:rPr>
        <w:t xml:space="preserve"> Commissioner, Australia. Real Stories of Cyberbullying. www.esafety.gov.au</w:t>
      </w:r>
    </w:p>
    <w:p w14:paraId="607A8BC0" w14:textId="77777777" w:rsidR="004B6E64" w:rsidRPr="004E28A4" w:rsidRDefault="00000000" w:rsidP="004E28A4">
      <w:pPr>
        <w:spacing w:after="120"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t>[18</w:t>
      </w:r>
      <w:proofErr w:type="gramStart"/>
      <w:r w:rsidRPr="004E28A4">
        <w:rPr>
          <w:rFonts w:ascii="Times New Roman" w:hAnsi="Times New Roman" w:cs="Times New Roman"/>
          <w:color w:val="000000" w:themeColor="text1"/>
        </w:rPr>
        <w:t>]  National</w:t>
      </w:r>
      <w:proofErr w:type="gramEnd"/>
      <w:r w:rsidRPr="004E28A4">
        <w:rPr>
          <w:rFonts w:ascii="Times New Roman" w:hAnsi="Times New Roman" w:cs="Times New Roman"/>
          <w:color w:val="000000" w:themeColor="text1"/>
        </w:rPr>
        <w:t xml:space="preserve"> Cyber Crime Reporting Portal, India. cybercrime.gov.in</w:t>
      </w:r>
    </w:p>
    <w:p w14:paraId="5850313F" w14:textId="77777777" w:rsidR="004B6E64" w:rsidRPr="004E28A4" w:rsidRDefault="00000000" w:rsidP="004E28A4">
      <w:pPr>
        <w:spacing w:after="120"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t>[19</w:t>
      </w:r>
      <w:proofErr w:type="gramStart"/>
      <w:r w:rsidRPr="004E28A4">
        <w:rPr>
          <w:rFonts w:ascii="Times New Roman" w:hAnsi="Times New Roman" w:cs="Times New Roman"/>
          <w:color w:val="000000" w:themeColor="text1"/>
        </w:rPr>
        <w:t>]  Cyber</w:t>
      </w:r>
      <w:proofErr w:type="gramEnd"/>
      <w:r w:rsidRPr="004E28A4">
        <w:rPr>
          <w:rFonts w:ascii="Times New Roman" w:hAnsi="Times New Roman" w:cs="Times New Roman"/>
          <w:color w:val="000000" w:themeColor="text1"/>
        </w:rPr>
        <w:t xml:space="preserve"> Crime Helpline India: 1930</w:t>
      </w:r>
    </w:p>
    <w:sectPr w:rsidR="004B6E64" w:rsidRPr="004E28A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9A0A6F"/>
    <w:multiLevelType w:val="hybridMultilevel"/>
    <w:tmpl w:val="072C6316"/>
    <w:lvl w:ilvl="0" w:tplc="98A461E4">
      <w:start w:val="1"/>
      <w:numFmt w:val="bullet"/>
      <w:lvlText w:val="●"/>
      <w:lvlJc w:val="left"/>
      <w:pPr>
        <w:ind w:left="720" w:hanging="360"/>
      </w:pPr>
    </w:lvl>
    <w:lvl w:ilvl="1" w:tplc="CE368518">
      <w:start w:val="1"/>
      <w:numFmt w:val="bullet"/>
      <w:lvlText w:val="○"/>
      <w:lvlJc w:val="left"/>
      <w:pPr>
        <w:ind w:left="1440" w:hanging="360"/>
      </w:pPr>
    </w:lvl>
    <w:lvl w:ilvl="2" w:tplc="81587BB6">
      <w:start w:val="1"/>
      <w:numFmt w:val="bullet"/>
      <w:lvlText w:val="■"/>
      <w:lvlJc w:val="left"/>
      <w:pPr>
        <w:ind w:left="2160" w:hanging="360"/>
      </w:pPr>
    </w:lvl>
    <w:lvl w:ilvl="3" w:tplc="77186EB2">
      <w:start w:val="1"/>
      <w:numFmt w:val="bullet"/>
      <w:lvlText w:val="●"/>
      <w:lvlJc w:val="left"/>
      <w:pPr>
        <w:ind w:left="2880" w:hanging="360"/>
      </w:pPr>
    </w:lvl>
    <w:lvl w:ilvl="4" w:tplc="FD5C5118">
      <w:start w:val="1"/>
      <w:numFmt w:val="bullet"/>
      <w:lvlText w:val="○"/>
      <w:lvlJc w:val="left"/>
      <w:pPr>
        <w:ind w:left="3600" w:hanging="360"/>
      </w:pPr>
    </w:lvl>
    <w:lvl w:ilvl="5" w:tplc="5E38FB42">
      <w:start w:val="1"/>
      <w:numFmt w:val="bullet"/>
      <w:lvlText w:val="■"/>
      <w:lvlJc w:val="left"/>
      <w:pPr>
        <w:ind w:left="4320" w:hanging="360"/>
      </w:pPr>
    </w:lvl>
    <w:lvl w:ilvl="6" w:tplc="A79EF3A2">
      <w:start w:val="1"/>
      <w:numFmt w:val="bullet"/>
      <w:lvlText w:val="●"/>
      <w:lvlJc w:val="left"/>
      <w:pPr>
        <w:ind w:left="5040" w:hanging="360"/>
      </w:pPr>
    </w:lvl>
    <w:lvl w:ilvl="7" w:tplc="291EECAC">
      <w:start w:val="1"/>
      <w:numFmt w:val="bullet"/>
      <w:lvlText w:val="●"/>
      <w:lvlJc w:val="left"/>
      <w:pPr>
        <w:ind w:left="5760" w:hanging="360"/>
      </w:pPr>
    </w:lvl>
    <w:lvl w:ilvl="8" w:tplc="15C6AC00">
      <w:start w:val="1"/>
      <w:numFmt w:val="bullet"/>
      <w:lvlText w:val="●"/>
      <w:lvlJc w:val="left"/>
      <w:pPr>
        <w:ind w:left="6480" w:hanging="360"/>
      </w:pPr>
    </w:lvl>
  </w:abstractNum>
  <w:abstractNum w:abstractNumId="1" w15:restartNumberingAfterBreak="0">
    <w:nsid w:val="7A264379"/>
    <w:multiLevelType w:val="hybridMultilevel"/>
    <w:tmpl w:val="84F63110"/>
    <w:lvl w:ilvl="0" w:tplc="901AC452">
      <w:start w:val="1"/>
      <w:numFmt w:val="bullet"/>
      <w:lvlText w:val="•"/>
      <w:lvlJc w:val="left"/>
      <w:pPr>
        <w:ind w:left="720" w:hanging="360"/>
      </w:pPr>
    </w:lvl>
    <w:lvl w:ilvl="1" w:tplc="EF367A5E">
      <w:numFmt w:val="decimal"/>
      <w:lvlText w:val=""/>
      <w:lvlJc w:val="left"/>
    </w:lvl>
    <w:lvl w:ilvl="2" w:tplc="CD54895C">
      <w:numFmt w:val="decimal"/>
      <w:lvlText w:val=""/>
      <w:lvlJc w:val="left"/>
    </w:lvl>
    <w:lvl w:ilvl="3" w:tplc="23BC6564">
      <w:numFmt w:val="decimal"/>
      <w:lvlText w:val=""/>
      <w:lvlJc w:val="left"/>
    </w:lvl>
    <w:lvl w:ilvl="4" w:tplc="2C309128">
      <w:numFmt w:val="decimal"/>
      <w:lvlText w:val=""/>
      <w:lvlJc w:val="left"/>
    </w:lvl>
    <w:lvl w:ilvl="5" w:tplc="261458A2">
      <w:numFmt w:val="decimal"/>
      <w:lvlText w:val=""/>
      <w:lvlJc w:val="left"/>
    </w:lvl>
    <w:lvl w:ilvl="6" w:tplc="9B4AF154">
      <w:numFmt w:val="decimal"/>
      <w:lvlText w:val=""/>
      <w:lvlJc w:val="left"/>
    </w:lvl>
    <w:lvl w:ilvl="7" w:tplc="B846F1FC">
      <w:numFmt w:val="decimal"/>
      <w:lvlText w:val=""/>
      <w:lvlJc w:val="left"/>
    </w:lvl>
    <w:lvl w:ilvl="8" w:tplc="18561514">
      <w:numFmt w:val="decimal"/>
      <w:lvlText w:val=""/>
      <w:lvlJc w:val="left"/>
    </w:lvl>
  </w:abstractNum>
  <w:num w:numId="1" w16cid:durableId="1098628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E64"/>
    <w:rsid w:val="000002FE"/>
    <w:rsid w:val="00166F1A"/>
    <w:rsid w:val="004B6E64"/>
    <w:rsid w:val="004E28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D83DB"/>
  <w15:docId w15:val="{983B7145-860C-4AF4-8A1C-A2027F895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line="360" w:lineRule="auto"/>
      <w:outlineLvl w:val="0"/>
    </w:pPr>
    <w:rPr>
      <w:b/>
      <w:bCs/>
      <w:color w:val="1F3864"/>
      <w:sz w:val="32"/>
      <w:szCs w:val="32"/>
    </w:rPr>
  </w:style>
  <w:style w:type="paragraph" w:styleId="Heading2">
    <w:name w:val="heading 2"/>
    <w:uiPriority w:val="9"/>
    <w:semiHidden/>
    <w:unhideWhenUsed/>
    <w:qFormat/>
    <w:pPr>
      <w:spacing w:before="200" w:after="100" w:line="360" w:lineRule="auto"/>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1355</Words>
  <Characters>7728</Characters>
  <Application>Microsoft Office Word</Application>
  <DocSecurity>0</DocSecurity>
  <Lines>64</Lines>
  <Paragraphs>18</Paragraphs>
  <ScaleCrop>false</ScaleCrop>
  <Company/>
  <LinksUpToDate>false</LinksUpToDate>
  <CharactersWithSpaces>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Riya Singh</cp:lastModifiedBy>
  <cp:revision>2</cp:revision>
  <dcterms:created xsi:type="dcterms:W3CDTF">2026-03-30T20:05:00Z</dcterms:created>
  <dcterms:modified xsi:type="dcterms:W3CDTF">2026-03-30T20:05:00Z</dcterms:modified>
</cp:coreProperties>
</file>