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043A8" w14:textId="7349CDC3" w:rsidR="00C81373" w:rsidRDefault="00E54D39" w:rsidP="00E54D39">
      <w:pPr>
        <w:pStyle w:val="Heading1"/>
        <w:rPr>
          <w:rFonts w:eastAsia="Times New Roman"/>
          <w:lang w:eastAsia="en-IN"/>
        </w:rPr>
      </w:pPr>
      <w:r w:rsidRPr="00E54D39">
        <w:rPr>
          <w:rFonts w:eastAsia="Times New Roman"/>
          <w:lang w:eastAsia="en-IN"/>
        </w:rPr>
        <w:t>Training with the cats vs. dogs dataset</w:t>
      </w:r>
    </w:p>
    <w:p w14:paraId="7167AF91" w14:textId="3F713947" w:rsidR="00E54D39" w:rsidRDefault="0036362B" w:rsidP="00E54D39">
      <w:pPr>
        <w:rPr>
          <w:lang w:eastAsia="en-IN"/>
        </w:rPr>
      </w:pPr>
      <w:r>
        <w:rPr>
          <w:noProof/>
        </w:rPr>
        <w:drawing>
          <wp:inline distT="0" distB="0" distL="0" distR="0" wp14:anchorId="398D2935" wp14:editId="04ADAB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30B" w14:textId="4CF9D254" w:rsidR="0036362B" w:rsidRDefault="009A1285" w:rsidP="009A1285">
      <w:pPr>
        <w:pStyle w:val="Heading1"/>
      </w:pPr>
      <w:r>
        <w:t>Fixing through croppin</w:t>
      </w:r>
      <w:r>
        <w:t>g</w:t>
      </w:r>
    </w:p>
    <w:p w14:paraId="2706C96B" w14:textId="24B55063" w:rsidR="009A1285" w:rsidRDefault="00E97A2B" w:rsidP="009A1285">
      <w:r>
        <w:rPr>
          <w:noProof/>
        </w:rPr>
        <w:drawing>
          <wp:inline distT="0" distB="0" distL="0" distR="0" wp14:anchorId="5BFB13C3" wp14:editId="4354BB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A02F" w14:textId="277C19F8" w:rsidR="00E97A2B" w:rsidRDefault="003B229F" w:rsidP="003B229F">
      <w:pPr>
        <w:pStyle w:val="Heading1"/>
        <w:rPr>
          <w:rFonts w:eastAsia="Times New Roman"/>
          <w:lang w:eastAsia="en-IN"/>
        </w:rPr>
      </w:pPr>
      <w:r w:rsidRPr="003B229F">
        <w:rPr>
          <w:rFonts w:eastAsia="Times New Roman"/>
          <w:lang w:eastAsia="en-IN"/>
        </w:rPr>
        <w:lastRenderedPageBreak/>
        <w:t>Visualizing the effect of the convolutions</w:t>
      </w:r>
    </w:p>
    <w:p w14:paraId="5EFCF723" w14:textId="3DA0AA4B" w:rsidR="003B229F" w:rsidRDefault="0030265C" w:rsidP="003B229F">
      <w:pPr>
        <w:rPr>
          <w:lang w:eastAsia="en-IN"/>
        </w:rPr>
      </w:pPr>
      <w:r>
        <w:rPr>
          <w:noProof/>
        </w:rPr>
        <w:drawing>
          <wp:inline distT="0" distB="0" distL="0" distR="0" wp14:anchorId="1B916A7B" wp14:editId="3B260B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D6C3" w14:textId="688CF50F" w:rsidR="0030265C" w:rsidRDefault="00AE057D" w:rsidP="00AE057D">
      <w:pPr>
        <w:pStyle w:val="Heading1"/>
      </w:pPr>
      <w:r>
        <w:t>Looking at accuracy and loss</w:t>
      </w:r>
    </w:p>
    <w:p w14:paraId="02A23711" w14:textId="7A8F3CD4" w:rsidR="00AE057D" w:rsidRDefault="00D50E6C" w:rsidP="00AE057D">
      <w:r>
        <w:rPr>
          <w:noProof/>
        </w:rPr>
        <w:drawing>
          <wp:inline distT="0" distB="0" distL="0" distR="0" wp14:anchorId="098F77E2" wp14:editId="51385E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E69" w14:textId="15AE01B2" w:rsidR="00D50E6C" w:rsidRPr="00AE057D" w:rsidRDefault="00D50E6C" w:rsidP="00AE057D">
      <w:r>
        <w:rPr>
          <w:noProof/>
        </w:rPr>
        <w:lastRenderedPageBreak/>
        <w:drawing>
          <wp:inline distT="0" distB="0" distL="0" distR="0" wp14:anchorId="4F83BE43" wp14:editId="05E7D3A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E6C" w:rsidRPr="00AE0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471"/>
    <w:rsid w:val="0030265C"/>
    <w:rsid w:val="0036362B"/>
    <w:rsid w:val="003B229F"/>
    <w:rsid w:val="009A1285"/>
    <w:rsid w:val="00AE057D"/>
    <w:rsid w:val="00C81373"/>
    <w:rsid w:val="00D50E6C"/>
    <w:rsid w:val="00E54D39"/>
    <w:rsid w:val="00E97A2B"/>
    <w:rsid w:val="00FF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11CB6"/>
  <w15:chartTrackingRefBased/>
  <w15:docId w15:val="{E3435106-0A7A-4C47-8A5C-782E0C4A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4D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E54D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54D3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54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2019-12-02T04:07:00Z</dcterms:created>
  <dcterms:modified xsi:type="dcterms:W3CDTF">2019-12-04T03:31:00Z</dcterms:modified>
</cp:coreProperties>
</file>