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09" w:rsidRPr="00A00409" w:rsidRDefault="00A00409" w:rsidP="00A00409">
      <w:pPr>
        <w:spacing w:before="6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38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                                         </w:t>
      </w:r>
      <w:proofErr w:type="spellStart"/>
      <w:r w:rsidRPr="00A00409">
        <w:rPr>
          <w:rFonts w:ascii="Helvetica" w:eastAsia="Times New Roman" w:hAnsi="Helvetica" w:cs="Helvetica"/>
          <w:color w:val="610B38"/>
          <w:kern w:val="36"/>
          <w:sz w:val="38"/>
          <w:szCs w:val="38"/>
        </w:rPr>
        <w:t>Docker</w:t>
      </w:r>
      <w:proofErr w:type="spellEnd"/>
      <w:r w:rsidRPr="00A00409">
        <w:rPr>
          <w:rFonts w:ascii="Helvetica" w:eastAsia="Times New Roman" w:hAnsi="Helvetica" w:cs="Helvetica"/>
          <w:color w:val="610B38"/>
          <w:kern w:val="36"/>
          <w:sz w:val="38"/>
          <w:szCs w:val="38"/>
        </w:rPr>
        <w:t xml:space="preserve"> Architecture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follows client-server architecture. Its architecture consists mainly three parts.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1) </w:t>
      </w:r>
      <w:r w:rsidRPr="00A0040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Client:</w:t>
      </w: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provides Command Line Interface (CLI) tools to client to interact with </w:t>
      </w: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daemon. Client can build, run and stop application. Client can also interact to </w:t>
      </w: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Docker_Host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remotely.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2) </w:t>
      </w:r>
      <w:proofErr w:type="spellStart"/>
      <w:r w:rsidRPr="00A0040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Docker_Host</w:t>
      </w:r>
      <w:proofErr w:type="spellEnd"/>
      <w:r w:rsidRPr="00A0040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</w:t>
      </w: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 It contains Containers, Images, and </w:t>
      </w: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daemon. It provides complete environment to execute and run your application.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3) </w:t>
      </w:r>
      <w:r w:rsidRPr="00A0040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Registry:</w:t>
      </w:r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 It is global repository of images. You can access and use these images to run your application in </w:t>
      </w:r>
      <w:proofErr w:type="spellStart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24"/>
          <w:szCs w:val="24"/>
        </w:rPr>
        <w:t xml:space="preserve"> environment.</w:t>
      </w:r>
    </w:p>
    <w:p w:rsidR="00A00409" w:rsidRPr="00A00409" w:rsidRDefault="00A00409" w:rsidP="00A00409">
      <w:pPr>
        <w:spacing w:after="0" w:line="298" w:lineRule="atLeast"/>
        <w:ind w:left="259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cker Architecture " style="width:24pt;height:24pt"/>
        </w:pict>
      </w:r>
      <w:r>
        <w:rPr>
          <w:rFonts w:ascii="Verdana" w:eastAsia="Times New Roman" w:hAnsi="Verdana" w:cs="Times New Roman"/>
          <w:noProof/>
          <w:color w:val="000000"/>
          <w:sz w:val="17"/>
          <w:szCs w:val="17"/>
        </w:rPr>
        <w:drawing>
          <wp:inline distT="0" distB="0" distL="0" distR="0">
            <wp:extent cx="4535983" cy="2553127"/>
            <wp:effectExtent l="19050" t="0" r="0" b="0"/>
            <wp:docPr id="28" name="Picture 28" descr="C:\Users\venkanna\Desktop\docker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enkanna\Desktop\docker-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44" cy="25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409" w:rsidRPr="00A00409" w:rsidRDefault="00A00409" w:rsidP="00A00409">
      <w:pPr>
        <w:spacing w:before="100" w:beforeAutospacing="1" w:after="100" w:afterAutospacing="1" w:line="312" w:lineRule="atLeast"/>
        <w:ind w:left="259"/>
        <w:outlineLvl w:val="2"/>
        <w:rPr>
          <w:rFonts w:ascii="Helvetica" w:eastAsia="Times New Roman" w:hAnsi="Helvetica" w:cs="Helvetica"/>
          <w:color w:val="610B4B"/>
          <w:sz w:val="27"/>
          <w:szCs w:val="27"/>
        </w:rPr>
      </w:pPr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 xml:space="preserve">The </w:t>
      </w:r>
      <w:proofErr w:type="spellStart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>Docker</w:t>
      </w:r>
      <w:proofErr w:type="spellEnd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 xml:space="preserve"> daemon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It is a process which is used to listen for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API requests. It also manages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objects like: images, container, network etc. A daemon can also communicate with other daemons to manage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services.</w:t>
      </w:r>
    </w:p>
    <w:p w:rsidR="00A00409" w:rsidRPr="00A00409" w:rsidRDefault="00A00409" w:rsidP="00A00409">
      <w:pPr>
        <w:spacing w:before="100" w:beforeAutospacing="1" w:after="100" w:afterAutospacing="1" w:line="312" w:lineRule="atLeast"/>
        <w:ind w:left="259"/>
        <w:outlineLvl w:val="2"/>
        <w:rPr>
          <w:rFonts w:ascii="Helvetica" w:eastAsia="Times New Roman" w:hAnsi="Helvetica" w:cs="Helvetica"/>
          <w:color w:val="610B4B"/>
          <w:sz w:val="27"/>
          <w:szCs w:val="27"/>
        </w:rPr>
      </w:pPr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 xml:space="preserve">The </w:t>
      </w:r>
      <w:proofErr w:type="spellStart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>Docker</w:t>
      </w:r>
      <w:proofErr w:type="spellEnd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 xml:space="preserve"> client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client is the primary way that many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users interact with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. When we use commands such as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run, the client sends these commands to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d, which carries them out.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command uses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API.</w:t>
      </w:r>
    </w:p>
    <w:p w:rsidR="00A00409" w:rsidRPr="00A00409" w:rsidRDefault="00A00409" w:rsidP="00A00409">
      <w:pPr>
        <w:spacing w:before="100" w:beforeAutospacing="1" w:after="100" w:afterAutospacing="1" w:line="312" w:lineRule="atLeast"/>
        <w:ind w:left="259"/>
        <w:outlineLvl w:val="2"/>
        <w:rPr>
          <w:rFonts w:ascii="Helvetica" w:eastAsia="Times New Roman" w:hAnsi="Helvetica" w:cs="Helvetica"/>
          <w:color w:val="610B4B"/>
          <w:sz w:val="27"/>
          <w:szCs w:val="27"/>
        </w:rPr>
      </w:pPr>
      <w:proofErr w:type="spellStart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>Docker</w:t>
      </w:r>
      <w:proofErr w:type="spellEnd"/>
      <w:r w:rsidRPr="00A00409">
        <w:rPr>
          <w:rFonts w:ascii="Helvetica" w:eastAsia="Times New Roman" w:hAnsi="Helvetica" w:cs="Helvetica"/>
          <w:color w:val="610B4B"/>
          <w:sz w:val="27"/>
          <w:szCs w:val="27"/>
        </w:rPr>
        <w:t xml:space="preserve"> Registries</w:t>
      </w:r>
    </w:p>
    <w:p w:rsidR="00A00409" w:rsidRPr="00A00409" w:rsidRDefault="00A00409" w:rsidP="00A00409">
      <w:pPr>
        <w:spacing w:before="100" w:beforeAutospacing="1" w:after="100" w:afterAutospacing="1" w:line="298" w:lineRule="atLeast"/>
        <w:ind w:left="259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registry is used to store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images.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provides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Hub and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Cloud which are public registries that anyone can use.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is configured to look for images on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Hub by default.</w:t>
      </w:r>
    </w:p>
    <w:p w:rsidR="00000000" w:rsidRDefault="00A00409" w:rsidP="00A00409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When we use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pull or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run commands, the required images are pulled from your configured registry. When you use the </w:t>
      </w:r>
      <w:proofErr w:type="spellStart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>docker</w:t>
      </w:r>
      <w:proofErr w:type="spellEnd"/>
      <w:r w:rsidRPr="00A00409">
        <w:rPr>
          <w:rFonts w:ascii="Verdana" w:eastAsia="Times New Roman" w:hAnsi="Verdana" w:cs="Times New Roman"/>
          <w:color w:val="000000"/>
          <w:sz w:val="17"/>
          <w:szCs w:val="17"/>
        </w:rPr>
        <w:t xml:space="preserve"> push command, your image is pushed to your configured registry.</w:t>
      </w:r>
    </w:p>
    <w:p w:rsidR="00A00409" w:rsidRPr="00A00409" w:rsidRDefault="00A00409" w:rsidP="00A00409">
      <w:pPr>
        <w:rPr>
          <w:sz w:val="44"/>
          <w:szCs w:val="44"/>
        </w:rPr>
      </w:pPr>
      <w:proofErr w:type="spellStart"/>
      <w:r w:rsidRPr="00A00409">
        <w:rPr>
          <w:sz w:val="44"/>
          <w:szCs w:val="44"/>
        </w:rPr>
        <w:lastRenderedPageBreak/>
        <w:t>Docker</w:t>
      </w:r>
      <w:proofErr w:type="spellEnd"/>
      <w:r w:rsidRPr="00A00409">
        <w:rPr>
          <w:sz w:val="44"/>
          <w:szCs w:val="44"/>
        </w:rPr>
        <w:t xml:space="preserve"> </w:t>
      </w:r>
      <w:proofErr w:type="spellStart"/>
      <w:r w:rsidRPr="00A00409">
        <w:rPr>
          <w:sz w:val="44"/>
          <w:szCs w:val="44"/>
        </w:rPr>
        <w:t>Dockerfile</w:t>
      </w:r>
      <w:proofErr w:type="spellEnd"/>
    </w:p>
    <w:p w:rsidR="00A00409" w:rsidRPr="00A00409" w:rsidRDefault="00A00409" w:rsidP="00A00409">
      <w:r w:rsidRPr="00A00409">
        <w:t xml:space="preserve">A </w:t>
      </w:r>
      <w:proofErr w:type="spellStart"/>
      <w:r w:rsidRPr="00A00409">
        <w:t>Dockerfile</w:t>
      </w:r>
      <w:proofErr w:type="spellEnd"/>
      <w:r w:rsidRPr="00A00409">
        <w:t xml:space="preserve"> is a text document that contains commands that are used to assemble an image. We can use any command that call on the command line. </w:t>
      </w:r>
      <w:proofErr w:type="spellStart"/>
      <w:r w:rsidRPr="00A00409">
        <w:t>Docker</w:t>
      </w:r>
      <w:proofErr w:type="spellEnd"/>
      <w:r w:rsidRPr="00A00409">
        <w:t xml:space="preserve"> builds images automatically by reading the instructions from the </w:t>
      </w:r>
      <w:proofErr w:type="spellStart"/>
      <w:r w:rsidRPr="00A00409">
        <w:t>Dockerfile</w:t>
      </w:r>
      <w:proofErr w:type="spellEnd"/>
      <w:r w:rsidRPr="00A00409">
        <w:t>.</w:t>
      </w:r>
    </w:p>
    <w:p w:rsidR="00A00409" w:rsidRPr="00A00409" w:rsidRDefault="00A00409" w:rsidP="00A00409">
      <w:r w:rsidRPr="00A00409">
        <w:t xml:space="preserve">The </w:t>
      </w:r>
      <w:proofErr w:type="spellStart"/>
      <w:r w:rsidRPr="00A00409">
        <w:t>docker</w:t>
      </w:r>
      <w:proofErr w:type="spellEnd"/>
      <w:r w:rsidRPr="00A00409">
        <w:t xml:space="preserve"> build command is used to build an image from the </w:t>
      </w:r>
      <w:proofErr w:type="spellStart"/>
      <w:r w:rsidRPr="00A00409">
        <w:t>Dockerfile</w:t>
      </w:r>
      <w:proofErr w:type="spellEnd"/>
      <w:r w:rsidRPr="00A00409">
        <w:t xml:space="preserve">. You can use the -f flag with </w:t>
      </w:r>
      <w:proofErr w:type="spellStart"/>
      <w:r w:rsidRPr="00A00409">
        <w:t>docker</w:t>
      </w:r>
      <w:proofErr w:type="spellEnd"/>
      <w:r w:rsidRPr="00A00409">
        <w:t xml:space="preserve"> build to point to a </w:t>
      </w:r>
      <w:proofErr w:type="spellStart"/>
      <w:r w:rsidRPr="00A00409">
        <w:t>Dockerfile</w:t>
      </w:r>
      <w:proofErr w:type="spellEnd"/>
      <w:r w:rsidRPr="00A00409">
        <w:t xml:space="preserve"> anywhere in your file system.</w:t>
      </w:r>
    </w:p>
    <w:p w:rsidR="00A00409" w:rsidRPr="00A00409" w:rsidRDefault="00A00409" w:rsidP="00A00409">
      <w:pPr>
        <w:numPr>
          <w:ilvl w:val="0"/>
          <w:numId w:val="1"/>
        </w:numPr>
      </w:pPr>
      <w:r w:rsidRPr="00A00409">
        <w:t>$ </w:t>
      </w:r>
      <w:proofErr w:type="spellStart"/>
      <w:proofErr w:type="gramStart"/>
      <w:r w:rsidRPr="00A00409">
        <w:t>docker</w:t>
      </w:r>
      <w:proofErr w:type="spellEnd"/>
      <w:proofErr w:type="gramEnd"/>
      <w:r w:rsidRPr="00A00409">
        <w:t> build -f /path/</w:t>
      </w:r>
      <w:proofErr w:type="spellStart"/>
      <w:r w:rsidRPr="00A00409">
        <w:t>to</w:t>
      </w:r>
      <w:proofErr w:type="spellEnd"/>
      <w:r w:rsidRPr="00A00409">
        <w:t>/a/</w:t>
      </w:r>
      <w:proofErr w:type="spellStart"/>
      <w:r w:rsidRPr="00A00409">
        <w:t>Dockerfile</w:t>
      </w:r>
      <w:proofErr w:type="spellEnd"/>
      <w:r w:rsidRPr="00A00409">
        <w:t> .   </w:t>
      </w:r>
    </w:p>
    <w:p w:rsidR="00A00409" w:rsidRPr="00A00409" w:rsidRDefault="00A00409" w:rsidP="00A00409">
      <w:r w:rsidRPr="00A00409">
        <w:pict>
          <v:rect id="_x0000_i1026" style="width:0;height:.65pt" o:hralign="center" o:hrstd="t" o:hrnoshade="t" o:hr="t" fillcolor="#d4d4d4" stroked="f"/>
        </w:pict>
      </w:r>
    </w:p>
    <w:p w:rsidR="00A00409" w:rsidRPr="00A00409" w:rsidRDefault="00A00409" w:rsidP="00A00409">
      <w:proofErr w:type="spellStart"/>
      <w:r w:rsidRPr="00A00409">
        <w:t>Dockerfile</w:t>
      </w:r>
      <w:proofErr w:type="spellEnd"/>
      <w:r w:rsidRPr="00A00409">
        <w:t xml:space="preserve"> Instructions</w:t>
      </w:r>
    </w:p>
    <w:p w:rsidR="00A00409" w:rsidRPr="00A00409" w:rsidRDefault="00A00409" w:rsidP="00A00409">
      <w:r w:rsidRPr="00A00409">
        <w:t>The instructions are not case-sensitive but you must follow conventions which recommend to use uppercase.</w:t>
      </w:r>
    </w:p>
    <w:p w:rsidR="00A00409" w:rsidRPr="00A00409" w:rsidRDefault="00A00409" w:rsidP="00A00409">
      <w:proofErr w:type="spellStart"/>
      <w:r w:rsidRPr="00A00409">
        <w:t>Docker</w:t>
      </w:r>
      <w:proofErr w:type="spellEnd"/>
      <w:r w:rsidRPr="00A00409">
        <w:t xml:space="preserve"> runs instructions of </w:t>
      </w:r>
      <w:proofErr w:type="spellStart"/>
      <w:r w:rsidRPr="00A00409">
        <w:t>Dockerfile</w:t>
      </w:r>
      <w:proofErr w:type="spellEnd"/>
      <w:r w:rsidRPr="00A00409">
        <w:t xml:space="preserve"> in top to bottom order. The first instruction must be </w:t>
      </w:r>
      <w:r w:rsidRPr="00A00409">
        <w:rPr>
          <w:b/>
          <w:bCs/>
        </w:rPr>
        <w:t>FROM</w:t>
      </w:r>
      <w:r w:rsidRPr="00A00409">
        <w:t> in order to specify the Base Image.</w:t>
      </w:r>
    </w:p>
    <w:p w:rsidR="00A00409" w:rsidRPr="00A00409" w:rsidRDefault="00A00409" w:rsidP="00A00409">
      <w:proofErr w:type="gramStart"/>
      <w:r w:rsidRPr="00A00409">
        <w:t>A statement begin</w:t>
      </w:r>
      <w:proofErr w:type="gramEnd"/>
      <w:r w:rsidRPr="00A00409">
        <w:t xml:space="preserve"> with # treated as a comment. You can use RUN, CMD, FROM, EXPOSE, ENV etc instructions in your </w:t>
      </w:r>
      <w:proofErr w:type="spellStart"/>
      <w:r w:rsidRPr="00A00409">
        <w:t>Dockerfile</w:t>
      </w:r>
      <w:proofErr w:type="spellEnd"/>
      <w:r w:rsidRPr="00A00409">
        <w:t>.</w:t>
      </w:r>
    </w:p>
    <w:p w:rsidR="00A00409" w:rsidRPr="00A00409" w:rsidRDefault="00A00409" w:rsidP="00A00409">
      <w:r w:rsidRPr="00A00409">
        <w:t>Here, we are listing some commonly used instructions.</w:t>
      </w:r>
    </w:p>
    <w:p w:rsidR="00A00409" w:rsidRPr="00A00409" w:rsidRDefault="00A00409" w:rsidP="00A00409">
      <w:r w:rsidRPr="00A00409">
        <w:t>FROM</w:t>
      </w:r>
    </w:p>
    <w:p w:rsidR="00A00409" w:rsidRPr="00A00409" w:rsidRDefault="00A00409" w:rsidP="00A00409">
      <w:r w:rsidRPr="00A00409">
        <w:t xml:space="preserve">This instruction is used to set the Base Image for the subsequent instructions. A valid </w:t>
      </w:r>
      <w:proofErr w:type="spellStart"/>
      <w:r w:rsidRPr="00A00409">
        <w:t>Dockerfile</w:t>
      </w:r>
      <w:proofErr w:type="spellEnd"/>
      <w:r w:rsidRPr="00A00409">
        <w:t xml:space="preserve"> must have FROM as its first instruction.</w:t>
      </w:r>
    </w:p>
    <w:p w:rsidR="00A00409" w:rsidRPr="00A00409" w:rsidRDefault="00A00409" w:rsidP="00A00409">
      <w:proofErr w:type="gramStart"/>
      <w:r w:rsidRPr="00A00409">
        <w:t>Ex.</w:t>
      </w:r>
      <w:proofErr w:type="gramEnd"/>
    </w:p>
    <w:p w:rsidR="00A00409" w:rsidRPr="00A00409" w:rsidRDefault="00A00409" w:rsidP="00A00409">
      <w:pPr>
        <w:numPr>
          <w:ilvl w:val="0"/>
          <w:numId w:val="2"/>
        </w:numPr>
      </w:pPr>
      <w:r w:rsidRPr="00A00409">
        <w:t>FROM </w:t>
      </w:r>
      <w:proofErr w:type="spellStart"/>
      <w:r w:rsidRPr="00A00409">
        <w:t>ubuntu</w:t>
      </w:r>
      <w:proofErr w:type="spellEnd"/>
      <w:r w:rsidRPr="00A00409">
        <w:t>  </w:t>
      </w:r>
    </w:p>
    <w:p w:rsidR="00A00409" w:rsidRPr="00A00409" w:rsidRDefault="00A00409" w:rsidP="00A00409">
      <w:r w:rsidRPr="00A00409">
        <w:t>LABEL</w:t>
      </w:r>
    </w:p>
    <w:p w:rsidR="00A00409" w:rsidRPr="00A00409" w:rsidRDefault="00A00409" w:rsidP="00A00409">
      <w:r w:rsidRPr="00A00409">
        <w:t>We can add labels to an image to organize images of our project. We need to use LABEL instruction to set label for the image.</w:t>
      </w:r>
    </w:p>
    <w:p w:rsidR="00A00409" w:rsidRPr="00A00409" w:rsidRDefault="00A00409" w:rsidP="00A00409">
      <w:proofErr w:type="gramStart"/>
      <w:r w:rsidRPr="00A00409">
        <w:t>Ex.</w:t>
      </w:r>
      <w:proofErr w:type="gramEnd"/>
    </w:p>
    <w:p w:rsidR="00A00409" w:rsidRPr="00A00409" w:rsidRDefault="00A00409" w:rsidP="00A00409">
      <w:pPr>
        <w:numPr>
          <w:ilvl w:val="0"/>
          <w:numId w:val="3"/>
        </w:numPr>
      </w:pPr>
      <w:r w:rsidRPr="00A00409">
        <w:t>LABEL </w:t>
      </w:r>
      <w:proofErr w:type="spellStart"/>
      <w:r w:rsidRPr="00A00409">
        <w:t>vendorl</w:t>
      </w:r>
      <w:proofErr w:type="spellEnd"/>
      <w:r w:rsidRPr="00A00409">
        <w:t> = "</w:t>
      </w:r>
      <w:proofErr w:type="spellStart"/>
      <w:r w:rsidRPr="00A00409">
        <w:t>JavaTpoint</w:t>
      </w:r>
      <w:proofErr w:type="spellEnd"/>
      <w:r w:rsidRPr="00A00409">
        <w:t>"   </w:t>
      </w:r>
    </w:p>
    <w:p w:rsidR="00A00409" w:rsidRPr="00A00409" w:rsidRDefault="00A00409" w:rsidP="00A00409">
      <w:r w:rsidRPr="00A00409">
        <w:t>RUN</w:t>
      </w:r>
    </w:p>
    <w:p w:rsidR="00A00409" w:rsidRPr="00A00409" w:rsidRDefault="00A00409" w:rsidP="00A00409">
      <w:r w:rsidRPr="00A00409">
        <w:t>This instruction is used to execute any command of the current image.</w:t>
      </w:r>
    </w:p>
    <w:p w:rsidR="00A00409" w:rsidRPr="00A00409" w:rsidRDefault="00A00409" w:rsidP="00A00409">
      <w:proofErr w:type="gramStart"/>
      <w:r w:rsidRPr="00A00409">
        <w:t>Ex.</w:t>
      </w:r>
      <w:proofErr w:type="gramEnd"/>
    </w:p>
    <w:p w:rsidR="00A00409" w:rsidRPr="00A00409" w:rsidRDefault="00A00409" w:rsidP="00A00409">
      <w:pPr>
        <w:numPr>
          <w:ilvl w:val="0"/>
          <w:numId w:val="4"/>
        </w:numPr>
      </w:pPr>
      <w:r w:rsidRPr="00A00409">
        <w:t>RUN /bin/bash -c 'source $HOME/.</w:t>
      </w:r>
      <w:proofErr w:type="spellStart"/>
      <w:r w:rsidRPr="00A00409">
        <w:t>bashrc</w:t>
      </w:r>
      <w:proofErr w:type="spellEnd"/>
      <w:r w:rsidRPr="00A00409">
        <w:t>; echo $HOME'  </w:t>
      </w:r>
    </w:p>
    <w:p w:rsidR="00A00409" w:rsidRPr="00A00409" w:rsidRDefault="00A00409" w:rsidP="00A00409">
      <w:r w:rsidRPr="00A00409">
        <w:lastRenderedPageBreak/>
        <w:t>CMD</w:t>
      </w:r>
    </w:p>
    <w:p w:rsidR="00A00409" w:rsidRPr="00A00409" w:rsidRDefault="00A00409" w:rsidP="00A00409">
      <w:r w:rsidRPr="00A00409">
        <w:t>This is used to execute application by the image. We should use CMD always in the following form</w:t>
      </w:r>
    </w:p>
    <w:p w:rsidR="00A00409" w:rsidRPr="00A00409" w:rsidRDefault="00A00409" w:rsidP="00A00409">
      <w:pPr>
        <w:numPr>
          <w:ilvl w:val="0"/>
          <w:numId w:val="5"/>
        </w:numPr>
      </w:pPr>
      <w:r w:rsidRPr="00A00409">
        <w:t>CMD ["executable", "param1", "param2"?]  </w:t>
      </w:r>
    </w:p>
    <w:p w:rsidR="00A00409" w:rsidRPr="00A00409" w:rsidRDefault="00A00409" w:rsidP="00A00409">
      <w:r w:rsidRPr="00A00409">
        <w:t xml:space="preserve">This is preferred way to use CMD. There can be only one CMD in a </w:t>
      </w:r>
      <w:proofErr w:type="spellStart"/>
      <w:r w:rsidRPr="00A00409">
        <w:t>Dockerfile</w:t>
      </w:r>
      <w:proofErr w:type="spellEnd"/>
      <w:r w:rsidRPr="00A00409">
        <w:t>. If we use more than one CMD, only last one will execute.</w:t>
      </w:r>
    </w:p>
    <w:p w:rsidR="00A00409" w:rsidRPr="00A00409" w:rsidRDefault="00A00409" w:rsidP="00A00409">
      <w:r w:rsidRPr="00A00409">
        <w:t>COPY</w:t>
      </w:r>
    </w:p>
    <w:p w:rsidR="00A00409" w:rsidRPr="00A00409" w:rsidRDefault="00A00409" w:rsidP="00A00409">
      <w:r w:rsidRPr="00A00409">
        <w:t xml:space="preserve">This instruction is used to copy new files or directories from source to the </w:t>
      </w:r>
      <w:proofErr w:type="spellStart"/>
      <w:r w:rsidRPr="00A00409">
        <w:t>filesystem</w:t>
      </w:r>
      <w:proofErr w:type="spellEnd"/>
      <w:r w:rsidRPr="00A00409">
        <w:t xml:space="preserve"> of the container at the destination.</w:t>
      </w:r>
    </w:p>
    <w:p w:rsidR="00A00409" w:rsidRPr="00A00409" w:rsidRDefault="00A00409" w:rsidP="00A00409">
      <w:proofErr w:type="gramStart"/>
      <w:r w:rsidRPr="00A00409">
        <w:t>Ex.</w:t>
      </w:r>
      <w:proofErr w:type="gramEnd"/>
    </w:p>
    <w:p w:rsidR="00A00409" w:rsidRPr="00A00409" w:rsidRDefault="00A00409" w:rsidP="00A00409">
      <w:pPr>
        <w:numPr>
          <w:ilvl w:val="0"/>
          <w:numId w:val="6"/>
        </w:numPr>
      </w:pPr>
      <w:r w:rsidRPr="00A00409">
        <w:t>COPY </w:t>
      </w:r>
      <w:proofErr w:type="spellStart"/>
      <w:r w:rsidRPr="00A00409">
        <w:t>abc</w:t>
      </w:r>
      <w:proofErr w:type="spellEnd"/>
      <w:r w:rsidRPr="00A00409">
        <w:t>/ /xyz  </w:t>
      </w:r>
    </w:p>
    <w:p w:rsidR="00A00409" w:rsidRPr="00A00409" w:rsidRDefault="00A00409" w:rsidP="00A00409">
      <w:r w:rsidRPr="00A00409">
        <w:rPr>
          <w:b/>
          <w:bCs/>
        </w:rPr>
        <w:t>Rules</w:t>
      </w:r>
    </w:p>
    <w:p w:rsidR="00A00409" w:rsidRPr="00A00409" w:rsidRDefault="00A00409" w:rsidP="00A00409">
      <w:pPr>
        <w:numPr>
          <w:ilvl w:val="0"/>
          <w:numId w:val="7"/>
        </w:numPr>
      </w:pPr>
      <w:r w:rsidRPr="00A00409">
        <w:t xml:space="preserve">The source path must be inside the context of the build. We cannot </w:t>
      </w:r>
      <w:proofErr w:type="gramStart"/>
      <w:r w:rsidRPr="00A00409">
        <w:t>COPY ..</w:t>
      </w:r>
      <w:proofErr w:type="gramEnd"/>
      <w:r w:rsidRPr="00A00409">
        <w:t xml:space="preserve">/something /something because the first </w:t>
      </w:r>
      <w:proofErr w:type="gramStart"/>
      <w:r w:rsidRPr="00A00409">
        <w:t xml:space="preserve">step of a </w:t>
      </w:r>
      <w:proofErr w:type="spellStart"/>
      <w:r w:rsidRPr="00A00409">
        <w:t>docker</w:t>
      </w:r>
      <w:proofErr w:type="spellEnd"/>
      <w:r w:rsidRPr="00A00409">
        <w:t xml:space="preserve"> build</w:t>
      </w:r>
      <w:proofErr w:type="gramEnd"/>
      <w:r w:rsidRPr="00A00409">
        <w:t xml:space="preserve"> is to send the context directory (and subdirectories) to the </w:t>
      </w:r>
      <w:proofErr w:type="spellStart"/>
      <w:r w:rsidRPr="00A00409">
        <w:t>docker</w:t>
      </w:r>
      <w:proofErr w:type="spellEnd"/>
      <w:r w:rsidRPr="00A00409">
        <w:t xml:space="preserve"> daemon.</w:t>
      </w:r>
    </w:p>
    <w:p w:rsidR="00A00409" w:rsidRPr="00A00409" w:rsidRDefault="00A00409" w:rsidP="00A00409">
      <w:pPr>
        <w:numPr>
          <w:ilvl w:val="0"/>
          <w:numId w:val="7"/>
        </w:numPr>
      </w:pPr>
      <w:r w:rsidRPr="00A00409">
        <w:t xml:space="preserve">If source is a directory, the entire contents of the directory are copied including </w:t>
      </w:r>
      <w:proofErr w:type="spellStart"/>
      <w:r w:rsidRPr="00A00409">
        <w:t>filesystem</w:t>
      </w:r>
      <w:proofErr w:type="spellEnd"/>
      <w:r w:rsidRPr="00A00409">
        <w:t xml:space="preserve"> metadata.</w:t>
      </w:r>
    </w:p>
    <w:p w:rsidR="00A00409" w:rsidRPr="00A00409" w:rsidRDefault="00A00409" w:rsidP="00A00409">
      <w:r w:rsidRPr="00A00409">
        <w:t>WORKDIR</w:t>
      </w:r>
    </w:p>
    <w:p w:rsidR="00A00409" w:rsidRPr="00A00409" w:rsidRDefault="00A00409" w:rsidP="00A00409">
      <w:r w:rsidRPr="00A00409">
        <w:t xml:space="preserve">The WORKDIR is used to set the working directory for any RUN, CMD and COPY instruction that </w:t>
      </w:r>
      <w:proofErr w:type="gramStart"/>
      <w:r w:rsidRPr="00A00409">
        <w:t>follows</w:t>
      </w:r>
      <w:proofErr w:type="gramEnd"/>
      <w:r w:rsidRPr="00A00409">
        <w:t xml:space="preserve"> it in the </w:t>
      </w:r>
      <w:proofErr w:type="spellStart"/>
      <w:r w:rsidRPr="00A00409">
        <w:t>Dockerfile</w:t>
      </w:r>
      <w:proofErr w:type="spellEnd"/>
      <w:r w:rsidRPr="00A00409">
        <w:t>. If work directory does not exist, it will be created by default.</w:t>
      </w:r>
    </w:p>
    <w:p w:rsidR="00A00409" w:rsidRPr="00A00409" w:rsidRDefault="00A00409" w:rsidP="00A00409">
      <w:r w:rsidRPr="00A00409">
        <w:t xml:space="preserve">We can use WORKDIR multiple times in a </w:t>
      </w:r>
      <w:proofErr w:type="spellStart"/>
      <w:r w:rsidRPr="00A00409">
        <w:t>Dockerfile</w:t>
      </w:r>
      <w:proofErr w:type="spellEnd"/>
      <w:r w:rsidRPr="00A00409">
        <w:t>.</w:t>
      </w:r>
    </w:p>
    <w:p w:rsidR="00A00409" w:rsidRPr="00A00409" w:rsidRDefault="00A00409" w:rsidP="00A00409">
      <w:proofErr w:type="gramStart"/>
      <w:r w:rsidRPr="00A00409">
        <w:t>Ex.</w:t>
      </w:r>
      <w:proofErr w:type="gramEnd"/>
    </w:p>
    <w:p w:rsidR="00A00409" w:rsidRPr="00A00409" w:rsidRDefault="00A00409" w:rsidP="00A00409">
      <w:pPr>
        <w:numPr>
          <w:ilvl w:val="0"/>
          <w:numId w:val="8"/>
        </w:numPr>
      </w:pPr>
      <w:r w:rsidRPr="00A00409">
        <w:t>WORKDIR /</w:t>
      </w:r>
      <w:proofErr w:type="spellStart"/>
      <w:r w:rsidRPr="00A00409">
        <w:t>var</w:t>
      </w:r>
      <w:proofErr w:type="spellEnd"/>
      <w:r w:rsidRPr="00A00409">
        <w:t>/www/html  </w:t>
      </w:r>
    </w:p>
    <w:p w:rsidR="00A00409" w:rsidRDefault="00A00409" w:rsidP="00A00409"/>
    <w:sectPr w:rsidR="00A00409" w:rsidSect="00A00409">
      <w:pgSz w:w="12240" w:h="15840"/>
      <w:pgMar w:top="90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2BE"/>
    <w:multiLevelType w:val="multilevel"/>
    <w:tmpl w:val="B0A2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E7E"/>
    <w:multiLevelType w:val="multilevel"/>
    <w:tmpl w:val="0E7C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57341"/>
    <w:multiLevelType w:val="multilevel"/>
    <w:tmpl w:val="A5E2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4004BA"/>
    <w:multiLevelType w:val="multilevel"/>
    <w:tmpl w:val="E27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011A7"/>
    <w:multiLevelType w:val="multilevel"/>
    <w:tmpl w:val="AC4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F67CA2"/>
    <w:multiLevelType w:val="multilevel"/>
    <w:tmpl w:val="3152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36DF0"/>
    <w:multiLevelType w:val="multilevel"/>
    <w:tmpl w:val="9B7E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731CB3"/>
    <w:multiLevelType w:val="multilevel"/>
    <w:tmpl w:val="8FFE8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00409"/>
    <w:rsid w:val="00A00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0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04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04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4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409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19081661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041786936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964000064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475075355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09978511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43971632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317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695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568656265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874582869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467864854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780754390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496915619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287664862">
          <w:marLeft w:val="0"/>
          <w:marRight w:val="0"/>
          <w:marTop w:val="0"/>
          <w:marBottom w:val="104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323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venkanna</dc:creator>
  <cp:keywords/>
  <dc:description/>
  <cp:lastModifiedBy>venkanna</cp:lastModifiedBy>
  <cp:revision>2</cp:revision>
  <dcterms:created xsi:type="dcterms:W3CDTF">2019-11-13T12:44:00Z</dcterms:created>
  <dcterms:modified xsi:type="dcterms:W3CDTF">2019-11-13T12:51:00Z</dcterms:modified>
</cp:coreProperties>
</file>