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D17A9">
      <w:pPr>
        <w:bidi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0" w:name="x-execution-process"/>
      <w:r>
        <w:rPr>
          <w:rFonts w:hint="default" w:ascii="Times New Roman" w:hAnsi="Times New Roman" w:cs="Times New Roman"/>
          <w:b/>
          <w:bCs/>
          <w:sz w:val="32"/>
          <w:szCs w:val="32"/>
        </w:rPr>
        <w:t>Execution Process</w:t>
      </w:r>
    </w:p>
    <w:p w14:paraId="028565C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" w:name="step-1-open-google-colab"/>
      <w:r>
        <w:rPr>
          <w:rFonts w:hint="default" w:ascii="Times New Roman" w:hAnsi="Times New Roman" w:cs="Times New Roman"/>
          <w:b/>
          <w:bCs/>
          <w:sz w:val="28"/>
          <w:szCs w:val="28"/>
        </w:rPr>
        <w:t>Step 1: Open Google Colab</w:t>
      </w:r>
    </w:p>
    <w:p w14:paraId="1DDC83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Google Colab notebook AD_vs_ALL.ipynb and connect to the runtime environment.</w:t>
      </w:r>
    </w:p>
    <w:p w14:paraId="7777417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 Colab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Upload AD_vs_ALL.ipynb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Connect Runtime</w:t>
      </w:r>
    </w:p>
    <w:p w14:paraId="606DC1E7">
      <w:pPr>
        <w:bidi w:val="0"/>
        <w:rPr>
          <w:rFonts w:hint="default" w:ascii="Times New Roman" w:hAnsi="Times New Roman" w:cs="Times New Roman"/>
        </w:rPr>
      </w:pPr>
    </w:p>
    <w:bookmarkEnd w:id="1"/>
    <w:p w14:paraId="30D3292A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" w:name="step-2-import-required-libraries"/>
      <w:r>
        <w:rPr>
          <w:rFonts w:hint="default" w:ascii="Times New Roman" w:hAnsi="Times New Roman" w:cs="Times New Roman"/>
          <w:b/>
          <w:bCs/>
          <w:sz w:val="28"/>
          <w:szCs w:val="28"/>
        </w:rPr>
        <w:t>Step 2: Import Required Libraries</w:t>
      </w:r>
    </w:p>
    <w:p w14:paraId="3638863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notebook imports the required libraries for data processing, sparse learning, machine learning, visualization, and evaluation.</w:t>
      </w:r>
    </w:p>
    <w:p w14:paraId="252F31F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NumPy</w:t>
      </w:r>
    </w:p>
    <w:p w14:paraId="3FE5A7F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Pandas</w:t>
      </w:r>
    </w:p>
    <w:p w14:paraId="16A6DE6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Matplotlib</w:t>
      </w:r>
    </w:p>
    <w:p w14:paraId="2278101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Seaborn</w:t>
      </w:r>
    </w:p>
    <w:p w14:paraId="44A1C94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Scikit-Learn</w:t>
      </w:r>
    </w:p>
    <w:p w14:paraId="0FD5BFD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XGBoost</w:t>
      </w:r>
    </w:p>
    <w:p w14:paraId="6560B4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libraries are used for data preprocessing, feature selection, model training, and performance evaluation.</w:t>
      </w:r>
    </w:p>
    <w:p w14:paraId="257672D9">
      <w:pPr>
        <w:bidi w:val="0"/>
        <w:rPr>
          <w:rFonts w:hint="default" w:ascii="Times New Roman" w:hAnsi="Times New Roman" w:cs="Times New Roman"/>
        </w:rPr>
      </w:pPr>
    </w:p>
    <w:bookmarkEnd w:id="2"/>
    <w:p w14:paraId="0CC9C14B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3" w:name="step-3-upload-dataset"/>
      <w:r>
        <w:rPr>
          <w:rFonts w:hint="default" w:ascii="Times New Roman" w:hAnsi="Times New Roman" w:cs="Times New Roman"/>
          <w:b/>
          <w:bCs/>
          <w:sz w:val="28"/>
          <w:szCs w:val="28"/>
        </w:rPr>
        <w:t>Step 3: Upload Dataset</w:t>
      </w:r>
    </w:p>
    <w:p w14:paraId="7A0C7E7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ADNI MRI dataset is uploaded into Google Colab.</w:t>
      </w:r>
    </w:p>
    <w:p w14:paraId="47DF345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Available datasets:</w:t>
      </w:r>
    </w:p>
    <w:p w14:paraId="19478938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ADNI</w:t>
      </w:r>
    </w:p>
    <w:p w14:paraId="768E9036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OASIS_CROSS</w:t>
      </w:r>
    </w:p>
    <w:p w14:paraId="63211DA2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OASIS_LONG</w:t>
      </w:r>
    </w:p>
    <w:p w14:paraId="1B2E54F2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KAGGLE_AD</w:t>
      </w:r>
    </w:p>
    <w:p w14:paraId="5FB2B541">
      <w:pPr>
        <w:bidi w:val="0"/>
        <w:rPr>
          <w:rFonts w:hint="default" w:ascii="Times New Roman" w:hAnsi="Times New Roman" w:cs="Times New Roman"/>
        </w:rPr>
      </w:pPr>
    </w:p>
    <w:bookmarkEnd w:id="3"/>
    <w:p w14:paraId="0205CDAF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4" w:name="step-4-dataset-loading"/>
      <w:r>
        <w:rPr>
          <w:rFonts w:hint="default" w:ascii="Times New Roman" w:hAnsi="Times New Roman" w:cs="Times New Roman"/>
          <w:b/>
          <w:bCs/>
          <w:sz w:val="28"/>
          <w:szCs w:val="28"/>
        </w:rPr>
        <w:t>Step 4: Dataset Loading</w:t>
      </w:r>
    </w:p>
    <w:p w14:paraId="427F85A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MRI features, longitudinal measurements, subject IDs, and diagnostic labels are loaded into the system.</w:t>
      </w:r>
    </w:p>
    <w:p w14:paraId="0B06347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ADNI Dataset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MRI Features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Longitudinal Features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Diagnostic Labels</w:t>
      </w:r>
    </w:p>
    <w:p w14:paraId="2123FCB1">
      <w:pPr>
        <w:bidi w:val="0"/>
        <w:rPr>
          <w:rFonts w:hint="default" w:ascii="Times New Roman" w:hAnsi="Times New Roman" w:cs="Times New Roman"/>
        </w:rPr>
      </w:pPr>
    </w:p>
    <w:bookmarkEnd w:id="4"/>
    <w:p w14:paraId="50DA990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5" w:name="step-5-data-preprocessing"/>
      <w:r>
        <w:rPr>
          <w:rFonts w:hint="default" w:ascii="Times New Roman" w:hAnsi="Times New Roman" w:cs="Times New Roman"/>
          <w:b/>
          <w:bCs/>
          <w:sz w:val="28"/>
          <w:szCs w:val="28"/>
        </w:rPr>
        <w:t>Step 5: Data Preprocessing</w:t>
      </w:r>
    </w:p>
    <w:p w14:paraId="323483A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preprocessing stage prepares the dataset for machine learning analysis.</w:t>
      </w:r>
    </w:p>
    <w:p w14:paraId="66F1F01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Operations performed:</w:t>
      </w:r>
    </w:p>
    <w:p w14:paraId="717C509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Missing Features (&gt;40%)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Median Imputation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Feature Normalization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Standard Scaling</w:t>
      </w:r>
    </w:p>
    <w:p w14:paraId="5D9810E8">
      <w:pPr>
        <w:bidi w:val="0"/>
        <w:rPr>
          <w:rFonts w:hint="default" w:ascii="Times New Roman" w:hAnsi="Times New Roman" w:cs="Times New Roman"/>
        </w:rPr>
      </w:pPr>
    </w:p>
    <w:bookmarkEnd w:id="5"/>
    <w:p w14:paraId="5FE6B72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6" w:name="step-6-stage-1-lasso-feature-selection"/>
      <w:r>
        <w:rPr>
          <w:rFonts w:hint="default" w:ascii="Times New Roman" w:hAnsi="Times New Roman" w:cs="Times New Roman"/>
          <w:b/>
          <w:bCs/>
          <w:sz w:val="28"/>
          <w:szCs w:val="28"/>
        </w:rPr>
        <w:t>Step 6: Stage 1 – LASSO Feature Selection</w:t>
      </w:r>
    </w:p>
    <w:p w14:paraId="120DD0D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first sparse learning stage applies LASSO regularization to reduce the dimensionality of MRI features.</w:t>
      </w:r>
    </w:p>
    <w:p w14:paraId="1852A706">
      <w:pPr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MRI Feature Matrix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LASSO Regularization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Feature Reduction</w:t>
      </w:r>
    </w:p>
    <w:p w14:paraId="6B48D98D">
      <w:pPr>
        <w:bidi w:val="0"/>
        <w:rPr>
          <w:rFonts w:hint="default" w:ascii="Times New Roman" w:hAnsi="Times New Roman" w:cs="Times New Roman"/>
        </w:rPr>
      </w:pPr>
    </w:p>
    <w:bookmarkEnd w:id="6"/>
    <w:p w14:paraId="6463888F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7" w:name="step-7-stage-2-group-lasso-learning"/>
    </w:p>
    <w:p w14:paraId="4E4D2718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7: Stage 2 – Group LASSO Learning</w:t>
      </w:r>
    </w:p>
    <w:p w14:paraId="611C2AD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selected features are grouped according to anatomical brain regions.</w:t>
      </w:r>
    </w:p>
    <w:p w14:paraId="2EF5073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Selected Features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Brain Region Grouping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Group LASSO</w:t>
      </w:r>
    </w:p>
    <w:p w14:paraId="591A21E9">
      <w:pPr>
        <w:bidi w:val="0"/>
        <w:rPr>
          <w:rFonts w:hint="default" w:ascii="Times New Roman" w:hAnsi="Times New Roman" w:cs="Times New Roman"/>
        </w:rPr>
      </w:pPr>
    </w:p>
    <w:bookmarkEnd w:id="7"/>
    <w:p w14:paraId="5BFEE47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8" w:name="step-8-stage-3-sparse-additive-learning"/>
      <w:r>
        <w:rPr>
          <w:rFonts w:hint="default" w:ascii="Times New Roman" w:hAnsi="Times New Roman" w:cs="Times New Roman"/>
          <w:b/>
          <w:bCs/>
          <w:sz w:val="28"/>
          <w:szCs w:val="28"/>
        </w:rPr>
        <w:t>Step 8: Stage 3 – Sparse Additive Learning</w:t>
      </w:r>
    </w:p>
    <w:p w14:paraId="4DB22AD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Sparse Additive Learning is employed to model nonlinear relationships between MRI features and disease labels.</w:t>
      </w:r>
    </w:p>
    <w:p w14:paraId="09342D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Selected Features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B-Spline Transformation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Sparse Additive Model</w:t>
      </w:r>
    </w:p>
    <w:p w14:paraId="23D120E7">
      <w:pPr>
        <w:bidi w:val="0"/>
        <w:rPr>
          <w:rFonts w:hint="default" w:ascii="Times New Roman" w:hAnsi="Times New Roman" w:cs="Times New Roman"/>
        </w:rPr>
      </w:pPr>
    </w:p>
    <w:bookmarkEnd w:id="8"/>
    <w:p w14:paraId="69AA107A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9" w:name="X740f4efe89198caa2d3ed19b923f7b651078cd2"/>
      <w:r>
        <w:rPr>
          <w:rFonts w:hint="default" w:ascii="Times New Roman" w:hAnsi="Times New Roman" w:cs="Times New Roman"/>
          <w:b/>
          <w:bCs/>
          <w:sz w:val="28"/>
          <w:szCs w:val="28"/>
        </w:rPr>
        <w:t>Step 9: Stage 4 – Temporal Sparse Regression</w:t>
      </w:r>
    </w:p>
    <w:p w14:paraId="00A0010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Longitudinal MRI measurements from multiple clinical visits are analyzed.</w:t>
      </w:r>
    </w:p>
    <w:p w14:paraId="27B5C4D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MRI Visits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Temporal Feature Extraction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Temporal Sparse Regression</w:t>
      </w:r>
    </w:p>
    <w:p w14:paraId="64A68618">
      <w:pPr>
        <w:bidi w:val="0"/>
        <w:rPr>
          <w:rFonts w:hint="default" w:ascii="Times New Roman" w:hAnsi="Times New Roman" w:cs="Times New Roman"/>
        </w:rPr>
      </w:pPr>
    </w:p>
    <w:bookmarkEnd w:id="9"/>
    <w:p w14:paraId="5102E92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0" w:name="step-10-tgsal-model-training"/>
      <w:r>
        <w:rPr>
          <w:rFonts w:hint="default" w:ascii="Times New Roman" w:hAnsi="Times New Roman" w:cs="Times New Roman"/>
          <w:b/>
          <w:bCs/>
          <w:sz w:val="28"/>
          <w:szCs w:val="28"/>
        </w:rPr>
        <w:t>Step 10: TGSAL Model Training</w:t>
      </w:r>
    </w:p>
    <w:p w14:paraId="48E5532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proposed Temporal Group Sparse Additive Learning (TGSAL) framework is trained using the selected sparse features.</w:t>
      </w:r>
    </w:p>
    <w:p w14:paraId="56C9CAA6">
      <w:pPr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Training Pipeline:</w:t>
      </w:r>
    </w:p>
    <w:p w14:paraId="47BA77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Preprocessing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Stage 1 LASSO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Stage 2 Group LASSO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Stage 3 Sparse Additive Learning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Stage 4 Temporal Sparse Regression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XGBoost Classifier</w:t>
      </w:r>
    </w:p>
    <w:p w14:paraId="55E70A0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XGBoost classifier is used to distinguish Alzheimer’s Disease (AD) subjects from non-AD subjects.</w:t>
      </w:r>
    </w:p>
    <w:p w14:paraId="026F4D0E">
      <w:pPr>
        <w:bidi w:val="0"/>
        <w:rPr>
          <w:rFonts w:hint="default" w:ascii="Times New Roman" w:hAnsi="Times New Roman" w:cs="Times New Roman"/>
        </w:rPr>
      </w:pPr>
    </w:p>
    <w:bookmarkEnd w:id="10"/>
    <w:p w14:paraId="263E347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1" w:name="step-11-test-set-evaluation"/>
      <w:r>
        <w:rPr>
          <w:rFonts w:hint="default" w:ascii="Times New Roman" w:hAnsi="Times New Roman" w:cs="Times New Roman"/>
          <w:b/>
          <w:bCs/>
          <w:sz w:val="28"/>
          <w:szCs w:val="28"/>
        </w:rPr>
        <w:t>Step 11: Test Set Evaluation</w:t>
      </w:r>
    </w:p>
    <w:p w14:paraId="10283D4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trained model is evaluated using the testing dataset.</w:t>
      </w:r>
    </w:p>
    <w:p w14:paraId="327F3131">
      <w:pPr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Performance Metrics:</w:t>
      </w:r>
    </w:p>
    <w:p w14:paraId="0BD18DB0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</w:t>
      </w:r>
    </w:p>
    <w:p w14:paraId="03AB0CA4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Precision</w:t>
      </w:r>
    </w:p>
    <w:p w14:paraId="2419BE5A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Recall</w:t>
      </w:r>
    </w:p>
    <w:p w14:paraId="183102F7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F1-Score</w:t>
      </w:r>
    </w:p>
    <w:p w14:paraId="618B4877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ROC-AUC</w:t>
      </w:r>
    </w:p>
    <w:p w14:paraId="2B983C55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Confusion Matrix</w:t>
      </w:r>
    </w:p>
    <w:p w14:paraId="5E51803D">
      <w:pPr>
        <w:bidi w:val="0"/>
        <w:rPr>
          <w:rFonts w:hint="default" w:ascii="Times New Roman" w:hAnsi="Times New Roman" w:cs="Times New Roman"/>
        </w:rPr>
      </w:pPr>
    </w:p>
    <w:bookmarkEnd w:id="11"/>
    <w:p w14:paraId="3E9F658E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2" w:name="X529115a766880c6b541ce885222151e1c16c5a3"/>
      <w:r>
        <w:rPr>
          <w:rFonts w:hint="default" w:ascii="Times New Roman" w:hAnsi="Times New Roman" w:cs="Times New Roman"/>
          <w:b/>
          <w:bCs/>
          <w:sz w:val="28"/>
          <w:szCs w:val="28"/>
        </w:rPr>
        <w:t>Step 12: 5-Fold Stratified Cross Validation</w:t>
      </w:r>
    </w:p>
    <w:p w14:paraId="766BF90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robustness and generalization ability of the model are verified using stratified cross-validation.</w:t>
      </w:r>
    </w:p>
    <w:p w14:paraId="215E4DF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5 Fold Split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Training and Validation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Average Accuracy</w:t>
      </w:r>
    </w:p>
    <w:p w14:paraId="08A532A8">
      <w:pPr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Output:</w:t>
      </w:r>
    </w:p>
    <w:p w14:paraId="7845E27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Fold 1 Accuracy</w:t>
      </w:r>
    </w:p>
    <w:p w14:paraId="3524146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Fold 2 Accuracy</w:t>
      </w:r>
    </w:p>
    <w:p w14:paraId="031D8F6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Fold 3 Accuracy</w:t>
      </w:r>
    </w:p>
    <w:p w14:paraId="77F9E9F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Fold 4 Accuracy</w:t>
      </w:r>
    </w:p>
    <w:p w14:paraId="4154F59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Fold 5 Accuracy</w:t>
      </w:r>
    </w:p>
    <w:p w14:paraId="6130DDD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 Accuracy</w:t>
      </w:r>
    </w:p>
    <w:p w14:paraId="268E453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 Deviation</w:t>
      </w:r>
    </w:p>
    <w:p w14:paraId="6A04735B">
      <w:pPr>
        <w:bidi w:val="0"/>
        <w:rPr>
          <w:rFonts w:hint="default" w:ascii="Times New Roman" w:hAnsi="Times New Roman" w:cs="Times New Roman"/>
        </w:rPr>
      </w:pPr>
    </w:p>
    <w:bookmarkEnd w:id="12"/>
    <w:p w14:paraId="0F8102CE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3" w:name="step-13-biomarker-identification"/>
      <w:r>
        <w:rPr>
          <w:rFonts w:hint="default" w:ascii="Times New Roman" w:hAnsi="Times New Roman" w:cs="Times New Roman"/>
          <w:b/>
          <w:bCs/>
          <w:sz w:val="28"/>
          <w:szCs w:val="28"/>
        </w:rPr>
        <w:t>Step 13: Biomarker Identification</w:t>
      </w:r>
    </w:p>
    <w:p w14:paraId="49A2DC6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 Alzheimer’s Disease biomarkers are identified through feature importance analysis.</w:t>
      </w:r>
    </w:p>
    <w:p w14:paraId="1EE83F3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Trained TGSAL Model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Feature Importance Analysis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Biomarker Ranking</w:t>
      </w:r>
    </w:p>
    <w:p w14:paraId="0AB36160">
      <w:pPr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Identified Biomarkers:</w:t>
      </w:r>
    </w:p>
    <w:p w14:paraId="22894BBD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Hippocampus</w:t>
      </w:r>
    </w:p>
    <w:p w14:paraId="39386790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Entorhinal Cortex</w:t>
      </w:r>
    </w:p>
    <w:p w14:paraId="044C9E98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Cingulate Cortex</w:t>
      </w:r>
    </w:p>
    <w:p w14:paraId="189F68F5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Frontal Lobe</w:t>
      </w:r>
    </w:p>
    <w:p w14:paraId="7A7F7F5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regions are strongly associated with Alzheimer’s Disease progression.</w:t>
      </w:r>
    </w:p>
    <w:p w14:paraId="7C54B218">
      <w:pPr>
        <w:bidi w:val="0"/>
        <w:rPr>
          <w:rFonts w:hint="default" w:ascii="Times New Roman" w:hAnsi="Times New Roman" w:cs="Times New Roman"/>
        </w:rPr>
      </w:pPr>
    </w:p>
    <w:bookmarkEnd w:id="13"/>
    <w:p w14:paraId="77AF00FC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4" w:name="step-14-prediction-generation"/>
      <w:r>
        <w:rPr>
          <w:rFonts w:hint="default" w:ascii="Times New Roman" w:hAnsi="Times New Roman" w:cs="Times New Roman"/>
          <w:b/>
          <w:bCs/>
          <w:sz w:val="28"/>
          <w:szCs w:val="28"/>
        </w:rPr>
        <w:t>Step 14: Prediction Generation</w:t>
      </w:r>
    </w:p>
    <w:p w14:paraId="64204AA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Predictions are generated for each subject in the dataset.</w:t>
      </w:r>
    </w:p>
    <w:p w14:paraId="41E7224A">
      <w:pPr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Output File:</w:t>
      </w:r>
    </w:p>
    <w:p w14:paraId="2E60872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subject_predictions.csv</w:t>
      </w:r>
    </w:p>
    <w:p w14:paraId="4BB6386F">
      <w:pPr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Generated Information:</w:t>
      </w:r>
    </w:p>
    <w:p w14:paraId="72199611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 ID</w:t>
      </w:r>
    </w:p>
    <w:p w14:paraId="4777B34A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Class</w:t>
      </w:r>
    </w:p>
    <w:p w14:paraId="32F6BC10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Predicted Class</w:t>
      </w:r>
    </w:p>
    <w:p w14:paraId="73A9277D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Probability of AD</w:t>
      </w:r>
    </w:p>
    <w:p w14:paraId="5451A1B9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Probability of Rest</w:t>
      </w:r>
    </w:p>
    <w:p w14:paraId="53E54C78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Prediction Correctness</w:t>
      </w:r>
    </w:p>
    <w:p w14:paraId="48010EAD">
      <w:pPr>
        <w:bidi w:val="0"/>
        <w:rPr>
          <w:rFonts w:hint="default" w:ascii="Times New Roman" w:hAnsi="Times New Roman" w:cs="Times New Roman"/>
        </w:rPr>
      </w:pPr>
    </w:p>
    <w:bookmarkEnd w:id="14"/>
    <w:p w14:paraId="32CB8C69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5" w:name="step-15-cross-dataset-evaluation"/>
      <w:r>
        <w:rPr>
          <w:rFonts w:hint="default" w:ascii="Times New Roman" w:hAnsi="Times New Roman" w:cs="Times New Roman"/>
          <w:b/>
          <w:bCs/>
          <w:sz w:val="28"/>
          <w:szCs w:val="28"/>
        </w:rPr>
        <w:t>Step 15: Cross-Dataset Evaluation</w:t>
      </w:r>
    </w:p>
    <w:p w14:paraId="3970FF3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trained model is evaluated on multiple datasets to verify generalization capability.</w:t>
      </w:r>
    </w:p>
    <w:p w14:paraId="775B65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Datasets Used:</w:t>
      </w:r>
    </w:p>
    <w:p w14:paraId="48754C9A">
      <w:pPr>
        <w:numPr>
          <w:ilvl w:val="0"/>
          <w:numId w:val="3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ADNI</w:t>
      </w:r>
    </w:p>
    <w:p w14:paraId="1E4A82C8">
      <w:pPr>
        <w:numPr>
          <w:ilvl w:val="0"/>
          <w:numId w:val="3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OASIS_CROSS</w:t>
      </w:r>
    </w:p>
    <w:p w14:paraId="26BE7E08">
      <w:pPr>
        <w:numPr>
          <w:ilvl w:val="0"/>
          <w:numId w:val="3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OASIS_LONG</w:t>
      </w:r>
    </w:p>
    <w:p w14:paraId="7730BEDA">
      <w:pPr>
        <w:numPr>
          <w:ilvl w:val="0"/>
          <w:numId w:val="3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KAGGLE_AD</w:t>
      </w:r>
    </w:p>
    <w:p w14:paraId="620BCFCD">
      <w:pPr>
        <w:bidi w:val="0"/>
        <w:rPr>
          <w:rFonts w:hint="default" w:ascii="Times New Roman" w:hAnsi="Times New Roman" w:cs="Times New Roman"/>
        </w:rPr>
      </w:pPr>
    </w:p>
    <w:bookmarkEnd w:id="15"/>
    <w:p w14:paraId="40C2BD06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6" w:name="step-16-result-visualization"/>
      <w:r>
        <w:rPr>
          <w:rFonts w:hint="default" w:ascii="Times New Roman" w:hAnsi="Times New Roman" w:cs="Times New Roman"/>
          <w:b/>
          <w:bCs/>
          <w:sz w:val="28"/>
          <w:szCs w:val="28"/>
        </w:rPr>
        <w:t>Step 16: Result Visualization</w:t>
      </w:r>
    </w:p>
    <w:p w14:paraId="25325D4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notebook automatically generates visual outputs for performance analysis.</w:t>
      </w:r>
    </w:p>
    <w:p w14:paraId="435886A4">
      <w:pPr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Generated Outputs:</w:t>
      </w:r>
    </w:p>
    <w:p w14:paraId="79AC5E87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Confusion Matrix</w:t>
      </w:r>
    </w:p>
    <w:p w14:paraId="53ED581A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ROC Curve</w:t>
      </w:r>
    </w:p>
    <w:p w14:paraId="4BDC51CC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Reduction Plot</w:t>
      </w:r>
    </w:p>
    <w:p w14:paraId="1A39F875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Biomarker Importance Plot</w:t>
      </w:r>
    </w:p>
    <w:p w14:paraId="46656D07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 Validation Plot</w:t>
      </w:r>
    </w:p>
    <w:p w14:paraId="35A8674F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Temporal Progression Plot</w:t>
      </w:r>
    </w:p>
    <w:p w14:paraId="373BABC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visualizations help interpret the model’s performance and biomarker significance.</w:t>
      </w:r>
    </w:p>
    <w:p w14:paraId="3DF24100">
      <w:pPr>
        <w:bidi w:val="0"/>
        <w:rPr>
          <w:rFonts w:hint="default" w:ascii="Times New Roman" w:hAnsi="Times New Roman" w:cs="Times New Roman"/>
        </w:rPr>
      </w:pPr>
    </w:p>
    <w:bookmarkEnd w:id="16"/>
    <w:p w14:paraId="6EA121D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7" w:name="step-17-final-output"/>
      <w:r>
        <w:rPr>
          <w:rFonts w:hint="default" w:ascii="Times New Roman" w:hAnsi="Times New Roman" w:cs="Times New Roman"/>
          <w:b/>
          <w:bCs/>
          <w:sz w:val="28"/>
          <w:szCs w:val="28"/>
        </w:rPr>
        <w:t>Step 17: Final Output</w:t>
      </w:r>
    </w:p>
    <w:p w14:paraId="2618787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ADNI MRI Dataset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Data Preprocessing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LASSO Feature Selection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Group LASSO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Sparse Additive Learning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Temporal Sparse Regression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XGBoost Classification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5-Fold Cross Validation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Biomarker Detection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AD / Non-AD Prediction</w:t>
      </w:r>
      <w:bookmarkStart w:id="19" w:name="_GoBack"/>
      <w:bookmarkEnd w:id="19"/>
    </w:p>
    <w:p w14:paraId="4E6FD018">
      <w:pPr>
        <w:bidi w:val="0"/>
        <w:rPr>
          <w:rFonts w:hint="default" w:ascii="Times New Roman" w:hAnsi="Times New Roman" w:cs="Times New Roman"/>
          <w:b/>
          <w:bCs/>
        </w:rPr>
      </w:pPr>
      <w:bookmarkStart w:id="18" w:name="final-result"/>
      <w:r>
        <w:rPr>
          <w:rFonts w:hint="default" w:ascii="Times New Roman" w:hAnsi="Times New Roman" w:cs="Times New Roman"/>
          <w:b/>
          <w:bCs/>
        </w:rPr>
        <w:t>Final Result</w:t>
      </w:r>
    </w:p>
    <w:p w14:paraId="101EB0F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Input: MRI Neuroimaging Features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TGSAL Framework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Feature Reduction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Biomarker Selection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Disease Classification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IN"/>
        </w:rPr>
        <w:tab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AD / Non-AD Prediction</w:t>
      </w:r>
    </w:p>
    <w:bookmarkEnd w:id="0"/>
    <w:bookmarkEnd w:id="17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E580F"/>
    <w:multiLevelType w:val="singleLevel"/>
    <w:tmpl w:val="973E58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">
    <w:nsid w:val="5E40DEA8"/>
    <w:multiLevelType w:val="singleLevel"/>
    <w:tmpl w:val="5E40DE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2">
    <w:nsid w:val="64D054D9"/>
    <w:multiLevelType w:val="singleLevel"/>
    <w:tmpl w:val="64D054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B5546"/>
    <w:rsid w:val="14077EA5"/>
    <w:rsid w:val="1F271CAA"/>
    <w:rsid w:val="28FD7415"/>
    <w:rsid w:val="2A766639"/>
    <w:rsid w:val="2DCC7E62"/>
    <w:rsid w:val="343B5554"/>
    <w:rsid w:val="56732C3E"/>
    <w:rsid w:val="6FAE04D8"/>
    <w:rsid w:val="74D35F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16</TotalTime>
  <ScaleCrop>false</ScaleCrop>
  <LinksUpToDate>false</LinksUpToDate>
  <CharactersWithSpaces>583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2026-06-14T14:10:00Z</dcterms:created>
  <dc:creator>Vinay Kumar</dc:creator>
  <cp:lastModifiedBy>Vinay Kumar</cp:lastModifiedBy>
  <dcterms:modified xsi:type="dcterms:W3CDTF">2026-06-14T16:01:15Z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B73C889003E74E529D69A48B79FB7954_13</vt:lpwstr>
  </property>
</Properties>
</file>