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8B404" w14:textId="77777777" w:rsidR="00F06589" w:rsidRDefault="00F06589" w:rsidP="00F36770">
      <w:pPr>
        <w:spacing w:line="240" w:lineRule="auto"/>
        <w:jc w:val="center"/>
        <w:rPr>
          <w:rFonts w:cstheme="minorHAnsi"/>
          <w:sz w:val="40"/>
          <w:szCs w:val="40"/>
          <w:u w:val="single"/>
        </w:rPr>
      </w:pPr>
    </w:p>
    <w:p w14:paraId="3999AD6D" w14:textId="77777777" w:rsidR="00F06589" w:rsidRDefault="00F06589" w:rsidP="00F36770">
      <w:pPr>
        <w:spacing w:line="240" w:lineRule="auto"/>
        <w:jc w:val="center"/>
        <w:rPr>
          <w:rFonts w:cstheme="minorHAnsi"/>
          <w:sz w:val="40"/>
          <w:szCs w:val="40"/>
          <w:u w:val="single"/>
        </w:rPr>
      </w:pPr>
    </w:p>
    <w:p w14:paraId="1228384F" w14:textId="465EB02E" w:rsidR="00816269" w:rsidRPr="00DD16D5" w:rsidRDefault="00F36770" w:rsidP="00F36770">
      <w:pPr>
        <w:spacing w:line="240" w:lineRule="auto"/>
        <w:jc w:val="center"/>
        <w:rPr>
          <w:rFonts w:cstheme="minorHAnsi"/>
          <w:sz w:val="40"/>
          <w:szCs w:val="40"/>
          <w:u w:val="single"/>
        </w:rPr>
      </w:pPr>
      <w:r w:rsidRPr="00DD16D5">
        <w:rPr>
          <w:rFonts w:cstheme="minorHAnsi"/>
          <w:sz w:val="40"/>
          <w:szCs w:val="40"/>
          <w:u w:val="single"/>
        </w:rPr>
        <w:t>Compass Maritime LLC, Valuing Ships</w:t>
      </w:r>
    </w:p>
    <w:p w14:paraId="1973EF51" w14:textId="0FB0B67E" w:rsidR="00F36770" w:rsidRPr="00DD16D5" w:rsidRDefault="00F36770" w:rsidP="00F36770">
      <w:pPr>
        <w:spacing w:line="240" w:lineRule="auto"/>
        <w:jc w:val="center"/>
        <w:rPr>
          <w:rFonts w:cstheme="minorHAnsi"/>
          <w:sz w:val="40"/>
          <w:szCs w:val="40"/>
        </w:rPr>
      </w:pPr>
    </w:p>
    <w:p w14:paraId="4A20786C" w14:textId="77777777" w:rsidR="00DD16D5" w:rsidRPr="00DD16D5" w:rsidRDefault="00DD16D5" w:rsidP="00F36770">
      <w:pPr>
        <w:spacing w:line="240" w:lineRule="auto"/>
        <w:jc w:val="center"/>
        <w:rPr>
          <w:rFonts w:cstheme="minorHAnsi"/>
          <w:sz w:val="32"/>
          <w:szCs w:val="32"/>
        </w:rPr>
      </w:pPr>
    </w:p>
    <w:p w14:paraId="7B4F81CF" w14:textId="77777777" w:rsidR="00DD16D5" w:rsidRPr="00DD16D5" w:rsidRDefault="00DD16D5" w:rsidP="00F36770">
      <w:pPr>
        <w:spacing w:line="240" w:lineRule="auto"/>
        <w:jc w:val="center"/>
        <w:rPr>
          <w:rFonts w:cstheme="minorHAnsi"/>
          <w:sz w:val="32"/>
          <w:szCs w:val="32"/>
        </w:rPr>
      </w:pPr>
    </w:p>
    <w:p w14:paraId="0955BEDE" w14:textId="5AB8B6F3" w:rsidR="00F36770" w:rsidRPr="00DD16D5" w:rsidRDefault="00F36770" w:rsidP="00F36770">
      <w:pPr>
        <w:spacing w:line="240" w:lineRule="auto"/>
        <w:jc w:val="center"/>
        <w:rPr>
          <w:rFonts w:cstheme="minorHAnsi"/>
          <w:sz w:val="32"/>
          <w:szCs w:val="32"/>
        </w:rPr>
      </w:pPr>
      <w:r w:rsidRPr="00DD16D5">
        <w:rPr>
          <w:rFonts w:cstheme="minorHAnsi"/>
          <w:sz w:val="32"/>
          <w:szCs w:val="32"/>
        </w:rPr>
        <w:t>Prepared for</w:t>
      </w:r>
    </w:p>
    <w:p w14:paraId="6C89E685" w14:textId="7978118D" w:rsidR="00F36770" w:rsidRPr="00DD16D5" w:rsidRDefault="00F36770" w:rsidP="00F36770">
      <w:pPr>
        <w:spacing w:line="240" w:lineRule="auto"/>
        <w:jc w:val="center"/>
        <w:rPr>
          <w:rFonts w:cstheme="minorHAnsi"/>
          <w:sz w:val="32"/>
          <w:szCs w:val="32"/>
        </w:rPr>
      </w:pPr>
      <w:r w:rsidRPr="00DD16D5">
        <w:rPr>
          <w:rFonts w:cstheme="minorHAnsi"/>
          <w:sz w:val="32"/>
          <w:szCs w:val="32"/>
        </w:rPr>
        <w:t xml:space="preserve">Dr. </w:t>
      </w:r>
      <w:proofErr w:type="spellStart"/>
      <w:r w:rsidRPr="00DD16D5">
        <w:rPr>
          <w:rFonts w:cstheme="minorHAnsi"/>
          <w:sz w:val="32"/>
          <w:szCs w:val="32"/>
        </w:rPr>
        <w:t>Chuanren</w:t>
      </w:r>
      <w:proofErr w:type="spellEnd"/>
      <w:r w:rsidRPr="00DD16D5">
        <w:rPr>
          <w:rFonts w:cstheme="minorHAnsi"/>
          <w:sz w:val="32"/>
          <w:szCs w:val="32"/>
        </w:rPr>
        <w:t xml:space="preserve"> Liu</w:t>
      </w:r>
    </w:p>
    <w:p w14:paraId="195D513B" w14:textId="71596497" w:rsidR="00F36770" w:rsidRPr="00DD16D5" w:rsidRDefault="00F36770" w:rsidP="00F36770">
      <w:pPr>
        <w:spacing w:line="240" w:lineRule="auto"/>
        <w:jc w:val="center"/>
        <w:rPr>
          <w:rFonts w:cstheme="minorHAnsi"/>
          <w:sz w:val="32"/>
          <w:szCs w:val="32"/>
        </w:rPr>
      </w:pPr>
      <w:r w:rsidRPr="00DD16D5">
        <w:rPr>
          <w:rFonts w:cstheme="minorHAnsi"/>
          <w:sz w:val="32"/>
          <w:szCs w:val="32"/>
        </w:rPr>
        <w:t>Drexel University</w:t>
      </w:r>
    </w:p>
    <w:p w14:paraId="7E87688C" w14:textId="2B290C5C" w:rsidR="00F36770" w:rsidRPr="00DD16D5" w:rsidRDefault="00F36770" w:rsidP="00F36770">
      <w:pPr>
        <w:spacing w:line="240" w:lineRule="auto"/>
        <w:rPr>
          <w:rFonts w:cstheme="minorHAnsi"/>
          <w:sz w:val="32"/>
          <w:szCs w:val="32"/>
        </w:rPr>
      </w:pPr>
    </w:p>
    <w:p w14:paraId="60CC0268" w14:textId="77777777" w:rsidR="00F36770" w:rsidRPr="00DD16D5" w:rsidRDefault="00F36770" w:rsidP="00F36770">
      <w:pPr>
        <w:spacing w:line="240" w:lineRule="auto"/>
        <w:rPr>
          <w:rFonts w:cstheme="minorHAnsi"/>
          <w:sz w:val="32"/>
          <w:szCs w:val="32"/>
        </w:rPr>
      </w:pPr>
    </w:p>
    <w:p w14:paraId="4167C22B" w14:textId="77777777" w:rsidR="00DD16D5" w:rsidRPr="00DD16D5" w:rsidRDefault="00DD16D5" w:rsidP="00F36770">
      <w:pPr>
        <w:pStyle w:val="NoSpacing"/>
        <w:jc w:val="center"/>
        <w:rPr>
          <w:rFonts w:cstheme="minorHAnsi"/>
          <w:sz w:val="32"/>
          <w:szCs w:val="32"/>
        </w:rPr>
      </w:pPr>
    </w:p>
    <w:p w14:paraId="7DCF35BF" w14:textId="77777777" w:rsidR="00DD16D5" w:rsidRPr="00DD16D5" w:rsidRDefault="00DD16D5" w:rsidP="00F36770">
      <w:pPr>
        <w:pStyle w:val="NoSpacing"/>
        <w:jc w:val="center"/>
        <w:rPr>
          <w:rFonts w:cstheme="minorHAnsi"/>
          <w:sz w:val="32"/>
          <w:szCs w:val="32"/>
        </w:rPr>
      </w:pPr>
    </w:p>
    <w:p w14:paraId="740F8E34" w14:textId="77777777" w:rsidR="00DD16D5" w:rsidRPr="00DD16D5" w:rsidRDefault="00DD16D5" w:rsidP="00F36770">
      <w:pPr>
        <w:pStyle w:val="NoSpacing"/>
        <w:jc w:val="center"/>
        <w:rPr>
          <w:rFonts w:cstheme="minorHAnsi"/>
          <w:sz w:val="32"/>
          <w:szCs w:val="32"/>
        </w:rPr>
      </w:pPr>
    </w:p>
    <w:p w14:paraId="6C3CCBB8" w14:textId="114DE324" w:rsidR="00C703A4" w:rsidRPr="00DD16D5" w:rsidRDefault="00F36770" w:rsidP="00F36770">
      <w:pPr>
        <w:pStyle w:val="NoSpacing"/>
        <w:jc w:val="center"/>
        <w:rPr>
          <w:rFonts w:cstheme="minorHAnsi"/>
          <w:sz w:val="32"/>
          <w:szCs w:val="32"/>
        </w:rPr>
      </w:pPr>
      <w:r w:rsidRPr="00DD16D5">
        <w:rPr>
          <w:rFonts w:cstheme="minorHAnsi"/>
          <w:sz w:val="32"/>
          <w:szCs w:val="32"/>
        </w:rPr>
        <w:t>Prepared b</w:t>
      </w:r>
      <w:r w:rsidR="00C703A4" w:rsidRPr="00DD16D5">
        <w:rPr>
          <w:rFonts w:cstheme="minorHAnsi"/>
          <w:sz w:val="32"/>
          <w:szCs w:val="32"/>
        </w:rPr>
        <w:t>y:</w:t>
      </w:r>
    </w:p>
    <w:p w14:paraId="450A05C8" w14:textId="77777777" w:rsidR="00F36770" w:rsidRPr="00DD16D5" w:rsidRDefault="00F36770" w:rsidP="00F36770">
      <w:pPr>
        <w:pStyle w:val="NoSpacing"/>
        <w:jc w:val="center"/>
        <w:rPr>
          <w:rFonts w:cstheme="minorHAnsi"/>
          <w:sz w:val="32"/>
          <w:szCs w:val="32"/>
        </w:rPr>
      </w:pPr>
    </w:p>
    <w:p w14:paraId="02A3D1A1" w14:textId="77777777" w:rsidR="00F36770" w:rsidRPr="00DD16D5" w:rsidRDefault="00C703A4" w:rsidP="00F36770">
      <w:pPr>
        <w:pStyle w:val="NoSpacing"/>
        <w:jc w:val="center"/>
        <w:rPr>
          <w:rFonts w:cstheme="minorHAnsi"/>
          <w:sz w:val="32"/>
          <w:szCs w:val="32"/>
        </w:rPr>
      </w:pPr>
      <w:r w:rsidRPr="00DD16D5">
        <w:rPr>
          <w:rFonts w:cstheme="minorHAnsi"/>
          <w:sz w:val="32"/>
          <w:szCs w:val="32"/>
        </w:rPr>
        <w:t>Drashti Shah</w:t>
      </w:r>
    </w:p>
    <w:p w14:paraId="631C2559" w14:textId="77777777" w:rsidR="00F36770" w:rsidRPr="00DD16D5" w:rsidRDefault="00C703A4" w:rsidP="00F36770">
      <w:pPr>
        <w:pStyle w:val="NoSpacing"/>
        <w:jc w:val="center"/>
        <w:rPr>
          <w:rFonts w:cstheme="minorHAnsi"/>
          <w:sz w:val="32"/>
          <w:szCs w:val="32"/>
        </w:rPr>
      </w:pPr>
      <w:proofErr w:type="spellStart"/>
      <w:r w:rsidRPr="00DD16D5">
        <w:rPr>
          <w:rFonts w:cstheme="minorHAnsi"/>
          <w:sz w:val="32"/>
          <w:szCs w:val="32"/>
        </w:rPr>
        <w:t>Mayuresh</w:t>
      </w:r>
      <w:proofErr w:type="spellEnd"/>
      <w:r w:rsidRPr="00DD16D5">
        <w:rPr>
          <w:rFonts w:cstheme="minorHAnsi"/>
          <w:sz w:val="32"/>
          <w:szCs w:val="32"/>
        </w:rPr>
        <w:t xml:space="preserve"> </w:t>
      </w:r>
      <w:proofErr w:type="spellStart"/>
      <w:r w:rsidRPr="00DD16D5">
        <w:rPr>
          <w:rFonts w:cstheme="minorHAnsi"/>
          <w:sz w:val="32"/>
          <w:szCs w:val="32"/>
        </w:rPr>
        <w:t>Wani</w:t>
      </w:r>
      <w:proofErr w:type="spellEnd"/>
    </w:p>
    <w:p w14:paraId="439B4653" w14:textId="77777777" w:rsidR="00F36770" w:rsidRPr="00DD16D5" w:rsidRDefault="00C703A4" w:rsidP="00F36770">
      <w:pPr>
        <w:pStyle w:val="NoSpacing"/>
        <w:jc w:val="center"/>
        <w:rPr>
          <w:rFonts w:cstheme="minorHAnsi"/>
          <w:sz w:val="32"/>
          <w:szCs w:val="32"/>
        </w:rPr>
      </w:pPr>
      <w:r w:rsidRPr="00DD16D5">
        <w:rPr>
          <w:rFonts w:cstheme="minorHAnsi"/>
          <w:sz w:val="32"/>
          <w:szCs w:val="32"/>
        </w:rPr>
        <w:t xml:space="preserve">Parag </w:t>
      </w:r>
      <w:proofErr w:type="spellStart"/>
      <w:r w:rsidRPr="00DD16D5">
        <w:rPr>
          <w:rFonts w:cstheme="minorHAnsi"/>
          <w:sz w:val="32"/>
          <w:szCs w:val="32"/>
        </w:rPr>
        <w:t>Paliwal</w:t>
      </w:r>
      <w:proofErr w:type="spellEnd"/>
    </w:p>
    <w:p w14:paraId="02C82C9B" w14:textId="77777777" w:rsidR="00F36770" w:rsidRPr="00DD16D5" w:rsidRDefault="00C703A4" w:rsidP="00F36770">
      <w:pPr>
        <w:pStyle w:val="NoSpacing"/>
        <w:jc w:val="center"/>
        <w:rPr>
          <w:rFonts w:cstheme="minorHAnsi"/>
          <w:sz w:val="32"/>
          <w:szCs w:val="32"/>
        </w:rPr>
      </w:pPr>
      <w:r w:rsidRPr="00DD16D5">
        <w:rPr>
          <w:rFonts w:cstheme="minorHAnsi"/>
          <w:sz w:val="32"/>
          <w:szCs w:val="32"/>
        </w:rPr>
        <w:t>Rohan Jain</w:t>
      </w:r>
    </w:p>
    <w:p w14:paraId="4D1E39FB" w14:textId="08D58F15" w:rsidR="00F17A09" w:rsidRPr="00DD16D5" w:rsidRDefault="00C703A4" w:rsidP="00F36770">
      <w:pPr>
        <w:pStyle w:val="NoSpacing"/>
        <w:jc w:val="center"/>
        <w:rPr>
          <w:rFonts w:cstheme="minorHAnsi"/>
          <w:sz w:val="32"/>
          <w:szCs w:val="32"/>
        </w:rPr>
      </w:pPr>
      <w:r w:rsidRPr="00DD16D5">
        <w:rPr>
          <w:rFonts w:cstheme="minorHAnsi"/>
          <w:sz w:val="32"/>
          <w:szCs w:val="32"/>
        </w:rPr>
        <w:t>Vinay Gandhi</w:t>
      </w:r>
    </w:p>
    <w:p w14:paraId="03DEC717" w14:textId="14886226" w:rsidR="00F36770" w:rsidRPr="00DD16D5" w:rsidRDefault="00F36770" w:rsidP="00F36770">
      <w:pPr>
        <w:pStyle w:val="NoSpacing"/>
        <w:jc w:val="center"/>
        <w:rPr>
          <w:rFonts w:cstheme="minorHAnsi"/>
          <w:sz w:val="32"/>
          <w:szCs w:val="32"/>
        </w:rPr>
      </w:pPr>
    </w:p>
    <w:p w14:paraId="1306A756" w14:textId="77777777" w:rsidR="00DD16D5" w:rsidRPr="00DD16D5" w:rsidRDefault="00DD16D5" w:rsidP="00F36770">
      <w:pPr>
        <w:pStyle w:val="NoSpacing"/>
        <w:jc w:val="center"/>
        <w:rPr>
          <w:rFonts w:cstheme="minorHAnsi"/>
          <w:sz w:val="32"/>
          <w:szCs w:val="32"/>
        </w:rPr>
      </w:pPr>
    </w:p>
    <w:p w14:paraId="353B7EFD" w14:textId="77777777" w:rsidR="00DD16D5" w:rsidRPr="00DD16D5" w:rsidRDefault="00DD16D5" w:rsidP="00F36770">
      <w:pPr>
        <w:pStyle w:val="NoSpacing"/>
        <w:jc w:val="center"/>
        <w:rPr>
          <w:rFonts w:cstheme="minorHAnsi"/>
          <w:sz w:val="32"/>
          <w:szCs w:val="32"/>
        </w:rPr>
      </w:pPr>
    </w:p>
    <w:p w14:paraId="3B4BF5D6" w14:textId="77777777" w:rsidR="00DD16D5" w:rsidRPr="00DD16D5" w:rsidRDefault="00DD16D5" w:rsidP="00F36770">
      <w:pPr>
        <w:pStyle w:val="NoSpacing"/>
        <w:jc w:val="center"/>
        <w:rPr>
          <w:rFonts w:cstheme="minorHAnsi"/>
          <w:sz w:val="32"/>
          <w:szCs w:val="32"/>
        </w:rPr>
      </w:pPr>
    </w:p>
    <w:p w14:paraId="4AFECEE3" w14:textId="46836F27" w:rsidR="00F36770" w:rsidRPr="00DD16D5" w:rsidRDefault="00F36770" w:rsidP="00F36770">
      <w:pPr>
        <w:pStyle w:val="NoSpacing"/>
        <w:jc w:val="center"/>
        <w:rPr>
          <w:rFonts w:cstheme="minorHAnsi"/>
          <w:sz w:val="32"/>
          <w:szCs w:val="32"/>
        </w:rPr>
      </w:pPr>
      <w:r w:rsidRPr="00DD16D5">
        <w:rPr>
          <w:rFonts w:cstheme="minorHAnsi"/>
          <w:sz w:val="32"/>
          <w:szCs w:val="32"/>
        </w:rPr>
        <w:t>December 2018</w:t>
      </w:r>
    </w:p>
    <w:p w14:paraId="156AED1D" w14:textId="77777777" w:rsidR="00F36770" w:rsidRPr="00DD16D5" w:rsidRDefault="00F36770" w:rsidP="00F36770">
      <w:pPr>
        <w:spacing w:line="240" w:lineRule="auto"/>
        <w:rPr>
          <w:rFonts w:cstheme="minorHAnsi"/>
          <w:sz w:val="32"/>
          <w:szCs w:val="32"/>
        </w:rPr>
      </w:pPr>
    </w:p>
    <w:p w14:paraId="10ED47FC" w14:textId="77777777" w:rsidR="00F36770" w:rsidRPr="00DD16D5" w:rsidRDefault="00F36770" w:rsidP="00F36770">
      <w:pPr>
        <w:spacing w:line="240" w:lineRule="auto"/>
        <w:rPr>
          <w:rFonts w:cstheme="minorHAnsi"/>
          <w:color w:val="000000"/>
          <w:sz w:val="24"/>
          <w:szCs w:val="24"/>
          <w:u w:val="single"/>
        </w:rPr>
      </w:pPr>
    </w:p>
    <w:p w14:paraId="6A8B3470" w14:textId="77777777" w:rsidR="00F36770" w:rsidRPr="00DD16D5" w:rsidRDefault="00F36770" w:rsidP="00F36770">
      <w:pPr>
        <w:spacing w:line="240" w:lineRule="auto"/>
        <w:rPr>
          <w:rFonts w:cstheme="minorHAnsi"/>
          <w:color w:val="000000"/>
          <w:sz w:val="24"/>
          <w:szCs w:val="24"/>
          <w:u w:val="single"/>
        </w:rPr>
      </w:pPr>
    </w:p>
    <w:p w14:paraId="185BE384" w14:textId="77777777" w:rsidR="00F06589" w:rsidRPr="00DD16D5" w:rsidRDefault="00F06589" w:rsidP="00F36770">
      <w:pPr>
        <w:spacing w:line="276" w:lineRule="auto"/>
        <w:rPr>
          <w:rFonts w:cstheme="minorHAnsi"/>
          <w:color w:val="000000"/>
          <w:sz w:val="24"/>
          <w:szCs w:val="24"/>
          <w:u w:val="single"/>
        </w:rPr>
      </w:pPr>
    </w:p>
    <w:p w14:paraId="7744EBF3" w14:textId="51F462AA" w:rsidR="00F36770" w:rsidRPr="00F06589" w:rsidRDefault="00F36770" w:rsidP="00F36770">
      <w:pPr>
        <w:spacing w:line="276" w:lineRule="auto"/>
        <w:rPr>
          <w:rFonts w:cstheme="minorHAnsi"/>
          <w:sz w:val="32"/>
          <w:szCs w:val="32"/>
        </w:rPr>
      </w:pPr>
      <w:r w:rsidRPr="00F06589">
        <w:rPr>
          <w:rFonts w:cstheme="minorHAnsi"/>
          <w:color w:val="000000"/>
          <w:sz w:val="32"/>
          <w:szCs w:val="32"/>
        </w:rPr>
        <w:lastRenderedPageBreak/>
        <w:t>Summary</w:t>
      </w:r>
    </w:p>
    <w:p w14:paraId="52FC2B5C" w14:textId="2F294134" w:rsidR="00F36770" w:rsidRPr="00DD16D5" w:rsidRDefault="00F36770" w:rsidP="00F36770">
      <w:pPr>
        <w:pStyle w:val="NormalWeb"/>
        <w:spacing w:line="276" w:lineRule="auto"/>
        <w:jc w:val="both"/>
        <w:rPr>
          <w:rFonts w:asciiTheme="minorHAnsi" w:hAnsiTheme="minorHAnsi" w:cstheme="minorHAnsi"/>
          <w:color w:val="000000"/>
        </w:rPr>
      </w:pPr>
      <w:r w:rsidRPr="00DD16D5">
        <w:rPr>
          <w:rFonts w:asciiTheme="minorHAnsi" w:hAnsiTheme="minorHAnsi" w:cstheme="minorHAnsi"/>
          <w:color w:val="000000"/>
        </w:rPr>
        <w:t>This report summarizes the statistical models and analysis associated with Compass Maritime Services, LLC study. The purpose of this report is to document both the implemented model and all corresponding modeling and inference techniques used during the analysis for the valuation of the ship. The final developed model and the process through which it was finalized is discussed along with the final value of ship predicted. The importance of different variables and its relationship with the value of the ship is mentioned.</w:t>
      </w:r>
    </w:p>
    <w:p w14:paraId="48145F88" w14:textId="6F9B34EB" w:rsidR="0099103E" w:rsidRPr="0099103E" w:rsidRDefault="0099103E" w:rsidP="00F36770">
      <w:pPr>
        <w:spacing w:line="276" w:lineRule="auto"/>
        <w:jc w:val="both"/>
        <w:rPr>
          <w:rFonts w:cstheme="minorHAnsi"/>
          <w:sz w:val="32"/>
          <w:szCs w:val="32"/>
        </w:rPr>
      </w:pPr>
      <w:r w:rsidRPr="0099103E">
        <w:rPr>
          <w:rFonts w:cstheme="minorHAnsi"/>
          <w:sz w:val="32"/>
          <w:szCs w:val="32"/>
        </w:rPr>
        <w:t>Introduction</w:t>
      </w:r>
    </w:p>
    <w:p w14:paraId="20827B0E" w14:textId="5400424A" w:rsidR="00C703A4" w:rsidRPr="00DD16D5" w:rsidRDefault="00C703A4" w:rsidP="00F36770">
      <w:pPr>
        <w:spacing w:line="276" w:lineRule="auto"/>
        <w:jc w:val="both"/>
        <w:rPr>
          <w:rFonts w:cstheme="minorHAnsi"/>
          <w:sz w:val="24"/>
          <w:szCs w:val="24"/>
        </w:rPr>
      </w:pPr>
      <w:r w:rsidRPr="00DD16D5">
        <w:rPr>
          <w:rFonts w:cstheme="minorHAnsi"/>
          <w:sz w:val="24"/>
          <w:szCs w:val="24"/>
        </w:rPr>
        <w:t>Compass Maritime Services, LLC is a New Jersey based firm specializing in the sale and</w:t>
      </w:r>
      <w:r w:rsidR="00F80D91" w:rsidRPr="00DD16D5">
        <w:rPr>
          <w:rFonts w:cstheme="minorHAnsi"/>
          <w:sz w:val="24"/>
          <w:szCs w:val="24"/>
        </w:rPr>
        <w:t xml:space="preserve"> </w:t>
      </w:r>
      <w:r w:rsidRPr="00DD16D5">
        <w:rPr>
          <w:rFonts w:cstheme="minorHAnsi"/>
          <w:sz w:val="24"/>
          <w:szCs w:val="24"/>
        </w:rPr>
        <w:t>purchase of ships and offshore vessels, valuations, recycling and demolitions of ships, shipping</w:t>
      </w:r>
      <w:r w:rsidR="00F80D91" w:rsidRPr="00DD16D5">
        <w:rPr>
          <w:rFonts w:cstheme="minorHAnsi"/>
          <w:sz w:val="24"/>
          <w:szCs w:val="24"/>
        </w:rPr>
        <w:t xml:space="preserve"> </w:t>
      </w:r>
      <w:r w:rsidRPr="00DD16D5">
        <w:rPr>
          <w:rFonts w:cstheme="minorHAnsi"/>
          <w:sz w:val="24"/>
          <w:szCs w:val="24"/>
        </w:rPr>
        <w:t>research and consulting. In the case provided Compass Maritime Services are assisting a</w:t>
      </w:r>
      <w:r w:rsidR="00F80D91" w:rsidRPr="00DD16D5">
        <w:rPr>
          <w:rFonts w:cstheme="minorHAnsi"/>
          <w:sz w:val="24"/>
          <w:szCs w:val="24"/>
        </w:rPr>
        <w:t xml:space="preserve"> </w:t>
      </w:r>
      <w:r w:rsidRPr="00DD16D5">
        <w:rPr>
          <w:rFonts w:cstheme="minorHAnsi"/>
          <w:sz w:val="24"/>
          <w:szCs w:val="24"/>
        </w:rPr>
        <w:t>potential client in assessing a value and making an offer on a ship.</w:t>
      </w:r>
    </w:p>
    <w:p w14:paraId="1204CEDA" w14:textId="0B0B9C8D" w:rsidR="00F80D91" w:rsidRPr="00DD16D5" w:rsidRDefault="00F80D91" w:rsidP="00F36770">
      <w:pPr>
        <w:spacing w:line="276" w:lineRule="auto"/>
        <w:jc w:val="both"/>
        <w:rPr>
          <w:rFonts w:cstheme="minorHAnsi"/>
          <w:sz w:val="24"/>
          <w:szCs w:val="24"/>
        </w:rPr>
      </w:pPr>
      <w:r w:rsidRPr="00DD16D5">
        <w:rPr>
          <w:rFonts w:cstheme="minorHAnsi"/>
          <w:sz w:val="24"/>
          <w:szCs w:val="24"/>
          <w:u w:val="single"/>
        </w:rPr>
        <w:t>The company and management:</w:t>
      </w:r>
      <w:r w:rsidRPr="00DD16D5">
        <w:rPr>
          <w:rFonts w:cstheme="minorHAnsi"/>
          <w:sz w:val="24"/>
          <w:szCs w:val="24"/>
        </w:rPr>
        <w:t xml:space="preserve"> Tom Roberts </w:t>
      </w:r>
      <w:proofErr w:type="gramStart"/>
      <w:r w:rsidRPr="00DD16D5">
        <w:rPr>
          <w:rFonts w:cstheme="minorHAnsi"/>
          <w:sz w:val="24"/>
          <w:szCs w:val="24"/>
        </w:rPr>
        <w:t>is</w:t>
      </w:r>
      <w:proofErr w:type="gramEnd"/>
      <w:r w:rsidRPr="00DD16D5">
        <w:rPr>
          <w:rFonts w:cstheme="minorHAnsi"/>
          <w:sz w:val="24"/>
          <w:szCs w:val="24"/>
        </w:rPr>
        <w:t xml:space="preserve"> the founding member of Compass Maritime Services and Basil </w:t>
      </w:r>
      <w:proofErr w:type="spellStart"/>
      <w:r w:rsidRPr="00DD16D5">
        <w:rPr>
          <w:rFonts w:cstheme="minorHAnsi"/>
          <w:sz w:val="24"/>
          <w:szCs w:val="24"/>
        </w:rPr>
        <w:t>Karatzas</w:t>
      </w:r>
      <w:proofErr w:type="spellEnd"/>
      <w:r w:rsidRPr="00DD16D5">
        <w:rPr>
          <w:rFonts w:cstheme="minorHAnsi"/>
          <w:sz w:val="24"/>
          <w:szCs w:val="24"/>
        </w:rPr>
        <w:t xml:space="preserve"> is the director for projects and finance. Basil </w:t>
      </w:r>
      <w:proofErr w:type="spellStart"/>
      <w:r w:rsidRPr="00DD16D5">
        <w:rPr>
          <w:rFonts w:cstheme="minorHAnsi"/>
          <w:sz w:val="24"/>
          <w:szCs w:val="24"/>
        </w:rPr>
        <w:t>Karatzas</w:t>
      </w:r>
      <w:proofErr w:type="spellEnd"/>
      <w:r w:rsidRPr="00DD16D5">
        <w:rPr>
          <w:rFonts w:cstheme="minorHAnsi"/>
          <w:sz w:val="24"/>
          <w:szCs w:val="24"/>
        </w:rPr>
        <w:t xml:space="preserve"> is the key person responsible for advising clients on sale and purchase transactions, it is his responsibility to identify an appropriate ship, a reasonable price to offer and some suggestions regarding the negotiation strategy.</w:t>
      </w:r>
    </w:p>
    <w:p w14:paraId="578171A3" w14:textId="38568710" w:rsidR="00F80D91" w:rsidRPr="00DD16D5" w:rsidRDefault="00F80D91" w:rsidP="00F36770">
      <w:pPr>
        <w:spacing w:line="276" w:lineRule="auto"/>
        <w:jc w:val="both"/>
        <w:rPr>
          <w:rFonts w:cstheme="minorHAnsi"/>
          <w:sz w:val="24"/>
          <w:szCs w:val="24"/>
        </w:rPr>
      </w:pPr>
      <w:r w:rsidRPr="00DD16D5">
        <w:rPr>
          <w:rFonts w:cstheme="minorHAnsi"/>
          <w:sz w:val="24"/>
          <w:szCs w:val="24"/>
          <w:u w:val="single"/>
        </w:rPr>
        <w:t>About the Bet Performer:</w:t>
      </w:r>
      <w:r w:rsidRPr="00DD16D5">
        <w:rPr>
          <w:rFonts w:cstheme="minorHAnsi"/>
          <w:sz w:val="24"/>
          <w:szCs w:val="24"/>
        </w:rPr>
        <w:t xml:space="preserve"> It was an 11 y</w:t>
      </w:r>
      <w:r w:rsidR="00D477B4" w:rsidRPr="00DD16D5">
        <w:rPr>
          <w:rFonts w:cstheme="minorHAnsi"/>
          <w:sz w:val="24"/>
          <w:szCs w:val="24"/>
        </w:rPr>
        <w:t>ea</w:t>
      </w:r>
      <w:r w:rsidRPr="00DD16D5">
        <w:rPr>
          <w:rFonts w:cstheme="minorHAnsi"/>
          <w:sz w:val="24"/>
          <w:szCs w:val="24"/>
        </w:rPr>
        <w:t>r</w:t>
      </w:r>
      <w:r w:rsidR="00D477B4" w:rsidRPr="00DD16D5">
        <w:rPr>
          <w:rFonts w:cstheme="minorHAnsi"/>
          <w:sz w:val="24"/>
          <w:szCs w:val="24"/>
        </w:rPr>
        <w:t>s</w:t>
      </w:r>
      <w:r w:rsidRPr="00DD16D5">
        <w:rPr>
          <w:rFonts w:cstheme="minorHAnsi"/>
          <w:sz w:val="24"/>
          <w:szCs w:val="24"/>
        </w:rPr>
        <w:t xml:space="preserve"> old ship which was built in 1997, had a capsize bulk carrier of 172,000 deadweight tons (DWT). This ship had a Burmeister &amp; Wain (B&amp;W) 6S70MC Engine, had nine holds and hatches and was built by Nihon </w:t>
      </w:r>
      <w:proofErr w:type="spellStart"/>
      <w:r w:rsidRPr="00DD16D5">
        <w:rPr>
          <w:rFonts w:cstheme="minorHAnsi"/>
          <w:sz w:val="24"/>
          <w:szCs w:val="24"/>
        </w:rPr>
        <w:t>Kōkan</w:t>
      </w:r>
      <w:proofErr w:type="spellEnd"/>
      <w:r w:rsidRPr="00DD16D5">
        <w:rPr>
          <w:rFonts w:cstheme="minorHAnsi"/>
          <w:sz w:val="24"/>
          <w:szCs w:val="24"/>
        </w:rPr>
        <w:t> </w:t>
      </w:r>
      <w:proofErr w:type="spellStart"/>
      <w:r w:rsidRPr="00DD16D5">
        <w:rPr>
          <w:rFonts w:cstheme="minorHAnsi"/>
          <w:sz w:val="24"/>
          <w:szCs w:val="24"/>
        </w:rPr>
        <w:t>KabushikiKaisha</w:t>
      </w:r>
      <w:proofErr w:type="spellEnd"/>
      <w:r w:rsidRPr="00DD16D5">
        <w:rPr>
          <w:rFonts w:cstheme="minorHAnsi"/>
          <w:sz w:val="24"/>
          <w:szCs w:val="24"/>
        </w:rPr>
        <w:t xml:space="preserve"> (NKK) in Japan</w:t>
      </w:r>
      <w:r w:rsidR="00F36770" w:rsidRPr="00DD16D5">
        <w:rPr>
          <w:rFonts w:cstheme="minorHAnsi"/>
          <w:sz w:val="24"/>
          <w:szCs w:val="24"/>
        </w:rPr>
        <w:t xml:space="preserve"> </w:t>
      </w:r>
      <w:r w:rsidRPr="00DD16D5">
        <w:rPr>
          <w:rFonts w:cstheme="minorHAnsi"/>
          <w:sz w:val="24"/>
          <w:szCs w:val="24"/>
        </w:rPr>
        <w:t>(1997)</w:t>
      </w:r>
      <w:r w:rsidR="00193BAE" w:rsidRPr="00DD16D5">
        <w:rPr>
          <w:rFonts w:cstheme="minorHAnsi"/>
          <w:sz w:val="24"/>
          <w:szCs w:val="24"/>
        </w:rPr>
        <w:t>. 2 years ago, it was sold for $70 million</w:t>
      </w:r>
      <w:r w:rsidR="00D477B4" w:rsidRPr="00DD16D5">
        <w:rPr>
          <w:rFonts w:cstheme="minorHAnsi"/>
          <w:sz w:val="24"/>
          <w:szCs w:val="24"/>
        </w:rPr>
        <w:t>. The current owners have expressed an interest to sell this ship through communication.</w:t>
      </w:r>
    </w:p>
    <w:p w14:paraId="780BBBFC" w14:textId="4B33928E" w:rsidR="00F50F3D" w:rsidRPr="00DD16D5" w:rsidRDefault="00F50F3D" w:rsidP="00F36770">
      <w:pPr>
        <w:spacing w:line="276" w:lineRule="auto"/>
        <w:jc w:val="center"/>
        <w:rPr>
          <w:rFonts w:cstheme="minorHAnsi"/>
          <w:sz w:val="24"/>
          <w:szCs w:val="24"/>
        </w:rPr>
      </w:pPr>
      <w:r w:rsidRPr="00DD16D5">
        <w:rPr>
          <w:rFonts w:cstheme="minorHAnsi"/>
          <w:noProof/>
          <w:sz w:val="24"/>
          <w:szCs w:val="24"/>
        </w:rPr>
        <w:drawing>
          <wp:inline distT="0" distB="0" distL="0" distR="0" wp14:anchorId="600130B9" wp14:editId="3FD462FB">
            <wp:extent cx="4551799" cy="2971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1146" cy="2977903"/>
                    </a:xfrm>
                    <a:prstGeom prst="rect">
                      <a:avLst/>
                    </a:prstGeom>
                    <a:noFill/>
                    <a:ln>
                      <a:noFill/>
                    </a:ln>
                  </pic:spPr>
                </pic:pic>
              </a:graphicData>
            </a:graphic>
          </wp:inline>
        </w:drawing>
      </w:r>
    </w:p>
    <w:p w14:paraId="148A273B" w14:textId="1DDA3190" w:rsidR="00F50F3D" w:rsidRPr="00DD16D5" w:rsidRDefault="00F50F3D" w:rsidP="00F36770">
      <w:pPr>
        <w:spacing w:line="276" w:lineRule="auto"/>
        <w:jc w:val="both"/>
        <w:rPr>
          <w:rFonts w:cstheme="minorHAnsi"/>
          <w:sz w:val="24"/>
          <w:szCs w:val="24"/>
        </w:rPr>
      </w:pPr>
      <w:r w:rsidRPr="00DD16D5">
        <w:rPr>
          <w:rFonts w:cstheme="minorHAnsi"/>
          <w:sz w:val="24"/>
          <w:szCs w:val="24"/>
        </w:rPr>
        <w:t>The above picture is what the Bet Performer looked like.</w:t>
      </w:r>
    </w:p>
    <w:p w14:paraId="0B9FB821" w14:textId="333D3783" w:rsidR="0099103E" w:rsidRPr="0099103E" w:rsidRDefault="0099103E" w:rsidP="00F36770">
      <w:pPr>
        <w:spacing w:line="276" w:lineRule="auto"/>
        <w:jc w:val="both"/>
        <w:rPr>
          <w:rFonts w:cstheme="minorHAnsi"/>
          <w:sz w:val="32"/>
          <w:szCs w:val="32"/>
        </w:rPr>
      </w:pPr>
      <w:r w:rsidRPr="0099103E">
        <w:rPr>
          <w:rFonts w:cstheme="minorHAnsi"/>
          <w:sz w:val="32"/>
          <w:szCs w:val="32"/>
        </w:rPr>
        <w:lastRenderedPageBreak/>
        <w:t>Methodology</w:t>
      </w:r>
    </w:p>
    <w:p w14:paraId="56AC1D7B" w14:textId="2779EDAC" w:rsidR="00F50F3D" w:rsidRPr="00DD16D5" w:rsidRDefault="00F50F3D" w:rsidP="00F36770">
      <w:pPr>
        <w:spacing w:line="276" w:lineRule="auto"/>
        <w:jc w:val="both"/>
        <w:rPr>
          <w:rFonts w:cstheme="minorHAnsi"/>
          <w:sz w:val="24"/>
          <w:szCs w:val="24"/>
          <w:u w:val="single"/>
        </w:rPr>
      </w:pPr>
      <w:r w:rsidRPr="00DD16D5">
        <w:rPr>
          <w:rFonts w:cstheme="minorHAnsi"/>
          <w:sz w:val="24"/>
          <w:szCs w:val="24"/>
          <w:u w:val="single"/>
        </w:rPr>
        <w:t>Ship Valuation:</w:t>
      </w:r>
    </w:p>
    <w:p w14:paraId="0ABF9BD4" w14:textId="1E64DFC3" w:rsidR="00F50F3D" w:rsidRPr="00DD16D5" w:rsidRDefault="00F50F3D" w:rsidP="00F36770">
      <w:pPr>
        <w:spacing w:line="276" w:lineRule="auto"/>
        <w:jc w:val="both"/>
        <w:rPr>
          <w:rFonts w:cstheme="minorHAnsi"/>
          <w:sz w:val="24"/>
          <w:szCs w:val="24"/>
        </w:rPr>
      </w:pPr>
      <w:r w:rsidRPr="00DD16D5">
        <w:rPr>
          <w:rFonts w:cstheme="minorHAnsi"/>
          <w:sz w:val="24"/>
          <w:szCs w:val="24"/>
        </w:rPr>
        <w:t xml:space="preserve">In order to suggest the best sale price to the client, we created five models taking different variables into consideration. </w:t>
      </w:r>
      <w:r w:rsidR="00477E1E" w:rsidRPr="00DD16D5">
        <w:rPr>
          <w:rFonts w:cstheme="minorHAnsi"/>
          <w:sz w:val="24"/>
          <w:szCs w:val="24"/>
        </w:rPr>
        <w:t xml:space="preserve">The models were built using various parameters from a dataset which was provided. </w:t>
      </w:r>
      <w:r w:rsidRPr="00DD16D5">
        <w:rPr>
          <w:rFonts w:cstheme="minorHAnsi"/>
          <w:sz w:val="24"/>
          <w:szCs w:val="24"/>
        </w:rPr>
        <w:t xml:space="preserve">The one with the highest confidence was chosen </w:t>
      </w:r>
      <w:r w:rsidR="00477E1E" w:rsidRPr="00DD16D5">
        <w:rPr>
          <w:rFonts w:cstheme="minorHAnsi"/>
          <w:sz w:val="24"/>
          <w:szCs w:val="24"/>
        </w:rPr>
        <w:t>and suggested to the client. The five models are as explained below.</w:t>
      </w:r>
      <w:r w:rsidR="00657698" w:rsidRPr="00DD16D5">
        <w:rPr>
          <w:rFonts w:cstheme="minorHAnsi"/>
          <w:sz w:val="24"/>
          <w:szCs w:val="24"/>
        </w:rPr>
        <w:t xml:space="preserve"> Linear regression is used in the approaches for all the models.</w:t>
      </w:r>
    </w:p>
    <w:p w14:paraId="5F6B445F" w14:textId="3E122536" w:rsidR="00477E1E" w:rsidRPr="00DD16D5" w:rsidRDefault="00477E1E" w:rsidP="00F36770">
      <w:pPr>
        <w:spacing w:line="276" w:lineRule="auto"/>
        <w:jc w:val="both"/>
        <w:rPr>
          <w:rFonts w:cstheme="minorHAnsi"/>
          <w:sz w:val="24"/>
          <w:szCs w:val="24"/>
        </w:rPr>
      </w:pPr>
      <w:r w:rsidRPr="00DD16D5">
        <w:rPr>
          <w:rFonts w:cstheme="minorHAnsi"/>
          <w:sz w:val="24"/>
          <w:szCs w:val="24"/>
        </w:rPr>
        <w:t>Model 1:</w:t>
      </w:r>
    </w:p>
    <w:p w14:paraId="592A623B" w14:textId="1A6A0D22" w:rsidR="00477E1E" w:rsidRPr="00DD16D5" w:rsidRDefault="00477E1E" w:rsidP="00F36770">
      <w:pPr>
        <w:spacing w:line="276" w:lineRule="auto"/>
        <w:jc w:val="both"/>
        <w:rPr>
          <w:rFonts w:cstheme="minorHAnsi"/>
          <w:sz w:val="24"/>
          <w:szCs w:val="24"/>
        </w:rPr>
      </w:pPr>
      <w:r w:rsidRPr="00DD16D5">
        <w:rPr>
          <w:rFonts w:cstheme="minorHAnsi"/>
          <w:sz w:val="24"/>
          <w:szCs w:val="24"/>
        </w:rPr>
        <w:t>The variables taken into consideration to determine the sale price of the ship was only the year in which the ships were built. The variation in the sale prices of the ships was observed from the year in which they were built. From the observations, they should a linear relationship with each other. The visualization of that model is as shown below.</w:t>
      </w:r>
    </w:p>
    <w:p w14:paraId="71868E44" w14:textId="2C9D01AB" w:rsidR="00477E1E" w:rsidRDefault="00477E1E" w:rsidP="00F36770">
      <w:pPr>
        <w:spacing w:line="276" w:lineRule="auto"/>
        <w:jc w:val="both"/>
        <w:rPr>
          <w:rFonts w:cstheme="minorHAnsi"/>
          <w:sz w:val="24"/>
          <w:szCs w:val="24"/>
        </w:rPr>
      </w:pPr>
      <w:r w:rsidRPr="00DD16D5">
        <w:rPr>
          <w:rFonts w:cstheme="minorHAnsi"/>
          <w:noProof/>
          <w:sz w:val="24"/>
          <w:szCs w:val="24"/>
        </w:rPr>
        <w:drawing>
          <wp:inline distT="0" distB="0" distL="0" distR="0" wp14:anchorId="2B272827" wp14:editId="796D6235">
            <wp:extent cx="5943600" cy="3623310"/>
            <wp:effectExtent l="0" t="0" r="0" b="0"/>
            <wp:docPr id="4" name="Picture 4">
              <a:extLst xmlns:a="http://schemas.openxmlformats.org/drawingml/2006/main">
                <a:ext uri="{FF2B5EF4-FFF2-40B4-BE49-F238E27FC236}">
                  <a16:creationId xmlns:a16="http://schemas.microsoft.com/office/drawing/2014/main" id="{E32C8E18-7F5C-45D6-92EE-9771756B0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E32C8E18-7F5C-45D6-92EE-9771756B0CF2}"/>
                        </a:ext>
                      </a:extLst>
                    </pic:cNvPr>
                    <pic:cNvPicPr>
                      <a:picLocks noChangeAspect="1"/>
                    </pic:cNvPicPr>
                  </pic:nvPicPr>
                  <pic:blipFill>
                    <a:blip r:embed="rId6"/>
                    <a:stretch>
                      <a:fillRect/>
                    </a:stretch>
                  </pic:blipFill>
                  <pic:spPr>
                    <a:xfrm>
                      <a:off x="0" y="0"/>
                      <a:ext cx="5943600" cy="3623310"/>
                    </a:xfrm>
                    <a:prstGeom prst="rect">
                      <a:avLst/>
                    </a:prstGeom>
                  </pic:spPr>
                </pic:pic>
              </a:graphicData>
            </a:graphic>
          </wp:inline>
        </w:drawing>
      </w:r>
    </w:p>
    <w:p w14:paraId="1E55C25B" w14:textId="299C85F2" w:rsidR="00F06589" w:rsidRPr="00DD16D5" w:rsidRDefault="00F06589" w:rsidP="00F06589">
      <w:pPr>
        <w:spacing w:line="276" w:lineRule="auto"/>
        <w:jc w:val="center"/>
        <w:rPr>
          <w:rFonts w:cstheme="minorHAnsi"/>
          <w:sz w:val="24"/>
          <w:szCs w:val="24"/>
        </w:rPr>
      </w:pPr>
      <w:r>
        <w:rPr>
          <w:rFonts w:cstheme="minorHAnsi"/>
          <w:sz w:val="24"/>
          <w:szCs w:val="24"/>
        </w:rPr>
        <w:t>Fig. 1</w:t>
      </w:r>
    </w:p>
    <w:p w14:paraId="689B4E68" w14:textId="71161DBA" w:rsidR="00477E1E" w:rsidRPr="00DD16D5" w:rsidRDefault="00477E1E" w:rsidP="00F36770">
      <w:pPr>
        <w:spacing w:line="276" w:lineRule="auto"/>
        <w:jc w:val="both"/>
        <w:rPr>
          <w:rFonts w:cstheme="minorHAnsi"/>
          <w:sz w:val="24"/>
          <w:szCs w:val="24"/>
        </w:rPr>
      </w:pPr>
      <w:r w:rsidRPr="00DD16D5">
        <w:rPr>
          <w:rFonts w:cstheme="minorHAnsi"/>
          <w:sz w:val="24"/>
          <w:szCs w:val="24"/>
        </w:rPr>
        <w:t>Although the p-value of this model was less, it did not give a precise sale price of the ship when other variables from the dataset were taken into consideration.</w:t>
      </w:r>
    </w:p>
    <w:p w14:paraId="7023BCFB" w14:textId="519CA9B5" w:rsidR="00477E1E" w:rsidRPr="00DD16D5" w:rsidRDefault="00477E1E" w:rsidP="00F36770">
      <w:pPr>
        <w:spacing w:line="276" w:lineRule="auto"/>
        <w:jc w:val="both"/>
        <w:rPr>
          <w:rFonts w:cstheme="minorHAnsi"/>
          <w:sz w:val="24"/>
          <w:szCs w:val="24"/>
        </w:rPr>
      </w:pPr>
      <w:r w:rsidRPr="00DD16D5">
        <w:rPr>
          <w:rFonts w:cstheme="minorHAnsi"/>
          <w:sz w:val="24"/>
          <w:szCs w:val="24"/>
        </w:rPr>
        <w:t>Model 2:</w:t>
      </w:r>
    </w:p>
    <w:p w14:paraId="1B26A2CC" w14:textId="34402E62" w:rsidR="00DD16D5" w:rsidRPr="00DD16D5" w:rsidRDefault="00477E1E" w:rsidP="00F36770">
      <w:pPr>
        <w:spacing w:line="276" w:lineRule="auto"/>
        <w:jc w:val="both"/>
        <w:rPr>
          <w:rFonts w:cstheme="minorHAnsi"/>
          <w:sz w:val="24"/>
          <w:szCs w:val="24"/>
        </w:rPr>
      </w:pPr>
      <w:r w:rsidRPr="00DD16D5">
        <w:rPr>
          <w:rFonts w:cstheme="minorHAnsi"/>
          <w:sz w:val="24"/>
          <w:szCs w:val="24"/>
        </w:rPr>
        <w:t xml:space="preserve">The variables taken into consideration to determine the sale price of the ship were – the year in which the ships were built and the age at which they were sold. The relationship between these variables was observed and the p-values and the adjusted r squared values were noted. It turned out that as compared to the first model, it had a p-value which was even more close to zero and </w:t>
      </w:r>
      <w:r w:rsidRPr="00DD16D5">
        <w:rPr>
          <w:rFonts w:cstheme="minorHAnsi"/>
          <w:sz w:val="24"/>
          <w:szCs w:val="24"/>
        </w:rPr>
        <w:lastRenderedPageBreak/>
        <w:t xml:space="preserve">a higher adjusted r square value. It gave a </w:t>
      </w:r>
      <w:r w:rsidR="00822BA5" w:rsidRPr="00DD16D5">
        <w:rPr>
          <w:rFonts w:cstheme="minorHAnsi"/>
          <w:sz w:val="24"/>
          <w:szCs w:val="24"/>
        </w:rPr>
        <w:t>more accurate selling price as compared to the previous model. The visualization is as shown below.</w:t>
      </w:r>
    </w:p>
    <w:p w14:paraId="1FCD47FB" w14:textId="77777777" w:rsidR="00DD16D5" w:rsidRDefault="00DD16D5" w:rsidP="00F36770">
      <w:pPr>
        <w:spacing w:line="276" w:lineRule="auto"/>
        <w:jc w:val="both"/>
        <w:rPr>
          <w:rFonts w:cstheme="minorHAnsi"/>
          <w:sz w:val="24"/>
          <w:szCs w:val="24"/>
        </w:rPr>
      </w:pPr>
    </w:p>
    <w:p w14:paraId="5F1748D3" w14:textId="349DAB9C" w:rsidR="00822BA5" w:rsidRPr="00DD16D5" w:rsidRDefault="00822BA5" w:rsidP="00F36770">
      <w:pPr>
        <w:spacing w:line="276" w:lineRule="auto"/>
        <w:jc w:val="both"/>
        <w:rPr>
          <w:rFonts w:cstheme="minorHAnsi"/>
          <w:sz w:val="24"/>
          <w:szCs w:val="24"/>
        </w:rPr>
      </w:pPr>
      <w:r w:rsidRPr="00DD16D5">
        <w:rPr>
          <w:rFonts w:cstheme="minorHAnsi"/>
          <w:sz w:val="24"/>
          <w:szCs w:val="24"/>
        </w:rPr>
        <w:t>Model 3:</w:t>
      </w:r>
    </w:p>
    <w:p w14:paraId="20843F1A" w14:textId="5645DB63" w:rsidR="00822BA5" w:rsidRPr="00DD16D5" w:rsidRDefault="00822BA5" w:rsidP="00F36770">
      <w:pPr>
        <w:spacing w:line="276" w:lineRule="auto"/>
        <w:jc w:val="both"/>
        <w:rPr>
          <w:rFonts w:cstheme="minorHAnsi"/>
          <w:sz w:val="24"/>
          <w:szCs w:val="24"/>
        </w:rPr>
      </w:pPr>
      <w:r w:rsidRPr="00DD16D5">
        <w:rPr>
          <w:rFonts w:cstheme="minorHAnsi"/>
          <w:sz w:val="24"/>
          <w:szCs w:val="24"/>
        </w:rPr>
        <w:t>The variables taken into consideration to determine the sale price of the ship were the year in which the ships were built, the age at sell and the DWT. This model was more precise than the previous two models and gave a better picture of the sale price of the ship. The p-value was even lesser than that in model 2 and the adj</w:t>
      </w:r>
      <w:r w:rsidR="00477217" w:rsidRPr="00DD16D5">
        <w:rPr>
          <w:rFonts w:cstheme="minorHAnsi"/>
          <w:sz w:val="24"/>
          <w:szCs w:val="24"/>
        </w:rPr>
        <w:t>usted</w:t>
      </w:r>
      <w:r w:rsidRPr="00DD16D5">
        <w:rPr>
          <w:rFonts w:cstheme="minorHAnsi"/>
          <w:sz w:val="24"/>
          <w:szCs w:val="24"/>
        </w:rPr>
        <w:t xml:space="preserve"> R^2 value was even higher. The visualizations of this model are as shown below.</w:t>
      </w:r>
    </w:p>
    <w:p w14:paraId="6B303CE9" w14:textId="77777777" w:rsidR="00DD16D5" w:rsidRDefault="00DD16D5" w:rsidP="00F36770">
      <w:pPr>
        <w:spacing w:line="276" w:lineRule="auto"/>
        <w:jc w:val="both"/>
        <w:rPr>
          <w:rFonts w:cstheme="minorHAnsi"/>
          <w:sz w:val="24"/>
          <w:szCs w:val="24"/>
        </w:rPr>
      </w:pPr>
    </w:p>
    <w:p w14:paraId="1B3D2ED8" w14:textId="5960A1E9" w:rsidR="00822BA5" w:rsidRPr="00DD16D5" w:rsidRDefault="00822BA5" w:rsidP="00F36770">
      <w:pPr>
        <w:spacing w:line="276" w:lineRule="auto"/>
        <w:jc w:val="both"/>
        <w:rPr>
          <w:rFonts w:cstheme="minorHAnsi"/>
          <w:sz w:val="24"/>
          <w:szCs w:val="24"/>
        </w:rPr>
      </w:pPr>
      <w:r w:rsidRPr="00DD16D5">
        <w:rPr>
          <w:rFonts w:cstheme="minorHAnsi"/>
          <w:sz w:val="24"/>
          <w:szCs w:val="24"/>
        </w:rPr>
        <w:t>Model 4:</w:t>
      </w:r>
    </w:p>
    <w:p w14:paraId="071886C3" w14:textId="05B33883" w:rsidR="00822BA5" w:rsidRPr="00DD16D5" w:rsidRDefault="00822BA5" w:rsidP="00F36770">
      <w:pPr>
        <w:spacing w:line="276" w:lineRule="auto"/>
        <w:jc w:val="both"/>
        <w:rPr>
          <w:rFonts w:cstheme="minorHAnsi"/>
          <w:sz w:val="24"/>
          <w:szCs w:val="24"/>
        </w:rPr>
      </w:pPr>
      <w:r w:rsidRPr="00DD16D5">
        <w:rPr>
          <w:rFonts w:cstheme="minorHAnsi"/>
          <w:sz w:val="24"/>
          <w:szCs w:val="24"/>
          <w:lang w:val="en-IN"/>
        </w:rPr>
        <w:t xml:space="preserve">In this model we have taken, </w:t>
      </w:r>
      <w:r w:rsidRPr="00DD16D5">
        <w:rPr>
          <w:rFonts w:cstheme="minorHAnsi"/>
          <w:bCs/>
          <w:sz w:val="24"/>
          <w:szCs w:val="24"/>
          <w:lang w:val="en-GB"/>
        </w:rPr>
        <w:t>sale price</w:t>
      </w:r>
      <w:r w:rsidRPr="00DD16D5">
        <w:rPr>
          <w:rFonts w:cstheme="minorHAnsi"/>
          <w:sz w:val="24"/>
          <w:szCs w:val="24"/>
          <w:lang w:val="en-GB"/>
        </w:rPr>
        <w:t xml:space="preserve"> of the ship, </w:t>
      </w:r>
      <w:r w:rsidRPr="00DD16D5">
        <w:rPr>
          <w:rFonts w:cstheme="minorHAnsi"/>
          <w:bCs/>
          <w:sz w:val="24"/>
          <w:szCs w:val="24"/>
          <w:lang w:val="en-GB"/>
        </w:rPr>
        <w:t>sale years</w:t>
      </w:r>
      <w:r w:rsidRPr="00DD16D5">
        <w:rPr>
          <w:rFonts w:cstheme="minorHAnsi"/>
          <w:sz w:val="24"/>
          <w:szCs w:val="24"/>
          <w:lang w:val="en-GB"/>
        </w:rPr>
        <w:t xml:space="preserve">, </w:t>
      </w:r>
      <w:r w:rsidRPr="00DD16D5">
        <w:rPr>
          <w:rFonts w:cstheme="minorHAnsi"/>
          <w:bCs/>
          <w:sz w:val="24"/>
          <w:szCs w:val="24"/>
          <w:lang w:val="en-GB"/>
        </w:rPr>
        <w:t>weight</w:t>
      </w:r>
      <w:r w:rsidRPr="00DD16D5">
        <w:rPr>
          <w:rFonts w:cstheme="minorHAnsi"/>
          <w:sz w:val="24"/>
          <w:szCs w:val="24"/>
          <w:lang w:val="en-GB"/>
        </w:rPr>
        <w:t xml:space="preserve">, </w:t>
      </w:r>
      <w:proofErr w:type="spellStart"/>
      <w:r w:rsidRPr="00DD16D5">
        <w:rPr>
          <w:rFonts w:cstheme="minorHAnsi"/>
          <w:bCs/>
          <w:sz w:val="24"/>
          <w:szCs w:val="24"/>
          <w:lang w:val="en-GB"/>
        </w:rPr>
        <w:t>capesize</w:t>
      </w:r>
      <w:proofErr w:type="spellEnd"/>
      <w:r w:rsidRPr="00DD16D5">
        <w:rPr>
          <w:rFonts w:cstheme="minorHAnsi"/>
          <w:sz w:val="24"/>
          <w:szCs w:val="24"/>
          <w:lang w:val="en-GB"/>
        </w:rPr>
        <w:t> and the </w:t>
      </w:r>
      <w:r w:rsidRPr="00DD16D5">
        <w:rPr>
          <w:rFonts w:cstheme="minorHAnsi"/>
          <w:bCs/>
          <w:sz w:val="24"/>
          <w:szCs w:val="24"/>
          <w:lang w:val="en-GB"/>
        </w:rPr>
        <w:t>year</w:t>
      </w:r>
      <w:r w:rsidRPr="00DD16D5">
        <w:rPr>
          <w:rFonts w:cstheme="minorHAnsi"/>
          <w:sz w:val="24"/>
          <w:szCs w:val="24"/>
          <w:lang w:val="en-GB"/>
        </w:rPr>
        <w:t> in which it was built.</w:t>
      </w:r>
      <w:r w:rsidRPr="00DD16D5">
        <w:rPr>
          <w:rFonts w:cstheme="minorHAnsi"/>
          <w:sz w:val="24"/>
          <w:szCs w:val="24"/>
        </w:rPr>
        <w:t xml:space="preserve"> </w:t>
      </w:r>
      <w:r w:rsidR="00477217" w:rsidRPr="00DD16D5">
        <w:rPr>
          <w:rFonts w:cstheme="minorHAnsi"/>
          <w:sz w:val="24"/>
          <w:szCs w:val="24"/>
        </w:rPr>
        <w:t>W</w:t>
      </w:r>
      <w:proofErr w:type="spellStart"/>
      <w:r w:rsidRPr="00DD16D5">
        <w:rPr>
          <w:rFonts w:cstheme="minorHAnsi"/>
          <w:sz w:val="24"/>
          <w:szCs w:val="24"/>
          <w:lang w:val="en-GB"/>
        </w:rPr>
        <w:t>e</w:t>
      </w:r>
      <w:proofErr w:type="spellEnd"/>
      <w:r w:rsidRPr="00DD16D5">
        <w:rPr>
          <w:rFonts w:cstheme="minorHAnsi"/>
          <w:sz w:val="24"/>
          <w:szCs w:val="24"/>
          <w:lang w:val="en-GB"/>
        </w:rPr>
        <w:t xml:space="preserve"> added capsize index to our model, which was not there in the previous models</w:t>
      </w:r>
      <w:r w:rsidRPr="00DD16D5">
        <w:rPr>
          <w:rFonts w:cstheme="minorHAnsi"/>
          <w:sz w:val="24"/>
          <w:szCs w:val="24"/>
        </w:rPr>
        <w:t xml:space="preserve">. </w:t>
      </w:r>
    </w:p>
    <w:p w14:paraId="478BB78E" w14:textId="4281411C" w:rsidR="00822BA5" w:rsidRPr="00DD16D5" w:rsidRDefault="00A30A08" w:rsidP="00DD16D5">
      <w:pPr>
        <w:spacing w:line="276" w:lineRule="auto"/>
        <w:jc w:val="both"/>
        <w:rPr>
          <w:rFonts w:cstheme="minorHAnsi"/>
          <w:sz w:val="24"/>
          <w:szCs w:val="24"/>
        </w:rPr>
      </w:pPr>
      <w:proofErr w:type="spellStart"/>
      <w:r w:rsidRPr="00DD16D5">
        <w:rPr>
          <w:rFonts w:cstheme="minorHAnsi"/>
          <w:sz w:val="24"/>
          <w:szCs w:val="24"/>
        </w:rPr>
        <w:t>Capesize</w:t>
      </w:r>
      <w:proofErr w:type="spellEnd"/>
      <w:r w:rsidRPr="00DD16D5">
        <w:rPr>
          <w:rFonts w:cstheme="minorHAnsi"/>
          <w:sz w:val="24"/>
          <w:szCs w:val="24"/>
        </w:rPr>
        <w:t xml:space="preserve"> Index:</w:t>
      </w:r>
      <w:r w:rsidRPr="00DD16D5">
        <w:rPr>
          <w:rFonts w:eastAsiaTheme="minorEastAsia" w:cstheme="minorHAnsi"/>
          <w:color w:val="000000" w:themeColor="text1"/>
          <w:kern w:val="24"/>
          <w:sz w:val="24"/>
          <w:szCs w:val="24"/>
        </w:rPr>
        <w:t xml:space="preserve"> </w:t>
      </w:r>
      <w:r w:rsidRPr="00DD16D5">
        <w:rPr>
          <w:rFonts w:cstheme="minorHAnsi"/>
          <w:sz w:val="24"/>
          <w:szCs w:val="24"/>
        </w:rPr>
        <w:t>The index provides composite measure of charter rates across ship types and market. Higher charter rates reflect higher index and a high index means greater value of the ship. High charter rate is reasoned by blooming global economy, increased demand for exports from and imports to China and shortage of ships.</w:t>
      </w:r>
    </w:p>
    <w:p w14:paraId="0C0D6A5A" w14:textId="4CE18317" w:rsidR="00822BA5" w:rsidRPr="00DD16D5" w:rsidRDefault="00A30A08" w:rsidP="00F36770">
      <w:pPr>
        <w:spacing w:line="276" w:lineRule="auto"/>
        <w:jc w:val="both"/>
        <w:rPr>
          <w:rFonts w:cstheme="minorHAnsi"/>
          <w:sz w:val="24"/>
          <w:szCs w:val="24"/>
        </w:rPr>
      </w:pPr>
      <w:r w:rsidRPr="00DD16D5">
        <w:rPr>
          <w:rFonts w:cstheme="minorHAnsi"/>
          <w:sz w:val="24"/>
          <w:szCs w:val="24"/>
          <w:lang w:val="en-IN"/>
        </w:rPr>
        <w:t xml:space="preserve">Here the adjusted r2 is high, but if we look at year built, the confidence level is close to 85% as reflected in its p-value. </w:t>
      </w:r>
      <w:r w:rsidRPr="00DD16D5">
        <w:rPr>
          <w:rFonts w:cstheme="minorHAnsi"/>
          <w:sz w:val="24"/>
          <w:szCs w:val="24"/>
        </w:rPr>
        <w:t xml:space="preserve">To further improvise the confidence level, we did changes in our model. We built our final fifth model which gave us the </w:t>
      </w:r>
      <w:proofErr w:type="gramStart"/>
      <w:r w:rsidRPr="00DD16D5">
        <w:rPr>
          <w:rFonts w:cstheme="minorHAnsi"/>
          <w:sz w:val="24"/>
          <w:szCs w:val="24"/>
        </w:rPr>
        <w:t>most  precise</w:t>
      </w:r>
      <w:proofErr w:type="gramEnd"/>
      <w:r w:rsidRPr="00DD16D5">
        <w:rPr>
          <w:rFonts w:cstheme="minorHAnsi"/>
          <w:sz w:val="24"/>
          <w:szCs w:val="24"/>
        </w:rPr>
        <w:t xml:space="preserve"> value for the sale price of the ship and hence this price was chosen to suggest the client.</w:t>
      </w:r>
    </w:p>
    <w:p w14:paraId="7485C150" w14:textId="77777777" w:rsidR="00DD16D5" w:rsidRDefault="00DD16D5" w:rsidP="00F36770">
      <w:pPr>
        <w:spacing w:line="276" w:lineRule="auto"/>
        <w:jc w:val="both"/>
        <w:rPr>
          <w:rFonts w:cstheme="minorHAnsi"/>
          <w:sz w:val="24"/>
          <w:szCs w:val="24"/>
        </w:rPr>
      </w:pPr>
    </w:p>
    <w:p w14:paraId="026EE78B" w14:textId="214F2687" w:rsidR="00A30A08" w:rsidRPr="00DD16D5" w:rsidRDefault="00A30A08" w:rsidP="00F36770">
      <w:pPr>
        <w:spacing w:line="276" w:lineRule="auto"/>
        <w:jc w:val="both"/>
        <w:rPr>
          <w:rFonts w:cstheme="minorHAnsi"/>
          <w:sz w:val="24"/>
          <w:szCs w:val="24"/>
        </w:rPr>
      </w:pPr>
      <w:r w:rsidRPr="00DD16D5">
        <w:rPr>
          <w:rFonts w:cstheme="minorHAnsi"/>
          <w:sz w:val="24"/>
          <w:szCs w:val="24"/>
        </w:rPr>
        <w:t>Model 5:</w:t>
      </w:r>
    </w:p>
    <w:p w14:paraId="5835242B" w14:textId="77777777" w:rsidR="00A30A08" w:rsidRPr="00DD16D5" w:rsidRDefault="00A30A08" w:rsidP="00F36770">
      <w:pPr>
        <w:spacing w:line="276" w:lineRule="auto"/>
        <w:jc w:val="both"/>
        <w:rPr>
          <w:rFonts w:cstheme="minorHAnsi"/>
          <w:sz w:val="24"/>
          <w:szCs w:val="24"/>
        </w:rPr>
      </w:pPr>
      <w:r w:rsidRPr="00DD16D5">
        <w:rPr>
          <w:rFonts w:cstheme="minorHAnsi"/>
          <w:sz w:val="24"/>
          <w:szCs w:val="24"/>
        </w:rPr>
        <w:t xml:space="preserve">The parameters which were considered to estimate the sale price of the ship were the age at sell, DWT and the </w:t>
      </w:r>
      <w:proofErr w:type="spellStart"/>
      <w:r w:rsidRPr="00DD16D5">
        <w:rPr>
          <w:rFonts w:cstheme="minorHAnsi"/>
          <w:sz w:val="24"/>
          <w:szCs w:val="24"/>
        </w:rPr>
        <w:t>Capesize</w:t>
      </w:r>
      <w:proofErr w:type="spellEnd"/>
      <w:r w:rsidRPr="00DD16D5">
        <w:rPr>
          <w:rFonts w:cstheme="minorHAnsi"/>
          <w:sz w:val="24"/>
          <w:szCs w:val="24"/>
        </w:rPr>
        <w:t xml:space="preserve"> index of the ship. This model gave us the required results with a confidence level of 95%. The confidence interval ranged from 125.82 million to 133 million dollars. So, the minimum amount at which the ship would have been sold was $125.8 million. The visualizations for this model are as shown below.</w:t>
      </w:r>
    </w:p>
    <w:p w14:paraId="60D93B73" w14:textId="77777777" w:rsidR="00DD16D5" w:rsidRDefault="00DD16D5" w:rsidP="00F36770">
      <w:pPr>
        <w:spacing w:line="276" w:lineRule="auto"/>
        <w:jc w:val="both"/>
        <w:rPr>
          <w:rFonts w:cstheme="minorHAnsi"/>
          <w:sz w:val="24"/>
          <w:szCs w:val="24"/>
        </w:rPr>
      </w:pPr>
    </w:p>
    <w:p w14:paraId="49728B69" w14:textId="77777777" w:rsidR="00F06589" w:rsidRDefault="00F06589" w:rsidP="00F36770">
      <w:pPr>
        <w:spacing w:line="276" w:lineRule="auto"/>
        <w:jc w:val="both"/>
        <w:rPr>
          <w:rFonts w:cstheme="minorHAnsi"/>
          <w:sz w:val="24"/>
          <w:szCs w:val="24"/>
          <w:u w:val="single"/>
        </w:rPr>
      </w:pPr>
    </w:p>
    <w:p w14:paraId="253222D9" w14:textId="77777777" w:rsidR="00F06589" w:rsidRDefault="00F06589" w:rsidP="00F36770">
      <w:pPr>
        <w:spacing w:line="276" w:lineRule="auto"/>
        <w:jc w:val="both"/>
        <w:rPr>
          <w:rFonts w:cstheme="minorHAnsi"/>
          <w:sz w:val="24"/>
          <w:szCs w:val="24"/>
          <w:u w:val="single"/>
        </w:rPr>
      </w:pPr>
    </w:p>
    <w:p w14:paraId="489FB79A" w14:textId="77777777" w:rsidR="00F06589" w:rsidRDefault="00F06589" w:rsidP="00F36770">
      <w:pPr>
        <w:spacing w:line="276" w:lineRule="auto"/>
        <w:jc w:val="both"/>
        <w:rPr>
          <w:rFonts w:cstheme="minorHAnsi"/>
          <w:sz w:val="24"/>
          <w:szCs w:val="24"/>
          <w:u w:val="single"/>
        </w:rPr>
      </w:pPr>
    </w:p>
    <w:p w14:paraId="5696ECB0" w14:textId="77777777" w:rsidR="0099103E" w:rsidRDefault="0099103E" w:rsidP="00F36770">
      <w:pPr>
        <w:spacing w:line="276" w:lineRule="auto"/>
        <w:jc w:val="both"/>
        <w:rPr>
          <w:rFonts w:cstheme="minorHAnsi"/>
          <w:sz w:val="32"/>
          <w:szCs w:val="32"/>
        </w:rPr>
      </w:pPr>
      <w:bookmarkStart w:id="0" w:name="_GoBack"/>
      <w:bookmarkEnd w:id="0"/>
    </w:p>
    <w:p w14:paraId="200E7722" w14:textId="56DF7BA2" w:rsidR="00A30A08" w:rsidRPr="00F06589" w:rsidRDefault="00F06589" w:rsidP="00F36770">
      <w:pPr>
        <w:spacing w:line="276" w:lineRule="auto"/>
        <w:jc w:val="both"/>
        <w:rPr>
          <w:rFonts w:cstheme="minorHAnsi"/>
          <w:sz w:val="32"/>
          <w:szCs w:val="32"/>
        </w:rPr>
      </w:pPr>
      <w:r w:rsidRPr="00F06589">
        <w:rPr>
          <w:rFonts w:cstheme="minorHAnsi"/>
          <w:sz w:val="32"/>
          <w:szCs w:val="32"/>
        </w:rPr>
        <w:lastRenderedPageBreak/>
        <w:t xml:space="preserve">Conclusion </w:t>
      </w:r>
      <w:r w:rsidR="00A30A08" w:rsidRPr="00F06589">
        <w:rPr>
          <w:rFonts w:cstheme="minorHAnsi"/>
          <w:sz w:val="32"/>
          <w:szCs w:val="32"/>
        </w:rPr>
        <w:t>and Recommendations:</w:t>
      </w:r>
    </w:p>
    <w:p w14:paraId="47B294CB" w14:textId="77777777" w:rsidR="00F92E59" w:rsidRPr="00DD16D5" w:rsidRDefault="00A30A08" w:rsidP="00F36770">
      <w:pPr>
        <w:spacing w:line="276" w:lineRule="auto"/>
        <w:jc w:val="both"/>
        <w:rPr>
          <w:rFonts w:cstheme="minorHAnsi"/>
          <w:sz w:val="24"/>
          <w:szCs w:val="24"/>
        </w:rPr>
      </w:pPr>
      <w:r w:rsidRPr="00DD16D5">
        <w:rPr>
          <w:rFonts w:cstheme="minorHAnsi"/>
          <w:sz w:val="24"/>
          <w:szCs w:val="24"/>
          <w:lang w:val="en-GB"/>
        </w:rPr>
        <w:t>For the Bet Performer, our regression model predicted value of the ship to be $125.8 million, with a 95% confidence interval between $118.8 and $132.7 million</w:t>
      </w:r>
      <w:r w:rsidR="00F92E59" w:rsidRPr="00DD16D5">
        <w:rPr>
          <w:rFonts w:cstheme="minorHAnsi"/>
          <w:sz w:val="24"/>
          <w:szCs w:val="24"/>
        </w:rPr>
        <w:t>.</w:t>
      </w:r>
    </w:p>
    <w:p w14:paraId="12CBBCCE" w14:textId="77777777" w:rsidR="00F92E59" w:rsidRPr="00DD16D5" w:rsidRDefault="00A30A08" w:rsidP="00F36770">
      <w:pPr>
        <w:spacing w:line="276" w:lineRule="auto"/>
        <w:jc w:val="both"/>
        <w:rPr>
          <w:rFonts w:cstheme="minorHAnsi"/>
          <w:sz w:val="24"/>
          <w:szCs w:val="24"/>
        </w:rPr>
      </w:pPr>
      <w:r w:rsidRPr="00DD16D5">
        <w:rPr>
          <w:rFonts w:cstheme="minorHAnsi"/>
          <w:sz w:val="24"/>
          <w:szCs w:val="24"/>
          <w:lang w:val="en-GB"/>
        </w:rPr>
        <w:t xml:space="preserve">We have used the linear regression approach that uses ship age (Years), deadweight tons (1000s) and economic data in the form of the trailing 1-Year Baltic </w:t>
      </w:r>
      <w:proofErr w:type="spellStart"/>
      <w:r w:rsidRPr="00DD16D5">
        <w:rPr>
          <w:rFonts w:cstheme="minorHAnsi"/>
          <w:sz w:val="24"/>
          <w:szCs w:val="24"/>
          <w:lang w:val="en-GB"/>
        </w:rPr>
        <w:t>Capesize</w:t>
      </w:r>
      <w:proofErr w:type="spellEnd"/>
      <w:r w:rsidRPr="00DD16D5">
        <w:rPr>
          <w:rFonts w:cstheme="minorHAnsi"/>
          <w:sz w:val="24"/>
          <w:szCs w:val="24"/>
          <w:lang w:val="en-GB"/>
        </w:rPr>
        <w:t xml:space="preserve"> index</w:t>
      </w:r>
      <w:r w:rsidR="00F92E59" w:rsidRPr="00DD16D5">
        <w:rPr>
          <w:rFonts w:cstheme="minorHAnsi"/>
          <w:sz w:val="24"/>
          <w:szCs w:val="24"/>
        </w:rPr>
        <w:t>.</w:t>
      </w:r>
    </w:p>
    <w:p w14:paraId="2D4B1AFE" w14:textId="08CA9EEB" w:rsidR="00A30A08" w:rsidRDefault="00A30A08" w:rsidP="00F36770">
      <w:pPr>
        <w:spacing w:line="276" w:lineRule="auto"/>
        <w:jc w:val="both"/>
        <w:rPr>
          <w:rFonts w:cstheme="minorHAnsi"/>
          <w:sz w:val="24"/>
          <w:szCs w:val="24"/>
          <w:lang w:val="en-GB"/>
        </w:rPr>
      </w:pPr>
      <w:r w:rsidRPr="00DD16D5">
        <w:rPr>
          <w:rFonts w:cstheme="minorHAnsi"/>
          <w:sz w:val="24"/>
          <w:szCs w:val="24"/>
          <w:lang w:val="en-GB"/>
        </w:rPr>
        <w:t>The predicted price being an estimate might be subject to increase or decrease in case of additional information the client may have (e</w:t>
      </w:r>
      <w:r w:rsidR="00F92E59" w:rsidRPr="00DD16D5">
        <w:rPr>
          <w:rFonts w:cstheme="minorHAnsi"/>
          <w:sz w:val="24"/>
          <w:szCs w:val="24"/>
          <w:lang w:val="en-GB"/>
        </w:rPr>
        <w:t>.</w:t>
      </w:r>
      <w:r w:rsidRPr="00DD16D5">
        <w:rPr>
          <w:rFonts w:cstheme="minorHAnsi"/>
          <w:sz w:val="24"/>
          <w:szCs w:val="24"/>
          <w:lang w:val="en-GB"/>
        </w:rPr>
        <w:t>g</w:t>
      </w:r>
      <w:r w:rsidR="00F92E59" w:rsidRPr="00DD16D5">
        <w:rPr>
          <w:rFonts w:cstheme="minorHAnsi"/>
          <w:sz w:val="24"/>
          <w:szCs w:val="24"/>
          <w:lang w:val="en-GB"/>
        </w:rPr>
        <w:t>.</w:t>
      </w:r>
      <w:r w:rsidRPr="00DD16D5">
        <w:rPr>
          <w:rFonts w:cstheme="minorHAnsi"/>
          <w:sz w:val="24"/>
          <w:szCs w:val="24"/>
          <w:lang w:val="en-GB"/>
        </w:rPr>
        <w:t xml:space="preserve"> Ship Conditions, </w:t>
      </w:r>
      <w:r w:rsidRPr="00DD16D5">
        <w:rPr>
          <w:rFonts w:cstheme="minorHAnsi"/>
          <w:sz w:val="24"/>
          <w:szCs w:val="24"/>
        </w:rPr>
        <w:t>shipyard (original builder), location</w:t>
      </w:r>
      <w:r w:rsidR="00F92E59" w:rsidRPr="00DD16D5">
        <w:rPr>
          <w:rFonts w:cstheme="minorHAnsi"/>
          <w:sz w:val="24"/>
          <w:szCs w:val="24"/>
        </w:rPr>
        <w:t>,</w:t>
      </w:r>
      <w:r w:rsidRPr="00DD16D5">
        <w:rPr>
          <w:rFonts w:cstheme="minorHAnsi"/>
          <w:sz w:val="24"/>
          <w:szCs w:val="24"/>
          <w:lang w:val="en-GB"/>
        </w:rPr>
        <w:t xml:space="preserve"> etc)</w:t>
      </w:r>
    </w:p>
    <w:p w14:paraId="603F65AD" w14:textId="124D7049" w:rsidR="00DD16D5" w:rsidRDefault="00DD16D5" w:rsidP="00F36770">
      <w:pPr>
        <w:spacing w:line="276" w:lineRule="auto"/>
        <w:jc w:val="both"/>
        <w:rPr>
          <w:rFonts w:cstheme="minorHAnsi"/>
          <w:sz w:val="24"/>
          <w:szCs w:val="24"/>
        </w:rPr>
      </w:pPr>
    </w:p>
    <w:p w14:paraId="4666A45C" w14:textId="60298118" w:rsidR="00DD16D5" w:rsidRPr="00F06589" w:rsidRDefault="00DD16D5" w:rsidP="00F06589">
      <w:pPr>
        <w:spacing w:line="240" w:lineRule="auto"/>
        <w:rPr>
          <w:sz w:val="24"/>
          <w:szCs w:val="24"/>
        </w:rPr>
      </w:pPr>
      <w:r w:rsidRPr="00DD16D5">
        <w:rPr>
          <w:rFonts w:cstheme="minorHAnsi"/>
          <w:sz w:val="24"/>
          <w:szCs w:val="24"/>
          <w:shd w:val="clear" w:color="auto" w:fill="FFFFFF"/>
        </w:rPr>
        <w:t>Appendices</w:t>
      </w:r>
    </w:p>
    <w:p w14:paraId="7ECBF340" w14:textId="0797E5C5" w:rsidR="00DD16D5" w:rsidRDefault="00DD16D5" w:rsidP="00F36770">
      <w:pPr>
        <w:spacing w:line="276" w:lineRule="auto"/>
        <w:jc w:val="both"/>
        <w:rPr>
          <w:rFonts w:cstheme="minorHAnsi"/>
          <w:sz w:val="24"/>
          <w:szCs w:val="24"/>
        </w:rPr>
      </w:pPr>
      <w:r>
        <w:rPr>
          <w:noProof/>
        </w:rPr>
        <w:drawing>
          <wp:inline distT="0" distB="0" distL="0" distR="0" wp14:anchorId="59FF8FAB" wp14:editId="71957FBD">
            <wp:extent cx="6026785" cy="3665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6346" cy="3677116"/>
                    </a:xfrm>
                    <a:prstGeom prst="rect">
                      <a:avLst/>
                    </a:prstGeom>
                  </pic:spPr>
                </pic:pic>
              </a:graphicData>
            </a:graphic>
          </wp:inline>
        </w:drawing>
      </w:r>
    </w:p>
    <w:p w14:paraId="69566C23" w14:textId="26FCEEE6" w:rsidR="00F06589" w:rsidRDefault="00F06589" w:rsidP="00F06589">
      <w:pPr>
        <w:spacing w:line="276" w:lineRule="auto"/>
        <w:jc w:val="center"/>
        <w:rPr>
          <w:rFonts w:cstheme="minorHAnsi"/>
          <w:sz w:val="24"/>
          <w:szCs w:val="24"/>
        </w:rPr>
      </w:pPr>
      <w:r>
        <w:rPr>
          <w:rFonts w:cstheme="minorHAnsi"/>
          <w:sz w:val="24"/>
          <w:szCs w:val="24"/>
        </w:rPr>
        <w:t>Fig. 2</w:t>
      </w:r>
    </w:p>
    <w:p w14:paraId="1EB1790B" w14:textId="75754DC8" w:rsidR="00F06589" w:rsidRDefault="00F06589" w:rsidP="00F06589">
      <w:pPr>
        <w:spacing w:line="276" w:lineRule="auto"/>
        <w:rPr>
          <w:rFonts w:cstheme="minorHAnsi"/>
          <w:sz w:val="24"/>
          <w:szCs w:val="24"/>
        </w:rPr>
      </w:pPr>
      <w:r>
        <w:rPr>
          <w:rFonts w:cstheme="minorHAnsi"/>
          <w:sz w:val="24"/>
          <w:szCs w:val="24"/>
        </w:rPr>
        <w:t>Figure 2 is a graph between sale prices and sale years, which shows that price with lower the sale years higher the price.</w:t>
      </w:r>
    </w:p>
    <w:p w14:paraId="3179E6EE" w14:textId="2C81C366" w:rsidR="00F06589" w:rsidRDefault="00F06589" w:rsidP="00F36770">
      <w:pPr>
        <w:spacing w:line="276" w:lineRule="auto"/>
        <w:jc w:val="both"/>
        <w:rPr>
          <w:rFonts w:cstheme="minorHAnsi"/>
          <w:sz w:val="24"/>
          <w:szCs w:val="24"/>
        </w:rPr>
      </w:pPr>
      <w:r>
        <w:rPr>
          <w:noProof/>
        </w:rPr>
        <w:lastRenderedPageBreak/>
        <w:drawing>
          <wp:inline distT="0" distB="0" distL="0" distR="0" wp14:anchorId="6A4EA26B" wp14:editId="366FA8B7">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7600"/>
                    </a:xfrm>
                    <a:prstGeom prst="rect">
                      <a:avLst/>
                    </a:prstGeom>
                  </pic:spPr>
                </pic:pic>
              </a:graphicData>
            </a:graphic>
          </wp:inline>
        </w:drawing>
      </w:r>
    </w:p>
    <w:p w14:paraId="0931D93B" w14:textId="61DB923C" w:rsidR="00F06589" w:rsidRDefault="00F06589" w:rsidP="00F06589">
      <w:pPr>
        <w:spacing w:line="276" w:lineRule="auto"/>
        <w:jc w:val="center"/>
        <w:rPr>
          <w:rFonts w:cstheme="minorHAnsi"/>
          <w:sz w:val="24"/>
          <w:szCs w:val="24"/>
        </w:rPr>
      </w:pPr>
      <w:r>
        <w:rPr>
          <w:rFonts w:cstheme="minorHAnsi"/>
          <w:sz w:val="24"/>
          <w:szCs w:val="24"/>
        </w:rPr>
        <w:t>Fig. 3</w:t>
      </w:r>
    </w:p>
    <w:p w14:paraId="3F85E1F0" w14:textId="1F6FA49F" w:rsidR="00F06589" w:rsidRDefault="00F06589" w:rsidP="00F06589">
      <w:pPr>
        <w:spacing w:line="276" w:lineRule="auto"/>
        <w:jc w:val="center"/>
        <w:rPr>
          <w:rFonts w:cstheme="minorHAnsi"/>
          <w:sz w:val="24"/>
          <w:szCs w:val="24"/>
        </w:rPr>
      </w:pPr>
      <w:r>
        <w:rPr>
          <w:rFonts w:cstheme="minorHAnsi"/>
          <w:sz w:val="24"/>
          <w:szCs w:val="24"/>
        </w:rPr>
        <w:t>Graph of Sale Price vs Weight i.e. Dead Weight Ton</w:t>
      </w:r>
    </w:p>
    <w:p w14:paraId="4E3EB46B" w14:textId="569C3C98" w:rsidR="00F06589" w:rsidRDefault="00F06589" w:rsidP="00F36770">
      <w:pPr>
        <w:spacing w:line="276" w:lineRule="auto"/>
        <w:jc w:val="both"/>
        <w:rPr>
          <w:rFonts w:cstheme="minorHAnsi"/>
          <w:sz w:val="24"/>
          <w:szCs w:val="24"/>
        </w:rPr>
      </w:pPr>
    </w:p>
    <w:p w14:paraId="42CD7740" w14:textId="13709256" w:rsidR="00F06589" w:rsidRDefault="00F06589" w:rsidP="00F36770">
      <w:pPr>
        <w:spacing w:line="276" w:lineRule="auto"/>
        <w:jc w:val="both"/>
        <w:rPr>
          <w:rFonts w:cstheme="minorHAnsi"/>
          <w:sz w:val="24"/>
          <w:szCs w:val="24"/>
        </w:rPr>
      </w:pPr>
      <w:r>
        <w:rPr>
          <w:noProof/>
        </w:rPr>
        <w:drawing>
          <wp:inline distT="0" distB="0" distL="0" distR="0" wp14:anchorId="0704C8F6" wp14:editId="68DD2156">
            <wp:extent cx="594360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4740"/>
                    </a:xfrm>
                    <a:prstGeom prst="rect">
                      <a:avLst/>
                    </a:prstGeom>
                  </pic:spPr>
                </pic:pic>
              </a:graphicData>
            </a:graphic>
          </wp:inline>
        </w:drawing>
      </w:r>
    </w:p>
    <w:p w14:paraId="6443BE9E" w14:textId="190B2FFF" w:rsidR="00F06589" w:rsidRDefault="00F06589" w:rsidP="00F06589">
      <w:pPr>
        <w:spacing w:line="276" w:lineRule="auto"/>
        <w:jc w:val="center"/>
        <w:rPr>
          <w:rFonts w:cstheme="minorHAnsi"/>
          <w:sz w:val="24"/>
          <w:szCs w:val="24"/>
        </w:rPr>
      </w:pPr>
      <w:r>
        <w:rPr>
          <w:rFonts w:cstheme="minorHAnsi"/>
          <w:sz w:val="24"/>
          <w:szCs w:val="24"/>
        </w:rPr>
        <w:t>Fig. 4</w:t>
      </w:r>
    </w:p>
    <w:p w14:paraId="2D865177" w14:textId="64CADA3E" w:rsidR="00A30A08" w:rsidRPr="00F06589" w:rsidRDefault="00F06589" w:rsidP="00F06589">
      <w:pPr>
        <w:spacing w:line="276" w:lineRule="auto"/>
        <w:jc w:val="center"/>
        <w:rPr>
          <w:rFonts w:cstheme="minorHAnsi"/>
          <w:sz w:val="24"/>
          <w:szCs w:val="24"/>
        </w:rPr>
      </w:pPr>
      <w:proofErr w:type="spellStart"/>
      <w:r>
        <w:rPr>
          <w:rFonts w:cstheme="minorHAnsi"/>
          <w:sz w:val="24"/>
          <w:szCs w:val="24"/>
        </w:rPr>
        <w:t>Capesize</w:t>
      </w:r>
      <w:proofErr w:type="spellEnd"/>
      <w:r>
        <w:rPr>
          <w:rFonts w:cstheme="minorHAnsi"/>
          <w:sz w:val="24"/>
          <w:szCs w:val="24"/>
        </w:rPr>
        <w:t xml:space="preserve"> vs Sale Price</w:t>
      </w:r>
    </w:p>
    <w:sectPr w:rsidR="00A30A08" w:rsidRPr="00F06589" w:rsidSect="00F06589">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252CA"/>
    <w:multiLevelType w:val="hybridMultilevel"/>
    <w:tmpl w:val="D00CD4B8"/>
    <w:lvl w:ilvl="0" w:tplc="4802D542">
      <w:start w:val="1"/>
      <w:numFmt w:val="decimal"/>
      <w:lvlText w:val="%1)"/>
      <w:lvlJc w:val="left"/>
      <w:pPr>
        <w:tabs>
          <w:tab w:val="num" w:pos="720"/>
        </w:tabs>
        <w:ind w:left="720" w:hanging="360"/>
      </w:pPr>
    </w:lvl>
    <w:lvl w:ilvl="1" w:tplc="03A4F68E" w:tentative="1">
      <w:start w:val="1"/>
      <w:numFmt w:val="decimal"/>
      <w:lvlText w:val="%2)"/>
      <w:lvlJc w:val="left"/>
      <w:pPr>
        <w:tabs>
          <w:tab w:val="num" w:pos="1440"/>
        </w:tabs>
        <w:ind w:left="1440" w:hanging="360"/>
      </w:pPr>
    </w:lvl>
    <w:lvl w:ilvl="2" w:tplc="4CA831BC" w:tentative="1">
      <w:start w:val="1"/>
      <w:numFmt w:val="decimal"/>
      <w:lvlText w:val="%3)"/>
      <w:lvlJc w:val="left"/>
      <w:pPr>
        <w:tabs>
          <w:tab w:val="num" w:pos="2160"/>
        </w:tabs>
        <w:ind w:left="2160" w:hanging="360"/>
      </w:pPr>
    </w:lvl>
    <w:lvl w:ilvl="3" w:tplc="89504A22" w:tentative="1">
      <w:start w:val="1"/>
      <w:numFmt w:val="decimal"/>
      <w:lvlText w:val="%4)"/>
      <w:lvlJc w:val="left"/>
      <w:pPr>
        <w:tabs>
          <w:tab w:val="num" w:pos="2880"/>
        </w:tabs>
        <w:ind w:left="2880" w:hanging="360"/>
      </w:pPr>
    </w:lvl>
    <w:lvl w:ilvl="4" w:tplc="6360CF38" w:tentative="1">
      <w:start w:val="1"/>
      <w:numFmt w:val="decimal"/>
      <w:lvlText w:val="%5)"/>
      <w:lvlJc w:val="left"/>
      <w:pPr>
        <w:tabs>
          <w:tab w:val="num" w:pos="3600"/>
        </w:tabs>
        <w:ind w:left="3600" w:hanging="360"/>
      </w:pPr>
    </w:lvl>
    <w:lvl w:ilvl="5" w:tplc="2F762FA6" w:tentative="1">
      <w:start w:val="1"/>
      <w:numFmt w:val="decimal"/>
      <w:lvlText w:val="%6)"/>
      <w:lvlJc w:val="left"/>
      <w:pPr>
        <w:tabs>
          <w:tab w:val="num" w:pos="4320"/>
        </w:tabs>
        <w:ind w:left="4320" w:hanging="360"/>
      </w:pPr>
    </w:lvl>
    <w:lvl w:ilvl="6" w:tplc="6E4CD454" w:tentative="1">
      <w:start w:val="1"/>
      <w:numFmt w:val="decimal"/>
      <w:lvlText w:val="%7)"/>
      <w:lvlJc w:val="left"/>
      <w:pPr>
        <w:tabs>
          <w:tab w:val="num" w:pos="5040"/>
        </w:tabs>
        <w:ind w:left="5040" w:hanging="360"/>
      </w:pPr>
    </w:lvl>
    <w:lvl w:ilvl="7" w:tplc="132CD782" w:tentative="1">
      <w:start w:val="1"/>
      <w:numFmt w:val="decimal"/>
      <w:lvlText w:val="%8)"/>
      <w:lvlJc w:val="left"/>
      <w:pPr>
        <w:tabs>
          <w:tab w:val="num" w:pos="5760"/>
        </w:tabs>
        <w:ind w:left="5760" w:hanging="360"/>
      </w:pPr>
    </w:lvl>
    <w:lvl w:ilvl="8" w:tplc="3C480E28" w:tentative="1">
      <w:start w:val="1"/>
      <w:numFmt w:val="decimal"/>
      <w:lvlText w:val="%9)"/>
      <w:lvlJc w:val="left"/>
      <w:pPr>
        <w:tabs>
          <w:tab w:val="num" w:pos="6480"/>
        </w:tabs>
        <w:ind w:left="6480" w:hanging="360"/>
      </w:pPr>
    </w:lvl>
  </w:abstractNum>
  <w:abstractNum w:abstractNumId="1" w15:restartNumberingAfterBreak="0">
    <w:nsid w:val="3CBB02C1"/>
    <w:multiLevelType w:val="hybridMultilevel"/>
    <w:tmpl w:val="ABB4BE80"/>
    <w:lvl w:ilvl="0" w:tplc="E51ADAA0">
      <w:start w:val="1"/>
      <w:numFmt w:val="bullet"/>
      <w:lvlText w:val="●"/>
      <w:lvlJc w:val="left"/>
      <w:pPr>
        <w:tabs>
          <w:tab w:val="num" w:pos="720"/>
        </w:tabs>
        <w:ind w:left="720" w:hanging="360"/>
      </w:pPr>
      <w:rPr>
        <w:rFonts w:ascii="Arial" w:hAnsi="Arial" w:hint="default"/>
      </w:rPr>
    </w:lvl>
    <w:lvl w:ilvl="1" w:tplc="D9E8368C" w:tentative="1">
      <w:start w:val="1"/>
      <w:numFmt w:val="bullet"/>
      <w:lvlText w:val="●"/>
      <w:lvlJc w:val="left"/>
      <w:pPr>
        <w:tabs>
          <w:tab w:val="num" w:pos="1440"/>
        </w:tabs>
        <w:ind w:left="1440" w:hanging="360"/>
      </w:pPr>
      <w:rPr>
        <w:rFonts w:ascii="Arial" w:hAnsi="Arial" w:hint="default"/>
      </w:rPr>
    </w:lvl>
    <w:lvl w:ilvl="2" w:tplc="E3AE2A18" w:tentative="1">
      <w:start w:val="1"/>
      <w:numFmt w:val="bullet"/>
      <w:lvlText w:val="●"/>
      <w:lvlJc w:val="left"/>
      <w:pPr>
        <w:tabs>
          <w:tab w:val="num" w:pos="2160"/>
        </w:tabs>
        <w:ind w:left="2160" w:hanging="360"/>
      </w:pPr>
      <w:rPr>
        <w:rFonts w:ascii="Arial" w:hAnsi="Arial" w:hint="default"/>
      </w:rPr>
    </w:lvl>
    <w:lvl w:ilvl="3" w:tplc="2F04359A" w:tentative="1">
      <w:start w:val="1"/>
      <w:numFmt w:val="bullet"/>
      <w:lvlText w:val="●"/>
      <w:lvlJc w:val="left"/>
      <w:pPr>
        <w:tabs>
          <w:tab w:val="num" w:pos="2880"/>
        </w:tabs>
        <w:ind w:left="2880" w:hanging="360"/>
      </w:pPr>
      <w:rPr>
        <w:rFonts w:ascii="Arial" w:hAnsi="Arial" w:hint="default"/>
      </w:rPr>
    </w:lvl>
    <w:lvl w:ilvl="4" w:tplc="C652E6A6" w:tentative="1">
      <w:start w:val="1"/>
      <w:numFmt w:val="bullet"/>
      <w:lvlText w:val="●"/>
      <w:lvlJc w:val="left"/>
      <w:pPr>
        <w:tabs>
          <w:tab w:val="num" w:pos="3600"/>
        </w:tabs>
        <w:ind w:left="3600" w:hanging="360"/>
      </w:pPr>
      <w:rPr>
        <w:rFonts w:ascii="Arial" w:hAnsi="Arial" w:hint="default"/>
      </w:rPr>
    </w:lvl>
    <w:lvl w:ilvl="5" w:tplc="19007D60" w:tentative="1">
      <w:start w:val="1"/>
      <w:numFmt w:val="bullet"/>
      <w:lvlText w:val="●"/>
      <w:lvlJc w:val="left"/>
      <w:pPr>
        <w:tabs>
          <w:tab w:val="num" w:pos="4320"/>
        </w:tabs>
        <w:ind w:left="4320" w:hanging="360"/>
      </w:pPr>
      <w:rPr>
        <w:rFonts w:ascii="Arial" w:hAnsi="Arial" w:hint="default"/>
      </w:rPr>
    </w:lvl>
    <w:lvl w:ilvl="6" w:tplc="60307E48" w:tentative="1">
      <w:start w:val="1"/>
      <w:numFmt w:val="bullet"/>
      <w:lvlText w:val="●"/>
      <w:lvlJc w:val="left"/>
      <w:pPr>
        <w:tabs>
          <w:tab w:val="num" w:pos="5040"/>
        </w:tabs>
        <w:ind w:left="5040" w:hanging="360"/>
      </w:pPr>
      <w:rPr>
        <w:rFonts w:ascii="Arial" w:hAnsi="Arial" w:hint="default"/>
      </w:rPr>
    </w:lvl>
    <w:lvl w:ilvl="7" w:tplc="2488BA4E" w:tentative="1">
      <w:start w:val="1"/>
      <w:numFmt w:val="bullet"/>
      <w:lvlText w:val="●"/>
      <w:lvlJc w:val="left"/>
      <w:pPr>
        <w:tabs>
          <w:tab w:val="num" w:pos="5760"/>
        </w:tabs>
        <w:ind w:left="5760" w:hanging="360"/>
      </w:pPr>
      <w:rPr>
        <w:rFonts w:ascii="Arial" w:hAnsi="Arial" w:hint="default"/>
      </w:rPr>
    </w:lvl>
    <w:lvl w:ilvl="8" w:tplc="CA7A3E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60C6475"/>
    <w:multiLevelType w:val="hybridMultilevel"/>
    <w:tmpl w:val="33B6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165F3E"/>
    <w:multiLevelType w:val="hybridMultilevel"/>
    <w:tmpl w:val="4CA254B2"/>
    <w:lvl w:ilvl="0" w:tplc="A50C5550">
      <w:start w:val="1"/>
      <w:numFmt w:val="decimal"/>
      <w:lvlText w:val="%1)"/>
      <w:lvlJc w:val="left"/>
      <w:pPr>
        <w:tabs>
          <w:tab w:val="num" w:pos="720"/>
        </w:tabs>
        <w:ind w:left="720" w:hanging="360"/>
      </w:pPr>
    </w:lvl>
    <w:lvl w:ilvl="1" w:tplc="6C8822CE" w:tentative="1">
      <w:start w:val="1"/>
      <w:numFmt w:val="decimal"/>
      <w:lvlText w:val="%2)"/>
      <w:lvlJc w:val="left"/>
      <w:pPr>
        <w:tabs>
          <w:tab w:val="num" w:pos="1440"/>
        </w:tabs>
        <w:ind w:left="1440" w:hanging="360"/>
      </w:pPr>
    </w:lvl>
    <w:lvl w:ilvl="2" w:tplc="7FE4B42E" w:tentative="1">
      <w:start w:val="1"/>
      <w:numFmt w:val="decimal"/>
      <w:lvlText w:val="%3)"/>
      <w:lvlJc w:val="left"/>
      <w:pPr>
        <w:tabs>
          <w:tab w:val="num" w:pos="2160"/>
        </w:tabs>
        <w:ind w:left="2160" w:hanging="360"/>
      </w:pPr>
    </w:lvl>
    <w:lvl w:ilvl="3" w:tplc="CAF48130" w:tentative="1">
      <w:start w:val="1"/>
      <w:numFmt w:val="decimal"/>
      <w:lvlText w:val="%4)"/>
      <w:lvlJc w:val="left"/>
      <w:pPr>
        <w:tabs>
          <w:tab w:val="num" w:pos="2880"/>
        </w:tabs>
        <w:ind w:left="2880" w:hanging="360"/>
      </w:pPr>
    </w:lvl>
    <w:lvl w:ilvl="4" w:tplc="7A12940E" w:tentative="1">
      <w:start w:val="1"/>
      <w:numFmt w:val="decimal"/>
      <w:lvlText w:val="%5)"/>
      <w:lvlJc w:val="left"/>
      <w:pPr>
        <w:tabs>
          <w:tab w:val="num" w:pos="3600"/>
        </w:tabs>
        <w:ind w:left="3600" w:hanging="360"/>
      </w:pPr>
    </w:lvl>
    <w:lvl w:ilvl="5" w:tplc="82ECFA8C" w:tentative="1">
      <w:start w:val="1"/>
      <w:numFmt w:val="decimal"/>
      <w:lvlText w:val="%6)"/>
      <w:lvlJc w:val="left"/>
      <w:pPr>
        <w:tabs>
          <w:tab w:val="num" w:pos="4320"/>
        </w:tabs>
        <w:ind w:left="4320" w:hanging="360"/>
      </w:pPr>
    </w:lvl>
    <w:lvl w:ilvl="6" w:tplc="79A2D75E" w:tentative="1">
      <w:start w:val="1"/>
      <w:numFmt w:val="decimal"/>
      <w:lvlText w:val="%7)"/>
      <w:lvlJc w:val="left"/>
      <w:pPr>
        <w:tabs>
          <w:tab w:val="num" w:pos="5040"/>
        </w:tabs>
        <w:ind w:left="5040" w:hanging="360"/>
      </w:pPr>
    </w:lvl>
    <w:lvl w:ilvl="7" w:tplc="CDDCFFF6" w:tentative="1">
      <w:start w:val="1"/>
      <w:numFmt w:val="decimal"/>
      <w:lvlText w:val="%8)"/>
      <w:lvlJc w:val="left"/>
      <w:pPr>
        <w:tabs>
          <w:tab w:val="num" w:pos="5760"/>
        </w:tabs>
        <w:ind w:left="5760" w:hanging="360"/>
      </w:pPr>
    </w:lvl>
    <w:lvl w:ilvl="8" w:tplc="045A5722" w:tentative="1">
      <w:start w:val="1"/>
      <w:numFmt w:val="decimal"/>
      <w:lvlText w:val="%9)"/>
      <w:lvlJc w:val="left"/>
      <w:pPr>
        <w:tabs>
          <w:tab w:val="num" w:pos="6480"/>
        </w:tabs>
        <w:ind w:left="6480" w:hanging="360"/>
      </w:pPr>
    </w:lvl>
  </w:abstractNum>
  <w:abstractNum w:abstractNumId="4" w15:restartNumberingAfterBreak="0">
    <w:nsid w:val="6EEC29AE"/>
    <w:multiLevelType w:val="hybridMultilevel"/>
    <w:tmpl w:val="4258B8BE"/>
    <w:lvl w:ilvl="0" w:tplc="C83C39FA">
      <w:start w:val="1"/>
      <w:numFmt w:val="bullet"/>
      <w:lvlText w:val="•"/>
      <w:lvlJc w:val="left"/>
      <w:pPr>
        <w:tabs>
          <w:tab w:val="num" w:pos="720"/>
        </w:tabs>
        <w:ind w:left="720" w:hanging="360"/>
      </w:pPr>
      <w:rPr>
        <w:rFonts w:ascii="Arial" w:hAnsi="Arial" w:hint="default"/>
      </w:rPr>
    </w:lvl>
    <w:lvl w:ilvl="1" w:tplc="790E6CFC" w:tentative="1">
      <w:start w:val="1"/>
      <w:numFmt w:val="bullet"/>
      <w:lvlText w:val="•"/>
      <w:lvlJc w:val="left"/>
      <w:pPr>
        <w:tabs>
          <w:tab w:val="num" w:pos="1440"/>
        </w:tabs>
        <w:ind w:left="1440" w:hanging="360"/>
      </w:pPr>
      <w:rPr>
        <w:rFonts w:ascii="Arial" w:hAnsi="Arial" w:hint="default"/>
      </w:rPr>
    </w:lvl>
    <w:lvl w:ilvl="2" w:tplc="841E0EA8" w:tentative="1">
      <w:start w:val="1"/>
      <w:numFmt w:val="bullet"/>
      <w:lvlText w:val="•"/>
      <w:lvlJc w:val="left"/>
      <w:pPr>
        <w:tabs>
          <w:tab w:val="num" w:pos="2160"/>
        </w:tabs>
        <w:ind w:left="2160" w:hanging="360"/>
      </w:pPr>
      <w:rPr>
        <w:rFonts w:ascii="Arial" w:hAnsi="Arial" w:hint="default"/>
      </w:rPr>
    </w:lvl>
    <w:lvl w:ilvl="3" w:tplc="86DE7798" w:tentative="1">
      <w:start w:val="1"/>
      <w:numFmt w:val="bullet"/>
      <w:lvlText w:val="•"/>
      <w:lvlJc w:val="left"/>
      <w:pPr>
        <w:tabs>
          <w:tab w:val="num" w:pos="2880"/>
        </w:tabs>
        <w:ind w:left="2880" w:hanging="360"/>
      </w:pPr>
      <w:rPr>
        <w:rFonts w:ascii="Arial" w:hAnsi="Arial" w:hint="default"/>
      </w:rPr>
    </w:lvl>
    <w:lvl w:ilvl="4" w:tplc="880E1334" w:tentative="1">
      <w:start w:val="1"/>
      <w:numFmt w:val="bullet"/>
      <w:lvlText w:val="•"/>
      <w:lvlJc w:val="left"/>
      <w:pPr>
        <w:tabs>
          <w:tab w:val="num" w:pos="3600"/>
        </w:tabs>
        <w:ind w:left="3600" w:hanging="360"/>
      </w:pPr>
      <w:rPr>
        <w:rFonts w:ascii="Arial" w:hAnsi="Arial" w:hint="default"/>
      </w:rPr>
    </w:lvl>
    <w:lvl w:ilvl="5" w:tplc="FDD44200" w:tentative="1">
      <w:start w:val="1"/>
      <w:numFmt w:val="bullet"/>
      <w:lvlText w:val="•"/>
      <w:lvlJc w:val="left"/>
      <w:pPr>
        <w:tabs>
          <w:tab w:val="num" w:pos="4320"/>
        </w:tabs>
        <w:ind w:left="4320" w:hanging="360"/>
      </w:pPr>
      <w:rPr>
        <w:rFonts w:ascii="Arial" w:hAnsi="Arial" w:hint="default"/>
      </w:rPr>
    </w:lvl>
    <w:lvl w:ilvl="6" w:tplc="4A7E156A" w:tentative="1">
      <w:start w:val="1"/>
      <w:numFmt w:val="bullet"/>
      <w:lvlText w:val="•"/>
      <w:lvlJc w:val="left"/>
      <w:pPr>
        <w:tabs>
          <w:tab w:val="num" w:pos="5040"/>
        </w:tabs>
        <w:ind w:left="5040" w:hanging="360"/>
      </w:pPr>
      <w:rPr>
        <w:rFonts w:ascii="Arial" w:hAnsi="Arial" w:hint="default"/>
      </w:rPr>
    </w:lvl>
    <w:lvl w:ilvl="7" w:tplc="0C8CC59E" w:tentative="1">
      <w:start w:val="1"/>
      <w:numFmt w:val="bullet"/>
      <w:lvlText w:val="•"/>
      <w:lvlJc w:val="left"/>
      <w:pPr>
        <w:tabs>
          <w:tab w:val="num" w:pos="5760"/>
        </w:tabs>
        <w:ind w:left="5760" w:hanging="360"/>
      </w:pPr>
      <w:rPr>
        <w:rFonts w:ascii="Arial" w:hAnsi="Arial" w:hint="default"/>
      </w:rPr>
    </w:lvl>
    <w:lvl w:ilvl="8" w:tplc="E196C3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03623E8"/>
    <w:multiLevelType w:val="hybridMultilevel"/>
    <w:tmpl w:val="8E886BEE"/>
    <w:lvl w:ilvl="0" w:tplc="2C228B1C">
      <w:start w:val="1"/>
      <w:numFmt w:val="bullet"/>
      <w:lvlText w:val="●"/>
      <w:lvlJc w:val="left"/>
      <w:pPr>
        <w:tabs>
          <w:tab w:val="num" w:pos="720"/>
        </w:tabs>
        <w:ind w:left="720" w:hanging="360"/>
      </w:pPr>
      <w:rPr>
        <w:rFonts w:ascii="Arial" w:hAnsi="Arial" w:hint="default"/>
      </w:rPr>
    </w:lvl>
    <w:lvl w:ilvl="1" w:tplc="5A748858" w:tentative="1">
      <w:start w:val="1"/>
      <w:numFmt w:val="bullet"/>
      <w:lvlText w:val="●"/>
      <w:lvlJc w:val="left"/>
      <w:pPr>
        <w:tabs>
          <w:tab w:val="num" w:pos="1440"/>
        </w:tabs>
        <w:ind w:left="1440" w:hanging="360"/>
      </w:pPr>
      <w:rPr>
        <w:rFonts w:ascii="Arial" w:hAnsi="Arial" w:hint="default"/>
      </w:rPr>
    </w:lvl>
    <w:lvl w:ilvl="2" w:tplc="23C0E2B0" w:tentative="1">
      <w:start w:val="1"/>
      <w:numFmt w:val="bullet"/>
      <w:lvlText w:val="●"/>
      <w:lvlJc w:val="left"/>
      <w:pPr>
        <w:tabs>
          <w:tab w:val="num" w:pos="2160"/>
        </w:tabs>
        <w:ind w:left="2160" w:hanging="360"/>
      </w:pPr>
      <w:rPr>
        <w:rFonts w:ascii="Arial" w:hAnsi="Arial" w:hint="default"/>
      </w:rPr>
    </w:lvl>
    <w:lvl w:ilvl="3" w:tplc="26A6FB70" w:tentative="1">
      <w:start w:val="1"/>
      <w:numFmt w:val="bullet"/>
      <w:lvlText w:val="●"/>
      <w:lvlJc w:val="left"/>
      <w:pPr>
        <w:tabs>
          <w:tab w:val="num" w:pos="2880"/>
        </w:tabs>
        <w:ind w:left="2880" w:hanging="360"/>
      </w:pPr>
      <w:rPr>
        <w:rFonts w:ascii="Arial" w:hAnsi="Arial" w:hint="default"/>
      </w:rPr>
    </w:lvl>
    <w:lvl w:ilvl="4" w:tplc="B6A6AB4E" w:tentative="1">
      <w:start w:val="1"/>
      <w:numFmt w:val="bullet"/>
      <w:lvlText w:val="●"/>
      <w:lvlJc w:val="left"/>
      <w:pPr>
        <w:tabs>
          <w:tab w:val="num" w:pos="3600"/>
        </w:tabs>
        <w:ind w:left="3600" w:hanging="360"/>
      </w:pPr>
      <w:rPr>
        <w:rFonts w:ascii="Arial" w:hAnsi="Arial" w:hint="default"/>
      </w:rPr>
    </w:lvl>
    <w:lvl w:ilvl="5" w:tplc="44E475CC" w:tentative="1">
      <w:start w:val="1"/>
      <w:numFmt w:val="bullet"/>
      <w:lvlText w:val="●"/>
      <w:lvlJc w:val="left"/>
      <w:pPr>
        <w:tabs>
          <w:tab w:val="num" w:pos="4320"/>
        </w:tabs>
        <w:ind w:left="4320" w:hanging="360"/>
      </w:pPr>
      <w:rPr>
        <w:rFonts w:ascii="Arial" w:hAnsi="Arial" w:hint="default"/>
      </w:rPr>
    </w:lvl>
    <w:lvl w:ilvl="6" w:tplc="71787F3A" w:tentative="1">
      <w:start w:val="1"/>
      <w:numFmt w:val="bullet"/>
      <w:lvlText w:val="●"/>
      <w:lvlJc w:val="left"/>
      <w:pPr>
        <w:tabs>
          <w:tab w:val="num" w:pos="5040"/>
        </w:tabs>
        <w:ind w:left="5040" w:hanging="360"/>
      </w:pPr>
      <w:rPr>
        <w:rFonts w:ascii="Arial" w:hAnsi="Arial" w:hint="default"/>
      </w:rPr>
    </w:lvl>
    <w:lvl w:ilvl="7" w:tplc="7BE20326" w:tentative="1">
      <w:start w:val="1"/>
      <w:numFmt w:val="bullet"/>
      <w:lvlText w:val="●"/>
      <w:lvlJc w:val="left"/>
      <w:pPr>
        <w:tabs>
          <w:tab w:val="num" w:pos="5760"/>
        </w:tabs>
        <w:ind w:left="5760" w:hanging="360"/>
      </w:pPr>
      <w:rPr>
        <w:rFonts w:ascii="Arial" w:hAnsi="Arial" w:hint="default"/>
      </w:rPr>
    </w:lvl>
    <w:lvl w:ilvl="8" w:tplc="207811D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3A4"/>
    <w:rsid w:val="00111250"/>
    <w:rsid w:val="00193BAE"/>
    <w:rsid w:val="00477217"/>
    <w:rsid w:val="00477E1E"/>
    <w:rsid w:val="00657698"/>
    <w:rsid w:val="00816269"/>
    <w:rsid w:val="00822BA5"/>
    <w:rsid w:val="0099103E"/>
    <w:rsid w:val="009E22A1"/>
    <w:rsid w:val="00A30A08"/>
    <w:rsid w:val="00BD7B9F"/>
    <w:rsid w:val="00C703A4"/>
    <w:rsid w:val="00D477B4"/>
    <w:rsid w:val="00DD16D5"/>
    <w:rsid w:val="00F06589"/>
    <w:rsid w:val="00F17A09"/>
    <w:rsid w:val="00F36770"/>
    <w:rsid w:val="00F50F3D"/>
    <w:rsid w:val="00F80D91"/>
    <w:rsid w:val="00F92E59"/>
    <w:rsid w:val="00FA4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AC1DF"/>
  <w15:chartTrackingRefBased/>
  <w15:docId w15:val="{673B9F87-1F6D-4B30-87FB-32B71685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03A4"/>
    <w:pPr>
      <w:spacing w:after="0" w:line="240" w:lineRule="auto"/>
    </w:pPr>
  </w:style>
  <w:style w:type="paragraph" w:styleId="ListParagraph">
    <w:name w:val="List Paragraph"/>
    <w:basedOn w:val="Normal"/>
    <w:uiPriority w:val="34"/>
    <w:qFormat/>
    <w:rsid w:val="00F80D91"/>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F367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342792">
      <w:bodyDiv w:val="1"/>
      <w:marLeft w:val="0"/>
      <w:marRight w:val="0"/>
      <w:marTop w:val="0"/>
      <w:marBottom w:val="0"/>
      <w:divBdr>
        <w:top w:val="none" w:sz="0" w:space="0" w:color="auto"/>
        <w:left w:val="none" w:sz="0" w:space="0" w:color="auto"/>
        <w:bottom w:val="none" w:sz="0" w:space="0" w:color="auto"/>
        <w:right w:val="none" w:sz="0" w:space="0" w:color="auto"/>
      </w:divBdr>
      <w:divsChild>
        <w:div w:id="141628465">
          <w:marLeft w:val="720"/>
          <w:marRight w:val="0"/>
          <w:marTop w:val="0"/>
          <w:marBottom w:val="0"/>
          <w:divBdr>
            <w:top w:val="none" w:sz="0" w:space="0" w:color="auto"/>
            <w:left w:val="none" w:sz="0" w:space="0" w:color="auto"/>
            <w:bottom w:val="none" w:sz="0" w:space="0" w:color="auto"/>
            <w:right w:val="none" w:sz="0" w:space="0" w:color="auto"/>
          </w:divBdr>
        </w:div>
        <w:div w:id="1885678452">
          <w:marLeft w:val="720"/>
          <w:marRight w:val="0"/>
          <w:marTop w:val="0"/>
          <w:marBottom w:val="0"/>
          <w:divBdr>
            <w:top w:val="none" w:sz="0" w:space="0" w:color="auto"/>
            <w:left w:val="none" w:sz="0" w:space="0" w:color="auto"/>
            <w:bottom w:val="none" w:sz="0" w:space="0" w:color="auto"/>
            <w:right w:val="none" w:sz="0" w:space="0" w:color="auto"/>
          </w:divBdr>
        </w:div>
        <w:div w:id="429203759">
          <w:marLeft w:val="720"/>
          <w:marRight w:val="0"/>
          <w:marTop w:val="0"/>
          <w:marBottom w:val="0"/>
          <w:divBdr>
            <w:top w:val="none" w:sz="0" w:space="0" w:color="auto"/>
            <w:left w:val="none" w:sz="0" w:space="0" w:color="auto"/>
            <w:bottom w:val="none" w:sz="0" w:space="0" w:color="auto"/>
            <w:right w:val="none" w:sz="0" w:space="0" w:color="auto"/>
          </w:divBdr>
        </w:div>
      </w:divsChild>
    </w:div>
    <w:div w:id="328486659">
      <w:bodyDiv w:val="1"/>
      <w:marLeft w:val="0"/>
      <w:marRight w:val="0"/>
      <w:marTop w:val="0"/>
      <w:marBottom w:val="0"/>
      <w:divBdr>
        <w:top w:val="none" w:sz="0" w:space="0" w:color="auto"/>
        <w:left w:val="none" w:sz="0" w:space="0" w:color="auto"/>
        <w:bottom w:val="none" w:sz="0" w:space="0" w:color="auto"/>
        <w:right w:val="none" w:sz="0" w:space="0" w:color="auto"/>
      </w:divBdr>
      <w:divsChild>
        <w:div w:id="161168355">
          <w:marLeft w:val="720"/>
          <w:marRight w:val="0"/>
          <w:marTop w:val="0"/>
          <w:marBottom w:val="0"/>
          <w:divBdr>
            <w:top w:val="none" w:sz="0" w:space="0" w:color="auto"/>
            <w:left w:val="none" w:sz="0" w:space="0" w:color="auto"/>
            <w:bottom w:val="none" w:sz="0" w:space="0" w:color="auto"/>
            <w:right w:val="none" w:sz="0" w:space="0" w:color="auto"/>
          </w:divBdr>
        </w:div>
        <w:div w:id="525564602">
          <w:marLeft w:val="720"/>
          <w:marRight w:val="0"/>
          <w:marTop w:val="0"/>
          <w:marBottom w:val="0"/>
          <w:divBdr>
            <w:top w:val="none" w:sz="0" w:space="0" w:color="auto"/>
            <w:left w:val="none" w:sz="0" w:space="0" w:color="auto"/>
            <w:bottom w:val="none" w:sz="0" w:space="0" w:color="auto"/>
            <w:right w:val="none" w:sz="0" w:space="0" w:color="auto"/>
          </w:divBdr>
        </w:div>
        <w:div w:id="240524751">
          <w:marLeft w:val="720"/>
          <w:marRight w:val="0"/>
          <w:marTop w:val="0"/>
          <w:marBottom w:val="0"/>
          <w:divBdr>
            <w:top w:val="none" w:sz="0" w:space="0" w:color="auto"/>
            <w:left w:val="none" w:sz="0" w:space="0" w:color="auto"/>
            <w:bottom w:val="none" w:sz="0" w:space="0" w:color="auto"/>
            <w:right w:val="none" w:sz="0" w:space="0" w:color="auto"/>
          </w:divBdr>
        </w:div>
      </w:divsChild>
    </w:div>
    <w:div w:id="481234967">
      <w:bodyDiv w:val="1"/>
      <w:marLeft w:val="0"/>
      <w:marRight w:val="0"/>
      <w:marTop w:val="0"/>
      <w:marBottom w:val="0"/>
      <w:divBdr>
        <w:top w:val="none" w:sz="0" w:space="0" w:color="auto"/>
        <w:left w:val="none" w:sz="0" w:space="0" w:color="auto"/>
        <w:bottom w:val="none" w:sz="0" w:space="0" w:color="auto"/>
        <w:right w:val="none" w:sz="0" w:space="0" w:color="auto"/>
      </w:divBdr>
      <w:divsChild>
        <w:div w:id="1668484720">
          <w:marLeft w:val="720"/>
          <w:marRight w:val="0"/>
          <w:marTop w:val="0"/>
          <w:marBottom w:val="0"/>
          <w:divBdr>
            <w:top w:val="none" w:sz="0" w:space="0" w:color="auto"/>
            <w:left w:val="none" w:sz="0" w:space="0" w:color="auto"/>
            <w:bottom w:val="none" w:sz="0" w:space="0" w:color="auto"/>
            <w:right w:val="none" w:sz="0" w:space="0" w:color="auto"/>
          </w:divBdr>
        </w:div>
        <w:div w:id="1617757580">
          <w:marLeft w:val="720"/>
          <w:marRight w:val="0"/>
          <w:marTop w:val="0"/>
          <w:marBottom w:val="0"/>
          <w:divBdr>
            <w:top w:val="none" w:sz="0" w:space="0" w:color="auto"/>
            <w:left w:val="none" w:sz="0" w:space="0" w:color="auto"/>
            <w:bottom w:val="none" w:sz="0" w:space="0" w:color="auto"/>
            <w:right w:val="none" w:sz="0" w:space="0" w:color="auto"/>
          </w:divBdr>
        </w:div>
        <w:div w:id="1061905989">
          <w:marLeft w:val="720"/>
          <w:marRight w:val="0"/>
          <w:marTop w:val="0"/>
          <w:marBottom w:val="0"/>
          <w:divBdr>
            <w:top w:val="none" w:sz="0" w:space="0" w:color="auto"/>
            <w:left w:val="none" w:sz="0" w:space="0" w:color="auto"/>
            <w:bottom w:val="none" w:sz="0" w:space="0" w:color="auto"/>
            <w:right w:val="none" w:sz="0" w:space="0" w:color="auto"/>
          </w:divBdr>
        </w:div>
      </w:divsChild>
    </w:div>
    <w:div w:id="649137018">
      <w:bodyDiv w:val="1"/>
      <w:marLeft w:val="0"/>
      <w:marRight w:val="0"/>
      <w:marTop w:val="0"/>
      <w:marBottom w:val="0"/>
      <w:divBdr>
        <w:top w:val="none" w:sz="0" w:space="0" w:color="auto"/>
        <w:left w:val="none" w:sz="0" w:space="0" w:color="auto"/>
        <w:bottom w:val="none" w:sz="0" w:space="0" w:color="auto"/>
        <w:right w:val="none" w:sz="0" w:space="0" w:color="auto"/>
      </w:divBdr>
      <w:divsChild>
        <w:div w:id="927495160">
          <w:marLeft w:val="360"/>
          <w:marRight w:val="0"/>
          <w:marTop w:val="0"/>
          <w:marBottom w:val="0"/>
          <w:divBdr>
            <w:top w:val="none" w:sz="0" w:space="0" w:color="auto"/>
            <w:left w:val="none" w:sz="0" w:space="0" w:color="auto"/>
            <w:bottom w:val="none" w:sz="0" w:space="0" w:color="auto"/>
            <w:right w:val="none" w:sz="0" w:space="0" w:color="auto"/>
          </w:divBdr>
        </w:div>
      </w:divsChild>
    </w:div>
    <w:div w:id="1106920242">
      <w:bodyDiv w:val="1"/>
      <w:marLeft w:val="0"/>
      <w:marRight w:val="0"/>
      <w:marTop w:val="0"/>
      <w:marBottom w:val="0"/>
      <w:divBdr>
        <w:top w:val="none" w:sz="0" w:space="0" w:color="auto"/>
        <w:left w:val="none" w:sz="0" w:space="0" w:color="auto"/>
        <w:bottom w:val="none" w:sz="0" w:space="0" w:color="auto"/>
        <w:right w:val="none" w:sz="0" w:space="0" w:color="auto"/>
      </w:divBdr>
      <w:divsChild>
        <w:div w:id="1861771928">
          <w:marLeft w:val="360"/>
          <w:marRight w:val="0"/>
          <w:marTop w:val="0"/>
          <w:marBottom w:val="0"/>
          <w:divBdr>
            <w:top w:val="none" w:sz="0" w:space="0" w:color="auto"/>
            <w:left w:val="none" w:sz="0" w:space="0" w:color="auto"/>
            <w:bottom w:val="none" w:sz="0" w:space="0" w:color="auto"/>
            <w:right w:val="none" w:sz="0" w:space="0" w:color="auto"/>
          </w:divBdr>
        </w:div>
        <w:div w:id="1889297521">
          <w:marLeft w:val="360"/>
          <w:marRight w:val="0"/>
          <w:marTop w:val="0"/>
          <w:marBottom w:val="0"/>
          <w:divBdr>
            <w:top w:val="none" w:sz="0" w:space="0" w:color="auto"/>
            <w:left w:val="none" w:sz="0" w:space="0" w:color="auto"/>
            <w:bottom w:val="none" w:sz="0" w:space="0" w:color="auto"/>
            <w:right w:val="none" w:sz="0" w:space="0" w:color="auto"/>
          </w:divBdr>
        </w:div>
        <w:div w:id="745344333">
          <w:marLeft w:val="360"/>
          <w:marRight w:val="0"/>
          <w:marTop w:val="0"/>
          <w:marBottom w:val="0"/>
          <w:divBdr>
            <w:top w:val="none" w:sz="0" w:space="0" w:color="auto"/>
            <w:left w:val="none" w:sz="0" w:space="0" w:color="auto"/>
            <w:bottom w:val="none" w:sz="0" w:space="0" w:color="auto"/>
            <w:right w:val="none" w:sz="0" w:space="0" w:color="auto"/>
          </w:divBdr>
        </w:div>
      </w:divsChild>
    </w:div>
    <w:div w:id="1127623795">
      <w:bodyDiv w:val="1"/>
      <w:marLeft w:val="0"/>
      <w:marRight w:val="0"/>
      <w:marTop w:val="0"/>
      <w:marBottom w:val="0"/>
      <w:divBdr>
        <w:top w:val="none" w:sz="0" w:space="0" w:color="auto"/>
        <w:left w:val="none" w:sz="0" w:space="0" w:color="auto"/>
        <w:bottom w:val="none" w:sz="0" w:space="0" w:color="auto"/>
        <w:right w:val="none" w:sz="0" w:space="0" w:color="auto"/>
      </w:divBdr>
    </w:div>
    <w:div w:id="1547065089">
      <w:bodyDiv w:val="1"/>
      <w:marLeft w:val="0"/>
      <w:marRight w:val="0"/>
      <w:marTop w:val="0"/>
      <w:marBottom w:val="0"/>
      <w:divBdr>
        <w:top w:val="none" w:sz="0" w:space="0" w:color="auto"/>
        <w:left w:val="none" w:sz="0" w:space="0" w:color="auto"/>
        <w:bottom w:val="none" w:sz="0" w:space="0" w:color="auto"/>
        <w:right w:val="none" w:sz="0" w:space="0" w:color="auto"/>
      </w:divBdr>
      <w:divsChild>
        <w:div w:id="64169380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Shah,Drashti</dc:creator>
  <cp:keywords/>
  <dc:description/>
  <cp:lastModifiedBy>Gandhi,Vinay Sudhanshu</cp:lastModifiedBy>
  <cp:revision>2</cp:revision>
  <dcterms:created xsi:type="dcterms:W3CDTF">2018-12-13T02:26:00Z</dcterms:created>
  <dcterms:modified xsi:type="dcterms:W3CDTF">2018-12-13T02:26:00Z</dcterms:modified>
</cp:coreProperties>
</file>