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82" w:type="dxa"/>
        <w:tblLayout w:type="fixed"/>
        <w:tblLook w:val="0000" w:firstRow="0" w:lastRow="0" w:firstColumn="0" w:lastColumn="0" w:noHBand="0" w:noVBand="0"/>
      </w:tblPr>
      <w:tblGrid>
        <w:gridCol w:w="3027"/>
        <w:gridCol w:w="4344"/>
        <w:gridCol w:w="1711"/>
      </w:tblGrid>
      <w:tr w:rsidR="004568BD" w:rsidRPr="004568BD" w14:paraId="1443F079" w14:textId="77777777" w:rsidTr="007C35FC">
        <w:trPr>
          <w:cantSplit/>
          <w:trHeight w:val="80"/>
        </w:trPr>
        <w:tc>
          <w:tcPr>
            <w:tcW w:w="3027" w:type="dxa"/>
          </w:tcPr>
          <w:p w14:paraId="29DEC5CC" w14:textId="2E356723" w:rsidR="004568BD" w:rsidRPr="004568BD" w:rsidRDefault="004568BD" w:rsidP="007C35FC">
            <w:pPr>
              <w:rPr>
                <w:rFonts w:ascii="ABBvoiceOffice" w:hAnsi="ABBvoiceOffice" w:cs="ABBvoiceOffice"/>
                <w:sz w:val="18"/>
                <w:szCs w:val="18"/>
              </w:rPr>
            </w:pPr>
            <w:r w:rsidRPr="00550458">
              <w:rPr>
                <w:rFonts w:ascii="ABBvoiceOffice" w:hAnsi="ABBvoiceOffice" w:cs="ABBvoiceOffice"/>
                <w:sz w:val="18"/>
                <w:szCs w:val="18"/>
                <w:highlight w:val="yellow"/>
              </w:rPr>
              <w:t>[</w:t>
            </w:r>
            <w:r w:rsidRPr="004568BD">
              <w:rPr>
                <w:rFonts w:ascii="ABBvoiceOffice" w:hAnsi="ABBvoiceOffice" w:cs="ABBvoiceOffice"/>
                <w:sz w:val="18"/>
                <w:szCs w:val="18"/>
                <w:highlight w:val="yellow"/>
              </w:rPr>
              <w:t>Contractor’s Address]</w:t>
            </w:r>
          </w:p>
        </w:tc>
        <w:tc>
          <w:tcPr>
            <w:tcW w:w="4344" w:type="dxa"/>
          </w:tcPr>
          <w:p w14:paraId="6256EB43" w14:textId="77777777" w:rsidR="004568BD" w:rsidRPr="004568BD" w:rsidRDefault="004568BD" w:rsidP="007C35FC">
            <w:pPr>
              <w:rPr>
                <w:rFonts w:ascii="ABBvoiceOffice" w:hAnsi="ABBvoiceOffice" w:cs="ABBvoiceOffice"/>
                <w:sz w:val="18"/>
                <w:szCs w:val="18"/>
                <w:lang w:val="en-GB"/>
              </w:rPr>
            </w:pPr>
          </w:p>
        </w:tc>
        <w:tc>
          <w:tcPr>
            <w:tcW w:w="1711" w:type="dxa"/>
          </w:tcPr>
          <w:p w14:paraId="3B8C6678" w14:textId="77777777" w:rsidR="004568BD" w:rsidRPr="002B19D9" w:rsidRDefault="004568BD" w:rsidP="007C35FC">
            <w:pPr>
              <w:rPr>
                <w:rFonts w:ascii="ABBvoiceOffice" w:hAnsi="ABBvoiceOffice" w:cs="ABBvoiceOffice"/>
                <w:sz w:val="18"/>
                <w:szCs w:val="18"/>
                <w:lang w:val="en-GB"/>
              </w:rPr>
            </w:pPr>
            <w:r w:rsidRPr="002B19D9">
              <w:rPr>
                <w:rFonts w:ascii="ABBvoiceOffice" w:hAnsi="ABBvoiceOffice" w:cs="ABBvoiceOffice"/>
                <w:sz w:val="18"/>
                <w:szCs w:val="18"/>
              </w:rPr>
              <w:t>Agreement no:</w:t>
            </w:r>
          </w:p>
        </w:tc>
      </w:tr>
      <w:tr w:rsidR="004568BD" w:rsidRPr="004568BD" w14:paraId="0AF50787" w14:textId="77777777" w:rsidTr="007C35FC">
        <w:trPr>
          <w:cantSplit/>
          <w:trHeight w:val="249"/>
        </w:trPr>
        <w:tc>
          <w:tcPr>
            <w:tcW w:w="3027" w:type="dxa"/>
          </w:tcPr>
          <w:p w14:paraId="0D6D147F" w14:textId="77777777" w:rsidR="004568BD" w:rsidRPr="004568BD" w:rsidRDefault="004568BD" w:rsidP="007C35FC">
            <w:pPr>
              <w:rPr>
                <w:rFonts w:ascii="ABBvoiceOffice" w:hAnsi="ABBvoiceOffice" w:cs="ABBvoiceOffice"/>
                <w:sz w:val="18"/>
                <w:szCs w:val="18"/>
              </w:rPr>
            </w:pPr>
            <w:r w:rsidRPr="004568BD">
              <w:rPr>
                <w:rFonts w:ascii="ABBvoiceOffice" w:hAnsi="ABBvoiceOffice" w:cs="ABBvoiceOffice"/>
                <w:sz w:val="18"/>
                <w:szCs w:val="18"/>
              </w:rPr>
              <w:t>Att. [</w:t>
            </w:r>
            <w:r w:rsidRPr="004568BD">
              <w:rPr>
                <w:rFonts w:ascii="ABBvoiceOffice" w:hAnsi="ABBvoiceOffice" w:cs="ABBvoiceOffice"/>
                <w:sz w:val="18"/>
                <w:szCs w:val="18"/>
                <w:highlight w:val="yellow"/>
              </w:rPr>
              <w:t>Please insert</w:t>
            </w:r>
            <w:r w:rsidRPr="004568BD">
              <w:rPr>
                <w:rFonts w:ascii="ABBvoiceOffice" w:hAnsi="ABBvoiceOffice" w:cs="ABBvoiceOffice"/>
                <w:sz w:val="18"/>
                <w:szCs w:val="18"/>
              </w:rPr>
              <w:t>]</w:t>
            </w:r>
          </w:p>
        </w:tc>
        <w:tc>
          <w:tcPr>
            <w:tcW w:w="4344" w:type="dxa"/>
          </w:tcPr>
          <w:p w14:paraId="2CB80B01" w14:textId="77777777" w:rsidR="004568BD" w:rsidRPr="004568BD" w:rsidRDefault="004568BD" w:rsidP="007C35FC">
            <w:pPr>
              <w:rPr>
                <w:rFonts w:ascii="ABBvoiceOffice" w:hAnsi="ABBvoiceOffice" w:cs="ABBvoiceOffice"/>
                <w:sz w:val="18"/>
                <w:szCs w:val="18"/>
                <w:lang w:val="en-GB"/>
              </w:rPr>
            </w:pPr>
          </w:p>
        </w:tc>
        <w:tc>
          <w:tcPr>
            <w:tcW w:w="1711" w:type="dxa"/>
          </w:tcPr>
          <w:p w14:paraId="2B8AE80D" w14:textId="77777777" w:rsidR="004568BD" w:rsidRPr="002B19D9" w:rsidRDefault="004568BD" w:rsidP="007C35FC">
            <w:pPr>
              <w:rPr>
                <w:rFonts w:ascii="ABBvoiceOffice" w:hAnsi="ABBvoiceOffice" w:cs="ABBvoiceOffice"/>
                <w:sz w:val="18"/>
                <w:szCs w:val="18"/>
                <w:lang w:val="en-GB"/>
              </w:rPr>
            </w:pPr>
            <w:r w:rsidRPr="002B19D9">
              <w:rPr>
                <w:rFonts w:ascii="ABBvoiceOffice" w:hAnsi="ABBvoiceOffice" w:cs="ABBvoiceOffice"/>
                <w:sz w:val="18"/>
                <w:szCs w:val="18"/>
              </w:rPr>
              <w:t>Project:</w:t>
            </w:r>
          </w:p>
        </w:tc>
      </w:tr>
      <w:tr w:rsidR="004568BD" w:rsidRPr="004568BD" w14:paraId="066085EE" w14:textId="77777777" w:rsidTr="007C35FC">
        <w:trPr>
          <w:cantSplit/>
          <w:trHeight w:val="235"/>
        </w:trPr>
        <w:tc>
          <w:tcPr>
            <w:tcW w:w="3027" w:type="dxa"/>
          </w:tcPr>
          <w:p w14:paraId="752E807C" w14:textId="77777777" w:rsidR="004568BD" w:rsidRPr="004568BD" w:rsidRDefault="004568BD" w:rsidP="007C35FC">
            <w:pPr>
              <w:rPr>
                <w:rFonts w:ascii="ABBvoiceOffice" w:hAnsi="ABBvoiceOffice" w:cs="ABBvoiceOffice"/>
                <w:sz w:val="18"/>
                <w:szCs w:val="18"/>
              </w:rPr>
            </w:pPr>
          </w:p>
        </w:tc>
        <w:tc>
          <w:tcPr>
            <w:tcW w:w="4344" w:type="dxa"/>
          </w:tcPr>
          <w:p w14:paraId="140408F7" w14:textId="77777777" w:rsidR="004568BD" w:rsidRPr="004568BD" w:rsidRDefault="004568BD" w:rsidP="007C35FC">
            <w:pPr>
              <w:rPr>
                <w:rFonts w:ascii="ABBvoiceOffice" w:hAnsi="ABBvoiceOffice" w:cs="ABBvoiceOffice"/>
                <w:sz w:val="18"/>
                <w:szCs w:val="18"/>
                <w:lang w:val="en-GB"/>
              </w:rPr>
            </w:pPr>
          </w:p>
        </w:tc>
        <w:tc>
          <w:tcPr>
            <w:tcW w:w="1711" w:type="dxa"/>
          </w:tcPr>
          <w:p w14:paraId="79D89F34" w14:textId="77777777" w:rsidR="004568BD" w:rsidRPr="002B19D9" w:rsidRDefault="004568BD" w:rsidP="007C35FC">
            <w:pPr>
              <w:rPr>
                <w:rFonts w:ascii="ABBvoiceOffice" w:hAnsi="ABBvoiceOffice" w:cs="ABBvoiceOffice"/>
                <w:sz w:val="18"/>
                <w:szCs w:val="18"/>
                <w:lang w:val="en-GB"/>
              </w:rPr>
            </w:pPr>
            <w:r w:rsidRPr="002B19D9">
              <w:rPr>
                <w:rFonts w:ascii="ABBvoiceOffice" w:hAnsi="ABBvoiceOffice" w:cs="ABBvoiceOffice"/>
                <w:sz w:val="18"/>
                <w:szCs w:val="18"/>
              </w:rPr>
              <w:t>Site:</w:t>
            </w:r>
          </w:p>
        </w:tc>
      </w:tr>
      <w:tr w:rsidR="004568BD" w:rsidRPr="004568BD" w14:paraId="7170E579" w14:textId="77777777" w:rsidTr="007C35FC">
        <w:trPr>
          <w:cantSplit/>
          <w:trHeight w:val="235"/>
        </w:trPr>
        <w:tc>
          <w:tcPr>
            <w:tcW w:w="3027" w:type="dxa"/>
          </w:tcPr>
          <w:p w14:paraId="3FFEAEA3" w14:textId="77777777" w:rsidR="004568BD" w:rsidRPr="004568BD" w:rsidRDefault="004568BD" w:rsidP="007C35FC">
            <w:pPr>
              <w:rPr>
                <w:rFonts w:ascii="ABBvoiceOffice" w:hAnsi="ABBvoiceOffice" w:cs="ABBvoiceOffice"/>
                <w:sz w:val="18"/>
                <w:szCs w:val="18"/>
                <w:highlight w:val="yellow"/>
              </w:rPr>
            </w:pPr>
          </w:p>
        </w:tc>
        <w:tc>
          <w:tcPr>
            <w:tcW w:w="4344" w:type="dxa"/>
          </w:tcPr>
          <w:p w14:paraId="287E7F61" w14:textId="77777777" w:rsidR="004568BD" w:rsidRPr="004568BD" w:rsidRDefault="004568BD" w:rsidP="007C35FC">
            <w:pPr>
              <w:rPr>
                <w:rFonts w:ascii="ABBvoiceOffice" w:hAnsi="ABBvoiceOffice" w:cs="ABBvoiceOffice"/>
                <w:sz w:val="18"/>
                <w:szCs w:val="18"/>
                <w:lang w:val="en-GB"/>
              </w:rPr>
            </w:pPr>
          </w:p>
        </w:tc>
        <w:tc>
          <w:tcPr>
            <w:tcW w:w="1711" w:type="dxa"/>
          </w:tcPr>
          <w:p w14:paraId="17E96FC0" w14:textId="77777777" w:rsidR="004568BD" w:rsidRPr="002B19D9" w:rsidRDefault="004568BD" w:rsidP="007C35FC">
            <w:pPr>
              <w:rPr>
                <w:rFonts w:ascii="ABBvoiceOffice" w:hAnsi="ABBvoiceOffice" w:cs="ABBvoiceOffice"/>
                <w:strike/>
                <w:sz w:val="18"/>
                <w:szCs w:val="18"/>
                <w:lang w:val="en-GB"/>
              </w:rPr>
            </w:pPr>
            <w:r w:rsidRPr="002B19D9">
              <w:rPr>
                <w:rFonts w:ascii="ABBvoiceOffice" w:hAnsi="ABBvoiceOffice" w:cs="ABBvoiceOffice"/>
                <w:sz w:val="18"/>
                <w:szCs w:val="18"/>
              </w:rPr>
              <w:t>End Customer:</w:t>
            </w:r>
          </w:p>
        </w:tc>
      </w:tr>
    </w:tbl>
    <w:p w14:paraId="6EC2755E" w14:textId="77777777" w:rsidR="00D64E8E" w:rsidRPr="002B19D9" w:rsidRDefault="00D64E8E" w:rsidP="00FC2142">
      <w:pPr>
        <w:rPr>
          <w:rFonts w:ascii="ABBvoiceOffice" w:hAnsi="ABBvoiceOffice" w:cs="ABBvoiceOffice"/>
          <w:sz w:val="18"/>
          <w:szCs w:val="18"/>
          <w:lang w:val="en-GB"/>
        </w:rPr>
      </w:pPr>
    </w:p>
    <w:p w14:paraId="5A572028" w14:textId="77777777" w:rsidR="004B4406" w:rsidRDefault="004B4406" w:rsidP="00DD16DD">
      <w:pPr>
        <w:jc w:val="center"/>
        <w:rPr>
          <w:rFonts w:ascii="ABBvoiceOffice" w:hAnsi="ABBvoiceOffice" w:cs="ABBvoiceOffice"/>
          <w:b/>
          <w:sz w:val="28"/>
          <w:szCs w:val="28"/>
          <w:lang w:val="en-GB"/>
        </w:rPr>
      </w:pPr>
    </w:p>
    <w:p w14:paraId="6EC2755F" w14:textId="21E1466A" w:rsidR="00D64E8E" w:rsidRPr="002B19D9" w:rsidRDefault="00DD16DD" w:rsidP="00DD16DD">
      <w:pPr>
        <w:jc w:val="center"/>
        <w:rPr>
          <w:rFonts w:ascii="ABBvoiceOffice" w:hAnsi="ABBvoiceOffice" w:cs="ABBvoiceOffice"/>
          <w:b/>
          <w:sz w:val="28"/>
          <w:szCs w:val="28"/>
          <w:lang w:val="en-GB"/>
        </w:rPr>
      </w:pPr>
      <w:r w:rsidRPr="002B19D9">
        <w:rPr>
          <w:rFonts w:ascii="ABBvoiceOffice" w:hAnsi="ABBvoiceOffice" w:cs="ABBvoiceOffice"/>
          <w:b/>
          <w:sz w:val="28"/>
          <w:szCs w:val="28"/>
          <w:lang w:val="en-GB"/>
        </w:rPr>
        <w:t>FORM OF AGREEMENT</w:t>
      </w:r>
    </w:p>
    <w:p w14:paraId="6EC27562" w14:textId="77777777" w:rsidR="00DD16DD" w:rsidRPr="002B19D9" w:rsidRDefault="00DD16DD" w:rsidP="00DD16DD">
      <w:pPr>
        <w:rPr>
          <w:rFonts w:ascii="ABBvoiceOffice" w:hAnsi="ABBvoiceOffice" w:cs="ABBvoiceOffice"/>
          <w:sz w:val="18"/>
          <w:szCs w:val="18"/>
          <w:lang w:val="en-GB"/>
        </w:rPr>
      </w:pPr>
    </w:p>
    <w:p w14:paraId="6EC27563" w14:textId="647EFE07" w:rsidR="00DD16DD" w:rsidRPr="002B19D9" w:rsidRDefault="00DD16DD" w:rsidP="00DD16DD">
      <w:pPr>
        <w:rPr>
          <w:rFonts w:ascii="ABBvoiceOffice" w:hAnsi="ABBvoiceOffice" w:cs="ABBvoiceOffice"/>
          <w:sz w:val="18"/>
          <w:szCs w:val="18"/>
          <w:lang w:val="en-GB"/>
        </w:rPr>
      </w:pPr>
      <w:r w:rsidRPr="002B19D9">
        <w:rPr>
          <w:rFonts w:ascii="ABBvoiceOffice" w:hAnsi="ABBvoiceOffice" w:cs="ABBvoiceOffice"/>
          <w:sz w:val="18"/>
          <w:szCs w:val="18"/>
          <w:lang w:val="en-GB"/>
        </w:rPr>
        <w:t xml:space="preserve">In connection with the </w:t>
      </w:r>
      <w:r w:rsidR="004568BD" w:rsidRPr="002B19D9">
        <w:rPr>
          <w:rFonts w:ascii="ABBvoiceOffice" w:hAnsi="ABBvoiceOffice" w:cs="ABBvoiceOffice"/>
          <w:sz w:val="18"/>
          <w:szCs w:val="18"/>
          <w:lang w:val="en-GB"/>
        </w:rPr>
        <w:t>above specified</w:t>
      </w:r>
      <w:r w:rsidR="007E0A8F">
        <w:rPr>
          <w:rFonts w:ascii="ABBvoiceOffice" w:hAnsi="ABBvoiceOffice" w:cs="ABBvoiceOffice"/>
          <w:sz w:val="18"/>
          <w:szCs w:val="18"/>
          <w:lang w:val="en-GB"/>
        </w:rPr>
        <w:t xml:space="preserve"> project</w:t>
      </w:r>
      <w:r w:rsidRPr="002B19D9">
        <w:rPr>
          <w:rFonts w:ascii="ABBvoiceOffice" w:hAnsi="ABBvoiceOffice" w:cs="ABBvoiceOffice"/>
          <w:sz w:val="18"/>
          <w:szCs w:val="18"/>
          <w:lang w:val="en-GB"/>
        </w:rPr>
        <w:t>,</w:t>
      </w:r>
      <w:r w:rsidR="00F12493">
        <w:rPr>
          <w:rFonts w:ascii="ABBvoiceOffice" w:hAnsi="ABBvoiceOffice" w:cs="ABBvoiceOffice"/>
          <w:sz w:val="18"/>
          <w:szCs w:val="18"/>
          <w:lang w:val="en-GB"/>
        </w:rPr>
        <w:t xml:space="preserve"> ABB AS, a company incorporated in Norway with registration number 982 085 160, whose registered office is at Snarøyveien 30, 1360 Fornebu,</w:t>
      </w:r>
      <w:r w:rsidR="00757453" w:rsidRPr="002B19D9">
        <w:rPr>
          <w:rFonts w:ascii="ABBvoiceOffice" w:hAnsi="ABBvoiceOffice" w:cs="ABBvoiceOffice"/>
          <w:sz w:val="18"/>
          <w:szCs w:val="18"/>
        </w:rPr>
        <w:t xml:space="preserve"> </w:t>
      </w:r>
      <w:r w:rsidRPr="002B19D9">
        <w:rPr>
          <w:rFonts w:ascii="ABBvoiceOffice" w:hAnsi="ABBvoiceOffice" w:cs="ABBvoiceOffice"/>
          <w:sz w:val="18"/>
          <w:szCs w:val="18"/>
        </w:rPr>
        <w:t>(</w:t>
      </w:r>
      <w:r w:rsidRPr="002B19D9">
        <w:rPr>
          <w:rFonts w:ascii="ABBvoiceOffice" w:hAnsi="ABBvoiceOffice" w:cs="ABBvoiceOffice"/>
          <w:sz w:val="18"/>
          <w:szCs w:val="18"/>
          <w:lang w:val="en-GB"/>
        </w:rPr>
        <w:t xml:space="preserve">hereinafter referred to as </w:t>
      </w:r>
      <w:r w:rsidR="009E27AA" w:rsidRPr="002B19D9">
        <w:rPr>
          <w:rFonts w:ascii="ABBvoiceOffice" w:hAnsi="ABBvoiceOffice" w:cs="ABBvoiceOffice"/>
          <w:b/>
          <w:sz w:val="18"/>
          <w:szCs w:val="18"/>
          <w:lang w:val="en-GB"/>
        </w:rPr>
        <w:t>Company</w:t>
      </w:r>
      <w:r w:rsidRPr="002B19D9">
        <w:rPr>
          <w:rFonts w:ascii="ABBvoiceOffice" w:hAnsi="ABBvoiceOffice" w:cs="ABBvoiceOffice"/>
          <w:sz w:val="18"/>
          <w:szCs w:val="18"/>
          <w:lang w:val="en-GB"/>
        </w:rPr>
        <w:t xml:space="preserve">) and </w:t>
      </w:r>
      <w:r w:rsidR="00757453" w:rsidRPr="002B19D9">
        <w:rPr>
          <w:rFonts w:ascii="ABBvoiceOffice" w:hAnsi="ABBvoiceOffice" w:cs="ABBvoiceOffice"/>
          <w:sz w:val="18"/>
          <w:szCs w:val="18"/>
          <w:highlight w:val="yellow"/>
          <w:lang w:val="en-GB"/>
        </w:rPr>
        <w:t>[</w:t>
      </w:r>
      <w:r w:rsidR="009E27AA" w:rsidRPr="002B19D9">
        <w:rPr>
          <w:rFonts w:ascii="ABBvoiceOffice" w:hAnsi="ABBvoiceOffice" w:cs="ABBvoiceOffice"/>
          <w:sz w:val="18"/>
          <w:szCs w:val="18"/>
          <w:highlight w:val="yellow"/>
          <w:lang w:val="en-GB"/>
        </w:rPr>
        <w:t xml:space="preserve">specify </w:t>
      </w:r>
      <w:r w:rsidR="001A3FFE" w:rsidRPr="002B19D9">
        <w:rPr>
          <w:rFonts w:ascii="ABBvoiceOffice" w:hAnsi="ABBvoiceOffice" w:cs="ABBvoiceOffice"/>
          <w:sz w:val="18"/>
          <w:szCs w:val="18"/>
          <w:highlight w:val="yellow"/>
          <w:lang w:val="en-GB"/>
        </w:rPr>
        <w:t>Contractor</w:t>
      </w:r>
      <w:r w:rsidR="009E27AA" w:rsidRPr="002B19D9">
        <w:rPr>
          <w:rFonts w:ascii="ABBvoiceOffice" w:hAnsi="ABBvoiceOffice" w:cs="ABBvoiceOffice"/>
          <w:sz w:val="18"/>
          <w:szCs w:val="18"/>
          <w:highlight w:val="yellow"/>
          <w:lang w:val="en-GB"/>
        </w:rPr>
        <w:t xml:space="preserve"> name and details, including registration number and address</w:t>
      </w:r>
      <w:r w:rsidR="00757453" w:rsidRPr="002B19D9">
        <w:rPr>
          <w:rFonts w:ascii="ABBvoiceOffice" w:hAnsi="ABBvoiceOffice" w:cs="ABBvoiceOffice"/>
          <w:sz w:val="18"/>
          <w:szCs w:val="18"/>
          <w:highlight w:val="yellow"/>
          <w:lang w:val="en-GB"/>
        </w:rPr>
        <w:t>]</w:t>
      </w:r>
      <w:r w:rsidRPr="002B19D9">
        <w:rPr>
          <w:rFonts w:ascii="ABBvoiceOffice" w:hAnsi="ABBvoiceOffice" w:cs="ABBvoiceOffice"/>
          <w:sz w:val="18"/>
          <w:szCs w:val="18"/>
          <w:lang w:val="en-GB"/>
        </w:rPr>
        <w:t xml:space="preserve"> (hereinafter referred to as </w:t>
      </w:r>
      <w:r w:rsidR="001A3FFE" w:rsidRPr="002B19D9">
        <w:rPr>
          <w:rFonts w:ascii="ABBvoiceOffice" w:hAnsi="ABBvoiceOffice" w:cs="ABBvoiceOffice"/>
          <w:b/>
          <w:sz w:val="18"/>
          <w:szCs w:val="18"/>
          <w:lang w:val="en-GB"/>
        </w:rPr>
        <w:t>Contractor</w:t>
      </w:r>
      <w:r w:rsidRPr="002B19D9">
        <w:rPr>
          <w:rFonts w:ascii="ABBvoiceOffice" w:hAnsi="ABBvoiceOffice" w:cs="ABBvoiceOffice"/>
          <w:sz w:val="18"/>
          <w:szCs w:val="18"/>
          <w:lang w:val="en-GB"/>
        </w:rPr>
        <w:t>) ha</w:t>
      </w:r>
      <w:r w:rsidR="00FC4BA9" w:rsidRPr="002B19D9">
        <w:rPr>
          <w:rFonts w:ascii="ABBvoiceOffice" w:hAnsi="ABBvoiceOffice" w:cs="ABBvoiceOffice"/>
          <w:sz w:val="18"/>
          <w:szCs w:val="18"/>
          <w:lang w:val="en-GB"/>
        </w:rPr>
        <w:t>ve</w:t>
      </w:r>
      <w:r w:rsidRPr="002B19D9">
        <w:rPr>
          <w:rFonts w:ascii="ABBvoiceOffice" w:hAnsi="ABBvoiceOffice" w:cs="ABBvoiceOffice"/>
          <w:sz w:val="18"/>
          <w:szCs w:val="18"/>
          <w:lang w:val="en-GB"/>
        </w:rPr>
        <w:t xml:space="preserve"> established </w:t>
      </w:r>
      <w:r w:rsidR="009E27AA" w:rsidRPr="002B19D9">
        <w:rPr>
          <w:rFonts w:ascii="ABBvoiceOffice" w:hAnsi="ABBvoiceOffice" w:cs="ABBvoiceOffice"/>
          <w:sz w:val="18"/>
          <w:szCs w:val="18"/>
          <w:lang w:val="en-GB"/>
        </w:rPr>
        <w:t xml:space="preserve">a </w:t>
      </w:r>
      <w:r w:rsidRPr="002B19D9">
        <w:rPr>
          <w:rFonts w:ascii="ABBvoiceOffice" w:hAnsi="ABBvoiceOffice" w:cs="ABBvoiceOffice"/>
          <w:sz w:val="18"/>
          <w:szCs w:val="18"/>
          <w:lang w:val="en-GB"/>
        </w:rPr>
        <w:t xml:space="preserve">Contract for the delivery of </w:t>
      </w:r>
      <w:r w:rsidR="009E27AA" w:rsidRPr="002B19D9">
        <w:rPr>
          <w:rFonts w:ascii="ABBvoiceOffice" w:hAnsi="ABBvoiceOffice" w:cs="ABBvoiceOffice"/>
          <w:sz w:val="18"/>
          <w:szCs w:val="18"/>
          <w:lang w:val="en-GB"/>
        </w:rPr>
        <w:t>G</w:t>
      </w:r>
      <w:r w:rsidRPr="002B19D9">
        <w:rPr>
          <w:rFonts w:ascii="ABBvoiceOffice" w:hAnsi="ABBvoiceOffice" w:cs="ABBvoiceOffice"/>
          <w:sz w:val="18"/>
          <w:szCs w:val="18"/>
          <w:lang w:val="en-GB"/>
        </w:rPr>
        <w:t xml:space="preserve">oods as further outlined per this document and its attachments. </w:t>
      </w:r>
    </w:p>
    <w:p w14:paraId="6EC27564" w14:textId="77777777" w:rsidR="00DD16DD" w:rsidRPr="002B19D9" w:rsidRDefault="00DD16DD" w:rsidP="00DD16DD">
      <w:pPr>
        <w:rPr>
          <w:rFonts w:ascii="ABBvoiceOffice" w:hAnsi="ABBvoiceOffice" w:cs="ABBvoiceOffice"/>
          <w:sz w:val="18"/>
          <w:szCs w:val="18"/>
          <w:lang w:val="en-GB"/>
        </w:rPr>
      </w:pPr>
    </w:p>
    <w:p w14:paraId="6EC27565" w14:textId="4CFD1024" w:rsidR="00DD16DD" w:rsidRPr="002B19D9" w:rsidRDefault="001A3FFE" w:rsidP="00DD16DD">
      <w:pPr>
        <w:rPr>
          <w:rFonts w:ascii="ABBvoiceOffice" w:hAnsi="ABBvoiceOffice" w:cs="ABBvoiceOffice"/>
          <w:sz w:val="18"/>
          <w:szCs w:val="18"/>
          <w:lang w:val="en-GB"/>
        </w:rPr>
      </w:pPr>
      <w:r w:rsidRPr="002B19D9">
        <w:rPr>
          <w:rFonts w:ascii="ABBvoiceOffice" w:hAnsi="ABBvoiceOffice" w:cs="ABBvoiceOffice"/>
          <w:sz w:val="18"/>
          <w:szCs w:val="18"/>
          <w:lang w:val="en-GB"/>
        </w:rPr>
        <w:t>Contractor</w:t>
      </w:r>
      <w:r w:rsidR="00DD16DD" w:rsidRPr="002B19D9">
        <w:rPr>
          <w:rFonts w:ascii="ABBvoiceOffice" w:hAnsi="ABBvoiceOffice" w:cs="ABBvoiceOffice"/>
          <w:sz w:val="18"/>
          <w:szCs w:val="18"/>
          <w:lang w:val="en-GB"/>
        </w:rPr>
        <w:t xml:space="preserve"> warrants that it has the adequate resources, production facilities and/or equipment in good working order and fully trained personnel capable of executing the delivery of </w:t>
      </w:r>
      <w:r w:rsidR="00414D1D" w:rsidRPr="002B19D9">
        <w:rPr>
          <w:rFonts w:ascii="ABBvoiceOffice" w:hAnsi="ABBvoiceOffice" w:cs="ABBvoiceOffice"/>
          <w:sz w:val="18"/>
          <w:szCs w:val="18"/>
          <w:lang w:val="en-GB"/>
        </w:rPr>
        <w:t>G</w:t>
      </w:r>
      <w:r w:rsidR="00DD16DD" w:rsidRPr="002B19D9">
        <w:rPr>
          <w:rFonts w:ascii="ABBvoiceOffice" w:hAnsi="ABBvoiceOffice" w:cs="ABBvoiceOffice"/>
          <w:sz w:val="18"/>
          <w:szCs w:val="18"/>
          <w:lang w:val="en-GB"/>
        </w:rPr>
        <w:t>oods as specified per th</w:t>
      </w:r>
      <w:r w:rsidR="00414D1D" w:rsidRPr="002B19D9">
        <w:rPr>
          <w:rFonts w:ascii="ABBvoiceOffice" w:hAnsi="ABBvoiceOffice" w:cs="ABBvoiceOffice"/>
          <w:sz w:val="18"/>
          <w:szCs w:val="18"/>
          <w:lang w:val="en-GB"/>
        </w:rPr>
        <w:t>e</w:t>
      </w:r>
      <w:r w:rsidR="00DD16DD" w:rsidRPr="002B19D9">
        <w:rPr>
          <w:rFonts w:ascii="ABBvoiceOffice" w:hAnsi="ABBvoiceOffice" w:cs="ABBvoiceOffice"/>
          <w:sz w:val="18"/>
          <w:szCs w:val="18"/>
          <w:lang w:val="en-GB"/>
        </w:rPr>
        <w:t xml:space="preserve"> Contract. </w:t>
      </w:r>
      <w:r w:rsidRPr="002B19D9">
        <w:rPr>
          <w:rFonts w:ascii="ABBvoiceOffice" w:hAnsi="ABBvoiceOffice" w:cs="ABBvoiceOffice"/>
          <w:sz w:val="18"/>
          <w:szCs w:val="18"/>
          <w:lang w:val="en-GB"/>
        </w:rPr>
        <w:t>Contractor</w:t>
      </w:r>
      <w:r w:rsidR="00DD16DD" w:rsidRPr="002B19D9">
        <w:rPr>
          <w:rFonts w:ascii="ABBvoiceOffice" w:hAnsi="ABBvoiceOffice" w:cs="ABBvoiceOffice"/>
          <w:sz w:val="18"/>
          <w:szCs w:val="18"/>
          <w:lang w:val="en-GB"/>
        </w:rPr>
        <w:t xml:space="preserve"> further warrants that it is willing, able and ready to execute the delivery. The delivery shall be made in strict accordance with th</w:t>
      </w:r>
      <w:r w:rsidR="00414D1D" w:rsidRPr="002B19D9">
        <w:rPr>
          <w:rFonts w:ascii="ABBvoiceOffice" w:hAnsi="ABBvoiceOffice" w:cs="ABBvoiceOffice"/>
          <w:sz w:val="18"/>
          <w:szCs w:val="18"/>
          <w:lang w:val="en-GB"/>
        </w:rPr>
        <w:t>e</w:t>
      </w:r>
      <w:r w:rsidR="00DD16DD" w:rsidRPr="002B19D9">
        <w:rPr>
          <w:rFonts w:ascii="ABBvoiceOffice" w:hAnsi="ABBvoiceOffice" w:cs="ABBvoiceOffice"/>
          <w:sz w:val="18"/>
          <w:szCs w:val="18"/>
          <w:lang w:val="en-GB"/>
        </w:rPr>
        <w:t xml:space="preserve"> Contract and pursuant to best practice and applicable industry standards.</w:t>
      </w:r>
    </w:p>
    <w:p w14:paraId="6EC27566" w14:textId="77777777" w:rsidR="00DD16DD" w:rsidRPr="002B19D9" w:rsidRDefault="00DD16DD" w:rsidP="00DD16DD">
      <w:pPr>
        <w:rPr>
          <w:rFonts w:ascii="ABBvoiceOffice" w:hAnsi="ABBvoiceOffice" w:cs="ABBvoiceOffice"/>
          <w:sz w:val="18"/>
          <w:szCs w:val="18"/>
          <w:lang w:val="en-GB"/>
        </w:rPr>
      </w:pPr>
    </w:p>
    <w:p w14:paraId="6EC27567" w14:textId="13E855EF" w:rsidR="00DD16DD" w:rsidRPr="002B19D9" w:rsidRDefault="00DD16DD" w:rsidP="00DD16DD">
      <w:pPr>
        <w:rPr>
          <w:rFonts w:ascii="ABBvoiceOffice" w:hAnsi="ABBvoiceOffice" w:cs="ABBvoiceOffice"/>
          <w:sz w:val="18"/>
          <w:szCs w:val="18"/>
          <w:lang w:val="en-GB"/>
        </w:rPr>
      </w:pPr>
      <w:r w:rsidRPr="002B19D9">
        <w:rPr>
          <w:rFonts w:ascii="ABBvoiceOffice" w:hAnsi="ABBvoiceOffice" w:cs="ABBvoiceOffice"/>
          <w:sz w:val="18"/>
          <w:szCs w:val="18"/>
          <w:lang w:val="en-GB"/>
        </w:rPr>
        <w:t>For the avoidance of doubt, th</w:t>
      </w:r>
      <w:r w:rsidR="00414D1D" w:rsidRPr="002B19D9">
        <w:rPr>
          <w:rFonts w:ascii="ABBvoiceOffice" w:hAnsi="ABBvoiceOffice" w:cs="ABBvoiceOffice"/>
          <w:sz w:val="18"/>
          <w:szCs w:val="18"/>
          <w:lang w:val="en-GB"/>
        </w:rPr>
        <w:t>e</w:t>
      </w:r>
      <w:r w:rsidRPr="002B19D9">
        <w:rPr>
          <w:rFonts w:ascii="ABBvoiceOffice" w:hAnsi="ABBvoiceOffice" w:cs="ABBvoiceOffice"/>
          <w:sz w:val="18"/>
          <w:szCs w:val="18"/>
          <w:lang w:val="en-GB"/>
        </w:rPr>
        <w:t xml:space="preserve"> Contract constitutes the sole and entire agreement between the Parties and supersedes and cancels any letter of intent, previous proposals, negotiations, commitments, understandings, agreements and the like with respect to the subject matter of the Contract. </w:t>
      </w:r>
    </w:p>
    <w:p w14:paraId="6EC27569" w14:textId="77777777" w:rsidR="00DD16DD" w:rsidRPr="002B19D9" w:rsidRDefault="00DD16DD" w:rsidP="00DD16DD">
      <w:pPr>
        <w:pStyle w:val="Heading1"/>
        <w:rPr>
          <w:rFonts w:ascii="ABBvoiceOffice" w:hAnsi="ABBvoiceOffice" w:cs="ABBvoiceOffice"/>
          <w:sz w:val="18"/>
          <w:szCs w:val="18"/>
        </w:rPr>
      </w:pPr>
      <w:r w:rsidRPr="002B19D9">
        <w:rPr>
          <w:rFonts w:ascii="ABBvoiceOffice" w:hAnsi="ABBvoiceOffice" w:cs="ABBvoiceOffice"/>
          <w:sz w:val="18"/>
          <w:szCs w:val="18"/>
        </w:rPr>
        <w:t>DEFINITIONS</w:t>
      </w:r>
    </w:p>
    <w:p w14:paraId="6EC2756A" w14:textId="2FC0F143" w:rsidR="00DD16DD" w:rsidRPr="002B19D9" w:rsidRDefault="00DD16DD" w:rsidP="00DD16DD">
      <w:pPr>
        <w:rPr>
          <w:rFonts w:ascii="ABBvoiceOffice" w:hAnsi="ABBvoiceOffice" w:cs="ABBvoiceOffice"/>
          <w:sz w:val="18"/>
          <w:szCs w:val="18"/>
        </w:rPr>
      </w:pPr>
      <w:r w:rsidRPr="002B19D9">
        <w:rPr>
          <w:rFonts w:ascii="ABBvoiceOffice" w:hAnsi="ABBvoiceOffice" w:cs="ABBvoiceOffice"/>
          <w:sz w:val="18"/>
          <w:szCs w:val="18"/>
        </w:rPr>
        <w:t>The definitions of ABB General Terms and Conditions for Purchase of Goods II (</w:t>
      </w:r>
      <w:r w:rsidR="00AA392C" w:rsidRPr="002B19D9">
        <w:rPr>
          <w:rFonts w:ascii="ABBvoiceOffice" w:hAnsi="ABBvoiceOffice" w:cs="ABBvoiceOffice"/>
          <w:sz w:val="18"/>
          <w:szCs w:val="18"/>
        </w:rPr>
        <w:t>202</w:t>
      </w:r>
      <w:r w:rsidR="00BE4EB8">
        <w:rPr>
          <w:rFonts w:ascii="ABBvoiceOffice" w:hAnsi="ABBvoiceOffice" w:cs="ABBvoiceOffice"/>
          <w:sz w:val="18"/>
          <w:szCs w:val="18"/>
        </w:rPr>
        <w:t>6</w:t>
      </w:r>
      <w:r w:rsidR="00414D1D" w:rsidRPr="002B19D9">
        <w:rPr>
          <w:rFonts w:ascii="ABBvoiceOffice" w:hAnsi="ABBvoiceOffice" w:cs="ABBvoiceOffice"/>
          <w:sz w:val="18"/>
          <w:szCs w:val="18"/>
        </w:rPr>
        <w:t>-1</w:t>
      </w:r>
      <w:r w:rsidRPr="002B19D9">
        <w:rPr>
          <w:rFonts w:ascii="ABBvoiceOffice" w:hAnsi="ABBvoiceOffice" w:cs="ABBvoiceOffice"/>
          <w:sz w:val="18"/>
          <w:szCs w:val="18"/>
        </w:rPr>
        <w:t>)</w:t>
      </w:r>
      <w:r w:rsidR="0044208B" w:rsidRPr="002B19D9">
        <w:rPr>
          <w:rFonts w:ascii="ABBvoiceOffice" w:hAnsi="ABBvoiceOffice" w:cs="ABBvoiceOffice"/>
          <w:sz w:val="18"/>
          <w:szCs w:val="18"/>
        </w:rPr>
        <w:t xml:space="preserve"> (</w:t>
      </w:r>
      <w:r w:rsidR="0040709B">
        <w:rPr>
          <w:rFonts w:ascii="ABBvoiceOffice" w:hAnsi="ABBvoiceOffice" w:cs="ABBvoiceOffice"/>
          <w:sz w:val="18"/>
          <w:szCs w:val="18"/>
        </w:rPr>
        <w:t>Automation</w:t>
      </w:r>
      <w:r w:rsidR="00BE4EB8">
        <w:rPr>
          <w:rFonts w:ascii="ABBvoiceOffice" w:hAnsi="ABBvoiceOffice" w:cs="ABBvoiceOffice"/>
          <w:sz w:val="18"/>
          <w:szCs w:val="18"/>
        </w:rPr>
        <w:t xml:space="preserve"> Energy Industries</w:t>
      </w:r>
      <w:r w:rsidR="0040709B">
        <w:rPr>
          <w:rFonts w:ascii="ABBvoiceOffice" w:hAnsi="ABBvoiceOffice" w:cs="ABBvoiceOffice"/>
          <w:sz w:val="18"/>
          <w:szCs w:val="18"/>
        </w:rPr>
        <w:t xml:space="preserve">, Oil, Gas and </w:t>
      </w:r>
      <w:r w:rsidR="0040709B" w:rsidRPr="002B19D9">
        <w:rPr>
          <w:rFonts w:ascii="ABBvoiceOffice" w:hAnsi="ABBvoiceOffice" w:cs="ABBvoiceOffice"/>
          <w:sz w:val="18"/>
          <w:szCs w:val="18"/>
        </w:rPr>
        <w:t>Offshore</w:t>
      </w:r>
      <w:r w:rsidR="0040709B">
        <w:rPr>
          <w:rFonts w:ascii="ABBvoiceOffice" w:hAnsi="ABBvoiceOffice" w:cs="ABBvoiceOffice"/>
          <w:sz w:val="18"/>
          <w:szCs w:val="18"/>
        </w:rPr>
        <w:t xml:space="preserve"> Related Purchases</w:t>
      </w:r>
      <w:r w:rsidR="00414D1D" w:rsidRPr="002B19D9">
        <w:rPr>
          <w:rFonts w:ascii="ABBvoiceOffice" w:hAnsi="ABBvoiceOffice" w:cs="ABBvoiceOffice"/>
          <w:sz w:val="18"/>
          <w:szCs w:val="18"/>
        </w:rPr>
        <w:t>)</w:t>
      </w:r>
      <w:r w:rsidRPr="002B19D9">
        <w:rPr>
          <w:rFonts w:ascii="ABBvoiceOffice" w:hAnsi="ABBvoiceOffice" w:cs="ABBvoiceOffice"/>
          <w:sz w:val="18"/>
          <w:szCs w:val="18"/>
        </w:rPr>
        <w:t xml:space="preserve"> shall apply to </w:t>
      </w:r>
      <w:r w:rsidR="00414D1D" w:rsidRPr="002B19D9">
        <w:rPr>
          <w:rFonts w:ascii="ABBvoiceOffice" w:hAnsi="ABBvoiceOffice" w:cs="ABBvoiceOffice"/>
          <w:sz w:val="18"/>
          <w:szCs w:val="18"/>
        </w:rPr>
        <w:t xml:space="preserve">the </w:t>
      </w:r>
      <w:r w:rsidRPr="002B19D9">
        <w:rPr>
          <w:rFonts w:ascii="ABBvoiceOffice" w:hAnsi="ABBvoiceOffice" w:cs="ABBvoiceOffice"/>
          <w:sz w:val="18"/>
          <w:szCs w:val="18"/>
        </w:rPr>
        <w:t>Contract.</w:t>
      </w:r>
    </w:p>
    <w:p w14:paraId="6EC2756B" w14:textId="77777777" w:rsidR="00DD16DD" w:rsidRPr="002B19D9" w:rsidRDefault="00DD16DD" w:rsidP="00DD16DD">
      <w:pPr>
        <w:rPr>
          <w:rFonts w:ascii="ABBvoiceOffice" w:eastAsiaTheme="minorHAnsi" w:hAnsi="ABBvoiceOffice" w:cs="ABBvoiceOffice"/>
          <w:sz w:val="18"/>
          <w:szCs w:val="18"/>
        </w:rPr>
      </w:pPr>
    </w:p>
    <w:p w14:paraId="6EC2756C" w14:textId="07EDB3D9" w:rsidR="00DD16DD" w:rsidRPr="002B19D9" w:rsidRDefault="00DD16DD" w:rsidP="00DD16DD">
      <w:pPr>
        <w:rPr>
          <w:rFonts w:ascii="ABBvoiceOffice" w:hAnsi="ABBvoiceOffice" w:cs="ABBvoiceOffice"/>
          <w:sz w:val="18"/>
          <w:szCs w:val="18"/>
        </w:rPr>
      </w:pPr>
      <w:r w:rsidRPr="002B19D9">
        <w:rPr>
          <w:rFonts w:ascii="ABBvoiceOffice" w:hAnsi="ABBvoiceOffice" w:cs="ABBvoiceOffice"/>
          <w:sz w:val="18"/>
          <w:szCs w:val="18"/>
        </w:rPr>
        <w:t>In addition, the following definition</w:t>
      </w:r>
      <w:r w:rsidR="00FC4BA9" w:rsidRPr="002B19D9">
        <w:rPr>
          <w:rFonts w:ascii="ABBvoiceOffice" w:hAnsi="ABBvoiceOffice" w:cs="ABBvoiceOffice"/>
          <w:sz w:val="18"/>
          <w:szCs w:val="18"/>
        </w:rPr>
        <w:t>s</w:t>
      </w:r>
      <w:r w:rsidRPr="002B19D9">
        <w:rPr>
          <w:rFonts w:ascii="ABBvoiceOffice" w:hAnsi="ABBvoiceOffice" w:cs="ABBvoiceOffice"/>
          <w:sz w:val="18"/>
          <w:szCs w:val="18"/>
        </w:rPr>
        <w:t xml:space="preserve"> shall apply:</w:t>
      </w:r>
    </w:p>
    <w:p w14:paraId="5713EECD" w14:textId="77777777" w:rsidR="00757453" w:rsidRPr="002B19D9" w:rsidRDefault="00757453" w:rsidP="00DD16DD">
      <w:pPr>
        <w:rPr>
          <w:rFonts w:ascii="ABBvoiceOffice" w:hAnsi="ABBvoiceOffice" w:cs="ABBvoiceOffice"/>
          <w:sz w:val="18"/>
          <w:szCs w:val="18"/>
        </w:rPr>
      </w:pPr>
    </w:p>
    <w:p w14:paraId="6EC2756D" w14:textId="0FB03204" w:rsidR="00DD16DD" w:rsidRPr="002B19D9" w:rsidRDefault="003014C4" w:rsidP="00DD16DD">
      <w:pPr>
        <w:rPr>
          <w:rFonts w:ascii="ABBvoiceOffice" w:hAnsi="ABBvoiceOffice" w:cs="ABBvoiceOffice"/>
          <w:sz w:val="18"/>
          <w:szCs w:val="18"/>
        </w:rPr>
      </w:pPr>
      <w:r>
        <w:rPr>
          <w:rFonts w:ascii="ABBvoiceOffice" w:hAnsi="ABBvoiceOffice" w:cs="ABBvoiceOffice"/>
          <w:sz w:val="18"/>
          <w:szCs w:val="18"/>
          <w:highlight w:val="yellow"/>
        </w:rPr>
        <w:t>[</w:t>
      </w:r>
      <w:r w:rsidR="00FC4BA9" w:rsidRPr="002B19D9">
        <w:rPr>
          <w:rFonts w:ascii="ABBvoiceOffice" w:hAnsi="ABBvoiceOffice" w:cs="ABBvoiceOffice"/>
          <w:sz w:val="18"/>
          <w:szCs w:val="18"/>
          <w:highlight w:val="yellow"/>
        </w:rPr>
        <w:t>Insert additional definitions if applicable</w:t>
      </w:r>
      <w:r>
        <w:rPr>
          <w:rFonts w:ascii="ABBvoiceOffice" w:hAnsi="ABBvoiceOffice" w:cs="ABBvoiceOffice"/>
          <w:sz w:val="18"/>
          <w:szCs w:val="18"/>
          <w:highlight w:val="yellow"/>
        </w:rPr>
        <w:t>]</w:t>
      </w:r>
      <w:r w:rsidR="00FC4BA9" w:rsidRPr="002B19D9">
        <w:rPr>
          <w:rFonts w:ascii="ABBvoiceOffice" w:hAnsi="ABBvoiceOffice" w:cs="ABBvoiceOffice"/>
          <w:sz w:val="18"/>
          <w:szCs w:val="18"/>
          <w:highlight w:val="yellow"/>
        </w:rPr>
        <w:t xml:space="preserve"> </w:t>
      </w:r>
    </w:p>
    <w:p w14:paraId="6EC2756E" w14:textId="77777777" w:rsidR="00DD16DD" w:rsidRPr="002B19D9" w:rsidRDefault="00DD16DD" w:rsidP="00DD16DD">
      <w:pPr>
        <w:pStyle w:val="Heading1"/>
        <w:rPr>
          <w:rFonts w:ascii="ABBvoiceOffice" w:hAnsi="ABBvoiceOffice" w:cs="ABBvoiceOffice"/>
          <w:sz w:val="18"/>
          <w:szCs w:val="18"/>
        </w:rPr>
      </w:pPr>
      <w:r w:rsidRPr="002B19D9">
        <w:rPr>
          <w:rFonts w:ascii="ABBvoiceOffice" w:hAnsi="ABBvoiceOffice" w:cs="ABBvoiceOffice"/>
          <w:sz w:val="18"/>
          <w:szCs w:val="18"/>
        </w:rPr>
        <w:t>ACCEPTANCE OF THE CONTRACT AND PURCHASE ORDER</w:t>
      </w:r>
    </w:p>
    <w:p w14:paraId="6EC2756F" w14:textId="47C2536C" w:rsidR="00DD16DD" w:rsidRPr="002B19D9" w:rsidRDefault="001A3FFE" w:rsidP="00DD16DD">
      <w:pPr>
        <w:pStyle w:val="Heading1"/>
        <w:numPr>
          <w:ilvl w:val="0"/>
          <w:numId w:val="0"/>
        </w:numPr>
        <w:rPr>
          <w:rFonts w:ascii="ABBvoiceOffice" w:eastAsia="Times New Roman" w:hAnsi="ABBvoiceOffice" w:cs="ABBvoiceOffice"/>
          <w:b w:val="0"/>
          <w:caps w:val="0"/>
          <w:snapToGrid/>
          <w:sz w:val="18"/>
          <w:szCs w:val="18"/>
          <w:lang w:val="en-US"/>
        </w:rPr>
      </w:pPr>
      <w:r w:rsidRPr="002B19D9">
        <w:rPr>
          <w:rFonts w:ascii="ABBvoiceOffice" w:eastAsia="Times New Roman" w:hAnsi="ABBvoiceOffice" w:cs="ABBvoiceOffice"/>
          <w:b w:val="0"/>
          <w:caps w:val="0"/>
          <w:snapToGrid/>
          <w:sz w:val="18"/>
          <w:szCs w:val="18"/>
          <w:lang w:val="en-US"/>
        </w:rPr>
        <w:t>Contractor</w:t>
      </w:r>
      <w:r w:rsidR="00DD16DD" w:rsidRPr="002B19D9">
        <w:rPr>
          <w:rFonts w:ascii="ABBvoiceOffice" w:eastAsia="Times New Roman" w:hAnsi="ABBvoiceOffice" w:cs="ABBvoiceOffice"/>
          <w:b w:val="0"/>
          <w:caps w:val="0"/>
          <w:snapToGrid/>
          <w:sz w:val="18"/>
          <w:szCs w:val="18"/>
          <w:lang w:val="en-US"/>
        </w:rPr>
        <w:t xml:space="preserve"> shall immediately, or at least within 7 </w:t>
      </w:r>
      <w:r w:rsidR="002411FF" w:rsidRPr="002B19D9">
        <w:rPr>
          <w:rFonts w:ascii="ABBvoiceOffice" w:eastAsia="Times New Roman" w:hAnsi="ABBvoiceOffice" w:cs="ABBvoiceOffice"/>
          <w:b w:val="0"/>
          <w:caps w:val="0"/>
          <w:snapToGrid/>
          <w:sz w:val="18"/>
          <w:szCs w:val="18"/>
          <w:lang w:val="en-US"/>
        </w:rPr>
        <w:t>D</w:t>
      </w:r>
      <w:r w:rsidR="00DD16DD" w:rsidRPr="002B19D9">
        <w:rPr>
          <w:rFonts w:ascii="ABBvoiceOffice" w:eastAsia="Times New Roman" w:hAnsi="ABBvoiceOffice" w:cs="ABBvoiceOffice"/>
          <w:b w:val="0"/>
          <w:caps w:val="0"/>
          <w:snapToGrid/>
          <w:sz w:val="18"/>
          <w:szCs w:val="18"/>
          <w:lang w:val="en-US"/>
        </w:rPr>
        <w:t xml:space="preserve">ays from receipt of the Contract duly sign and return the document to </w:t>
      </w:r>
      <w:r w:rsidR="00414D1D" w:rsidRPr="002B19D9">
        <w:rPr>
          <w:rFonts w:ascii="ABBvoiceOffice" w:eastAsia="Times New Roman" w:hAnsi="ABBvoiceOffice" w:cs="ABBvoiceOffice"/>
          <w:b w:val="0"/>
          <w:caps w:val="0"/>
          <w:snapToGrid/>
          <w:sz w:val="18"/>
          <w:szCs w:val="18"/>
          <w:lang w:val="en-US"/>
        </w:rPr>
        <w:t>Company</w:t>
      </w:r>
      <w:r w:rsidR="00DD16DD" w:rsidRPr="002B19D9">
        <w:rPr>
          <w:rFonts w:ascii="ABBvoiceOffice" w:eastAsia="Times New Roman" w:hAnsi="ABBvoiceOffice" w:cs="ABBvoiceOffice"/>
          <w:b w:val="0"/>
          <w:caps w:val="0"/>
          <w:snapToGrid/>
          <w:sz w:val="18"/>
          <w:szCs w:val="18"/>
          <w:lang w:val="en-US"/>
        </w:rPr>
        <w:t xml:space="preserve">’s Representative </w:t>
      </w:r>
      <w:r w:rsidR="00414D1D" w:rsidRPr="002B19D9">
        <w:rPr>
          <w:rFonts w:ascii="ABBvoiceOffice" w:eastAsia="Times New Roman" w:hAnsi="ABBvoiceOffice" w:cs="ABBvoiceOffice"/>
          <w:b w:val="0"/>
          <w:caps w:val="0"/>
          <w:snapToGrid/>
          <w:sz w:val="18"/>
          <w:szCs w:val="18"/>
          <w:lang w:val="en-US"/>
        </w:rPr>
        <w:t xml:space="preserve">at </w:t>
      </w:r>
      <w:r w:rsidR="00DD16DD" w:rsidRPr="002B19D9">
        <w:rPr>
          <w:rFonts w:ascii="ABBvoiceOffice" w:eastAsia="Times New Roman" w:hAnsi="ABBvoiceOffice" w:cs="ABBvoiceOffice"/>
          <w:b w:val="0"/>
          <w:caps w:val="0"/>
          <w:snapToGrid/>
          <w:sz w:val="18"/>
          <w:szCs w:val="18"/>
          <w:lang w:val="en-US"/>
        </w:rPr>
        <w:t>the address stated in Appendix D of th</w:t>
      </w:r>
      <w:r w:rsidR="00414D1D" w:rsidRPr="002B19D9">
        <w:rPr>
          <w:rFonts w:ascii="ABBvoiceOffice" w:eastAsia="Times New Roman" w:hAnsi="ABBvoiceOffice" w:cs="ABBvoiceOffice"/>
          <w:b w:val="0"/>
          <w:caps w:val="0"/>
          <w:snapToGrid/>
          <w:sz w:val="18"/>
          <w:szCs w:val="18"/>
          <w:lang w:val="en-US"/>
        </w:rPr>
        <w:t>e</w:t>
      </w:r>
      <w:r w:rsidR="00DD16DD" w:rsidRPr="002B19D9">
        <w:rPr>
          <w:rFonts w:ascii="ABBvoiceOffice" w:eastAsia="Times New Roman" w:hAnsi="ABBvoiceOffice" w:cs="ABBvoiceOffice"/>
          <w:b w:val="0"/>
          <w:caps w:val="0"/>
          <w:snapToGrid/>
          <w:sz w:val="18"/>
          <w:szCs w:val="18"/>
          <w:lang w:val="en-US"/>
        </w:rPr>
        <w:t xml:space="preserve"> Contract. The Contract is binding once </w:t>
      </w:r>
      <w:r w:rsidR="00414D1D" w:rsidRPr="002B19D9">
        <w:rPr>
          <w:rFonts w:ascii="ABBvoiceOffice" w:eastAsia="Times New Roman" w:hAnsi="ABBvoiceOffice" w:cs="ABBvoiceOffice"/>
          <w:b w:val="0"/>
          <w:caps w:val="0"/>
          <w:snapToGrid/>
          <w:sz w:val="18"/>
          <w:szCs w:val="18"/>
          <w:lang w:val="en-US"/>
        </w:rPr>
        <w:t xml:space="preserve">Company </w:t>
      </w:r>
      <w:r w:rsidR="00DD16DD" w:rsidRPr="002B19D9">
        <w:rPr>
          <w:rFonts w:ascii="ABBvoiceOffice" w:eastAsia="Times New Roman" w:hAnsi="ABBvoiceOffice" w:cs="ABBvoiceOffice"/>
          <w:b w:val="0"/>
          <w:caps w:val="0"/>
          <w:snapToGrid/>
          <w:sz w:val="18"/>
          <w:szCs w:val="18"/>
          <w:lang w:val="en-US"/>
        </w:rPr>
        <w:t xml:space="preserve">has received from </w:t>
      </w:r>
      <w:r w:rsidRPr="002B19D9">
        <w:rPr>
          <w:rFonts w:ascii="ABBvoiceOffice" w:eastAsia="Times New Roman" w:hAnsi="ABBvoiceOffice" w:cs="ABBvoiceOffice"/>
          <w:b w:val="0"/>
          <w:caps w:val="0"/>
          <w:snapToGrid/>
          <w:sz w:val="18"/>
          <w:szCs w:val="18"/>
          <w:lang w:val="en-US"/>
        </w:rPr>
        <w:t>Contractor</w:t>
      </w:r>
      <w:r w:rsidR="00DD16DD" w:rsidRPr="002B19D9">
        <w:rPr>
          <w:rFonts w:ascii="ABBvoiceOffice" w:eastAsia="Times New Roman" w:hAnsi="ABBvoiceOffice" w:cs="ABBvoiceOffice"/>
          <w:b w:val="0"/>
          <w:caps w:val="0"/>
          <w:snapToGrid/>
          <w:sz w:val="18"/>
          <w:szCs w:val="18"/>
          <w:lang w:val="en-US"/>
        </w:rPr>
        <w:t xml:space="preserve"> the unconditionally accepted and signed Contract. Should </w:t>
      </w:r>
      <w:r w:rsidRPr="002B19D9">
        <w:rPr>
          <w:rFonts w:ascii="ABBvoiceOffice" w:eastAsia="Times New Roman" w:hAnsi="ABBvoiceOffice" w:cs="ABBvoiceOffice"/>
          <w:b w:val="0"/>
          <w:caps w:val="0"/>
          <w:snapToGrid/>
          <w:sz w:val="18"/>
          <w:szCs w:val="18"/>
          <w:lang w:val="en-US"/>
        </w:rPr>
        <w:t>Contractor</w:t>
      </w:r>
      <w:r w:rsidR="00DD16DD" w:rsidRPr="002B19D9">
        <w:rPr>
          <w:rFonts w:ascii="ABBvoiceOffice" w:eastAsia="Times New Roman" w:hAnsi="ABBvoiceOffice" w:cs="ABBvoiceOffice"/>
          <w:b w:val="0"/>
          <w:caps w:val="0"/>
          <w:snapToGrid/>
          <w:sz w:val="18"/>
          <w:szCs w:val="18"/>
          <w:lang w:val="en-US"/>
        </w:rPr>
        <w:t xml:space="preserve"> fail to return the Contract within 7 </w:t>
      </w:r>
      <w:r w:rsidR="002411FF" w:rsidRPr="002B19D9">
        <w:rPr>
          <w:rFonts w:ascii="ABBvoiceOffice" w:eastAsia="Times New Roman" w:hAnsi="ABBvoiceOffice" w:cs="ABBvoiceOffice"/>
          <w:b w:val="0"/>
          <w:caps w:val="0"/>
          <w:snapToGrid/>
          <w:sz w:val="18"/>
          <w:szCs w:val="18"/>
          <w:lang w:val="en-US"/>
        </w:rPr>
        <w:t>D</w:t>
      </w:r>
      <w:r w:rsidR="00DD16DD" w:rsidRPr="002B19D9">
        <w:rPr>
          <w:rFonts w:ascii="ABBvoiceOffice" w:eastAsia="Times New Roman" w:hAnsi="ABBvoiceOffice" w:cs="ABBvoiceOffice"/>
          <w:b w:val="0"/>
          <w:caps w:val="0"/>
          <w:snapToGrid/>
          <w:sz w:val="18"/>
          <w:szCs w:val="18"/>
          <w:lang w:val="en-US"/>
        </w:rPr>
        <w:t xml:space="preserve">ays, </w:t>
      </w:r>
      <w:r w:rsidR="00414D1D" w:rsidRPr="002B19D9">
        <w:rPr>
          <w:rFonts w:ascii="ABBvoiceOffice" w:eastAsia="Times New Roman" w:hAnsi="ABBvoiceOffice" w:cs="ABBvoiceOffice"/>
          <w:b w:val="0"/>
          <w:caps w:val="0"/>
          <w:snapToGrid/>
          <w:sz w:val="18"/>
          <w:szCs w:val="18"/>
          <w:lang w:val="en-US"/>
        </w:rPr>
        <w:t xml:space="preserve">Company </w:t>
      </w:r>
      <w:r w:rsidR="00DD16DD" w:rsidRPr="002B19D9">
        <w:rPr>
          <w:rFonts w:ascii="ABBvoiceOffice" w:eastAsia="Times New Roman" w:hAnsi="ABBvoiceOffice" w:cs="ABBvoiceOffice"/>
          <w:b w:val="0"/>
          <w:caps w:val="0"/>
          <w:snapToGrid/>
          <w:sz w:val="18"/>
          <w:szCs w:val="18"/>
          <w:lang w:val="en-US"/>
        </w:rPr>
        <w:t>shall be entitled to declare the Contract void.</w:t>
      </w:r>
    </w:p>
    <w:p w14:paraId="6EC27570" w14:textId="76A84017" w:rsidR="00DD16DD" w:rsidRPr="002B19D9" w:rsidRDefault="00DD16DD" w:rsidP="00DD16DD">
      <w:pPr>
        <w:pStyle w:val="Heading1"/>
        <w:numPr>
          <w:ilvl w:val="0"/>
          <w:numId w:val="0"/>
        </w:numPr>
        <w:rPr>
          <w:rFonts w:ascii="ABBvoiceOffice" w:eastAsia="Times New Roman" w:hAnsi="ABBvoiceOffice" w:cs="ABBvoiceOffice"/>
          <w:b w:val="0"/>
          <w:caps w:val="0"/>
          <w:snapToGrid/>
          <w:sz w:val="18"/>
          <w:szCs w:val="18"/>
          <w:lang w:val="en-US"/>
        </w:rPr>
      </w:pPr>
      <w:r w:rsidRPr="002B19D9">
        <w:rPr>
          <w:rFonts w:ascii="ABBvoiceOffice" w:eastAsia="Times New Roman" w:hAnsi="ABBvoiceOffice" w:cs="ABBvoiceOffice"/>
          <w:b w:val="0"/>
          <w:caps w:val="0"/>
          <w:snapToGrid/>
          <w:sz w:val="18"/>
          <w:szCs w:val="18"/>
          <w:lang w:val="en-US"/>
        </w:rPr>
        <w:t xml:space="preserve">Unless explicitly accepted in writing by </w:t>
      </w:r>
      <w:r w:rsidR="00414D1D" w:rsidRPr="002B19D9">
        <w:rPr>
          <w:rFonts w:ascii="ABBvoiceOffice" w:eastAsia="Times New Roman" w:hAnsi="ABBvoiceOffice" w:cs="ABBvoiceOffice"/>
          <w:b w:val="0"/>
          <w:caps w:val="0"/>
          <w:snapToGrid/>
          <w:sz w:val="18"/>
          <w:szCs w:val="18"/>
          <w:lang w:val="en-US"/>
        </w:rPr>
        <w:t>Company</w:t>
      </w:r>
      <w:r w:rsidRPr="002B19D9">
        <w:rPr>
          <w:rFonts w:ascii="ABBvoiceOffice" w:eastAsia="Times New Roman" w:hAnsi="ABBvoiceOffice" w:cs="ABBvoiceOffice"/>
          <w:b w:val="0"/>
          <w:caps w:val="0"/>
          <w:snapToGrid/>
          <w:sz w:val="18"/>
          <w:szCs w:val="18"/>
          <w:lang w:val="en-US"/>
        </w:rPr>
        <w:t xml:space="preserve">, </w:t>
      </w:r>
      <w:r w:rsidR="001A3FFE" w:rsidRPr="002B19D9">
        <w:rPr>
          <w:rFonts w:ascii="ABBvoiceOffice" w:eastAsia="Times New Roman" w:hAnsi="ABBvoiceOffice" w:cs="ABBvoiceOffice"/>
          <w:b w:val="0"/>
          <w:caps w:val="0"/>
          <w:snapToGrid/>
          <w:sz w:val="18"/>
          <w:szCs w:val="18"/>
          <w:lang w:val="en-US"/>
        </w:rPr>
        <w:t>Contractor</w:t>
      </w:r>
      <w:r w:rsidRPr="002B19D9">
        <w:rPr>
          <w:rFonts w:ascii="ABBvoiceOffice" w:eastAsia="Times New Roman" w:hAnsi="ABBvoiceOffice" w:cs="ABBvoiceOffice"/>
          <w:b w:val="0"/>
          <w:caps w:val="0"/>
          <w:snapToGrid/>
          <w:sz w:val="18"/>
          <w:szCs w:val="18"/>
          <w:lang w:val="en-US"/>
        </w:rPr>
        <w:t>’s submission of any terms and conditions constituting an alternative and/or an addition to the terms and conditions of th</w:t>
      </w:r>
      <w:r w:rsidR="00414D1D" w:rsidRPr="002B19D9">
        <w:rPr>
          <w:rFonts w:ascii="ABBvoiceOffice" w:eastAsia="Times New Roman" w:hAnsi="ABBvoiceOffice" w:cs="ABBvoiceOffice"/>
          <w:b w:val="0"/>
          <w:caps w:val="0"/>
          <w:snapToGrid/>
          <w:sz w:val="18"/>
          <w:szCs w:val="18"/>
          <w:lang w:val="en-US"/>
        </w:rPr>
        <w:t>e</w:t>
      </w:r>
      <w:r w:rsidRPr="002B19D9">
        <w:rPr>
          <w:rFonts w:ascii="ABBvoiceOffice" w:eastAsia="Times New Roman" w:hAnsi="ABBvoiceOffice" w:cs="ABBvoiceOffice"/>
          <w:b w:val="0"/>
          <w:caps w:val="0"/>
          <w:snapToGrid/>
          <w:sz w:val="18"/>
          <w:szCs w:val="18"/>
          <w:lang w:val="en-US"/>
        </w:rPr>
        <w:t xml:space="preserve"> Contract shall not be considered effective or binding on the </w:t>
      </w:r>
      <w:r w:rsidR="00DA5841" w:rsidRPr="002B19D9">
        <w:rPr>
          <w:rFonts w:ascii="ABBvoiceOffice" w:eastAsia="Times New Roman" w:hAnsi="ABBvoiceOffice" w:cs="ABBvoiceOffice"/>
          <w:b w:val="0"/>
          <w:caps w:val="0"/>
          <w:snapToGrid/>
          <w:sz w:val="18"/>
          <w:szCs w:val="18"/>
          <w:lang w:val="en-US"/>
        </w:rPr>
        <w:t>P</w:t>
      </w:r>
      <w:r w:rsidRPr="002B19D9">
        <w:rPr>
          <w:rFonts w:ascii="ABBvoiceOffice" w:eastAsia="Times New Roman" w:hAnsi="ABBvoiceOffice" w:cs="ABBvoiceOffice"/>
          <w:b w:val="0"/>
          <w:caps w:val="0"/>
          <w:snapToGrid/>
          <w:sz w:val="18"/>
          <w:szCs w:val="18"/>
          <w:lang w:val="en-US"/>
        </w:rPr>
        <w:t xml:space="preserve">arties. The same shall apply to any other attempt by </w:t>
      </w:r>
      <w:r w:rsidR="001A3FFE" w:rsidRPr="002B19D9">
        <w:rPr>
          <w:rFonts w:ascii="ABBvoiceOffice" w:eastAsia="Times New Roman" w:hAnsi="ABBvoiceOffice" w:cs="ABBvoiceOffice"/>
          <w:b w:val="0"/>
          <w:caps w:val="0"/>
          <w:snapToGrid/>
          <w:sz w:val="18"/>
          <w:szCs w:val="18"/>
          <w:lang w:val="en-US"/>
        </w:rPr>
        <w:t>Contractor</w:t>
      </w:r>
      <w:r w:rsidRPr="002B19D9">
        <w:rPr>
          <w:rFonts w:ascii="ABBvoiceOffice" w:eastAsia="Times New Roman" w:hAnsi="ABBvoiceOffice" w:cs="ABBvoiceOffice"/>
          <w:b w:val="0"/>
          <w:caps w:val="0"/>
          <w:snapToGrid/>
          <w:sz w:val="18"/>
          <w:szCs w:val="18"/>
          <w:lang w:val="en-US"/>
        </w:rPr>
        <w:t xml:space="preserve"> to restrict the application of the terms and conditions imposed on </w:t>
      </w:r>
      <w:r w:rsidR="001A3FFE" w:rsidRPr="002B19D9">
        <w:rPr>
          <w:rFonts w:ascii="ABBvoiceOffice" w:eastAsia="Times New Roman" w:hAnsi="ABBvoiceOffice" w:cs="ABBvoiceOffice"/>
          <w:b w:val="0"/>
          <w:caps w:val="0"/>
          <w:snapToGrid/>
          <w:sz w:val="18"/>
          <w:szCs w:val="18"/>
          <w:lang w:val="en-US"/>
        </w:rPr>
        <w:t>Contractor</w:t>
      </w:r>
      <w:r w:rsidRPr="002B19D9">
        <w:rPr>
          <w:rFonts w:ascii="ABBvoiceOffice" w:eastAsia="Times New Roman" w:hAnsi="ABBvoiceOffice" w:cs="ABBvoiceOffice"/>
          <w:b w:val="0"/>
          <w:caps w:val="0"/>
          <w:snapToGrid/>
          <w:sz w:val="18"/>
          <w:szCs w:val="18"/>
          <w:lang w:val="en-US"/>
        </w:rPr>
        <w:t xml:space="preserve"> by th</w:t>
      </w:r>
      <w:r w:rsidR="00414D1D" w:rsidRPr="002B19D9">
        <w:rPr>
          <w:rFonts w:ascii="ABBvoiceOffice" w:eastAsia="Times New Roman" w:hAnsi="ABBvoiceOffice" w:cs="ABBvoiceOffice"/>
          <w:b w:val="0"/>
          <w:caps w:val="0"/>
          <w:snapToGrid/>
          <w:sz w:val="18"/>
          <w:szCs w:val="18"/>
          <w:lang w:val="en-US"/>
        </w:rPr>
        <w:t>e</w:t>
      </w:r>
      <w:r w:rsidRPr="002B19D9">
        <w:rPr>
          <w:rFonts w:ascii="ABBvoiceOffice" w:eastAsia="Times New Roman" w:hAnsi="ABBvoiceOffice" w:cs="ABBvoiceOffice"/>
          <w:b w:val="0"/>
          <w:caps w:val="0"/>
          <w:snapToGrid/>
          <w:sz w:val="18"/>
          <w:szCs w:val="18"/>
          <w:lang w:val="en-US"/>
        </w:rPr>
        <w:t xml:space="preserve"> Contract.</w:t>
      </w:r>
    </w:p>
    <w:p w14:paraId="6EC27571" w14:textId="717EE3BF" w:rsidR="00DD16DD" w:rsidRPr="002B19D9" w:rsidRDefault="0030573F" w:rsidP="00DD16DD">
      <w:pPr>
        <w:pStyle w:val="Heading1"/>
        <w:numPr>
          <w:ilvl w:val="0"/>
          <w:numId w:val="0"/>
        </w:numPr>
        <w:rPr>
          <w:rFonts w:ascii="ABBvoiceOffice" w:eastAsia="Times New Roman" w:hAnsi="ABBvoiceOffice" w:cs="ABBvoiceOffice"/>
          <w:b w:val="0"/>
          <w:caps w:val="0"/>
          <w:snapToGrid/>
          <w:sz w:val="18"/>
          <w:szCs w:val="18"/>
          <w:lang w:val="en-US"/>
        </w:rPr>
      </w:pPr>
      <w:r w:rsidRPr="002B19D9">
        <w:rPr>
          <w:rFonts w:ascii="ABBvoiceOffice" w:eastAsia="Times New Roman" w:hAnsi="ABBvoiceOffice" w:cs="ABBvoiceOffice"/>
          <w:b w:val="0"/>
          <w:caps w:val="0"/>
          <w:snapToGrid/>
          <w:sz w:val="18"/>
          <w:szCs w:val="18"/>
          <w:lang w:val="en-US"/>
        </w:rPr>
        <w:t xml:space="preserve">Company </w:t>
      </w:r>
      <w:r w:rsidR="00DD16DD" w:rsidRPr="002B19D9">
        <w:rPr>
          <w:rFonts w:ascii="ABBvoiceOffice" w:eastAsia="Times New Roman" w:hAnsi="ABBvoiceOffice" w:cs="ABBvoiceOffice"/>
          <w:b w:val="0"/>
          <w:caps w:val="0"/>
          <w:snapToGrid/>
          <w:sz w:val="18"/>
          <w:szCs w:val="18"/>
          <w:lang w:val="en-US"/>
        </w:rPr>
        <w:t>will normally formalize the execution of th</w:t>
      </w:r>
      <w:r w:rsidRPr="002B19D9">
        <w:rPr>
          <w:rFonts w:ascii="ABBvoiceOffice" w:eastAsia="Times New Roman" w:hAnsi="ABBvoiceOffice" w:cs="ABBvoiceOffice"/>
          <w:b w:val="0"/>
          <w:caps w:val="0"/>
          <w:snapToGrid/>
          <w:sz w:val="18"/>
          <w:szCs w:val="18"/>
          <w:lang w:val="en-US"/>
        </w:rPr>
        <w:t>e</w:t>
      </w:r>
      <w:r w:rsidR="00DD16DD" w:rsidRPr="002B19D9">
        <w:rPr>
          <w:rFonts w:ascii="ABBvoiceOffice" w:eastAsia="Times New Roman" w:hAnsi="ABBvoiceOffice" w:cs="ABBvoiceOffice"/>
          <w:b w:val="0"/>
          <w:caps w:val="0"/>
          <w:snapToGrid/>
          <w:sz w:val="18"/>
          <w:szCs w:val="18"/>
          <w:lang w:val="en-US"/>
        </w:rPr>
        <w:t xml:space="preserve"> Contract by issue of a Purchase Order, which will be issued once </w:t>
      </w:r>
      <w:r w:rsidR="001A3FFE" w:rsidRPr="002B19D9">
        <w:rPr>
          <w:rFonts w:ascii="ABBvoiceOffice" w:eastAsia="Times New Roman" w:hAnsi="ABBvoiceOffice" w:cs="ABBvoiceOffice"/>
          <w:b w:val="0"/>
          <w:caps w:val="0"/>
          <w:snapToGrid/>
          <w:sz w:val="18"/>
          <w:szCs w:val="18"/>
          <w:lang w:val="en-US"/>
        </w:rPr>
        <w:t>Contractor</w:t>
      </w:r>
      <w:r w:rsidR="00DD16DD" w:rsidRPr="002B19D9">
        <w:rPr>
          <w:rFonts w:ascii="ABBvoiceOffice" w:eastAsia="Times New Roman" w:hAnsi="ABBvoiceOffice" w:cs="ABBvoiceOffice"/>
          <w:b w:val="0"/>
          <w:caps w:val="0"/>
          <w:snapToGrid/>
          <w:sz w:val="18"/>
          <w:szCs w:val="18"/>
          <w:lang w:val="en-US"/>
        </w:rPr>
        <w:t xml:space="preserve"> has accepted th</w:t>
      </w:r>
      <w:r w:rsidRPr="002B19D9">
        <w:rPr>
          <w:rFonts w:ascii="ABBvoiceOffice" w:eastAsia="Times New Roman" w:hAnsi="ABBvoiceOffice" w:cs="ABBvoiceOffice"/>
          <w:b w:val="0"/>
          <w:caps w:val="0"/>
          <w:snapToGrid/>
          <w:sz w:val="18"/>
          <w:szCs w:val="18"/>
          <w:lang w:val="en-US"/>
        </w:rPr>
        <w:t>e</w:t>
      </w:r>
      <w:r w:rsidR="00DD16DD" w:rsidRPr="002B19D9">
        <w:rPr>
          <w:rFonts w:ascii="ABBvoiceOffice" w:eastAsia="Times New Roman" w:hAnsi="ABBvoiceOffice" w:cs="ABBvoiceOffice"/>
          <w:b w:val="0"/>
          <w:caps w:val="0"/>
          <w:snapToGrid/>
          <w:sz w:val="18"/>
          <w:szCs w:val="18"/>
          <w:lang w:val="en-US"/>
        </w:rPr>
        <w:t xml:space="preserve"> Contract in accordance with this Article. </w:t>
      </w:r>
    </w:p>
    <w:p w14:paraId="77B29659" w14:textId="26F47228" w:rsidR="0030573F" w:rsidRPr="002B19D9" w:rsidRDefault="00DD16DD" w:rsidP="0030573F">
      <w:pPr>
        <w:rPr>
          <w:rFonts w:ascii="ABBvoiceOffice" w:hAnsi="ABBvoiceOffice" w:cs="ABBvoiceOffice"/>
          <w:sz w:val="18"/>
          <w:szCs w:val="18"/>
          <w:lang w:val="en-GB"/>
        </w:rPr>
      </w:pPr>
      <w:r w:rsidRPr="002B19D9">
        <w:rPr>
          <w:rFonts w:ascii="ABBvoiceOffice" w:hAnsi="ABBvoiceOffice" w:cs="ABBvoiceOffice"/>
          <w:sz w:val="18"/>
          <w:szCs w:val="18"/>
        </w:rPr>
        <w:lastRenderedPageBreak/>
        <w:t>Unless otherwise agreed, the Purchase Order shall solely contain a reference to the Contract and if deemed necessary a short reiteration of key information on the Goods and Work. The Purchase Order shall form an integral part of th</w:t>
      </w:r>
      <w:r w:rsidR="00FC4BA9" w:rsidRPr="002B19D9">
        <w:rPr>
          <w:rFonts w:ascii="ABBvoiceOffice" w:hAnsi="ABBvoiceOffice" w:cs="ABBvoiceOffice"/>
          <w:sz w:val="18"/>
          <w:szCs w:val="18"/>
        </w:rPr>
        <w:t>e</w:t>
      </w:r>
      <w:r w:rsidRPr="002B19D9">
        <w:rPr>
          <w:rFonts w:ascii="ABBvoiceOffice" w:hAnsi="ABBvoiceOffice" w:cs="ABBvoiceOffice"/>
          <w:sz w:val="18"/>
          <w:szCs w:val="18"/>
        </w:rPr>
        <w:t xml:space="preserve"> Contract.</w:t>
      </w:r>
      <w:r w:rsidRPr="002B19D9">
        <w:rPr>
          <w:rFonts w:ascii="ABBvoiceOffice" w:hAnsi="ABBvoiceOffice" w:cs="ABBvoiceOffice"/>
          <w:sz w:val="18"/>
          <w:szCs w:val="18"/>
        </w:rPr>
        <w:br/>
      </w:r>
      <w:r w:rsidRPr="002B19D9">
        <w:rPr>
          <w:rFonts w:ascii="ABBvoiceOffice" w:hAnsi="ABBvoiceOffice" w:cs="ABBvoiceOffice"/>
          <w:sz w:val="18"/>
          <w:szCs w:val="18"/>
        </w:rPr>
        <w:br/>
      </w:r>
      <w:r w:rsidR="001A3FFE" w:rsidRPr="002B19D9">
        <w:rPr>
          <w:rFonts w:ascii="ABBvoiceOffice" w:hAnsi="ABBvoiceOffice" w:cs="ABBvoiceOffice"/>
          <w:sz w:val="18"/>
          <w:szCs w:val="18"/>
        </w:rPr>
        <w:t>Contractor</w:t>
      </w:r>
      <w:r w:rsidRPr="002B19D9">
        <w:rPr>
          <w:rFonts w:ascii="ABBvoiceOffice" w:hAnsi="ABBvoiceOffice" w:cs="ABBvoiceOffice"/>
          <w:sz w:val="18"/>
          <w:szCs w:val="18"/>
        </w:rPr>
        <w:t xml:space="preserve"> shall immediately or at least within 3 </w:t>
      </w:r>
      <w:r w:rsidR="002411FF" w:rsidRPr="002B19D9">
        <w:rPr>
          <w:rFonts w:ascii="ABBvoiceOffice" w:hAnsi="ABBvoiceOffice" w:cs="ABBvoiceOffice"/>
          <w:sz w:val="18"/>
          <w:szCs w:val="18"/>
        </w:rPr>
        <w:t>D</w:t>
      </w:r>
      <w:r w:rsidRPr="002B19D9">
        <w:rPr>
          <w:rFonts w:ascii="ABBvoiceOffice" w:hAnsi="ABBvoiceOffice" w:cs="ABBvoiceOffice"/>
          <w:sz w:val="18"/>
          <w:szCs w:val="18"/>
        </w:rPr>
        <w:t xml:space="preserve">ays after receipt of the Purchase Order return to </w:t>
      </w:r>
      <w:r w:rsidR="00CF33BD" w:rsidRPr="002B19D9">
        <w:rPr>
          <w:rFonts w:ascii="ABBvoiceOffice" w:hAnsi="ABBvoiceOffice" w:cs="ABBvoiceOffice"/>
          <w:sz w:val="18"/>
          <w:szCs w:val="18"/>
        </w:rPr>
        <w:t>Company</w:t>
      </w:r>
      <w:r w:rsidR="0030573F" w:rsidRPr="002B19D9">
        <w:rPr>
          <w:rFonts w:ascii="ABBvoiceOffice" w:hAnsi="ABBvoiceOffice" w:cs="ABBvoiceOffice"/>
          <w:sz w:val="18"/>
          <w:szCs w:val="18"/>
        </w:rPr>
        <w:t xml:space="preserve"> </w:t>
      </w:r>
      <w:r w:rsidRPr="002B19D9">
        <w:rPr>
          <w:rFonts w:ascii="ABBvoiceOffice" w:hAnsi="ABBvoiceOffice" w:cs="ABBvoiceOffice"/>
          <w:sz w:val="18"/>
          <w:szCs w:val="18"/>
        </w:rPr>
        <w:t>a signed purchase order acknowledgement. For the avoidance of doubt, such purchase order acknowledgement shall not contain reference to any terms and conditions constituting an alternative and/or an addition to the terms and conditions of th</w:t>
      </w:r>
      <w:r w:rsidR="00FC4BA9" w:rsidRPr="002B19D9">
        <w:rPr>
          <w:rFonts w:ascii="ABBvoiceOffice" w:hAnsi="ABBvoiceOffice" w:cs="ABBvoiceOffice"/>
          <w:sz w:val="18"/>
          <w:szCs w:val="18"/>
        </w:rPr>
        <w:t>e</w:t>
      </w:r>
      <w:r w:rsidRPr="002B19D9">
        <w:rPr>
          <w:rFonts w:ascii="ABBvoiceOffice" w:hAnsi="ABBvoiceOffice" w:cs="ABBvoiceOffice"/>
          <w:sz w:val="18"/>
          <w:szCs w:val="18"/>
        </w:rPr>
        <w:t xml:space="preserve"> Contract. If the purchase order acknowledgement, despite this, should contain any such terms and conditions, such terms and conditions shall not be considered binding on the </w:t>
      </w:r>
      <w:r w:rsidR="00DA5841" w:rsidRPr="002B19D9">
        <w:rPr>
          <w:rFonts w:ascii="ABBvoiceOffice" w:hAnsi="ABBvoiceOffice" w:cs="ABBvoiceOffice"/>
          <w:sz w:val="18"/>
          <w:szCs w:val="18"/>
        </w:rPr>
        <w:t>P</w:t>
      </w:r>
      <w:r w:rsidRPr="002B19D9">
        <w:rPr>
          <w:rFonts w:ascii="ABBvoiceOffice" w:hAnsi="ABBvoiceOffice" w:cs="ABBvoiceOffice"/>
          <w:sz w:val="18"/>
          <w:szCs w:val="18"/>
        </w:rPr>
        <w:t xml:space="preserve">arties. </w:t>
      </w:r>
    </w:p>
    <w:p w14:paraId="6EC27573" w14:textId="77777777" w:rsidR="00DD16DD" w:rsidRPr="002B19D9" w:rsidRDefault="00DD16DD" w:rsidP="00DD16DD">
      <w:pPr>
        <w:pStyle w:val="Heading1"/>
        <w:rPr>
          <w:rFonts w:ascii="ABBvoiceOffice" w:hAnsi="ABBvoiceOffice" w:cs="ABBvoiceOffice"/>
          <w:sz w:val="18"/>
          <w:szCs w:val="18"/>
        </w:rPr>
      </w:pPr>
      <w:r w:rsidRPr="002B19D9">
        <w:rPr>
          <w:rFonts w:ascii="ABBvoiceOffice" w:hAnsi="ABBvoiceOffice" w:cs="ABBvoiceOffice"/>
          <w:sz w:val="18"/>
          <w:szCs w:val="18"/>
        </w:rPr>
        <w:t>ENCLOSED DOCUMENTS – ORDER OF PRECEDENCE</w:t>
      </w:r>
    </w:p>
    <w:p w14:paraId="175A8D53" w14:textId="3A62A6D3" w:rsidR="008214D5" w:rsidRDefault="00DD16DD" w:rsidP="00DD16DD">
      <w:pPr>
        <w:rPr>
          <w:rFonts w:ascii="ABBvoiceOffice" w:hAnsi="ABBvoiceOffice" w:cs="ABBvoiceOffice"/>
          <w:sz w:val="18"/>
          <w:szCs w:val="18"/>
        </w:rPr>
      </w:pPr>
      <w:r w:rsidRPr="002B19D9">
        <w:rPr>
          <w:rFonts w:ascii="ABBvoiceOffice" w:hAnsi="ABBvoiceOffice" w:cs="ABBvoiceOffice"/>
          <w:sz w:val="18"/>
          <w:szCs w:val="18"/>
        </w:rPr>
        <w:t>The Contract consists of this Form of Agreement, ABB General Terms and Conditions for Purchase of Goods II (</w:t>
      </w:r>
      <w:r w:rsidR="00AA392C" w:rsidRPr="002B19D9">
        <w:rPr>
          <w:rFonts w:ascii="ABBvoiceOffice" w:hAnsi="ABBvoiceOffice" w:cs="ABBvoiceOffice"/>
          <w:sz w:val="18"/>
          <w:szCs w:val="18"/>
        </w:rPr>
        <w:t>202</w:t>
      </w:r>
      <w:r w:rsidR="00A96F71">
        <w:rPr>
          <w:rFonts w:ascii="ABBvoiceOffice" w:hAnsi="ABBvoiceOffice" w:cs="ABBvoiceOffice"/>
          <w:sz w:val="18"/>
          <w:szCs w:val="18"/>
        </w:rPr>
        <w:t>6</w:t>
      </w:r>
      <w:r w:rsidR="0030573F" w:rsidRPr="002B19D9">
        <w:rPr>
          <w:rFonts w:ascii="ABBvoiceOffice" w:hAnsi="ABBvoiceOffice" w:cs="ABBvoiceOffice"/>
          <w:sz w:val="18"/>
          <w:szCs w:val="18"/>
        </w:rPr>
        <w:t>-1</w:t>
      </w:r>
      <w:r w:rsidRPr="002B19D9">
        <w:rPr>
          <w:rFonts w:ascii="ABBvoiceOffice" w:hAnsi="ABBvoiceOffice" w:cs="ABBvoiceOffice"/>
          <w:sz w:val="18"/>
          <w:szCs w:val="18"/>
        </w:rPr>
        <w:t>)</w:t>
      </w:r>
      <w:r w:rsidR="0044208B" w:rsidRPr="002B19D9">
        <w:rPr>
          <w:rFonts w:ascii="ABBvoiceOffice" w:hAnsi="ABBvoiceOffice" w:cs="ABBvoiceOffice"/>
          <w:sz w:val="18"/>
          <w:szCs w:val="18"/>
        </w:rPr>
        <w:t xml:space="preserve"> (</w:t>
      </w:r>
      <w:r w:rsidR="00A96F71">
        <w:rPr>
          <w:rFonts w:ascii="ABBvoiceOffice" w:hAnsi="ABBvoiceOffice" w:cs="ABBvoiceOffice"/>
          <w:sz w:val="18"/>
          <w:szCs w:val="18"/>
        </w:rPr>
        <w:t>Automation Energy Industries</w:t>
      </w:r>
      <w:r w:rsidR="00C72D58">
        <w:rPr>
          <w:rFonts w:ascii="ABBvoiceOffice" w:hAnsi="ABBvoiceOffice" w:cs="ABBvoiceOffice"/>
          <w:sz w:val="18"/>
          <w:szCs w:val="18"/>
        </w:rPr>
        <w:t xml:space="preserve">, Oil, Gas and </w:t>
      </w:r>
      <w:r w:rsidR="00AA392C" w:rsidRPr="002B19D9">
        <w:rPr>
          <w:rFonts w:ascii="ABBvoiceOffice" w:hAnsi="ABBvoiceOffice" w:cs="ABBvoiceOffice"/>
          <w:sz w:val="18"/>
          <w:szCs w:val="18"/>
        </w:rPr>
        <w:t>Offshore</w:t>
      </w:r>
      <w:r w:rsidR="00C72D58">
        <w:rPr>
          <w:rFonts w:ascii="ABBvoiceOffice" w:hAnsi="ABBvoiceOffice" w:cs="ABBvoiceOffice"/>
          <w:sz w:val="18"/>
          <w:szCs w:val="18"/>
        </w:rPr>
        <w:t xml:space="preserve"> Related Purchases</w:t>
      </w:r>
      <w:r w:rsidR="0030573F" w:rsidRPr="002B19D9">
        <w:rPr>
          <w:rFonts w:ascii="ABBvoiceOffice" w:hAnsi="ABBvoiceOffice" w:cs="ABBvoiceOffice"/>
          <w:sz w:val="18"/>
          <w:szCs w:val="18"/>
        </w:rPr>
        <w:t>)</w:t>
      </w:r>
      <w:r w:rsidRPr="002B19D9">
        <w:rPr>
          <w:rFonts w:ascii="ABBvoiceOffice" w:hAnsi="ABBvoiceOffice" w:cs="ABBvoiceOffice"/>
          <w:sz w:val="18"/>
          <w:szCs w:val="18"/>
        </w:rPr>
        <w:t>, the Purchase Order and the following Appendices:</w:t>
      </w:r>
    </w:p>
    <w:p w14:paraId="41539E64" w14:textId="77777777" w:rsidR="008214D5" w:rsidRDefault="008214D5" w:rsidP="00DD16DD">
      <w:pPr>
        <w:rPr>
          <w:rFonts w:ascii="ABBvoiceOffice" w:hAnsi="ABBvoiceOffice" w:cs="ABBvoiceOffice"/>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276"/>
        <w:gridCol w:w="7739"/>
      </w:tblGrid>
      <w:tr w:rsidR="008214D5" w:rsidRPr="004549DD" w14:paraId="647CD68D" w14:textId="77777777" w:rsidTr="007C35FC">
        <w:tc>
          <w:tcPr>
            <w:tcW w:w="1276" w:type="dxa"/>
          </w:tcPr>
          <w:p w14:paraId="5F794B9F" w14:textId="77777777" w:rsidR="008214D5" w:rsidRPr="007C35FC" w:rsidRDefault="008214D5" w:rsidP="007C35FC">
            <w:pPr>
              <w:rPr>
                <w:rFonts w:ascii="ABBvoiceOffice" w:hAnsi="ABBvoiceOffice" w:cs="ABBvoiceOffice"/>
                <w:b/>
                <w:bCs/>
                <w:sz w:val="18"/>
                <w:szCs w:val="18"/>
                <w:lang w:val="en-GB"/>
              </w:rPr>
            </w:pPr>
            <w:r w:rsidRPr="007C35FC">
              <w:rPr>
                <w:rFonts w:ascii="ABBvoiceOffice" w:hAnsi="ABBvoiceOffice" w:cs="ABBvoiceOffice"/>
                <w:b/>
                <w:bCs/>
                <w:sz w:val="18"/>
                <w:szCs w:val="18"/>
                <w:lang w:val="en-GB"/>
              </w:rPr>
              <w:t>Appendix A:</w:t>
            </w:r>
          </w:p>
        </w:tc>
        <w:tc>
          <w:tcPr>
            <w:tcW w:w="7739" w:type="dxa"/>
          </w:tcPr>
          <w:p w14:paraId="4B57058D" w14:textId="4EB274BB" w:rsidR="008214D5" w:rsidRPr="004549DD" w:rsidRDefault="008214D5" w:rsidP="007C35FC">
            <w:pPr>
              <w:rPr>
                <w:rFonts w:ascii="ABBvoiceOffice" w:hAnsi="ABBvoiceOffice" w:cs="ABBvoiceOffice"/>
                <w:sz w:val="18"/>
                <w:szCs w:val="18"/>
                <w:lang w:val="en-GB"/>
              </w:rPr>
            </w:pPr>
            <w:r>
              <w:rPr>
                <w:rFonts w:ascii="ABBvoiceOffice" w:hAnsi="ABBvoiceOffice" w:cs="ABBvoiceOffice"/>
                <w:sz w:val="18"/>
                <w:szCs w:val="18"/>
                <w:lang w:val="en-GB"/>
              </w:rPr>
              <w:t>Scope of Work</w:t>
            </w:r>
            <w:r w:rsidRPr="004549DD">
              <w:rPr>
                <w:rFonts w:ascii="ABBvoiceOffice" w:hAnsi="ABBvoiceOffice" w:cs="ABBvoiceOffice"/>
                <w:sz w:val="18"/>
                <w:szCs w:val="18"/>
                <w:lang w:val="en-GB"/>
              </w:rPr>
              <w:t xml:space="preserve"> </w:t>
            </w:r>
          </w:p>
        </w:tc>
      </w:tr>
      <w:tr w:rsidR="008214D5" w:rsidRPr="004549DD" w14:paraId="0AF5944E" w14:textId="77777777" w:rsidTr="007C35FC">
        <w:tc>
          <w:tcPr>
            <w:tcW w:w="1276" w:type="dxa"/>
          </w:tcPr>
          <w:p w14:paraId="243FC161" w14:textId="77777777" w:rsidR="008214D5" w:rsidRPr="007C35FC" w:rsidRDefault="008214D5" w:rsidP="007C35FC">
            <w:pPr>
              <w:rPr>
                <w:rFonts w:ascii="ABBvoiceOffice" w:hAnsi="ABBvoiceOffice" w:cs="ABBvoiceOffice"/>
                <w:b/>
                <w:bCs/>
                <w:sz w:val="18"/>
                <w:szCs w:val="18"/>
                <w:lang w:val="en-GB"/>
              </w:rPr>
            </w:pPr>
            <w:r w:rsidRPr="007C35FC">
              <w:rPr>
                <w:rFonts w:ascii="ABBvoiceOffice" w:hAnsi="ABBvoiceOffice" w:cs="ABBvoiceOffice"/>
                <w:b/>
                <w:bCs/>
                <w:sz w:val="18"/>
                <w:szCs w:val="18"/>
                <w:lang w:val="en-GB"/>
              </w:rPr>
              <w:t xml:space="preserve">Appendix B: </w:t>
            </w:r>
          </w:p>
        </w:tc>
        <w:tc>
          <w:tcPr>
            <w:tcW w:w="7739" w:type="dxa"/>
          </w:tcPr>
          <w:p w14:paraId="3CEA7E21" w14:textId="77777777" w:rsidR="008214D5" w:rsidRPr="004549DD" w:rsidRDefault="008214D5" w:rsidP="007C35FC">
            <w:pPr>
              <w:rPr>
                <w:rFonts w:ascii="ABBvoiceOffice" w:hAnsi="ABBvoiceOffice" w:cs="ABBvoiceOffice"/>
                <w:sz w:val="18"/>
                <w:szCs w:val="18"/>
                <w:lang w:val="en-GB"/>
              </w:rPr>
            </w:pPr>
            <w:r w:rsidRPr="004549DD">
              <w:rPr>
                <w:rFonts w:ascii="ABBvoiceOffice" w:hAnsi="ABBvoiceOffice" w:cs="ABBvoiceOffice"/>
                <w:sz w:val="18"/>
                <w:szCs w:val="18"/>
                <w:lang w:val="en-GB"/>
              </w:rPr>
              <w:t xml:space="preserve">Compensation </w:t>
            </w:r>
          </w:p>
        </w:tc>
      </w:tr>
      <w:tr w:rsidR="008214D5" w:rsidRPr="004549DD" w14:paraId="75790B6E" w14:textId="77777777" w:rsidTr="002B19D9">
        <w:tc>
          <w:tcPr>
            <w:tcW w:w="1276" w:type="dxa"/>
          </w:tcPr>
          <w:p w14:paraId="0A471F6C" w14:textId="77777777" w:rsidR="008214D5" w:rsidRPr="007C35FC" w:rsidRDefault="008214D5" w:rsidP="007C35FC">
            <w:pPr>
              <w:rPr>
                <w:rFonts w:ascii="ABBvoiceOffice" w:hAnsi="ABBvoiceOffice" w:cs="ABBvoiceOffice"/>
                <w:b/>
                <w:bCs/>
                <w:sz w:val="18"/>
                <w:szCs w:val="18"/>
                <w:lang w:val="en-GB"/>
              </w:rPr>
            </w:pPr>
            <w:r w:rsidRPr="007C35FC">
              <w:rPr>
                <w:rFonts w:ascii="ABBvoiceOffice" w:hAnsi="ABBvoiceOffice" w:cs="ABBvoiceOffice"/>
                <w:b/>
                <w:bCs/>
                <w:sz w:val="18"/>
                <w:szCs w:val="18"/>
                <w:lang w:val="en-GB"/>
              </w:rPr>
              <w:t xml:space="preserve">Appendix C: </w:t>
            </w:r>
          </w:p>
        </w:tc>
        <w:tc>
          <w:tcPr>
            <w:tcW w:w="7739" w:type="dxa"/>
          </w:tcPr>
          <w:p w14:paraId="658D36B8" w14:textId="596DE2FB" w:rsidR="008214D5" w:rsidRPr="004549DD" w:rsidRDefault="008214D5" w:rsidP="007C35FC">
            <w:pPr>
              <w:rPr>
                <w:rFonts w:ascii="ABBvoiceOffice" w:hAnsi="ABBvoiceOffice" w:cs="ABBvoiceOffice"/>
                <w:sz w:val="18"/>
                <w:szCs w:val="18"/>
                <w:lang w:val="en-GB"/>
              </w:rPr>
            </w:pPr>
            <w:r>
              <w:rPr>
                <w:rFonts w:ascii="ABBvoiceOffice" w:hAnsi="ABBvoiceOffice" w:cs="ABBvoiceOffice"/>
                <w:sz w:val="18"/>
                <w:szCs w:val="18"/>
                <w:lang w:val="en-GB"/>
              </w:rPr>
              <w:t>Schedule</w:t>
            </w:r>
          </w:p>
        </w:tc>
      </w:tr>
      <w:tr w:rsidR="008214D5" w:rsidRPr="004549DD" w14:paraId="551B4B0B" w14:textId="77777777" w:rsidTr="007C35FC">
        <w:tc>
          <w:tcPr>
            <w:tcW w:w="1276" w:type="dxa"/>
          </w:tcPr>
          <w:p w14:paraId="3FB86BF4" w14:textId="77777777" w:rsidR="008214D5" w:rsidRPr="007C35FC" w:rsidRDefault="008214D5" w:rsidP="007C35FC">
            <w:pPr>
              <w:rPr>
                <w:rFonts w:ascii="ABBvoiceOffice" w:hAnsi="ABBvoiceOffice" w:cs="ABBvoiceOffice"/>
                <w:b/>
                <w:bCs/>
                <w:sz w:val="18"/>
                <w:szCs w:val="18"/>
                <w:lang w:val="en-GB"/>
              </w:rPr>
            </w:pPr>
            <w:r w:rsidRPr="007C35FC">
              <w:rPr>
                <w:rFonts w:ascii="ABBvoiceOffice" w:hAnsi="ABBvoiceOffice" w:cs="ABBvoiceOffice"/>
                <w:b/>
                <w:bCs/>
                <w:sz w:val="18"/>
                <w:szCs w:val="18"/>
                <w:lang w:val="en-GB"/>
              </w:rPr>
              <w:t>Appendix D:</w:t>
            </w:r>
          </w:p>
        </w:tc>
        <w:tc>
          <w:tcPr>
            <w:tcW w:w="7739" w:type="dxa"/>
          </w:tcPr>
          <w:p w14:paraId="2112462F" w14:textId="2CB28514" w:rsidR="008214D5" w:rsidRPr="004549DD" w:rsidRDefault="008214D5" w:rsidP="007C35FC">
            <w:pPr>
              <w:rPr>
                <w:rFonts w:ascii="ABBvoiceOffice" w:hAnsi="ABBvoiceOffice" w:cs="ABBvoiceOffice"/>
                <w:sz w:val="18"/>
                <w:szCs w:val="18"/>
                <w:lang w:val="en-GB"/>
              </w:rPr>
            </w:pPr>
            <w:r>
              <w:rPr>
                <w:rFonts w:ascii="ABBvoiceOffice" w:hAnsi="ABBvoiceOffice" w:cs="ABBvoiceOffice"/>
                <w:sz w:val="18"/>
                <w:szCs w:val="18"/>
                <w:lang w:val="en-GB"/>
              </w:rPr>
              <w:t>Administration Requirement</w:t>
            </w:r>
            <w:r w:rsidR="00C43D79">
              <w:rPr>
                <w:rFonts w:ascii="ABBvoiceOffice" w:hAnsi="ABBvoiceOffice" w:cs="ABBvoiceOffice"/>
                <w:sz w:val="18"/>
                <w:szCs w:val="18"/>
                <w:lang w:val="en-GB"/>
              </w:rPr>
              <w:t>s</w:t>
            </w:r>
          </w:p>
        </w:tc>
      </w:tr>
      <w:tr w:rsidR="008214D5" w:rsidRPr="004549DD" w14:paraId="4D0DC4E1" w14:textId="77777777" w:rsidTr="007C35FC">
        <w:tc>
          <w:tcPr>
            <w:tcW w:w="1276" w:type="dxa"/>
          </w:tcPr>
          <w:p w14:paraId="131ADA43" w14:textId="77777777" w:rsidR="008214D5" w:rsidRPr="007C35FC" w:rsidRDefault="008214D5" w:rsidP="007C35FC">
            <w:pPr>
              <w:rPr>
                <w:rFonts w:ascii="ABBvoiceOffice" w:hAnsi="ABBvoiceOffice" w:cs="ABBvoiceOffice"/>
                <w:b/>
                <w:bCs/>
                <w:sz w:val="18"/>
                <w:szCs w:val="18"/>
                <w:lang w:val="en-GB"/>
              </w:rPr>
            </w:pPr>
            <w:r w:rsidRPr="007C35FC">
              <w:rPr>
                <w:rFonts w:ascii="ABBvoiceOffice" w:hAnsi="ABBvoiceOffice" w:cs="ABBvoiceOffice"/>
                <w:b/>
                <w:bCs/>
                <w:sz w:val="18"/>
                <w:szCs w:val="18"/>
                <w:lang w:val="en-GB"/>
              </w:rPr>
              <w:t>Appendix E:</w:t>
            </w:r>
          </w:p>
        </w:tc>
        <w:tc>
          <w:tcPr>
            <w:tcW w:w="7739" w:type="dxa"/>
          </w:tcPr>
          <w:p w14:paraId="0833FA16" w14:textId="051A5565" w:rsidR="008214D5" w:rsidRPr="004549DD" w:rsidRDefault="008214D5" w:rsidP="007C35FC">
            <w:pPr>
              <w:rPr>
                <w:rFonts w:ascii="ABBvoiceOffice" w:hAnsi="ABBvoiceOffice" w:cs="ABBvoiceOffice"/>
                <w:sz w:val="18"/>
                <w:szCs w:val="18"/>
                <w:lang w:val="en-GB"/>
              </w:rPr>
            </w:pPr>
            <w:r>
              <w:rPr>
                <w:rFonts w:ascii="ABBvoiceOffice" w:hAnsi="ABBvoiceOffice" w:cs="ABBvoiceOffice"/>
                <w:sz w:val="18"/>
                <w:szCs w:val="18"/>
                <w:lang w:val="en-GB"/>
              </w:rPr>
              <w:t>Technical Requirements</w:t>
            </w:r>
            <w:r w:rsidRPr="004549DD">
              <w:rPr>
                <w:rFonts w:ascii="ABBvoiceOffice" w:hAnsi="ABBvoiceOffice" w:cs="ABBvoiceOffice"/>
                <w:sz w:val="18"/>
                <w:szCs w:val="18"/>
                <w:lang w:val="en-GB"/>
              </w:rPr>
              <w:t xml:space="preserve"> </w:t>
            </w:r>
          </w:p>
        </w:tc>
      </w:tr>
      <w:tr w:rsidR="008214D5" w:rsidRPr="004549DD" w14:paraId="5BBA7DC6" w14:textId="77777777" w:rsidTr="007C35FC">
        <w:tc>
          <w:tcPr>
            <w:tcW w:w="1276" w:type="dxa"/>
          </w:tcPr>
          <w:p w14:paraId="51C83DC7" w14:textId="79929B8E" w:rsidR="008214D5" w:rsidRPr="007C35FC" w:rsidRDefault="008214D5" w:rsidP="007C35FC">
            <w:pPr>
              <w:rPr>
                <w:rFonts w:ascii="ABBvoiceOffice" w:hAnsi="ABBvoiceOffice" w:cs="ABBvoiceOffice"/>
                <w:b/>
                <w:bCs/>
                <w:sz w:val="18"/>
                <w:szCs w:val="18"/>
                <w:lang w:val="en-GB"/>
              </w:rPr>
            </w:pPr>
            <w:r>
              <w:rPr>
                <w:rFonts w:ascii="ABBvoiceOffice" w:hAnsi="ABBvoiceOffice" w:cs="ABBvoiceOffice"/>
                <w:b/>
                <w:bCs/>
                <w:sz w:val="18"/>
                <w:szCs w:val="18"/>
                <w:lang w:val="en-GB"/>
              </w:rPr>
              <w:t>Appendix F:</w:t>
            </w:r>
          </w:p>
        </w:tc>
        <w:tc>
          <w:tcPr>
            <w:tcW w:w="7739" w:type="dxa"/>
          </w:tcPr>
          <w:p w14:paraId="09F6CA45" w14:textId="40479D8D" w:rsidR="008214D5" w:rsidRDefault="008214D5" w:rsidP="007C35FC">
            <w:pPr>
              <w:rPr>
                <w:rFonts w:ascii="ABBvoiceOffice" w:hAnsi="ABBvoiceOffice" w:cs="ABBvoiceOffice"/>
                <w:sz w:val="18"/>
                <w:szCs w:val="18"/>
                <w:lang w:val="en-GB"/>
              </w:rPr>
            </w:pPr>
            <w:r>
              <w:rPr>
                <w:rFonts w:ascii="ABBvoiceOffice" w:hAnsi="ABBvoiceOffice" w:cs="ABBvoiceOffice"/>
                <w:sz w:val="18"/>
                <w:szCs w:val="18"/>
                <w:lang w:val="en-GB"/>
              </w:rPr>
              <w:t>Contractor’s Financial Guarantees</w:t>
            </w:r>
          </w:p>
        </w:tc>
      </w:tr>
    </w:tbl>
    <w:p w14:paraId="6EC27575" w14:textId="2B8980A3" w:rsidR="00DD16DD" w:rsidRPr="002B19D9" w:rsidRDefault="00DD16DD" w:rsidP="00DD16DD">
      <w:pPr>
        <w:rPr>
          <w:rFonts w:ascii="ABBvoiceOffice" w:hAnsi="ABBvoiceOffice" w:cs="ABBvoiceOffice"/>
          <w:sz w:val="18"/>
          <w:szCs w:val="18"/>
        </w:rPr>
      </w:pPr>
    </w:p>
    <w:p w14:paraId="1892A227" w14:textId="55265279" w:rsidR="0030573F" w:rsidRPr="002B19D9" w:rsidRDefault="00DD16DD" w:rsidP="00DD16DD">
      <w:pPr>
        <w:rPr>
          <w:rFonts w:ascii="ABBvoiceOffice" w:hAnsi="ABBvoiceOffice" w:cs="ABBvoiceOffice"/>
          <w:sz w:val="18"/>
          <w:szCs w:val="18"/>
        </w:rPr>
      </w:pPr>
      <w:r w:rsidRPr="002B19D9">
        <w:rPr>
          <w:rFonts w:ascii="ABBvoiceOffice" w:hAnsi="ABBvoiceOffice" w:cs="ABBvoiceOffice"/>
          <w:sz w:val="18"/>
          <w:szCs w:val="18"/>
        </w:rPr>
        <w:t>The documents shall be taken as mutually explanatory, but if there is any conflict</w:t>
      </w:r>
      <w:r w:rsidR="00FC4BA9" w:rsidRPr="002B19D9">
        <w:rPr>
          <w:rFonts w:ascii="ABBvoiceOffice" w:hAnsi="ABBvoiceOffice" w:cs="ABBvoiceOffice"/>
          <w:sz w:val="18"/>
          <w:szCs w:val="18"/>
        </w:rPr>
        <w:t xml:space="preserve"> or ambiguity between the </w:t>
      </w:r>
      <w:r w:rsidR="00757453" w:rsidRPr="002B19D9">
        <w:rPr>
          <w:rFonts w:ascii="ABBvoiceOffice" w:hAnsi="ABBvoiceOffice" w:cs="ABBvoiceOffice"/>
          <w:sz w:val="18"/>
          <w:szCs w:val="18"/>
        </w:rPr>
        <w:t>above-mentioned</w:t>
      </w:r>
      <w:r w:rsidRPr="002B19D9">
        <w:rPr>
          <w:rFonts w:ascii="ABBvoiceOffice" w:hAnsi="ABBvoiceOffice" w:cs="ABBvoiceOffice"/>
          <w:sz w:val="18"/>
          <w:szCs w:val="18"/>
        </w:rPr>
        <w:t xml:space="preserve"> documents, they shall be given precedence in the order listed above. </w:t>
      </w:r>
    </w:p>
    <w:p w14:paraId="6EC27577" w14:textId="77777777" w:rsidR="00DD16DD" w:rsidRPr="002B19D9" w:rsidRDefault="00DD16DD" w:rsidP="00DD16DD">
      <w:pPr>
        <w:pStyle w:val="Heading1"/>
        <w:rPr>
          <w:rFonts w:ascii="ABBvoiceOffice" w:hAnsi="ABBvoiceOffice" w:cs="ABBvoiceOffice"/>
          <w:sz w:val="18"/>
          <w:szCs w:val="18"/>
          <w:highlight w:val="yellow"/>
        </w:rPr>
      </w:pPr>
      <w:r w:rsidRPr="002B19D9">
        <w:rPr>
          <w:rFonts w:ascii="ABBvoiceOffice" w:hAnsi="ABBvoiceOffice" w:cs="ABBvoiceOffice"/>
          <w:sz w:val="18"/>
          <w:szCs w:val="18"/>
          <w:highlight w:val="yellow"/>
        </w:rPr>
        <w:t>SPECIAL TERMS AND CONDITIONS</w:t>
      </w:r>
    </w:p>
    <w:p w14:paraId="6EC27578" w14:textId="3A36D96E" w:rsidR="00DD16DD" w:rsidRPr="002B19D9" w:rsidRDefault="00DD16DD" w:rsidP="00DD16DD">
      <w:pPr>
        <w:pStyle w:val="Text"/>
        <w:rPr>
          <w:rFonts w:ascii="ABBvoiceOffice" w:eastAsia="Times New Roman" w:hAnsi="ABBvoiceOffice" w:cs="ABBvoiceOffice"/>
          <w:color w:val="auto"/>
          <w:sz w:val="18"/>
        </w:rPr>
      </w:pPr>
      <w:r w:rsidRPr="002B19D9">
        <w:rPr>
          <w:rFonts w:ascii="ABBvoiceOffice" w:eastAsia="Times New Roman" w:hAnsi="ABBvoiceOffice" w:cs="ABBvoiceOffice"/>
          <w:color w:val="auto"/>
          <w:sz w:val="18"/>
          <w:highlight w:val="yellow"/>
        </w:rPr>
        <w:t xml:space="preserve">Insert, if applicable, i.e. flow down requirements from the </w:t>
      </w:r>
      <w:r w:rsidR="0030573F" w:rsidRPr="002B19D9">
        <w:rPr>
          <w:rFonts w:ascii="ABBvoiceOffice" w:eastAsia="Times New Roman" w:hAnsi="ABBvoiceOffice" w:cs="ABBvoiceOffice"/>
          <w:color w:val="auto"/>
          <w:sz w:val="18"/>
          <w:highlight w:val="yellow"/>
        </w:rPr>
        <w:t xml:space="preserve">main contract between Company and </w:t>
      </w:r>
      <w:r w:rsidRPr="002B19D9">
        <w:rPr>
          <w:rFonts w:ascii="ABBvoiceOffice" w:eastAsia="Times New Roman" w:hAnsi="ABBvoiceOffice" w:cs="ABBvoiceOffice"/>
          <w:color w:val="auto"/>
          <w:sz w:val="18"/>
          <w:highlight w:val="yellow"/>
        </w:rPr>
        <w:t>Client.</w:t>
      </w:r>
      <w:r w:rsidRPr="002B19D9">
        <w:rPr>
          <w:rFonts w:ascii="ABBvoiceOffice" w:eastAsia="Times New Roman" w:hAnsi="ABBvoiceOffice" w:cs="ABBvoiceOffice"/>
          <w:color w:val="auto"/>
          <w:sz w:val="18"/>
        </w:rPr>
        <w:t xml:space="preserve"> </w:t>
      </w:r>
    </w:p>
    <w:p w14:paraId="6EC27579" w14:textId="77777777" w:rsidR="00DD16DD" w:rsidRPr="002B19D9" w:rsidRDefault="00DD16DD" w:rsidP="00FC4BA9">
      <w:pPr>
        <w:pStyle w:val="Heading1"/>
        <w:keepNext/>
        <w:rPr>
          <w:rFonts w:ascii="ABBvoiceOffice" w:hAnsi="ABBvoiceOffice" w:cs="ABBvoiceOffice"/>
          <w:sz w:val="18"/>
          <w:szCs w:val="18"/>
        </w:rPr>
      </w:pPr>
      <w:r w:rsidRPr="002B19D9">
        <w:rPr>
          <w:rFonts w:ascii="ABBvoiceOffice" w:hAnsi="ABBvoiceOffice" w:cs="ABBvoiceOffice"/>
          <w:sz w:val="18"/>
          <w:szCs w:val="18"/>
        </w:rPr>
        <w:t>SIGNATURES</w:t>
      </w:r>
    </w:p>
    <w:p w14:paraId="758654E1" w14:textId="3B048DB6" w:rsidR="00123863" w:rsidRPr="002B19D9" w:rsidRDefault="00DD16DD" w:rsidP="00FC4BA9">
      <w:pPr>
        <w:keepNext/>
        <w:keepLines/>
        <w:rPr>
          <w:rFonts w:ascii="ABBvoiceOffice" w:eastAsiaTheme="minorHAnsi" w:hAnsi="ABBvoiceOffice" w:cs="ABBvoiceOffice"/>
          <w:sz w:val="18"/>
          <w:szCs w:val="18"/>
          <w:lang w:val="en-GB"/>
        </w:rPr>
      </w:pPr>
      <w:r w:rsidRPr="002B19D9">
        <w:rPr>
          <w:rFonts w:ascii="ABBvoiceOffice" w:hAnsi="ABBvoiceOffice" w:cs="ABBvoiceOffice"/>
          <w:sz w:val="18"/>
          <w:szCs w:val="18"/>
          <w:lang w:val="en-GB"/>
        </w:rPr>
        <w:t>The Parties have caused this Contract to be executed in duplicate by their duly authorised representatives as follows:</w:t>
      </w:r>
    </w:p>
    <w:p w14:paraId="6EC2758B" w14:textId="77777777" w:rsidR="00855D19" w:rsidRPr="002B19D9" w:rsidRDefault="00855D19" w:rsidP="00FC4BA9">
      <w:pPr>
        <w:keepNext/>
        <w:keepLines/>
        <w:rPr>
          <w:rFonts w:ascii="ABBvoiceOffice" w:hAnsi="ABBvoiceOffice" w:cs="ABBvoiceOffice"/>
          <w:sz w:val="18"/>
          <w:szCs w:val="18"/>
          <w:lang w:val="en-GB"/>
        </w:rPr>
      </w:pPr>
    </w:p>
    <w:tbl>
      <w:tblPr>
        <w:tblW w:w="9503" w:type="dxa"/>
        <w:tblLook w:val="01E0" w:firstRow="1" w:lastRow="1" w:firstColumn="1" w:lastColumn="1" w:noHBand="0" w:noVBand="0"/>
      </w:tblPr>
      <w:tblGrid>
        <w:gridCol w:w="4678"/>
        <w:gridCol w:w="4825"/>
      </w:tblGrid>
      <w:tr w:rsidR="00123863" w:rsidRPr="00FC428C" w14:paraId="299D20D8" w14:textId="77777777" w:rsidTr="007C35FC">
        <w:trPr>
          <w:trHeight w:val="97"/>
        </w:trPr>
        <w:tc>
          <w:tcPr>
            <w:tcW w:w="4678" w:type="dxa"/>
            <w:tcMar>
              <w:left w:w="0" w:type="dxa"/>
            </w:tcMar>
          </w:tcPr>
          <w:p w14:paraId="69CA1DAD" w14:textId="77777777" w:rsidR="00123863" w:rsidRPr="007C35FC" w:rsidRDefault="00123863" w:rsidP="007C35FC">
            <w:pPr>
              <w:keepNext/>
              <w:tabs>
                <w:tab w:val="left" w:pos="1400"/>
              </w:tabs>
              <w:spacing w:line="360" w:lineRule="auto"/>
              <w:rPr>
                <w:rFonts w:ascii="ABBvoiceOffice" w:hAnsi="ABBvoiceOffice" w:cs="ABBvoiceOffice"/>
                <w:b/>
                <w:sz w:val="18"/>
                <w:szCs w:val="18"/>
              </w:rPr>
            </w:pPr>
            <w:r w:rsidRPr="007C35FC">
              <w:rPr>
                <w:rFonts w:ascii="ABBvoiceOffice" w:hAnsi="ABBvoiceOffice" w:cs="ABBvoiceOffice"/>
                <w:bCs/>
                <w:sz w:val="18"/>
                <w:szCs w:val="18"/>
              </w:rPr>
              <w:t xml:space="preserve">For </w:t>
            </w:r>
            <w:r w:rsidRPr="007C35FC">
              <w:rPr>
                <w:rFonts w:ascii="ABBvoiceOffice" w:hAnsi="ABBvoiceOffice" w:cs="ABBvoiceOffice"/>
                <w:b/>
                <w:sz w:val="18"/>
                <w:szCs w:val="18"/>
              </w:rPr>
              <w:t>C</w:t>
            </w:r>
            <w:r>
              <w:rPr>
                <w:rFonts w:ascii="ABBvoiceOffice" w:hAnsi="ABBvoiceOffice" w:cs="ABBvoiceOffice"/>
                <w:b/>
                <w:sz w:val="18"/>
                <w:szCs w:val="18"/>
              </w:rPr>
              <w:t>ompany</w:t>
            </w:r>
          </w:p>
        </w:tc>
        <w:tc>
          <w:tcPr>
            <w:tcW w:w="4825" w:type="dxa"/>
            <w:tcMar>
              <w:left w:w="0" w:type="dxa"/>
            </w:tcMar>
          </w:tcPr>
          <w:p w14:paraId="09E176F4" w14:textId="77777777" w:rsidR="00123863" w:rsidRPr="007C35FC" w:rsidRDefault="00123863" w:rsidP="007C35FC">
            <w:pPr>
              <w:tabs>
                <w:tab w:val="left" w:pos="1400"/>
              </w:tabs>
              <w:spacing w:line="360" w:lineRule="auto"/>
              <w:rPr>
                <w:rFonts w:ascii="ABBvoiceOffice" w:hAnsi="ABBvoiceOffice" w:cs="ABBvoiceOffice"/>
                <w:b/>
                <w:sz w:val="18"/>
                <w:szCs w:val="18"/>
              </w:rPr>
            </w:pPr>
          </w:p>
        </w:tc>
      </w:tr>
      <w:tr w:rsidR="00123863" w:rsidRPr="00FC428C" w14:paraId="378F02BD" w14:textId="77777777" w:rsidTr="007C35FC">
        <w:trPr>
          <w:trHeight w:val="97"/>
        </w:trPr>
        <w:tc>
          <w:tcPr>
            <w:tcW w:w="4678" w:type="dxa"/>
            <w:tcMar>
              <w:left w:w="0" w:type="dxa"/>
            </w:tcMar>
          </w:tcPr>
          <w:p w14:paraId="0C01CCC6" w14:textId="77777777" w:rsidR="00123863" w:rsidRPr="007C35FC" w:rsidRDefault="00123863" w:rsidP="007C35FC">
            <w:pPr>
              <w:keepNext/>
              <w:tabs>
                <w:tab w:val="left" w:pos="1400"/>
              </w:tabs>
              <w:spacing w:line="360" w:lineRule="auto"/>
              <w:rPr>
                <w:rFonts w:ascii="ABBvoiceOffice" w:hAnsi="ABBvoiceOffice" w:cs="ABBvoiceOffice"/>
                <w:sz w:val="18"/>
                <w:szCs w:val="18"/>
              </w:rPr>
            </w:pPr>
            <w:r w:rsidRPr="007C35FC">
              <w:rPr>
                <w:rFonts w:ascii="ABBvoiceOffice" w:hAnsi="ABBvoiceOffice" w:cs="ABBvoiceOffice"/>
                <w:sz w:val="18"/>
                <w:szCs w:val="18"/>
              </w:rPr>
              <w:t>Signature:</w:t>
            </w:r>
          </w:p>
        </w:tc>
        <w:tc>
          <w:tcPr>
            <w:tcW w:w="4825" w:type="dxa"/>
            <w:tcMar>
              <w:left w:w="0" w:type="dxa"/>
            </w:tcMar>
          </w:tcPr>
          <w:p w14:paraId="3C19744A" w14:textId="77777777" w:rsidR="00123863" w:rsidRPr="007C35FC" w:rsidRDefault="00123863" w:rsidP="007C35FC">
            <w:pPr>
              <w:keepNext/>
              <w:tabs>
                <w:tab w:val="left" w:pos="1628"/>
              </w:tabs>
              <w:spacing w:line="360" w:lineRule="auto"/>
              <w:ind w:left="217"/>
              <w:rPr>
                <w:rFonts w:ascii="ABBvoiceOffice" w:hAnsi="ABBvoiceOffice" w:cs="ABBvoiceOffice"/>
                <w:iCs/>
                <w:color w:val="000000"/>
                <w:sz w:val="18"/>
                <w:szCs w:val="18"/>
              </w:rPr>
            </w:pPr>
            <w:r w:rsidRPr="007C35FC">
              <w:rPr>
                <w:rFonts w:ascii="ABBvoiceOffice" w:hAnsi="ABBvoiceOffice" w:cs="ABBvoiceOffice"/>
                <w:sz w:val="18"/>
                <w:szCs w:val="18"/>
              </w:rPr>
              <w:t>Signature:</w:t>
            </w:r>
          </w:p>
        </w:tc>
      </w:tr>
      <w:tr w:rsidR="00123863" w:rsidRPr="00FC428C" w14:paraId="5D18FA8C" w14:textId="77777777" w:rsidTr="007C35FC">
        <w:trPr>
          <w:trHeight w:val="106"/>
        </w:trPr>
        <w:tc>
          <w:tcPr>
            <w:tcW w:w="4678" w:type="dxa"/>
            <w:tcMar>
              <w:left w:w="0" w:type="dxa"/>
            </w:tcMar>
          </w:tcPr>
          <w:p w14:paraId="0468EDEC" w14:textId="77777777" w:rsidR="00123863" w:rsidRPr="007C35FC" w:rsidDel="000B6873" w:rsidRDefault="00123863" w:rsidP="007C35FC">
            <w:pPr>
              <w:keepNext/>
              <w:tabs>
                <w:tab w:val="left" w:pos="1400"/>
              </w:tabs>
              <w:spacing w:line="360" w:lineRule="auto"/>
              <w:rPr>
                <w:rFonts w:ascii="ABBvoiceOffice" w:hAnsi="ABBvoiceOffice" w:cs="ABBvoiceOffice"/>
                <w:sz w:val="18"/>
                <w:szCs w:val="18"/>
              </w:rPr>
            </w:pPr>
            <w:r w:rsidRPr="007C35FC">
              <w:rPr>
                <w:rFonts w:ascii="ABBvoiceOffice" w:hAnsi="ABBvoiceOffice" w:cs="ABBvoiceOffice"/>
                <w:sz w:val="18"/>
                <w:szCs w:val="18"/>
              </w:rPr>
              <w:t>Name:</w:t>
            </w:r>
          </w:p>
        </w:tc>
        <w:tc>
          <w:tcPr>
            <w:tcW w:w="4825" w:type="dxa"/>
            <w:tcMar>
              <w:left w:w="0" w:type="dxa"/>
            </w:tcMar>
          </w:tcPr>
          <w:p w14:paraId="487C215E" w14:textId="77777777" w:rsidR="00123863" w:rsidRPr="007C35FC" w:rsidDel="000B6873" w:rsidRDefault="00123863" w:rsidP="007C35FC">
            <w:pPr>
              <w:keepNext/>
              <w:tabs>
                <w:tab w:val="left" w:pos="1628"/>
              </w:tabs>
              <w:spacing w:line="360" w:lineRule="auto"/>
              <w:ind w:left="217"/>
              <w:rPr>
                <w:rFonts w:ascii="ABBvoiceOffice" w:hAnsi="ABBvoiceOffice" w:cs="ABBvoiceOffice"/>
                <w:color w:val="000000"/>
                <w:sz w:val="18"/>
                <w:szCs w:val="18"/>
              </w:rPr>
            </w:pPr>
            <w:r w:rsidRPr="007C35FC">
              <w:rPr>
                <w:rFonts w:ascii="ABBvoiceOffice" w:hAnsi="ABBvoiceOffice" w:cs="ABBvoiceOffice"/>
                <w:sz w:val="18"/>
                <w:szCs w:val="18"/>
              </w:rPr>
              <w:t>Name:</w:t>
            </w:r>
          </w:p>
        </w:tc>
      </w:tr>
      <w:tr w:rsidR="00123863" w:rsidRPr="00FC428C" w14:paraId="264B393F" w14:textId="77777777" w:rsidTr="007C35FC">
        <w:trPr>
          <w:trHeight w:val="106"/>
        </w:trPr>
        <w:tc>
          <w:tcPr>
            <w:tcW w:w="4678" w:type="dxa"/>
            <w:tcMar>
              <w:left w:w="0" w:type="dxa"/>
            </w:tcMar>
          </w:tcPr>
          <w:p w14:paraId="2250C02D" w14:textId="77777777" w:rsidR="00123863" w:rsidRPr="007C35FC" w:rsidDel="000B6873" w:rsidRDefault="00123863" w:rsidP="007C35FC">
            <w:pPr>
              <w:keepNext/>
              <w:tabs>
                <w:tab w:val="left" w:pos="1400"/>
              </w:tabs>
              <w:spacing w:line="360" w:lineRule="auto"/>
              <w:rPr>
                <w:rFonts w:ascii="ABBvoiceOffice" w:hAnsi="ABBvoiceOffice" w:cs="ABBvoiceOffice"/>
                <w:sz w:val="18"/>
                <w:szCs w:val="18"/>
              </w:rPr>
            </w:pPr>
            <w:r w:rsidRPr="007C35FC">
              <w:rPr>
                <w:rFonts w:ascii="ABBvoiceOffice" w:hAnsi="ABBvoiceOffice" w:cs="ABBvoiceOffice"/>
                <w:sz w:val="18"/>
                <w:szCs w:val="18"/>
              </w:rPr>
              <w:t>Date:</w:t>
            </w:r>
          </w:p>
        </w:tc>
        <w:tc>
          <w:tcPr>
            <w:tcW w:w="4825" w:type="dxa"/>
            <w:tcMar>
              <w:left w:w="0" w:type="dxa"/>
            </w:tcMar>
          </w:tcPr>
          <w:p w14:paraId="0EE946BB" w14:textId="77777777" w:rsidR="00123863" w:rsidRPr="007C35FC" w:rsidDel="000B6873" w:rsidRDefault="00123863" w:rsidP="007C35FC">
            <w:pPr>
              <w:keepNext/>
              <w:tabs>
                <w:tab w:val="left" w:pos="1628"/>
              </w:tabs>
              <w:spacing w:line="360" w:lineRule="auto"/>
              <w:ind w:left="217"/>
              <w:rPr>
                <w:rFonts w:ascii="ABBvoiceOffice" w:hAnsi="ABBvoiceOffice" w:cs="ABBvoiceOffice"/>
                <w:color w:val="000000"/>
                <w:sz w:val="18"/>
                <w:szCs w:val="18"/>
              </w:rPr>
            </w:pPr>
            <w:r w:rsidRPr="007C35FC">
              <w:rPr>
                <w:rFonts w:ascii="ABBvoiceOffice" w:hAnsi="ABBvoiceOffice" w:cs="ABBvoiceOffice"/>
                <w:sz w:val="18"/>
                <w:szCs w:val="18"/>
              </w:rPr>
              <w:t>Date:</w:t>
            </w:r>
          </w:p>
        </w:tc>
      </w:tr>
      <w:tr w:rsidR="00123863" w:rsidRPr="00FC428C" w14:paraId="44EC98E9" w14:textId="77777777" w:rsidTr="007C35FC">
        <w:trPr>
          <w:trHeight w:val="315"/>
        </w:trPr>
        <w:tc>
          <w:tcPr>
            <w:tcW w:w="4678" w:type="dxa"/>
            <w:tcMar>
              <w:left w:w="0" w:type="dxa"/>
            </w:tcMar>
          </w:tcPr>
          <w:p w14:paraId="2EDFDA0A" w14:textId="041BC8D0" w:rsidR="00123863" w:rsidRPr="007C35FC" w:rsidRDefault="00123863" w:rsidP="007C35FC">
            <w:pPr>
              <w:keepNext/>
              <w:tabs>
                <w:tab w:val="left" w:pos="1400"/>
              </w:tabs>
              <w:spacing w:line="360" w:lineRule="auto"/>
              <w:rPr>
                <w:rFonts w:ascii="ABBvoiceOffice" w:hAnsi="ABBvoiceOffice" w:cs="ABBvoiceOffice"/>
                <w:sz w:val="18"/>
                <w:szCs w:val="18"/>
              </w:rPr>
            </w:pPr>
            <w:r w:rsidRPr="007C35FC">
              <w:rPr>
                <w:rFonts w:ascii="ABBvoiceOffice" w:hAnsi="ABBvoiceOffice" w:cs="ABBvoiceOffice"/>
                <w:sz w:val="18"/>
                <w:szCs w:val="18"/>
              </w:rPr>
              <w:t xml:space="preserve">For </w:t>
            </w:r>
            <w:r>
              <w:rPr>
                <w:rFonts w:ascii="ABBvoiceOffice" w:hAnsi="ABBvoiceOffice" w:cs="ABBvoiceOffice"/>
                <w:b/>
                <w:bCs/>
                <w:sz w:val="18"/>
                <w:szCs w:val="18"/>
              </w:rPr>
              <w:t>Contractor’s acceptance</w:t>
            </w:r>
          </w:p>
        </w:tc>
        <w:tc>
          <w:tcPr>
            <w:tcW w:w="4825" w:type="dxa"/>
            <w:tcMar>
              <w:left w:w="0" w:type="dxa"/>
            </w:tcMar>
          </w:tcPr>
          <w:p w14:paraId="5CBC754B" w14:textId="77777777" w:rsidR="00123863" w:rsidRPr="007C35FC" w:rsidRDefault="00123863" w:rsidP="007C35FC">
            <w:pPr>
              <w:keepNext/>
              <w:tabs>
                <w:tab w:val="left" w:pos="1628"/>
              </w:tabs>
              <w:spacing w:line="360" w:lineRule="auto"/>
              <w:ind w:left="217"/>
              <w:rPr>
                <w:rFonts w:ascii="ABBvoiceOffice" w:hAnsi="ABBvoiceOffice" w:cs="ABBvoiceOffice"/>
                <w:color w:val="000000"/>
                <w:sz w:val="18"/>
                <w:szCs w:val="18"/>
              </w:rPr>
            </w:pPr>
          </w:p>
        </w:tc>
      </w:tr>
      <w:tr w:rsidR="00123863" w:rsidRPr="00FC428C" w14:paraId="0C06D644" w14:textId="77777777" w:rsidTr="007C35FC">
        <w:trPr>
          <w:trHeight w:val="315"/>
        </w:trPr>
        <w:tc>
          <w:tcPr>
            <w:tcW w:w="4678" w:type="dxa"/>
            <w:tcMar>
              <w:left w:w="0" w:type="dxa"/>
            </w:tcMar>
          </w:tcPr>
          <w:p w14:paraId="43B2F43E" w14:textId="77777777" w:rsidR="00123863" w:rsidRPr="007C35FC" w:rsidRDefault="00123863" w:rsidP="007C35FC">
            <w:pPr>
              <w:keepNext/>
              <w:tabs>
                <w:tab w:val="left" w:pos="1400"/>
              </w:tabs>
              <w:spacing w:line="360" w:lineRule="auto"/>
              <w:rPr>
                <w:rFonts w:ascii="ABBvoiceOffice" w:hAnsi="ABBvoiceOffice" w:cs="ABBvoiceOffice"/>
                <w:b/>
                <w:bCs/>
                <w:sz w:val="18"/>
                <w:szCs w:val="18"/>
              </w:rPr>
            </w:pPr>
            <w:r w:rsidRPr="007C35FC">
              <w:rPr>
                <w:rFonts w:ascii="ABBvoiceOffice" w:hAnsi="ABBvoiceOffice" w:cs="ABBvoiceOffice"/>
                <w:sz w:val="18"/>
                <w:szCs w:val="18"/>
              </w:rPr>
              <w:t>Signature:</w:t>
            </w:r>
          </w:p>
        </w:tc>
        <w:tc>
          <w:tcPr>
            <w:tcW w:w="4825" w:type="dxa"/>
            <w:tcMar>
              <w:left w:w="0" w:type="dxa"/>
            </w:tcMar>
          </w:tcPr>
          <w:p w14:paraId="4350C0F2" w14:textId="77777777" w:rsidR="00123863" w:rsidRPr="007C35FC" w:rsidDel="000B6873" w:rsidRDefault="00123863" w:rsidP="007C35FC">
            <w:pPr>
              <w:keepNext/>
              <w:tabs>
                <w:tab w:val="left" w:pos="1628"/>
              </w:tabs>
              <w:spacing w:line="360" w:lineRule="auto"/>
              <w:ind w:left="217"/>
              <w:rPr>
                <w:rFonts w:ascii="ABBvoiceOffice" w:hAnsi="ABBvoiceOffice" w:cs="ABBvoiceOffice"/>
                <w:color w:val="000000"/>
                <w:sz w:val="18"/>
                <w:szCs w:val="18"/>
              </w:rPr>
            </w:pPr>
            <w:r w:rsidRPr="007C35FC">
              <w:rPr>
                <w:rFonts w:ascii="ABBvoiceOffice" w:hAnsi="ABBvoiceOffice" w:cs="ABBvoiceOffice"/>
                <w:sz w:val="18"/>
                <w:szCs w:val="18"/>
              </w:rPr>
              <w:t>Signature:</w:t>
            </w:r>
          </w:p>
        </w:tc>
      </w:tr>
      <w:tr w:rsidR="00123863" w:rsidRPr="00FC428C" w14:paraId="77D2042A" w14:textId="77777777" w:rsidTr="007C35FC">
        <w:trPr>
          <w:trHeight w:val="315"/>
        </w:trPr>
        <w:tc>
          <w:tcPr>
            <w:tcW w:w="4678" w:type="dxa"/>
            <w:tcMar>
              <w:left w:w="0" w:type="dxa"/>
            </w:tcMar>
          </w:tcPr>
          <w:p w14:paraId="7D5693B7" w14:textId="77777777" w:rsidR="00123863" w:rsidRPr="007C35FC" w:rsidRDefault="00123863" w:rsidP="007C35FC">
            <w:pPr>
              <w:keepNext/>
              <w:tabs>
                <w:tab w:val="left" w:pos="1400"/>
              </w:tabs>
              <w:spacing w:line="360" w:lineRule="auto"/>
              <w:rPr>
                <w:rFonts w:ascii="ABBvoiceOffice" w:hAnsi="ABBvoiceOffice" w:cs="ABBvoiceOffice"/>
                <w:b/>
                <w:bCs/>
                <w:sz w:val="18"/>
                <w:szCs w:val="18"/>
              </w:rPr>
            </w:pPr>
            <w:r w:rsidRPr="007C35FC">
              <w:rPr>
                <w:rFonts w:ascii="ABBvoiceOffice" w:hAnsi="ABBvoiceOffice" w:cs="ABBvoiceOffice"/>
                <w:sz w:val="18"/>
                <w:szCs w:val="18"/>
              </w:rPr>
              <w:t>Name:</w:t>
            </w:r>
          </w:p>
        </w:tc>
        <w:tc>
          <w:tcPr>
            <w:tcW w:w="4825" w:type="dxa"/>
            <w:tcMar>
              <w:left w:w="0" w:type="dxa"/>
            </w:tcMar>
          </w:tcPr>
          <w:p w14:paraId="7D6DC957" w14:textId="77777777" w:rsidR="00123863" w:rsidRPr="007C35FC" w:rsidDel="000B6873" w:rsidRDefault="00123863" w:rsidP="007C35FC">
            <w:pPr>
              <w:keepNext/>
              <w:tabs>
                <w:tab w:val="left" w:pos="1628"/>
              </w:tabs>
              <w:spacing w:line="360" w:lineRule="auto"/>
              <w:ind w:left="217"/>
              <w:rPr>
                <w:rFonts w:ascii="ABBvoiceOffice" w:hAnsi="ABBvoiceOffice" w:cs="ABBvoiceOffice"/>
                <w:color w:val="000000"/>
                <w:sz w:val="18"/>
                <w:szCs w:val="18"/>
              </w:rPr>
            </w:pPr>
            <w:r w:rsidRPr="007C35FC">
              <w:rPr>
                <w:rFonts w:ascii="ABBvoiceOffice" w:hAnsi="ABBvoiceOffice" w:cs="ABBvoiceOffice"/>
                <w:sz w:val="18"/>
                <w:szCs w:val="18"/>
              </w:rPr>
              <w:t>Name:</w:t>
            </w:r>
          </w:p>
        </w:tc>
      </w:tr>
      <w:tr w:rsidR="00123863" w:rsidRPr="00FC428C" w14:paraId="4B6B0A9C" w14:textId="77777777" w:rsidTr="007C35FC">
        <w:trPr>
          <w:trHeight w:val="315"/>
        </w:trPr>
        <w:tc>
          <w:tcPr>
            <w:tcW w:w="4678" w:type="dxa"/>
            <w:tcMar>
              <w:left w:w="0" w:type="dxa"/>
            </w:tcMar>
          </w:tcPr>
          <w:p w14:paraId="4EF6BF4F" w14:textId="77777777" w:rsidR="00123863" w:rsidRPr="007C35FC" w:rsidRDefault="00123863" w:rsidP="007C35FC">
            <w:pPr>
              <w:keepNext/>
              <w:tabs>
                <w:tab w:val="left" w:pos="1400"/>
              </w:tabs>
              <w:spacing w:line="360" w:lineRule="auto"/>
              <w:rPr>
                <w:rFonts w:ascii="ABBvoiceOffice" w:hAnsi="ABBvoiceOffice" w:cs="ABBvoiceOffice"/>
                <w:b/>
                <w:bCs/>
                <w:sz w:val="18"/>
                <w:szCs w:val="18"/>
              </w:rPr>
            </w:pPr>
            <w:r w:rsidRPr="007C35FC">
              <w:rPr>
                <w:rFonts w:ascii="ABBvoiceOffice" w:hAnsi="ABBvoiceOffice" w:cs="ABBvoiceOffice"/>
                <w:sz w:val="18"/>
                <w:szCs w:val="18"/>
              </w:rPr>
              <w:t>Date:</w:t>
            </w:r>
          </w:p>
        </w:tc>
        <w:tc>
          <w:tcPr>
            <w:tcW w:w="4825" w:type="dxa"/>
            <w:tcMar>
              <w:left w:w="0" w:type="dxa"/>
            </w:tcMar>
          </w:tcPr>
          <w:p w14:paraId="6B1623DF" w14:textId="77777777" w:rsidR="00123863" w:rsidRPr="007C35FC" w:rsidDel="000B6873" w:rsidRDefault="00123863" w:rsidP="007C35FC">
            <w:pPr>
              <w:keepNext/>
              <w:tabs>
                <w:tab w:val="left" w:pos="1628"/>
              </w:tabs>
              <w:spacing w:line="360" w:lineRule="auto"/>
              <w:ind w:left="217"/>
              <w:rPr>
                <w:rFonts w:ascii="ABBvoiceOffice" w:hAnsi="ABBvoiceOffice" w:cs="ABBvoiceOffice"/>
                <w:color w:val="000000"/>
                <w:sz w:val="18"/>
                <w:szCs w:val="18"/>
              </w:rPr>
            </w:pPr>
            <w:r w:rsidRPr="007C35FC">
              <w:rPr>
                <w:rFonts w:ascii="ABBvoiceOffice" w:hAnsi="ABBvoiceOffice" w:cs="ABBvoiceOffice"/>
                <w:sz w:val="18"/>
                <w:szCs w:val="18"/>
              </w:rPr>
              <w:t>Date:</w:t>
            </w:r>
          </w:p>
        </w:tc>
      </w:tr>
    </w:tbl>
    <w:p w14:paraId="2C6263D3" w14:textId="77777777" w:rsidR="00FE4D14" w:rsidRDefault="0068451E">
      <w:pPr>
        <w:rPr>
          <w:rFonts w:ascii="ABBvoiceOffice" w:hAnsi="ABBvoiceOffice" w:cs="ABBvoiceOffice"/>
          <w:sz w:val="18"/>
          <w:szCs w:val="18"/>
          <w:lang w:val="en-GB"/>
        </w:rPr>
        <w:sectPr w:rsidR="00FE4D14" w:rsidSect="00F270FD">
          <w:headerReference w:type="default" r:id="rId10"/>
          <w:footerReference w:type="default" r:id="rId11"/>
          <w:headerReference w:type="first" r:id="rId12"/>
          <w:footerReference w:type="first" r:id="rId13"/>
          <w:pgSz w:w="12240" w:h="15840" w:code="1"/>
          <w:pgMar w:top="1097" w:right="1418" w:bottom="1440" w:left="1797" w:header="567" w:footer="567" w:gutter="0"/>
          <w:cols w:space="708"/>
          <w:titlePg/>
        </w:sectPr>
      </w:pPr>
      <w:r w:rsidRPr="002B19D9">
        <w:rPr>
          <w:rFonts w:ascii="ABBvoiceOffice" w:hAnsi="ABBvoiceOffice" w:cs="ABBvoiceOffice"/>
          <w:sz w:val="18"/>
          <w:szCs w:val="18"/>
          <w:lang w:val="en-GB"/>
        </w:rPr>
        <w:br w:type="page"/>
      </w:r>
    </w:p>
    <w:p w14:paraId="766736B5" w14:textId="77777777" w:rsidR="0068451E" w:rsidRPr="002B19D9" w:rsidRDefault="0068451E">
      <w:pPr>
        <w:rPr>
          <w:rFonts w:ascii="ABBvoiceOffice" w:hAnsi="ABBvoiceOffice" w:cs="ABBvoiceOffice"/>
          <w:sz w:val="18"/>
          <w:szCs w:val="18"/>
          <w:lang w:val="en-GB"/>
        </w:rPr>
      </w:pPr>
    </w:p>
    <w:p w14:paraId="28DEA43A" w14:textId="5B4F0DD6" w:rsidR="00E12C1A" w:rsidRDefault="00C37D2C" w:rsidP="00FC4BA9">
      <w:pPr>
        <w:keepNext/>
        <w:keepLines/>
        <w:rPr>
          <w:rFonts w:ascii="ABBvoiceOffice" w:hAnsi="ABBvoiceOffice" w:cs="ABBvoiceOffice"/>
          <w:b/>
          <w:bCs/>
          <w:sz w:val="18"/>
          <w:szCs w:val="18"/>
        </w:rPr>
      </w:pPr>
      <w:r w:rsidRPr="00C37D2C">
        <w:rPr>
          <w:rFonts w:ascii="ABBvoiceOffice" w:hAnsi="ABBvoiceOffice" w:cs="ABBvoiceOffice"/>
          <w:b/>
          <w:bCs/>
          <w:sz w:val="18"/>
          <w:szCs w:val="18"/>
        </w:rPr>
        <w:t>ABB General Terms and Conditions for Purchase of Goods II (202</w:t>
      </w:r>
      <w:r w:rsidR="00E34561">
        <w:rPr>
          <w:rFonts w:ascii="ABBvoiceOffice" w:hAnsi="ABBvoiceOffice" w:cs="ABBvoiceOffice"/>
          <w:b/>
          <w:bCs/>
          <w:sz w:val="18"/>
          <w:szCs w:val="18"/>
        </w:rPr>
        <w:t>6</w:t>
      </w:r>
      <w:r w:rsidRPr="00C37D2C">
        <w:rPr>
          <w:rFonts w:ascii="ABBvoiceOffice" w:hAnsi="ABBvoiceOffice" w:cs="ABBvoiceOffice"/>
          <w:b/>
          <w:bCs/>
          <w:sz w:val="18"/>
          <w:szCs w:val="18"/>
        </w:rPr>
        <w:t>-1) (</w:t>
      </w:r>
      <w:r w:rsidR="00E34561">
        <w:rPr>
          <w:rFonts w:ascii="ABBvoiceOffice" w:hAnsi="ABBvoiceOffice" w:cs="ABBvoiceOffice"/>
          <w:b/>
          <w:bCs/>
          <w:sz w:val="18"/>
          <w:szCs w:val="18"/>
        </w:rPr>
        <w:t xml:space="preserve">Automation </w:t>
      </w:r>
      <w:r w:rsidR="00E34561" w:rsidRPr="00E34561">
        <w:rPr>
          <w:rFonts w:ascii="ABBvoiceOffice" w:hAnsi="ABBvoiceOffice" w:cs="ABBvoiceOffice"/>
          <w:b/>
          <w:bCs/>
          <w:sz w:val="18"/>
          <w:szCs w:val="18"/>
        </w:rPr>
        <w:t>Energy Industries</w:t>
      </w:r>
      <w:r w:rsidRPr="00C37D2C">
        <w:rPr>
          <w:rFonts w:ascii="ABBvoiceOffice" w:hAnsi="ABBvoiceOffice" w:cs="ABBvoiceOffice"/>
          <w:b/>
          <w:bCs/>
          <w:sz w:val="18"/>
          <w:szCs w:val="18"/>
        </w:rPr>
        <w:t>, Oil, Gas and Offshore Related Purchases)</w:t>
      </w:r>
    </w:p>
    <w:p w14:paraId="11889E9B" w14:textId="77777777" w:rsidR="00C37D2C" w:rsidRPr="002B19D9" w:rsidRDefault="00C37D2C" w:rsidP="00FC4BA9">
      <w:pPr>
        <w:keepNext/>
        <w:keepLines/>
        <w:rPr>
          <w:rFonts w:ascii="ABBvoiceOffice" w:hAnsi="ABBvoiceOffice" w:cs="ABBvoiceOffice"/>
          <w:sz w:val="18"/>
          <w:szCs w:val="18"/>
        </w:rPr>
      </w:pPr>
    </w:p>
    <w:p w14:paraId="144C75D5" w14:textId="2B525EFF" w:rsidR="00E12C1A" w:rsidRPr="002B19D9" w:rsidRDefault="00E12C1A" w:rsidP="00FC4BA9">
      <w:pPr>
        <w:keepNext/>
        <w:keepLines/>
        <w:rPr>
          <w:rFonts w:ascii="ABBvoiceOffice" w:hAnsi="ABBvoiceOffice" w:cs="ABBvoiceOffice"/>
          <w:sz w:val="18"/>
          <w:szCs w:val="18"/>
          <w:lang w:val="en-GB"/>
        </w:rPr>
      </w:pPr>
      <w:r w:rsidRPr="002B19D9">
        <w:rPr>
          <w:rFonts w:ascii="ABBvoiceOffice" w:hAnsi="ABBvoiceOffice" w:cs="ABBvoiceOffice"/>
          <w:sz w:val="18"/>
          <w:szCs w:val="18"/>
        </w:rPr>
        <w:t>[To be added in PDF for signature]</w:t>
      </w:r>
    </w:p>
    <w:sectPr w:rsidR="00E12C1A" w:rsidRPr="002B19D9" w:rsidSect="00F270FD">
      <w:headerReference w:type="first" r:id="rId14"/>
      <w:pgSz w:w="12240" w:h="15840" w:code="1"/>
      <w:pgMar w:top="1097" w:right="1418" w:bottom="1440" w:left="1797" w:header="567"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7E9F7" w14:textId="77777777" w:rsidR="00F85A1B" w:rsidRDefault="00F85A1B">
      <w:r>
        <w:separator/>
      </w:r>
    </w:p>
  </w:endnote>
  <w:endnote w:type="continuationSeparator" w:id="0">
    <w:p w14:paraId="672907AA" w14:textId="77777777" w:rsidR="00F85A1B" w:rsidRDefault="00F85A1B">
      <w:r>
        <w:continuationSeparator/>
      </w:r>
    </w:p>
  </w:endnote>
  <w:endnote w:type="continuationNotice" w:id="1">
    <w:p w14:paraId="7CAE916E" w14:textId="77777777" w:rsidR="005A5546" w:rsidRDefault="005A55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BvoiceOffice">
    <w:panose1 w:val="020D0603020503020204"/>
    <w:charset w:val="00"/>
    <w:family w:val="swiss"/>
    <w:pitch w:val="variable"/>
    <w:sig w:usb0="A000006F" w:usb1="0000004B" w:usb2="00000028"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0AD5" w14:textId="77777777" w:rsidR="00357E4A" w:rsidRPr="007C35FC" w:rsidRDefault="00357E4A" w:rsidP="00357E4A">
    <w:pPr>
      <w:pStyle w:val="Footer"/>
      <w:tabs>
        <w:tab w:val="center" w:pos="4512"/>
        <w:tab w:val="left" w:pos="6915"/>
      </w:tabs>
      <w:rPr>
        <w:sz w:val="18"/>
        <w:szCs w:val="16"/>
      </w:rPr>
    </w:pPr>
    <w:r>
      <w:rPr>
        <w:sz w:val="18"/>
        <w:szCs w:val="16"/>
      </w:rPr>
      <w:tab/>
    </w:r>
    <w:r>
      <w:rPr>
        <w:sz w:val="18"/>
        <w:szCs w:val="16"/>
      </w:rPr>
      <w:tab/>
    </w:r>
    <w:sdt>
      <w:sdtPr>
        <w:rPr>
          <w:sz w:val="18"/>
          <w:szCs w:val="16"/>
        </w:rPr>
        <w:id w:val="-809934583"/>
        <w:docPartObj>
          <w:docPartGallery w:val="Page Numbers (Bottom of Page)"/>
          <w:docPartUnique/>
        </w:docPartObj>
      </w:sdtPr>
      <w:sdtEndPr>
        <w:rPr>
          <w:noProof/>
        </w:rPr>
      </w:sdtEndPr>
      <w:sdtContent>
        <w:r w:rsidRPr="007C35FC">
          <w:rPr>
            <w:rFonts w:ascii="ABBvoiceOffice" w:hAnsi="ABBvoiceOffice" w:cs="ABBvoiceOffice"/>
            <w:sz w:val="18"/>
            <w:szCs w:val="16"/>
          </w:rPr>
          <w:fldChar w:fldCharType="begin"/>
        </w:r>
        <w:r w:rsidRPr="007C35FC">
          <w:rPr>
            <w:rFonts w:ascii="ABBvoiceOffice" w:hAnsi="ABBvoiceOffice" w:cs="ABBvoiceOffice"/>
            <w:sz w:val="18"/>
            <w:szCs w:val="16"/>
          </w:rPr>
          <w:instrText xml:space="preserve"> PAGE   \* MERGEFORMAT </w:instrText>
        </w:r>
        <w:r w:rsidRPr="007C35FC">
          <w:rPr>
            <w:rFonts w:ascii="ABBvoiceOffice" w:hAnsi="ABBvoiceOffice" w:cs="ABBvoiceOffice"/>
            <w:sz w:val="18"/>
            <w:szCs w:val="16"/>
          </w:rPr>
          <w:fldChar w:fldCharType="separate"/>
        </w:r>
        <w:r>
          <w:rPr>
            <w:rFonts w:ascii="ABBvoiceOffice" w:hAnsi="ABBvoiceOffice" w:cs="ABBvoiceOffice"/>
            <w:sz w:val="18"/>
            <w:szCs w:val="16"/>
          </w:rPr>
          <w:t>5</w:t>
        </w:r>
        <w:r w:rsidRPr="007C35FC">
          <w:rPr>
            <w:rFonts w:ascii="ABBvoiceOffice" w:hAnsi="ABBvoiceOffice" w:cs="ABBvoiceOffice"/>
            <w:noProof/>
            <w:sz w:val="18"/>
            <w:szCs w:val="16"/>
          </w:rPr>
          <w:fldChar w:fldCharType="end"/>
        </w:r>
      </w:sdtContent>
    </w:sdt>
    <w:r>
      <w:rPr>
        <w:noProof/>
        <w:sz w:val="18"/>
        <w:szCs w:val="16"/>
      </w:rPr>
      <w:tab/>
    </w:r>
  </w:p>
  <w:p w14:paraId="2389814C" w14:textId="77777777" w:rsidR="00357E4A" w:rsidRPr="00F270FD" w:rsidRDefault="00357E4A" w:rsidP="00357E4A">
    <w:pPr>
      <w:pStyle w:val="Footer"/>
      <w:jc w:val="right"/>
      <w:rPr>
        <w:rFonts w:cs="Arial"/>
      </w:rPr>
    </w:pPr>
  </w:p>
  <w:p w14:paraId="6EC2759D" w14:textId="76E9C718" w:rsidR="00363622" w:rsidRPr="00F270FD" w:rsidRDefault="00363622" w:rsidP="002B19D9">
    <w:pPr>
      <w:pStyle w:val="Footer"/>
      <w:tabs>
        <w:tab w:val="center" w:pos="4512"/>
        <w:tab w:val="right" w:pos="9025"/>
      </w:tabs>
      <w:rPr>
        <w:rFonts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75AB" w14:textId="77777777" w:rsidR="00363622" w:rsidRDefault="00363622" w:rsidP="00D64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AF8A" w14:textId="77777777" w:rsidR="00F85A1B" w:rsidRDefault="00F85A1B">
      <w:r>
        <w:separator/>
      </w:r>
    </w:p>
  </w:footnote>
  <w:footnote w:type="continuationSeparator" w:id="0">
    <w:p w14:paraId="414F6779" w14:textId="77777777" w:rsidR="00F85A1B" w:rsidRDefault="00F85A1B">
      <w:r>
        <w:continuationSeparator/>
      </w:r>
    </w:p>
  </w:footnote>
  <w:footnote w:type="continuationNotice" w:id="1">
    <w:p w14:paraId="3B37FC7D" w14:textId="77777777" w:rsidR="005A5546" w:rsidRDefault="005A55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7590" w14:textId="77777777" w:rsidR="00363622" w:rsidRPr="00F270FD" w:rsidRDefault="00363622" w:rsidP="00F270FD">
    <w:pPr>
      <w:tabs>
        <w:tab w:val="left" w:pos="2127"/>
      </w:tabs>
      <w:rPr>
        <w:sz w:val="16"/>
        <w:szCs w:val="16"/>
      </w:rPr>
    </w:pPr>
    <w:r>
      <w:rPr>
        <w:noProof/>
        <w:sz w:val="16"/>
        <w:szCs w:val="16"/>
      </w:rPr>
      <w:drawing>
        <wp:anchor distT="0" distB="0" distL="114300" distR="114300" simplePos="0" relativeHeight="251658241" behindDoc="0" locked="0" layoutInCell="1" allowOverlap="1" wp14:anchorId="6EC275AC" wp14:editId="6EC275AD">
          <wp:simplePos x="0" y="0"/>
          <wp:positionH relativeFrom="column">
            <wp:posOffset>2059305</wp:posOffset>
          </wp:positionH>
          <wp:positionV relativeFrom="paragraph">
            <wp:posOffset>1905</wp:posOffset>
          </wp:positionV>
          <wp:extent cx="1078230" cy="428625"/>
          <wp:effectExtent l="1905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078230" cy="428625"/>
                  </a:xfrm>
                  <a:prstGeom prst="rect">
                    <a:avLst/>
                  </a:prstGeom>
                  <a:noFill/>
                  <a:ln w="9525">
                    <a:noFill/>
                    <a:miter lim="800000"/>
                    <a:headEnd/>
                    <a:tailEnd/>
                  </a:ln>
                </pic:spPr>
              </pic:pic>
            </a:graphicData>
          </a:graphic>
        </wp:anchor>
      </w:drawing>
    </w:r>
  </w:p>
  <w:p w14:paraId="6EC27591" w14:textId="77777777" w:rsidR="00363622" w:rsidRDefault="00363622" w:rsidP="00F270FD">
    <w:pPr>
      <w:tabs>
        <w:tab w:val="left" w:pos="2127"/>
      </w:tabs>
      <w:rPr>
        <w:b/>
        <w:sz w:val="28"/>
        <w:szCs w:val="28"/>
      </w:rPr>
    </w:pPr>
  </w:p>
  <w:p w14:paraId="6EC27592" w14:textId="77777777" w:rsidR="00363622" w:rsidRDefault="00363622" w:rsidP="00F270FD">
    <w:pPr>
      <w:tabs>
        <w:tab w:val="left" w:pos="2127"/>
      </w:tabs>
      <w:rPr>
        <w:b/>
        <w:sz w:val="28"/>
        <w:szCs w:val="28"/>
      </w:rPr>
    </w:pPr>
  </w:p>
  <w:p w14:paraId="6EC27593" w14:textId="77777777" w:rsidR="00363622" w:rsidRPr="00A248D4" w:rsidRDefault="00363622" w:rsidP="00F270FD">
    <w:pPr>
      <w:tabs>
        <w:tab w:val="left" w:pos="2127"/>
      </w:tabs>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4319F" w14:textId="77777777" w:rsidR="004568BD" w:rsidRDefault="004568BD" w:rsidP="004568BD">
    <w:pPr>
      <w:pStyle w:val="Header"/>
      <w:jc w:val="center"/>
      <w:rPr>
        <w:rFonts w:cs="Arial"/>
        <w:noProof/>
        <w:lang w:val="nb-NO" w:eastAsia="nb-NO"/>
      </w:rPr>
    </w:pPr>
    <w:r>
      <w:rPr>
        <w:noProof/>
        <w:lang w:eastAsia="en-GB"/>
      </w:rPr>
      <w:drawing>
        <wp:anchor distT="0" distB="0" distL="114300" distR="114300" simplePos="0" relativeHeight="251661313" behindDoc="0" locked="0" layoutInCell="1" allowOverlap="1" wp14:anchorId="637FA9E2" wp14:editId="33A52050">
          <wp:simplePos x="0" y="0"/>
          <wp:positionH relativeFrom="margin">
            <wp:align>left</wp:align>
          </wp:positionH>
          <wp:positionV relativeFrom="page">
            <wp:posOffset>1047750</wp:posOffset>
          </wp:positionV>
          <wp:extent cx="309600" cy="50400"/>
          <wp:effectExtent l="0" t="0" r="0" b="6985"/>
          <wp:wrapSquare wrapText="bothSides"/>
          <wp:docPr id="781172548"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113" t="-35842" r="5627" b="-4"/>
                  <a:stretch/>
                </pic:blipFill>
                <pic:spPr bwMode="auto">
                  <a:xfrm>
                    <a:off x="0" y="0"/>
                    <a:ext cx="309600" cy="5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64E8E">
      <w:rPr>
        <w:rFonts w:cs="Arial"/>
        <w:noProof/>
      </w:rPr>
      <w:drawing>
        <wp:anchor distT="0" distB="0" distL="114300" distR="114300" simplePos="0" relativeHeight="251660289" behindDoc="0" locked="0" layoutInCell="1" allowOverlap="1" wp14:anchorId="60D57567" wp14:editId="3AE892EF">
          <wp:simplePos x="0" y="0"/>
          <wp:positionH relativeFrom="column">
            <wp:align>center</wp:align>
          </wp:positionH>
          <wp:positionV relativeFrom="paragraph">
            <wp:posOffset>97155</wp:posOffset>
          </wp:positionV>
          <wp:extent cx="1080000" cy="428400"/>
          <wp:effectExtent l="0" t="0" r="6350" b="0"/>
          <wp:wrapTopAndBottom/>
          <wp:docPr id="1741746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srcRect/>
                  <a:stretch>
                    <a:fillRect/>
                  </a:stretch>
                </pic:blipFill>
                <pic:spPr bwMode="auto">
                  <a:xfrm>
                    <a:off x="0" y="0"/>
                    <a:ext cx="1080000" cy="428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560894B" w14:textId="77777777" w:rsidR="004568BD" w:rsidRDefault="004568BD" w:rsidP="004568BD">
    <w:pPr>
      <w:pStyle w:val="Header"/>
      <w:jc w:val="center"/>
      <w:rPr>
        <w:rFonts w:cs="Arial"/>
        <w:noProof/>
        <w:lang w:val="nb-NO" w:eastAsia="nb-NO"/>
      </w:rPr>
    </w:pPr>
  </w:p>
  <w:p w14:paraId="6EC275A0" w14:textId="77777777" w:rsidR="00363622" w:rsidRDefault="00363622" w:rsidP="00E90912">
    <w:pPr>
      <w:pStyle w:val="Header"/>
      <w:jc w:val="center"/>
    </w:pPr>
  </w:p>
  <w:p w14:paraId="6EC275A1" w14:textId="77777777" w:rsidR="00363622" w:rsidRDefault="00363622" w:rsidP="00E9091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3A1A" w14:textId="69D080B5" w:rsidR="00FE4D14" w:rsidRDefault="00FE4D14" w:rsidP="004568BD">
    <w:pPr>
      <w:pStyle w:val="Header"/>
      <w:jc w:val="center"/>
      <w:rPr>
        <w:rFonts w:cs="Arial"/>
        <w:noProof/>
        <w:lang w:val="nb-NO" w:eastAsia="nb-NO"/>
      </w:rPr>
    </w:pPr>
    <w:r w:rsidRPr="00D64E8E">
      <w:rPr>
        <w:rFonts w:cs="Arial"/>
        <w:noProof/>
      </w:rPr>
      <w:drawing>
        <wp:anchor distT="0" distB="0" distL="114300" distR="114300" simplePos="0" relativeHeight="251664385" behindDoc="0" locked="0" layoutInCell="1" allowOverlap="1" wp14:anchorId="3D9859A8" wp14:editId="7EE6983C">
          <wp:simplePos x="0" y="0"/>
          <wp:positionH relativeFrom="column">
            <wp:align>center</wp:align>
          </wp:positionH>
          <wp:positionV relativeFrom="paragraph">
            <wp:posOffset>97155</wp:posOffset>
          </wp:positionV>
          <wp:extent cx="1080000" cy="428400"/>
          <wp:effectExtent l="0" t="0" r="6350" b="0"/>
          <wp:wrapTopAndBottom/>
          <wp:docPr id="500830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080000" cy="428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97BEBE2" w14:textId="77777777" w:rsidR="00FE4D14" w:rsidRDefault="00FE4D14" w:rsidP="004568BD">
    <w:pPr>
      <w:pStyle w:val="Header"/>
      <w:jc w:val="center"/>
      <w:rPr>
        <w:rFonts w:cs="Arial"/>
        <w:noProof/>
        <w:lang w:val="nb-NO" w:eastAsia="nb-NO"/>
      </w:rPr>
    </w:pPr>
  </w:p>
  <w:p w14:paraId="2BA465CB" w14:textId="77777777" w:rsidR="00FE4D14" w:rsidRDefault="00FE4D14" w:rsidP="00E90912">
    <w:pPr>
      <w:pStyle w:val="Header"/>
      <w:jc w:val="center"/>
    </w:pPr>
  </w:p>
  <w:p w14:paraId="5CE1E9B2" w14:textId="77777777" w:rsidR="00FE4D14" w:rsidRDefault="00FE4D14" w:rsidP="00E9091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B850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70615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26A6F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4E1B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DCC4A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1800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BAFA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DA4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F2662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B231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A0A9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2116475"/>
    <w:multiLevelType w:val="hybridMultilevel"/>
    <w:tmpl w:val="ED6E2C62"/>
    <w:lvl w:ilvl="0" w:tplc="10643476">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0BB66CB0"/>
    <w:multiLevelType w:val="hybridMultilevel"/>
    <w:tmpl w:val="25886064"/>
    <w:lvl w:ilvl="0" w:tplc="76E222AC">
      <w:start w:val="1"/>
      <w:numFmt w:val="decimal"/>
      <w:lvlText w:val="%1."/>
      <w:lvlJc w:val="left"/>
      <w:pPr>
        <w:tabs>
          <w:tab w:val="num" w:pos="720"/>
        </w:tabs>
        <w:ind w:left="720" w:hanging="360"/>
      </w:pPr>
      <w:rPr>
        <w:i w:val="0"/>
      </w:r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13" w15:restartNumberingAfterBreak="0">
    <w:nsid w:val="18801AB7"/>
    <w:multiLevelType w:val="multilevel"/>
    <w:tmpl w:val="D9DEC8EA"/>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8801F0F"/>
    <w:multiLevelType w:val="multilevel"/>
    <w:tmpl w:val="6DA60C24"/>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numFmt w:val="none"/>
      <w:lvlText w:val="1.1.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1475181"/>
    <w:multiLevelType w:val="hybridMultilevel"/>
    <w:tmpl w:val="E55ED2D4"/>
    <w:lvl w:ilvl="0" w:tplc="2C76F502">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1CA6E56"/>
    <w:multiLevelType w:val="multilevel"/>
    <w:tmpl w:val="80328B88"/>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none"/>
      <w:lvlText w:val="1.1.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33571FC"/>
    <w:multiLevelType w:val="multilevel"/>
    <w:tmpl w:val="E934FC5C"/>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8E17C46"/>
    <w:multiLevelType w:val="hybridMultilevel"/>
    <w:tmpl w:val="B9404C80"/>
    <w:lvl w:ilvl="0" w:tplc="343E74BC">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DDD3689"/>
    <w:multiLevelType w:val="multilevel"/>
    <w:tmpl w:val="B2481B94"/>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0946151"/>
    <w:multiLevelType w:val="hybridMultilevel"/>
    <w:tmpl w:val="0F6CE1B0"/>
    <w:lvl w:ilvl="0" w:tplc="BFBC1CEC">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9E96997"/>
    <w:multiLevelType w:val="multilevel"/>
    <w:tmpl w:val="CC88FE3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B1E1B2C"/>
    <w:multiLevelType w:val="hybridMultilevel"/>
    <w:tmpl w:val="5014A602"/>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B62C1C"/>
    <w:multiLevelType w:val="multilevel"/>
    <w:tmpl w:val="0414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45A1631D"/>
    <w:multiLevelType w:val="multilevel"/>
    <w:tmpl w:val="3236B0B6"/>
    <w:lvl w:ilvl="0">
      <w:start w:val="2"/>
      <w:numFmt w:val="decimal"/>
      <w:lvlText w:val="%1"/>
      <w:lvlJc w:val="left"/>
      <w:pPr>
        <w:tabs>
          <w:tab w:val="num" w:pos="360"/>
        </w:tabs>
        <w:ind w:left="360" w:hanging="360"/>
      </w:pPr>
      <w:rPr>
        <w:rFonts w:hint="default"/>
        <w:sz w:val="24"/>
      </w:rPr>
    </w:lvl>
    <w:lvl w:ilvl="1">
      <w:start w:val="2"/>
      <w:numFmt w:val="decimal"/>
      <w:lvlText w:val="%1.%2"/>
      <w:lvlJc w:val="left"/>
      <w:pPr>
        <w:tabs>
          <w:tab w:val="num" w:pos="360"/>
        </w:tabs>
        <w:ind w:left="360" w:hanging="360"/>
      </w:pPr>
      <w:rPr>
        <w:rFonts w:hint="default"/>
        <w:sz w:val="24"/>
      </w:rPr>
    </w:lvl>
    <w:lvl w:ilvl="2">
      <w:start w:val="1"/>
      <w:numFmt w:val="decimal"/>
      <w:lvlText w:val="%1.%2.%3"/>
      <w:lvlJc w:val="left"/>
      <w:pPr>
        <w:tabs>
          <w:tab w:val="num" w:pos="720"/>
        </w:tabs>
        <w:ind w:left="720" w:hanging="720"/>
      </w:pPr>
      <w:rPr>
        <w:rFonts w:hint="default"/>
        <w:sz w:val="24"/>
      </w:rPr>
    </w:lvl>
    <w:lvl w:ilvl="3">
      <w:start w:val="1"/>
      <w:numFmt w:val="decimal"/>
      <w:lvlText w:val="%1.%2.%3.%4"/>
      <w:lvlJc w:val="left"/>
      <w:pPr>
        <w:tabs>
          <w:tab w:val="num" w:pos="720"/>
        </w:tabs>
        <w:ind w:left="720" w:hanging="720"/>
      </w:pPr>
      <w:rPr>
        <w:rFonts w:hint="default"/>
        <w:sz w:val="24"/>
      </w:rPr>
    </w:lvl>
    <w:lvl w:ilvl="4">
      <w:start w:val="1"/>
      <w:numFmt w:val="decimal"/>
      <w:lvlText w:val="%1.%2.%3.%4.%5"/>
      <w:lvlJc w:val="left"/>
      <w:pPr>
        <w:tabs>
          <w:tab w:val="num" w:pos="1080"/>
        </w:tabs>
        <w:ind w:left="1080" w:hanging="1080"/>
      </w:pPr>
      <w:rPr>
        <w:rFonts w:hint="default"/>
        <w:sz w:val="24"/>
      </w:rPr>
    </w:lvl>
    <w:lvl w:ilvl="5">
      <w:start w:val="1"/>
      <w:numFmt w:val="decimal"/>
      <w:lvlText w:val="%1.%2.%3.%4.%5.%6"/>
      <w:lvlJc w:val="left"/>
      <w:pPr>
        <w:tabs>
          <w:tab w:val="num" w:pos="1080"/>
        </w:tabs>
        <w:ind w:left="1080" w:hanging="1080"/>
      </w:pPr>
      <w:rPr>
        <w:rFonts w:hint="default"/>
        <w:sz w:val="24"/>
      </w:rPr>
    </w:lvl>
    <w:lvl w:ilvl="6">
      <w:start w:val="1"/>
      <w:numFmt w:val="decimal"/>
      <w:lvlText w:val="%1.%2.%3.%4.%5.%6.%7"/>
      <w:lvlJc w:val="left"/>
      <w:pPr>
        <w:tabs>
          <w:tab w:val="num" w:pos="1440"/>
        </w:tabs>
        <w:ind w:left="1440" w:hanging="1440"/>
      </w:pPr>
      <w:rPr>
        <w:rFonts w:hint="default"/>
        <w:sz w:val="24"/>
      </w:rPr>
    </w:lvl>
    <w:lvl w:ilvl="7">
      <w:start w:val="1"/>
      <w:numFmt w:val="decimal"/>
      <w:lvlText w:val="%1.%2.%3.%4.%5.%6.%7.%8"/>
      <w:lvlJc w:val="left"/>
      <w:pPr>
        <w:tabs>
          <w:tab w:val="num" w:pos="1440"/>
        </w:tabs>
        <w:ind w:left="1440" w:hanging="1440"/>
      </w:pPr>
      <w:rPr>
        <w:rFonts w:hint="default"/>
        <w:sz w:val="24"/>
      </w:rPr>
    </w:lvl>
    <w:lvl w:ilvl="8">
      <w:start w:val="1"/>
      <w:numFmt w:val="decimal"/>
      <w:lvlText w:val="%1.%2.%3.%4.%5.%6.%7.%8.%9"/>
      <w:lvlJc w:val="left"/>
      <w:pPr>
        <w:tabs>
          <w:tab w:val="num" w:pos="1440"/>
        </w:tabs>
        <w:ind w:left="1440" w:hanging="1440"/>
      </w:pPr>
      <w:rPr>
        <w:rFonts w:hint="default"/>
        <w:sz w:val="24"/>
      </w:rPr>
    </w:lvl>
  </w:abstractNum>
  <w:abstractNum w:abstractNumId="25" w15:restartNumberingAfterBreak="0">
    <w:nsid w:val="46EB764E"/>
    <w:multiLevelType w:val="multilevel"/>
    <w:tmpl w:val="4C0A6E74"/>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2AD7798"/>
    <w:multiLevelType w:val="multilevel"/>
    <w:tmpl w:val="2160A61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5B11EEF"/>
    <w:multiLevelType w:val="hybridMultilevel"/>
    <w:tmpl w:val="FD8C9D5C"/>
    <w:lvl w:ilvl="0" w:tplc="9CE6B57C">
      <w:start w:val="5"/>
      <w:numFmt w:val="bullet"/>
      <w:lvlText w:val="-"/>
      <w:lvlJc w:val="left"/>
      <w:pPr>
        <w:tabs>
          <w:tab w:val="num" w:pos="2520"/>
        </w:tabs>
        <w:ind w:left="2520" w:hanging="360"/>
      </w:pPr>
      <w:rPr>
        <w:rFonts w:ascii="Verdana" w:eastAsia="Times New Roman" w:hAnsi="Verdana" w:cs="Times New Roman" w:hint="default"/>
        <w:b/>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15:restartNumberingAfterBreak="0">
    <w:nsid w:val="57FD442C"/>
    <w:multiLevelType w:val="hybridMultilevel"/>
    <w:tmpl w:val="3602414A"/>
    <w:lvl w:ilvl="0" w:tplc="04140001">
      <w:start w:val="1"/>
      <w:numFmt w:val="bullet"/>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806BAA"/>
    <w:multiLevelType w:val="multilevel"/>
    <w:tmpl w:val="0BE0D1A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8EF13B4"/>
    <w:multiLevelType w:val="multilevel"/>
    <w:tmpl w:val="089ECE6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DDD1FFB"/>
    <w:multiLevelType w:val="hybridMultilevel"/>
    <w:tmpl w:val="13EC8DC4"/>
    <w:lvl w:ilvl="0" w:tplc="0414000F">
      <w:start w:val="1"/>
      <w:numFmt w:val="decimal"/>
      <w:lvlText w:val="%1."/>
      <w:lvlJc w:val="left"/>
      <w:pPr>
        <w:tabs>
          <w:tab w:val="num" w:pos="720"/>
        </w:tabs>
        <w:ind w:left="720" w:hanging="360"/>
      </w:pPr>
    </w:lvl>
    <w:lvl w:ilvl="1" w:tplc="04140019" w:tentative="1">
      <w:start w:val="1"/>
      <w:numFmt w:val="lowerLetter"/>
      <w:lvlText w:val="%2."/>
      <w:lvlJc w:val="left"/>
      <w:pPr>
        <w:tabs>
          <w:tab w:val="num" w:pos="1440"/>
        </w:tabs>
        <w:ind w:left="1440" w:hanging="360"/>
      </w:pPr>
    </w:lvl>
    <w:lvl w:ilvl="2" w:tplc="0414001B" w:tentative="1">
      <w:start w:val="1"/>
      <w:numFmt w:val="lowerRoman"/>
      <w:lvlText w:val="%3."/>
      <w:lvlJc w:val="right"/>
      <w:pPr>
        <w:tabs>
          <w:tab w:val="num" w:pos="2160"/>
        </w:tabs>
        <w:ind w:left="2160" w:hanging="180"/>
      </w:pPr>
    </w:lvl>
    <w:lvl w:ilvl="3" w:tplc="0414000F" w:tentative="1">
      <w:start w:val="1"/>
      <w:numFmt w:val="decimal"/>
      <w:lvlText w:val="%4."/>
      <w:lvlJc w:val="left"/>
      <w:pPr>
        <w:tabs>
          <w:tab w:val="num" w:pos="2880"/>
        </w:tabs>
        <w:ind w:left="2880" w:hanging="360"/>
      </w:pPr>
    </w:lvl>
    <w:lvl w:ilvl="4" w:tplc="04140019" w:tentative="1">
      <w:start w:val="1"/>
      <w:numFmt w:val="lowerLetter"/>
      <w:lvlText w:val="%5."/>
      <w:lvlJc w:val="left"/>
      <w:pPr>
        <w:tabs>
          <w:tab w:val="num" w:pos="3600"/>
        </w:tabs>
        <w:ind w:left="3600" w:hanging="360"/>
      </w:pPr>
    </w:lvl>
    <w:lvl w:ilvl="5" w:tplc="0414001B" w:tentative="1">
      <w:start w:val="1"/>
      <w:numFmt w:val="lowerRoman"/>
      <w:lvlText w:val="%6."/>
      <w:lvlJc w:val="right"/>
      <w:pPr>
        <w:tabs>
          <w:tab w:val="num" w:pos="4320"/>
        </w:tabs>
        <w:ind w:left="4320" w:hanging="180"/>
      </w:pPr>
    </w:lvl>
    <w:lvl w:ilvl="6" w:tplc="0414000F" w:tentative="1">
      <w:start w:val="1"/>
      <w:numFmt w:val="decimal"/>
      <w:lvlText w:val="%7."/>
      <w:lvlJc w:val="left"/>
      <w:pPr>
        <w:tabs>
          <w:tab w:val="num" w:pos="5040"/>
        </w:tabs>
        <w:ind w:left="5040" w:hanging="360"/>
      </w:pPr>
    </w:lvl>
    <w:lvl w:ilvl="7" w:tplc="04140019" w:tentative="1">
      <w:start w:val="1"/>
      <w:numFmt w:val="lowerLetter"/>
      <w:lvlText w:val="%8."/>
      <w:lvlJc w:val="left"/>
      <w:pPr>
        <w:tabs>
          <w:tab w:val="num" w:pos="5760"/>
        </w:tabs>
        <w:ind w:left="5760" w:hanging="360"/>
      </w:pPr>
    </w:lvl>
    <w:lvl w:ilvl="8" w:tplc="0414001B" w:tentative="1">
      <w:start w:val="1"/>
      <w:numFmt w:val="lowerRoman"/>
      <w:lvlText w:val="%9."/>
      <w:lvlJc w:val="right"/>
      <w:pPr>
        <w:tabs>
          <w:tab w:val="num" w:pos="6480"/>
        </w:tabs>
        <w:ind w:left="6480" w:hanging="180"/>
      </w:pPr>
    </w:lvl>
  </w:abstractNum>
  <w:abstractNum w:abstractNumId="32" w15:restartNumberingAfterBreak="0">
    <w:nsid w:val="5FD12F0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1FC5153"/>
    <w:multiLevelType w:val="multilevel"/>
    <w:tmpl w:val="58E474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62227E59"/>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600672A"/>
    <w:multiLevelType w:val="multilevel"/>
    <w:tmpl w:val="AF26B894"/>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9AA615E"/>
    <w:multiLevelType w:val="singleLevel"/>
    <w:tmpl w:val="19E2388E"/>
    <w:lvl w:ilvl="0">
      <w:start w:val="1"/>
      <w:numFmt w:val="lowerLetter"/>
      <w:lvlText w:val="%1)"/>
      <w:lvlJc w:val="left"/>
      <w:pPr>
        <w:tabs>
          <w:tab w:val="num" w:pos="855"/>
        </w:tabs>
        <w:ind w:left="855" w:hanging="855"/>
      </w:pPr>
      <w:rPr>
        <w:rFonts w:hint="default"/>
      </w:rPr>
    </w:lvl>
  </w:abstractNum>
  <w:abstractNum w:abstractNumId="37" w15:restartNumberingAfterBreak="0">
    <w:nsid w:val="70D571C2"/>
    <w:multiLevelType w:val="multilevel"/>
    <w:tmpl w:val="368846FA"/>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none"/>
      <w:lvlRestart w:val="1"/>
      <w:lvlText w:val="1.1.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750D3FB1"/>
    <w:multiLevelType w:val="hybridMultilevel"/>
    <w:tmpl w:val="606CA544"/>
    <w:lvl w:ilvl="0" w:tplc="04140001">
      <w:start w:val="1"/>
      <w:numFmt w:val="bullet"/>
      <w:lvlText w:val=""/>
      <w:lvlJc w:val="left"/>
      <w:pPr>
        <w:tabs>
          <w:tab w:val="num" w:pos="1239"/>
        </w:tabs>
        <w:ind w:left="1239" w:hanging="360"/>
      </w:pPr>
      <w:rPr>
        <w:rFonts w:ascii="Symbol" w:hAnsi="Symbol" w:hint="default"/>
      </w:rPr>
    </w:lvl>
    <w:lvl w:ilvl="1" w:tplc="04140003" w:tentative="1">
      <w:start w:val="1"/>
      <w:numFmt w:val="bullet"/>
      <w:lvlText w:val="o"/>
      <w:lvlJc w:val="left"/>
      <w:pPr>
        <w:tabs>
          <w:tab w:val="num" w:pos="1959"/>
        </w:tabs>
        <w:ind w:left="1959" w:hanging="360"/>
      </w:pPr>
      <w:rPr>
        <w:rFonts w:ascii="Courier New" w:hAnsi="Courier New" w:cs="Courier New" w:hint="default"/>
      </w:rPr>
    </w:lvl>
    <w:lvl w:ilvl="2" w:tplc="04140005" w:tentative="1">
      <w:start w:val="1"/>
      <w:numFmt w:val="bullet"/>
      <w:lvlText w:val=""/>
      <w:lvlJc w:val="left"/>
      <w:pPr>
        <w:tabs>
          <w:tab w:val="num" w:pos="2679"/>
        </w:tabs>
        <w:ind w:left="2679" w:hanging="360"/>
      </w:pPr>
      <w:rPr>
        <w:rFonts w:ascii="Wingdings" w:hAnsi="Wingdings" w:hint="default"/>
      </w:rPr>
    </w:lvl>
    <w:lvl w:ilvl="3" w:tplc="04140001" w:tentative="1">
      <w:start w:val="1"/>
      <w:numFmt w:val="bullet"/>
      <w:lvlText w:val=""/>
      <w:lvlJc w:val="left"/>
      <w:pPr>
        <w:tabs>
          <w:tab w:val="num" w:pos="3399"/>
        </w:tabs>
        <w:ind w:left="3399" w:hanging="360"/>
      </w:pPr>
      <w:rPr>
        <w:rFonts w:ascii="Symbol" w:hAnsi="Symbol" w:hint="default"/>
      </w:rPr>
    </w:lvl>
    <w:lvl w:ilvl="4" w:tplc="04140003" w:tentative="1">
      <w:start w:val="1"/>
      <w:numFmt w:val="bullet"/>
      <w:lvlText w:val="o"/>
      <w:lvlJc w:val="left"/>
      <w:pPr>
        <w:tabs>
          <w:tab w:val="num" w:pos="4119"/>
        </w:tabs>
        <w:ind w:left="4119" w:hanging="360"/>
      </w:pPr>
      <w:rPr>
        <w:rFonts w:ascii="Courier New" w:hAnsi="Courier New" w:cs="Courier New" w:hint="default"/>
      </w:rPr>
    </w:lvl>
    <w:lvl w:ilvl="5" w:tplc="04140005" w:tentative="1">
      <w:start w:val="1"/>
      <w:numFmt w:val="bullet"/>
      <w:lvlText w:val=""/>
      <w:lvlJc w:val="left"/>
      <w:pPr>
        <w:tabs>
          <w:tab w:val="num" w:pos="4839"/>
        </w:tabs>
        <w:ind w:left="4839" w:hanging="360"/>
      </w:pPr>
      <w:rPr>
        <w:rFonts w:ascii="Wingdings" w:hAnsi="Wingdings" w:hint="default"/>
      </w:rPr>
    </w:lvl>
    <w:lvl w:ilvl="6" w:tplc="04140001" w:tentative="1">
      <w:start w:val="1"/>
      <w:numFmt w:val="bullet"/>
      <w:lvlText w:val=""/>
      <w:lvlJc w:val="left"/>
      <w:pPr>
        <w:tabs>
          <w:tab w:val="num" w:pos="5559"/>
        </w:tabs>
        <w:ind w:left="5559" w:hanging="360"/>
      </w:pPr>
      <w:rPr>
        <w:rFonts w:ascii="Symbol" w:hAnsi="Symbol" w:hint="default"/>
      </w:rPr>
    </w:lvl>
    <w:lvl w:ilvl="7" w:tplc="04140003" w:tentative="1">
      <w:start w:val="1"/>
      <w:numFmt w:val="bullet"/>
      <w:lvlText w:val="o"/>
      <w:lvlJc w:val="left"/>
      <w:pPr>
        <w:tabs>
          <w:tab w:val="num" w:pos="6279"/>
        </w:tabs>
        <w:ind w:left="6279" w:hanging="360"/>
      </w:pPr>
      <w:rPr>
        <w:rFonts w:ascii="Courier New" w:hAnsi="Courier New" w:cs="Courier New" w:hint="default"/>
      </w:rPr>
    </w:lvl>
    <w:lvl w:ilvl="8" w:tplc="04140005" w:tentative="1">
      <w:start w:val="1"/>
      <w:numFmt w:val="bullet"/>
      <w:lvlText w:val=""/>
      <w:lvlJc w:val="left"/>
      <w:pPr>
        <w:tabs>
          <w:tab w:val="num" w:pos="6999"/>
        </w:tabs>
        <w:ind w:left="6999" w:hanging="360"/>
      </w:pPr>
      <w:rPr>
        <w:rFonts w:ascii="Wingdings" w:hAnsi="Wingdings" w:hint="default"/>
      </w:rPr>
    </w:lvl>
  </w:abstractNum>
  <w:abstractNum w:abstractNumId="39" w15:restartNumberingAfterBreak="0">
    <w:nsid w:val="78355D24"/>
    <w:multiLevelType w:val="multilevel"/>
    <w:tmpl w:val="6AE8D192"/>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F826AEB"/>
    <w:multiLevelType w:val="hybridMultilevel"/>
    <w:tmpl w:val="9312AC8E"/>
    <w:lvl w:ilvl="0" w:tplc="E89C3042">
      <w:start w:val="1"/>
      <w:numFmt w:val="decimal"/>
      <w:lvlText w:val="%1."/>
      <w:lvlJc w:val="left"/>
      <w:pPr>
        <w:tabs>
          <w:tab w:val="num" w:pos="1211"/>
        </w:tabs>
        <w:ind w:left="1211" w:hanging="360"/>
      </w:pPr>
      <w:rPr>
        <w:rFonts w:ascii="Arial" w:hAnsi="Arial" w:cs="Arial" w:hint="default"/>
        <w:color w:val="auto"/>
        <w:sz w:val="22"/>
        <w:szCs w:val="22"/>
      </w:rPr>
    </w:lvl>
    <w:lvl w:ilvl="1" w:tplc="4C189A84">
      <w:numFmt w:val="bullet"/>
      <w:lvlText w:val="-"/>
      <w:lvlJc w:val="left"/>
      <w:pPr>
        <w:tabs>
          <w:tab w:val="num" w:pos="1931"/>
        </w:tabs>
        <w:ind w:left="1931" w:hanging="360"/>
      </w:pPr>
      <w:rPr>
        <w:rFonts w:ascii="Times New Roman" w:eastAsia="Times New Roman" w:hAnsi="Times New Roman" w:cs="Times New Roman" w:hint="default"/>
      </w:rPr>
    </w:lvl>
    <w:lvl w:ilvl="2" w:tplc="0409001B" w:tentative="1">
      <w:start w:val="1"/>
      <w:numFmt w:val="lowerRoman"/>
      <w:lvlText w:val="%3."/>
      <w:lvlJc w:val="right"/>
      <w:pPr>
        <w:tabs>
          <w:tab w:val="num" w:pos="2651"/>
        </w:tabs>
        <w:ind w:left="2651" w:hanging="180"/>
      </w:pPr>
    </w:lvl>
    <w:lvl w:ilvl="3" w:tplc="0409000F" w:tentative="1">
      <w:start w:val="1"/>
      <w:numFmt w:val="decimal"/>
      <w:lvlText w:val="%4."/>
      <w:lvlJc w:val="left"/>
      <w:pPr>
        <w:tabs>
          <w:tab w:val="num" w:pos="3371"/>
        </w:tabs>
        <w:ind w:left="3371" w:hanging="360"/>
      </w:pPr>
    </w:lvl>
    <w:lvl w:ilvl="4" w:tplc="04090019" w:tentative="1">
      <w:start w:val="1"/>
      <w:numFmt w:val="lowerLetter"/>
      <w:lvlText w:val="%5."/>
      <w:lvlJc w:val="left"/>
      <w:pPr>
        <w:tabs>
          <w:tab w:val="num" w:pos="4091"/>
        </w:tabs>
        <w:ind w:left="4091" w:hanging="360"/>
      </w:pPr>
    </w:lvl>
    <w:lvl w:ilvl="5" w:tplc="0409001B" w:tentative="1">
      <w:start w:val="1"/>
      <w:numFmt w:val="lowerRoman"/>
      <w:lvlText w:val="%6."/>
      <w:lvlJc w:val="right"/>
      <w:pPr>
        <w:tabs>
          <w:tab w:val="num" w:pos="4811"/>
        </w:tabs>
        <w:ind w:left="4811" w:hanging="180"/>
      </w:pPr>
    </w:lvl>
    <w:lvl w:ilvl="6" w:tplc="0409000F" w:tentative="1">
      <w:start w:val="1"/>
      <w:numFmt w:val="decimal"/>
      <w:lvlText w:val="%7."/>
      <w:lvlJc w:val="left"/>
      <w:pPr>
        <w:tabs>
          <w:tab w:val="num" w:pos="5531"/>
        </w:tabs>
        <w:ind w:left="5531" w:hanging="360"/>
      </w:pPr>
    </w:lvl>
    <w:lvl w:ilvl="7" w:tplc="04090019" w:tentative="1">
      <w:start w:val="1"/>
      <w:numFmt w:val="lowerLetter"/>
      <w:lvlText w:val="%8."/>
      <w:lvlJc w:val="left"/>
      <w:pPr>
        <w:tabs>
          <w:tab w:val="num" w:pos="6251"/>
        </w:tabs>
        <w:ind w:left="6251" w:hanging="360"/>
      </w:pPr>
    </w:lvl>
    <w:lvl w:ilvl="8" w:tplc="0409001B" w:tentative="1">
      <w:start w:val="1"/>
      <w:numFmt w:val="lowerRoman"/>
      <w:lvlText w:val="%9."/>
      <w:lvlJc w:val="right"/>
      <w:pPr>
        <w:tabs>
          <w:tab w:val="num" w:pos="6971"/>
        </w:tabs>
        <w:ind w:left="6971" w:hanging="180"/>
      </w:pPr>
    </w:lvl>
  </w:abstractNum>
  <w:abstractNum w:abstractNumId="41" w15:restartNumberingAfterBreak="0">
    <w:nsid w:val="7F8D1B73"/>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72950218">
    <w:abstractNumId w:val="27"/>
  </w:num>
  <w:num w:numId="2" w16cid:durableId="456415189">
    <w:abstractNumId w:val="17"/>
  </w:num>
  <w:num w:numId="3" w16cid:durableId="634526499">
    <w:abstractNumId w:val="21"/>
  </w:num>
  <w:num w:numId="4" w16cid:durableId="1446773185">
    <w:abstractNumId w:val="37"/>
  </w:num>
  <w:num w:numId="5" w16cid:durableId="760295080">
    <w:abstractNumId w:val="39"/>
  </w:num>
  <w:num w:numId="6" w16cid:durableId="698121105">
    <w:abstractNumId w:val="29"/>
  </w:num>
  <w:num w:numId="7" w16cid:durableId="1421291309">
    <w:abstractNumId w:val="26"/>
  </w:num>
  <w:num w:numId="8" w16cid:durableId="207302020">
    <w:abstractNumId w:val="35"/>
  </w:num>
  <w:num w:numId="9" w16cid:durableId="1870027166">
    <w:abstractNumId w:val="19"/>
  </w:num>
  <w:num w:numId="10" w16cid:durableId="1408576332">
    <w:abstractNumId w:val="13"/>
  </w:num>
  <w:num w:numId="11" w16cid:durableId="1272979416">
    <w:abstractNumId w:val="25"/>
  </w:num>
  <w:num w:numId="12" w16cid:durableId="530916431">
    <w:abstractNumId w:val="3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5161406">
    <w:abstractNumId w:val="14"/>
  </w:num>
  <w:num w:numId="14" w16cid:durableId="1693412267">
    <w:abstractNumId w:val="16"/>
  </w:num>
  <w:num w:numId="15" w16cid:durableId="73087290">
    <w:abstractNumId w:val="9"/>
  </w:num>
  <w:num w:numId="16" w16cid:durableId="214894173">
    <w:abstractNumId w:val="7"/>
  </w:num>
  <w:num w:numId="17" w16cid:durableId="745224673">
    <w:abstractNumId w:val="6"/>
  </w:num>
  <w:num w:numId="18" w16cid:durableId="966547547">
    <w:abstractNumId w:val="5"/>
  </w:num>
  <w:num w:numId="19" w16cid:durableId="1728986931">
    <w:abstractNumId w:val="4"/>
  </w:num>
  <w:num w:numId="20" w16cid:durableId="773014859">
    <w:abstractNumId w:val="8"/>
  </w:num>
  <w:num w:numId="21" w16cid:durableId="1286346937">
    <w:abstractNumId w:val="3"/>
  </w:num>
  <w:num w:numId="22" w16cid:durableId="2133552017">
    <w:abstractNumId w:val="2"/>
  </w:num>
  <w:num w:numId="23" w16cid:durableId="434399552">
    <w:abstractNumId w:val="1"/>
  </w:num>
  <w:num w:numId="24" w16cid:durableId="602034022">
    <w:abstractNumId w:val="0"/>
  </w:num>
  <w:num w:numId="25" w16cid:durableId="179665082">
    <w:abstractNumId w:val="34"/>
  </w:num>
  <w:num w:numId="26" w16cid:durableId="1803427194">
    <w:abstractNumId w:val="10"/>
  </w:num>
  <w:num w:numId="27" w16cid:durableId="1969428112">
    <w:abstractNumId w:val="41"/>
  </w:num>
  <w:num w:numId="28" w16cid:durableId="1577009215">
    <w:abstractNumId w:val="32"/>
  </w:num>
  <w:num w:numId="29" w16cid:durableId="198981679">
    <w:abstractNumId w:val="33"/>
  </w:num>
  <w:num w:numId="30" w16cid:durableId="737241733">
    <w:abstractNumId w:val="36"/>
  </w:num>
  <w:num w:numId="31" w16cid:durableId="1023048395">
    <w:abstractNumId w:val="38"/>
  </w:num>
  <w:num w:numId="32" w16cid:durableId="692222586">
    <w:abstractNumId w:val="28"/>
  </w:num>
  <w:num w:numId="33" w16cid:durableId="258880678">
    <w:abstractNumId w:val="30"/>
  </w:num>
  <w:num w:numId="34" w16cid:durableId="584847290">
    <w:abstractNumId w:val="23"/>
  </w:num>
  <w:num w:numId="35" w16cid:durableId="392586348">
    <w:abstractNumId w:val="24"/>
  </w:num>
  <w:num w:numId="36" w16cid:durableId="988286865">
    <w:abstractNumId w:val="40"/>
  </w:num>
  <w:num w:numId="37" w16cid:durableId="1664773137">
    <w:abstractNumId w:val="22"/>
  </w:num>
  <w:num w:numId="38" w16cid:durableId="1111437543">
    <w:abstractNumId w:val="33"/>
  </w:num>
  <w:num w:numId="39" w16cid:durableId="1002782258">
    <w:abstractNumId w:val="33"/>
  </w:num>
  <w:num w:numId="40" w16cid:durableId="614748822">
    <w:abstractNumId w:val="31"/>
  </w:num>
  <w:num w:numId="41" w16cid:durableId="676004617">
    <w:abstractNumId w:val="12"/>
  </w:num>
  <w:num w:numId="42" w16cid:durableId="1122765524">
    <w:abstractNumId w:val="33"/>
  </w:num>
  <w:num w:numId="43" w16cid:durableId="1790322215">
    <w:abstractNumId w:val="33"/>
  </w:num>
  <w:num w:numId="44" w16cid:durableId="250479207">
    <w:abstractNumId w:val="15"/>
  </w:num>
  <w:num w:numId="45" w16cid:durableId="2829105">
    <w:abstractNumId w:val="11"/>
  </w:num>
  <w:num w:numId="46" w16cid:durableId="1179155703">
    <w:abstractNumId w:val="20"/>
  </w:num>
  <w:num w:numId="47" w16cid:durableId="828406653">
    <w:abstractNumId w:val="18"/>
  </w:num>
  <w:num w:numId="48" w16cid:durableId="252904137">
    <w:abstractNumId w:val="33"/>
  </w:num>
  <w:num w:numId="49" w16cid:durableId="1626081060">
    <w:abstractNumId w:val="33"/>
  </w:num>
  <w:num w:numId="50" w16cid:durableId="199973081">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BB"/>
    <w:rsid w:val="00001556"/>
    <w:rsid w:val="00006F2D"/>
    <w:rsid w:val="00017429"/>
    <w:rsid w:val="00032D18"/>
    <w:rsid w:val="000335CC"/>
    <w:rsid w:val="00035D5A"/>
    <w:rsid w:val="000374AB"/>
    <w:rsid w:val="00044A84"/>
    <w:rsid w:val="00045EE9"/>
    <w:rsid w:val="0004610A"/>
    <w:rsid w:val="00050892"/>
    <w:rsid w:val="00051E26"/>
    <w:rsid w:val="000579FB"/>
    <w:rsid w:val="00061ECF"/>
    <w:rsid w:val="00061F0B"/>
    <w:rsid w:val="00067C47"/>
    <w:rsid w:val="00070315"/>
    <w:rsid w:val="0007543B"/>
    <w:rsid w:val="00075F16"/>
    <w:rsid w:val="000812DE"/>
    <w:rsid w:val="000831E8"/>
    <w:rsid w:val="0009401B"/>
    <w:rsid w:val="00095024"/>
    <w:rsid w:val="000A6D5D"/>
    <w:rsid w:val="000B2ED8"/>
    <w:rsid w:val="000C523B"/>
    <w:rsid w:val="000D096E"/>
    <w:rsid w:val="000D0E3A"/>
    <w:rsid w:val="000E1C0C"/>
    <w:rsid w:val="000E2802"/>
    <w:rsid w:val="000F6FE5"/>
    <w:rsid w:val="000F759B"/>
    <w:rsid w:val="000F7685"/>
    <w:rsid w:val="000F7A59"/>
    <w:rsid w:val="001016E3"/>
    <w:rsid w:val="0010321C"/>
    <w:rsid w:val="00104266"/>
    <w:rsid w:val="00104DFF"/>
    <w:rsid w:val="00105CCC"/>
    <w:rsid w:val="00114714"/>
    <w:rsid w:val="001177AB"/>
    <w:rsid w:val="00123863"/>
    <w:rsid w:val="00126F03"/>
    <w:rsid w:val="00130606"/>
    <w:rsid w:val="00130FF4"/>
    <w:rsid w:val="00140285"/>
    <w:rsid w:val="0014138C"/>
    <w:rsid w:val="00155562"/>
    <w:rsid w:val="00157187"/>
    <w:rsid w:val="00161515"/>
    <w:rsid w:val="00163A19"/>
    <w:rsid w:val="00166319"/>
    <w:rsid w:val="00174230"/>
    <w:rsid w:val="00174B6C"/>
    <w:rsid w:val="00176101"/>
    <w:rsid w:val="00181926"/>
    <w:rsid w:val="001A0CC2"/>
    <w:rsid w:val="001A1982"/>
    <w:rsid w:val="001A2190"/>
    <w:rsid w:val="001A3FFE"/>
    <w:rsid w:val="001B17D6"/>
    <w:rsid w:val="001B49AC"/>
    <w:rsid w:val="001B70C9"/>
    <w:rsid w:val="001C0DAD"/>
    <w:rsid w:val="001C6429"/>
    <w:rsid w:val="001D0D24"/>
    <w:rsid w:val="001E0314"/>
    <w:rsid w:val="001E379C"/>
    <w:rsid w:val="001E3F5E"/>
    <w:rsid w:val="001F2AF7"/>
    <w:rsid w:val="001F4408"/>
    <w:rsid w:val="001F4CEB"/>
    <w:rsid w:val="001F7B4B"/>
    <w:rsid w:val="00202049"/>
    <w:rsid w:val="002021CB"/>
    <w:rsid w:val="00212100"/>
    <w:rsid w:val="00216641"/>
    <w:rsid w:val="00216766"/>
    <w:rsid w:val="00217916"/>
    <w:rsid w:val="00220322"/>
    <w:rsid w:val="0022102D"/>
    <w:rsid w:val="002341D4"/>
    <w:rsid w:val="002411FF"/>
    <w:rsid w:val="002453AC"/>
    <w:rsid w:val="0024644B"/>
    <w:rsid w:val="002514A1"/>
    <w:rsid w:val="002704D3"/>
    <w:rsid w:val="00272E96"/>
    <w:rsid w:val="00275DAB"/>
    <w:rsid w:val="00275F44"/>
    <w:rsid w:val="0028033B"/>
    <w:rsid w:val="0028742A"/>
    <w:rsid w:val="002906A4"/>
    <w:rsid w:val="00292010"/>
    <w:rsid w:val="002921CE"/>
    <w:rsid w:val="002A6614"/>
    <w:rsid w:val="002A73D3"/>
    <w:rsid w:val="002A766B"/>
    <w:rsid w:val="002B02C5"/>
    <w:rsid w:val="002B19D9"/>
    <w:rsid w:val="002B1B38"/>
    <w:rsid w:val="002B3FAD"/>
    <w:rsid w:val="002B5CA5"/>
    <w:rsid w:val="002C005A"/>
    <w:rsid w:val="002C20C8"/>
    <w:rsid w:val="002C3DAC"/>
    <w:rsid w:val="002C4C26"/>
    <w:rsid w:val="002C4D3E"/>
    <w:rsid w:val="002D6C53"/>
    <w:rsid w:val="002E1538"/>
    <w:rsid w:val="002E1607"/>
    <w:rsid w:val="002E2C68"/>
    <w:rsid w:val="002E2FCD"/>
    <w:rsid w:val="002E3B8E"/>
    <w:rsid w:val="002F30A3"/>
    <w:rsid w:val="002F37CF"/>
    <w:rsid w:val="002F6CC5"/>
    <w:rsid w:val="003014C4"/>
    <w:rsid w:val="0030547A"/>
    <w:rsid w:val="0030573F"/>
    <w:rsid w:val="003121D2"/>
    <w:rsid w:val="003131CB"/>
    <w:rsid w:val="003177E3"/>
    <w:rsid w:val="00327F25"/>
    <w:rsid w:val="003314E6"/>
    <w:rsid w:val="0033474F"/>
    <w:rsid w:val="00336922"/>
    <w:rsid w:val="00341F1D"/>
    <w:rsid w:val="0034344B"/>
    <w:rsid w:val="00346C9B"/>
    <w:rsid w:val="00352F3C"/>
    <w:rsid w:val="0035390F"/>
    <w:rsid w:val="00355AF2"/>
    <w:rsid w:val="00357E4A"/>
    <w:rsid w:val="003617CD"/>
    <w:rsid w:val="003634BD"/>
    <w:rsid w:val="00363584"/>
    <w:rsid w:val="00363622"/>
    <w:rsid w:val="00363726"/>
    <w:rsid w:val="00363980"/>
    <w:rsid w:val="00364C53"/>
    <w:rsid w:val="00365D01"/>
    <w:rsid w:val="00373BD4"/>
    <w:rsid w:val="00386B99"/>
    <w:rsid w:val="00390453"/>
    <w:rsid w:val="00392F4F"/>
    <w:rsid w:val="003941FB"/>
    <w:rsid w:val="0039444C"/>
    <w:rsid w:val="00397781"/>
    <w:rsid w:val="003A274D"/>
    <w:rsid w:val="003A6591"/>
    <w:rsid w:val="003C0416"/>
    <w:rsid w:val="003C04A1"/>
    <w:rsid w:val="003C24FB"/>
    <w:rsid w:val="003C2FA9"/>
    <w:rsid w:val="003C4437"/>
    <w:rsid w:val="003D6113"/>
    <w:rsid w:val="003E4871"/>
    <w:rsid w:val="003E4F30"/>
    <w:rsid w:val="003E6A60"/>
    <w:rsid w:val="003E7B73"/>
    <w:rsid w:val="003F0B21"/>
    <w:rsid w:val="003F1933"/>
    <w:rsid w:val="003F4751"/>
    <w:rsid w:val="0040014E"/>
    <w:rsid w:val="00401192"/>
    <w:rsid w:val="0040157E"/>
    <w:rsid w:val="00401FA1"/>
    <w:rsid w:val="00404AD9"/>
    <w:rsid w:val="00405182"/>
    <w:rsid w:val="0040709B"/>
    <w:rsid w:val="00410894"/>
    <w:rsid w:val="00414D1D"/>
    <w:rsid w:val="00417E93"/>
    <w:rsid w:val="00421C40"/>
    <w:rsid w:val="00426695"/>
    <w:rsid w:val="00426D66"/>
    <w:rsid w:val="00434A84"/>
    <w:rsid w:val="00434E2E"/>
    <w:rsid w:val="00435942"/>
    <w:rsid w:val="004403A2"/>
    <w:rsid w:val="00441C61"/>
    <w:rsid w:val="0044208B"/>
    <w:rsid w:val="00452794"/>
    <w:rsid w:val="004568BD"/>
    <w:rsid w:val="00461387"/>
    <w:rsid w:val="004636A7"/>
    <w:rsid w:val="004656CE"/>
    <w:rsid w:val="004658C0"/>
    <w:rsid w:val="00467284"/>
    <w:rsid w:val="0047275D"/>
    <w:rsid w:val="004779ED"/>
    <w:rsid w:val="0048134A"/>
    <w:rsid w:val="0048326B"/>
    <w:rsid w:val="004866E4"/>
    <w:rsid w:val="00486F6D"/>
    <w:rsid w:val="00487F1E"/>
    <w:rsid w:val="004920B9"/>
    <w:rsid w:val="00492B59"/>
    <w:rsid w:val="00493345"/>
    <w:rsid w:val="004951D7"/>
    <w:rsid w:val="004A1A9C"/>
    <w:rsid w:val="004B3923"/>
    <w:rsid w:val="004B4406"/>
    <w:rsid w:val="004C009F"/>
    <w:rsid w:val="004C3644"/>
    <w:rsid w:val="004C709A"/>
    <w:rsid w:val="004C796F"/>
    <w:rsid w:val="004D0E8B"/>
    <w:rsid w:val="004E16C9"/>
    <w:rsid w:val="004E619F"/>
    <w:rsid w:val="004F109B"/>
    <w:rsid w:val="004F27F8"/>
    <w:rsid w:val="004F436D"/>
    <w:rsid w:val="005159F4"/>
    <w:rsid w:val="00516DB1"/>
    <w:rsid w:val="00517482"/>
    <w:rsid w:val="00522E5A"/>
    <w:rsid w:val="0052339F"/>
    <w:rsid w:val="00526EE3"/>
    <w:rsid w:val="0053127B"/>
    <w:rsid w:val="00540694"/>
    <w:rsid w:val="00546DAA"/>
    <w:rsid w:val="00551F63"/>
    <w:rsid w:val="005632AD"/>
    <w:rsid w:val="00564D65"/>
    <w:rsid w:val="00571BC8"/>
    <w:rsid w:val="005760C1"/>
    <w:rsid w:val="005800D8"/>
    <w:rsid w:val="005804D8"/>
    <w:rsid w:val="00584363"/>
    <w:rsid w:val="005A0DFF"/>
    <w:rsid w:val="005A0F62"/>
    <w:rsid w:val="005A21FD"/>
    <w:rsid w:val="005A5546"/>
    <w:rsid w:val="005B0091"/>
    <w:rsid w:val="005B4FFC"/>
    <w:rsid w:val="005C3E7B"/>
    <w:rsid w:val="005C5380"/>
    <w:rsid w:val="005C570D"/>
    <w:rsid w:val="005C605D"/>
    <w:rsid w:val="005C7B32"/>
    <w:rsid w:val="005D01F9"/>
    <w:rsid w:val="005E03AD"/>
    <w:rsid w:val="005F29EA"/>
    <w:rsid w:val="005F49BB"/>
    <w:rsid w:val="00612860"/>
    <w:rsid w:val="00616DF1"/>
    <w:rsid w:val="006229DF"/>
    <w:rsid w:val="00622A9E"/>
    <w:rsid w:val="00633C52"/>
    <w:rsid w:val="006347F3"/>
    <w:rsid w:val="00650E99"/>
    <w:rsid w:val="006528B2"/>
    <w:rsid w:val="006537E5"/>
    <w:rsid w:val="0066029C"/>
    <w:rsid w:val="006630BF"/>
    <w:rsid w:val="006636D3"/>
    <w:rsid w:val="006652B0"/>
    <w:rsid w:val="00675670"/>
    <w:rsid w:val="0068451E"/>
    <w:rsid w:val="00684C64"/>
    <w:rsid w:val="006909ED"/>
    <w:rsid w:val="006922F5"/>
    <w:rsid w:val="00696D07"/>
    <w:rsid w:val="006977C8"/>
    <w:rsid w:val="006A1407"/>
    <w:rsid w:val="006A1CC8"/>
    <w:rsid w:val="006A4EC4"/>
    <w:rsid w:val="006B48DD"/>
    <w:rsid w:val="006D2C28"/>
    <w:rsid w:val="006D735A"/>
    <w:rsid w:val="006E031F"/>
    <w:rsid w:val="006E3DA2"/>
    <w:rsid w:val="006E593E"/>
    <w:rsid w:val="006F098F"/>
    <w:rsid w:val="006F5EC8"/>
    <w:rsid w:val="006F74C4"/>
    <w:rsid w:val="0071673E"/>
    <w:rsid w:val="007202D1"/>
    <w:rsid w:val="007203B0"/>
    <w:rsid w:val="00722A75"/>
    <w:rsid w:val="0073451A"/>
    <w:rsid w:val="00734B24"/>
    <w:rsid w:val="0074458D"/>
    <w:rsid w:val="00752F84"/>
    <w:rsid w:val="00757453"/>
    <w:rsid w:val="00762A1B"/>
    <w:rsid w:val="00764288"/>
    <w:rsid w:val="00771BC5"/>
    <w:rsid w:val="007732D2"/>
    <w:rsid w:val="00784264"/>
    <w:rsid w:val="00795953"/>
    <w:rsid w:val="00796293"/>
    <w:rsid w:val="007A1DC9"/>
    <w:rsid w:val="007B2A3F"/>
    <w:rsid w:val="007B391E"/>
    <w:rsid w:val="007B61C8"/>
    <w:rsid w:val="007C1827"/>
    <w:rsid w:val="007C5B3B"/>
    <w:rsid w:val="007D5B00"/>
    <w:rsid w:val="007D64C5"/>
    <w:rsid w:val="007E0A8F"/>
    <w:rsid w:val="007E2B58"/>
    <w:rsid w:val="007E4652"/>
    <w:rsid w:val="007F0724"/>
    <w:rsid w:val="007F3254"/>
    <w:rsid w:val="007F702F"/>
    <w:rsid w:val="00800FA1"/>
    <w:rsid w:val="00820B6A"/>
    <w:rsid w:val="008214D5"/>
    <w:rsid w:val="00830F57"/>
    <w:rsid w:val="00836B05"/>
    <w:rsid w:val="00840D4D"/>
    <w:rsid w:val="008410A9"/>
    <w:rsid w:val="00852083"/>
    <w:rsid w:val="00855315"/>
    <w:rsid w:val="00855D19"/>
    <w:rsid w:val="00860821"/>
    <w:rsid w:val="00863106"/>
    <w:rsid w:val="00864AB9"/>
    <w:rsid w:val="00870EC9"/>
    <w:rsid w:val="00873500"/>
    <w:rsid w:val="00873ADD"/>
    <w:rsid w:val="00874ED0"/>
    <w:rsid w:val="008821FC"/>
    <w:rsid w:val="0088331E"/>
    <w:rsid w:val="008A001A"/>
    <w:rsid w:val="008A2F2C"/>
    <w:rsid w:val="008A6584"/>
    <w:rsid w:val="008B0CFD"/>
    <w:rsid w:val="008B1487"/>
    <w:rsid w:val="008B5264"/>
    <w:rsid w:val="008B5684"/>
    <w:rsid w:val="008C0827"/>
    <w:rsid w:val="008C41BE"/>
    <w:rsid w:val="008F1DBB"/>
    <w:rsid w:val="008F2477"/>
    <w:rsid w:val="008F260C"/>
    <w:rsid w:val="00902913"/>
    <w:rsid w:val="009040B1"/>
    <w:rsid w:val="00906E0E"/>
    <w:rsid w:val="00914D8B"/>
    <w:rsid w:val="0091750B"/>
    <w:rsid w:val="00927DC5"/>
    <w:rsid w:val="009302D2"/>
    <w:rsid w:val="00933779"/>
    <w:rsid w:val="00936BBA"/>
    <w:rsid w:val="0094395B"/>
    <w:rsid w:val="009731AA"/>
    <w:rsid w:val="00974774"/>
    <w:rsid w:val="009772A0"/>
    <w:rsid w:val="00990A5A"/>
    <w:rsid w:val="00991264"/>
    <w:rsid w:val="0099417F"/>
    <w:rsid w:val="009A1CC6"/>
    <w:rsid w:val="009A400A"/>
    <w:rsid w:val="009B715C"/>
    <w:rsid w:val="009C0441"/>
    <w:rsid w:val="009C38F9"/>
    <w:rsid w:val="009C6F7B"/>
    <w:rsid w:val="009D0F01"/>
    <w:rsid w:val="009D2FC9"/>
    <w:rsid w:val="009D5C7F"/>
    <w:rsid w:val="009E27AA"/>
    <w:rsid w:val="009E6E89"/>
    <w:rsid w:val="009E7539"/>
    <w:rsid w:val="009F12FE"/>
    <w:rsid w:val="009F2304"/>
    <w:rsid w:val="009F6E7C"/>
    <w:rsid w:val="00A02418"/>
    <w:rsid w:val="00A02828"/>
    <w:rsid w:val="00A0391C"/>
    <w:rsid w:val="00A1040D"/>
    <w:rsid w:val="00A1351F"/>
    <w:rsid w:val="00A1463D"/>
    <w:rsid w:val="00A17532"/>
    <w:rsid w:val="00A1778F"/>
    <w:rsid w:val="00A204AE"/>
    <w:rsid w:val="00A248D4"/>
    <w:rsid w:val="00A42767"/>
    <w:rsid w:val="00A45E4C"/>
    <w:rsid w:val="00A561F5"/>
    <w:rsid w:val="00A65AD4"/>
    <w:rsid w:val="00A75B9D"/>
    <w:rsid w:val="00A96F71"/>
    <w:rsid w:val="00AA2FD8"/>
    <w:rsid w:val="00AA392C"/>
    <w:rsid w:val="00AA48DB"/>
    <w:rsid w:val="00AB00A0"/>
    <w:rsid w:val="00AD1125"/>
    <w:rsid w:val="00AD425F"/>
    <w:rsid w:val="00AE347A"/>
    <w:rsid w:val="00AE6530"/>
    <w:rsid w:val="00AE7B4D"/>
    <w:rsid w:val="00AF130E"/>
    <w:rsid w:val="00AF1B92"/>
    <w:rsid w:val="00AF3612"/>
    <w:rsid w:val="00AF65A6"/>
    <w:rsid w:val="00AF7D21"/>
    <w:rsid w:val="00B016E5"/>
    <w:rsid w:val="00B04D36"/>
    <w:rsid w:val="00B108BA"/>
    <w:rsid w:val="00B12CB4"/>
    <w:rsid w:val="00B13AEA"/>
    <w:rsid w:val="00B13EAB"/>
    <w:rsid w:val="00B22269"/>
    <w:rsid w:val="00B222AD"/>
    <w:rsid w:val="00B22BE9"/>
    <w:rsid w:val="00B35F83"/>
    <w:rsid w:val="00B472A7"/>
    <w:rsid w:val="00B57D22"/>
    <w:rsid w:val="00B72045"/>
    <w:rsid w:val="00B81D71"/>
    <w:rsid w:val="00B91BAA"/>
    <w:rsid w:val="00B9634D"/>
    <w:rsid w:val="00BA4E67"/>
    <w:rsid w:val="00BB2303"/>
    <w:rsid w:val="00BB3BE7"/>
    <w:rsid w:val="00BB5490"/>
    <w:rsid w:val="00BB6CAE"/>
    <w:rsid w:val="00BC0A56"/>
    <w:rsid w:val="00BC2897"/>
    <w:rsid w:val="00BD5966"/>
    <w:rsid w:val="00BE4526"/>
    <w:rsid w:val="00BE4EB8"/>
    <w:rsid w:val="00BF199A"/>
    <w:rsid w:val="00C01BE8"/>
    <w:rsid w:val="00C07CAE"/>
    <w:rsid w:val="00C131C0"/>
    <w:rsid w:val="00C142F1"/>
    <w:rsid w:val="00C2168D"/>
    <w:rsid w:val="00C240F6"/>
    <w:rsid w:val="00C312A4"/>
    <w:rsid w:val="00C37D2C"/>
    <w:rsid w:val="00C41B15"/>
    <w:rsid w:val="00C43D79"/>
    <w:rsid w:val="00C51FA8"/>
    <w:rsid w:val="00C56A5E"/>
    <w:rsid w:val="00C64DFD"/>
    <w:rsid w:val="00C71D59"/>
    <w:rsid w:val="00C72BD8"/>
    <w:rsid w:val="00C72D58"/>
    <w:rsid w:val="00C73772"/>
    <w:rsid w:val="00C768C5"/>
    <w:rsid w:val="00C83159"/>
    <w:rsid w:val="00C9091A"/>
    <w:rsid w:val="00C92FF1"/>
    <w:rsid w:val="00C96DF0"/>
    <w:rsid w:val="00CB59BB"/>
    <w:rsid w:val="00CC1D11"/>
    <w:rsid w:val="00CC2C42"/>
    <w:rsid w:val="00CC3E7B"/>
    <w:rsid w:val="00CC56E5"/>
    <w:rsid w:val="00CC5CF2"/>
    <w:rsid w:val="00CD070E"/>
    <w:rsid w:val="00CE542D"/>
    <w:rsid w:val="00CE6840"/>
    <w:rsid w:val="00CF0372"/>
    <w:rsid w:val="00CF33BD"/>
    <w:rsid w:val="00CF3F2D"/>
    <w:rsid w:val="00CF6009"/>
    <w:rsid w:val="00D0087C"/>
    <w:rsid w:val="00D04521"/>
    <w:rsid w:val="00D070EC"/>
    <w:rsid w:val="00D07DBE"/>
    <w:rsid w:val="00D107CE"/>
    <w:rsid w:val="00D10BE6"/>
    <w:rsid w:val="00D12C57"/>
    <w:rsid w:val="00D12FC6"/>
    <w:rsid w:val="00D14AF2"/>
    <w:rsid w:val="00D16994"/>
    <w:rsid w:val="00D21E6A"/>
    <w:rsid w:val="00D3111E"/>
    <w:rsid w:val="00D408B3"/>
    <w:rsid w:val="00D50D7E"/>
    <w:rsid w:val="00D536E2"/>
    <w:rsid w:val="00D57C52"/>
    <w:rsid w:val="00D60C8D"/>
    <w:rsid w:val="00D61E96"/>
    <w:rsid w:val="00D64E8E"/>
    <w:rsid w:val="00D806B0"/>
    <w:rsid w:val="00D82429"/>
    <w:rsid w:val="00D90FAA"/>
    <w:rsid w:val="00D92646"/>
    <w:rsid w:val="00DA0725"/>
    <w:rsid w:val="00DA5841"/>
    <w:rsid w:val="00DB364D"/>
    <w:rsid w:val="00DB7FBB"/>
    <w:rsid w:val="00DC0218"/>
    <w:rsid w:val="00DD0A27"/>
    <w:rsid w:val="00DD12DA"/>
    <w:rsid w:val="00DD16DD"/>
    <w:rsid w:val="00DD46F4"/>
    <w:rsid w:val="00DD5010"/>
    <w:rsid w:val="00DD56DB"/>
    <w:rsid w:val="00DE6827"/>
    <w:rsid w:val="00DE7172"/>
    <w:rsid w:val="00DF275D"/>
    <w:rsid w:val="00DF6892"/>
    <w:rsid w:val="00E03AE8"/>
    <w:rsid w:val="00E053B4"/>
    <w:rsid w:val="00E057A2"/>
    <w:rsid w:val="00E0681D"/>
    <w:rsid w:val="00E12C1A"/>
    <w:rsid w:val="00E2302A"/>
    <w:rsid w:val="00E32F52"/>
    <w:rsid w:val="00E34561"/>
    <w:rsid w:val="00E37EF9"/>
    <w:rsid w:val="00E410C1"/>
    <w:rsid w:val="00E44A10"/>
    <w:rsid w:val="00E45FFB"/>
    <w:rsid w:val="00E5333E"/>
    <w:rsid w:val="00E556F0"/>
    <w:rsid w:val="00E565BD"/>
    <w:rsid w:val="00E70B31"/>
    <w:rsid w:val="00E72872"/>
    <w:rsid w:val="00E761D1"/>
    <w:rsid w:val="00E7772D"/>
    <w:rsid w:val="00E86731"/>
    <w:rsid w:val="00E90912"/>
    <w:rsid w:val="00E97E26"/>
    <w:rsid w:val="00EA51B9"/>
    <w:rsid w:val="00EA7E54"/>
    <w:rsid w:val="00EB0CD6"/>
    <w:rsid w:val="00EB3DBC"/>
    <w:rsid w:val="00EB3FED"/>
    <w:rsid w:val="00EB4C43"/>
    <w:rsid w:val="00EC2B69"/>
    <w:rsid w:val="00ED0053"/>
    <w:rsid w:val="00ED2D3E"/>
    <w:rsid w:val="00EE23A6"/>
    <w:rsid w:val="00EE431E"/>
    <w:rsid w:val="00EF4D6D"/>
    <w:rsid w:val="00EF5A71"/>
    <w:rsid w:val="00F046D1"/>
    <w:rsid w:val="00F04B0C"/>
    <w:rsid w:val="00F10766"/>
    <w:rsid w:val="00F10F4F"/>
    <w:rsid w:val="00F12493"/>
    <w:rsid w:val="00F23237"/>
    <w:rsid w:val="00F270FD"/>
    <w:rsid w:val="00F27FC3"/>
    <w:rsid w:val="00F30D7D"/>
    <w:rsid w:val="00F31C80"/>
    <w:rsid w:val="00F33BFA"/>
    <w:rsid w:val="00F35367"/>
    <w:rsid w:val="00F43827"/>
    <w:rsid w:val="00F45318"/>
    <w:rsid w:val="00F5192E"/>
    <w:rsid w:val="00F54C8B"/>
    <w:rsid w:val="00F56E8B"/>
    <w:rsid w:val="00F602E5"/>
    <w:rsid w:val="00F64D56"/>
    <w:rsid w:val="00F74E92"/>
    <w:rsid w:val="00F750C4"/>
    <w:rsid w:val="00F8236D"/>
    <w:rsid w:val="00F82890"/>
    <w:rsid w:val="00F85A1B"/>
    <w:rsid w:val="00F91250"/>
    <w:rsid w:val="00FA2561"/>
    <w:rsid w:val="00FB1A13"/>
    <w:rsid w:val="00FB40AD"/>
    <w:rsid w:val="00FB56C0"/>
    <w:rsid w:val="00FC117E"/>
    <w:rsid w:val="00FC2142"/>
    <w:rsid w:val="00FC314B"/>
    <w:rsid w:val="00FC3A12"/>
    <w:rsid w:val="00FC4BA9"/>
    <w:rsid w:val="00FD5F6A"/>
    <w:rsid w:val="00FD67D2"/>
    <w:rsid w:val="00FE1AAB"/>
    <w:rsid w:val="00FE3634"/>
    <w:rsid w:val="00FE4D14"/>
    <w:rsid w:val="00FE5CFC"/>
    <w:rsid w:val="00FF4DE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6EC2755D"/>
  <w15:docId w15:val="{7E463EB7-3B5F-4A38-94BE-FA802DCB8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2A3F"/>
    <w:rPr>
      <w:rFonts w:ascii="Arial" w:hAnsi="Arial"/>
      <w:sz w:val="22"/>
      <w:lang w:val="en-US" w:eastAsia="en-US"/>
    </w:rPr>
  </w:style>
  <w:style w:type="paragraph" w:styleId="Heading1">
    <w:name w:val="heading 1"/>
    <w:basedOn w:val="Normal"/>
    <w:next w:val="Normal"/>
    <w:autoRedefine/>
    <w:qFormat/>
    <w:rsid w:val="00DD16DD"/>
    <w:pPr>
      <w:keepLines/>
      <w:numPr>
        <w:numId w:val="29"/>
      </w:numPr>
      <w:spacing w:before="240" w:after="240"/>
      <w:outlineLvl w:val="0"/>
    </w:pPr>
    <w:rPr>
      <w:rFonts w:eastAsiaTheme="minorHAnsi"/>
      <w:b/>
      <w:caps/>
      <w:snapToGrid w:val="0"/>
      <w:sz w:val="24"/>
      <w:lang w:val="en-GB"/>
    </w:rPr>
  </w:style>
  <w:style w:type="paragraph" w:styleId="Heading2">
    <w:name w:val="heading 2"/>
    <w:basedOn w:val="Normal"/>
    <w:next w:val="Normal"/>
    <w:qFormat/>
    <w:rsid w:val="001E0314"/>
    <w:pPr>
      <w:keepLines/>
      <w:numPr>
        <w:ilvl w:val="1"/>
        <w:numId w:val="29"/>
      </w:numPr>
      <w:spacing w:before="230" w:after="120"/>
      <w:outlineLvl w:val="1"/>
    </w:pPr>
    <w:rPr>
      <w:b/>
      <w:caps/>
      <w:snapToGrid w:val="0"/>
      <w:sz w:val="24"/>
      <w:lang w:val="en-GB"/>
    </w:rPr>
  </w:style>
  <w:style w:type="paragraph" w:styleId="Heading3">
    <w:name w:val="heading 3"/>
    <w:basedOn w:val="Normal"/>
    <w:next w:val="Normal"/>
    <w:autoRedefine/>
    <w:qFormat/>
    <w:rsid w:val="00E86731"/>
    <w:pPr>
      <w:keepLines/>
      <w:numPr>
        <w:ilvl w:val="2"/>
        <w:numId w:val="29"/>
      </w:numPr>
      <w:spacing w:before="120" w:after="220"/>
      <w:outlineLvl w:val="2"/>
    </w:pPr>
    <w:rPr>
      <w:b/>
      <w:snapToGrid w:val="0"/>
      <w:sz w:val="24"/>
      <w:lang w:val="nb-NO"/>
    </w:rPr>
  </w:style>
  <w:style w:type="paragraph" w:styleId="Heading4">
    <w:name w:val="heading 4"/>
    <w:basedOn w:val="Normal"/>
    <w:next w:val="Normal"/>
    <w:qFormat/>
    <w:rsid w:val="00A17532"/>
    <w:pPr>
      <w:keepNext/>
      <w:numPr>
        <w:ilvl w:val="3"/>
        <w:numId w:val="29"/>
      </w:numPr>
      <w:spacing w:before="240" w:after="60"/>
      <w:outlineLvl w:val="3"/>
    </w:pPr>
    <w:rPr>
      <w:rFonts w:ascii="Times New Roman" w:hAnsi="Times New Roman"/>
      <w:b/>
      <w:bCs/>
      <w:sz w:val="28"/>
      <w:szCs w:val="28"/>
    </w:rPr>
  </w:style>
  <w:style w:type="paragraph" w:styleId="Heading5">
    <w:name w:val="heading 5"/>
    <w:basedOn w:val="Normal"/>
    <w:next w:val="Normal"/>
    <w:qFormat/>
    <w:rsid w:val="00A17532"/>
    <w:pPr>
      <w:numPr>
        <w:ilvl w:val="4"/>
        <w:numId w:val="29"/>
      </w:numPr>
      <w:spacing w:before="240" w:after="60"/>
      <w:outlineLvl w:val="4"/>
    </w:pPr>
    <w:rPr>
      <w:b/>
      <w:bCs/>
      <w:i/>
      <w:iCs/>
      <w:sz w:val="26"/>
      <w:szCs w:val="26"/>
    </w:rPr>
  </w:style>
  <w:style w:type="paragraph" w:styleId="Heading6">
    <w:name w:val="heading 6"/>
    <w:basedOn w:val="Normal"/>
    <w:next w:val="Normal"/>
    <w:qFormat/>
    <w:rsid w:val="00A17532"/>
    <w:pPr>
      <w:numPr>
        <w:ilvl w:val="5"/>
        <w:numId w:val="29"/>
      </w:numPr>
      <w:spacing w:before="240" w:after="60"/>
      <w:outlineLvl w:val="5"/>
    </w:pPr>
    <w:rPr>
      <w:rFonts w:ascii="Times New Roman" w:hAnsi="Times New Roman"/>
      <w:b/>
      <w:bCs/>
      <w:szCs w:val="22"/>
    </w:rPr>
  </w:style>
  <w:style w:type="paragraph" w:styleId="Heading7">
    <w:name w:val="heading 7"/>
    <w:basedOn w:val="Normal"/>
    <w:next w:val="Normal"/>
    <w:qFormat/>
    <w:rsid w:val="00A17532"/>
    <w:pPr>
      <w:numPr>
        <w:ilvl w:val="6"/>
        <w:numId w:val="29"/>
      </w:numPr>
      <w:spacing w:before="240" w:after="60"/>
      <w:outlineLvl w:val="6"/>
    </w:pPr>
    <w:rPr>
      <w:rFonts w:ascii="Times New Roman" w:hAnsi="Times New Roman"/>
      <w:sz w:val="24"/>
      <w:szCs w:val="24"/>
    </w:rPr>
  </w:style>
  <w:style w:type="paragraph" w:styleId="Heading8">
    <w:name w:val="heading 8"/>
    <w:basedOn w:val="Normal"/>
    <w:next w:val="Normal"/>
    <w:qFormat/>
    <w:rsid w:val="00A17532"/>
    <w:pPr>
      <w:numPr>
        <w:ilvl w:val="7"/>
        <w:numId w:val="29"/>
      </w:numPr>
      <w:spacing w:before="240" w:after="60"/>
      <w:outlineLvl w:val="7"/>
    </w:pPr>
    <w:rPr>
      <w:rFonts w:ascii="Times New Roman" w:hAnsi="Times New Roman"/>
      <w:i/>
      <w:iCs/>
      <w:sz w:val="24"/>
      <w:szCs w:val="24"/>
    </w:rPr>
  </w:style>
  <w:style w:type="paragraph" w:styleId="Heading9">
    <w:name w:val="heading 9"/>
    <w:basedOn w:val="Normal"/>
    <w:next w:val="Normal"/>
    <w:qFormat/>
    <w:rsid w:val="00A17532"/>
    <w:pPr>
      <w:numPr>
        <w:ilvl w:val="8"/>
        <w:numId w:val="2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link w:val="DefaultTextChar"/>
    <w:rsid w:val="003131CB"/>
    <w:rPr>
      <w:rFonts w:ascii="Times New Roman" w:hAnsi="Times New Roman"/>
      <w:snapToGrid w:val="0"/>
    </w:rPr>
  </w:style>
  <w:style w:type="paragraph" w:customStyle="1" w:styleId="TOCPageNumberTextStyle">
    <w:name w:val="TOC Page Number Text Style"/>
    <w:basedOn w:val="Normal"/>
    <w:rsid w:val="003131CB"/>
    <w:pPr>
      <w:jc w:val="right"/>
    </w:pPr>
    <w:rPr>
      <w:rFonts w:ascii="Times New Roman" w:hAnsi="Times New Roman"/>
      <w:snapToGrid w:val="0"/>
    </w:rPr>
  </w:style>
  <w:style w:type="paragraph" w:styleId="Header">
    <w:name w:val="header"/>
    <w:basedOn w:val="Normal"/>
    <w:rsid w:val="003131CB"/>
    <w:pPr>
      <w:tabs>
        <w:tab w:val="center" w:pos="4153"/>
        <w:tab w:val="right" w:pos="8306"/>
      </w:tabs>
    </w:pPr>
  </w:style>
  <w:style w:type="paragraph" w:styleId="Footer">
    <w:name w:val="footer"/>
    <w:basedOn w:val="Normal"/>
    <w:link w:val="FooterChar"/>
    <w:rsid w:val="003131CB"/>
    <w:pPr>
      <w:tabs>
        <w:tab w:val="center" w:pos="4153"/>
        <w:tab w:val="right" w:pos="8306"/>
      </w:tabs>
    </w:pPr>
  </w:style>
  <w:style w:type="character" w:styleId="PageNumber">
    <w:name w:val="page number"/>
    <w:basedOn w:val="DefaultParagraphFont"/>
    <w:rsid w:val="003131CB"/>
  </w:style>
  <w:style w:type="paragraph" w:styleId="DocumentMap">
    <w:name w:val="Document Map"/>
    <w:basedOn w:val="Normal"/>
    <w:semiHidden/>
    <w:rsid w:val="003131CB"/>
    <w:pPr>
      <w:shd w:val="clear" w:color="auto" w:fill="000080"/>
    </w:pPr>
    <w:rPr>
      <w:rFonts w:ascii="Tahoma" w:hAnsi="Tahoma"/>
    </w:rPr>
  </w:style>
  <w:style w:type="character" w:styleId="Hyperlink">
    <w:name w:val="Hyperlink"/>
    <w:basedOn w:val="DefaultParagraphFont"/>
    <w:rsid w:val="003131CB"/>
    <w:rPr>
      <w:color w:val="0000FF"/>
      <w:u w:val="single"/>
    </w:rPr>
  </w:style>
  <w:style w:type="character" w:styleId="FollowedHyperlink">
    <w:name w:val="FollowedHyperlink"/>
    <w:basedOn w:val="DefaultParagraphFont"/>
    <w:rsid w:val="003131CB"/>
    <w:rPr>
      <w:color w:val="800080"/>
      <w:u w:val="single"/>
    </w:rPr>
  </w:style>
  <w:style w:type="paragraph" w:styleId="TOC1">
    <w:name w:val="toc 1"/>
    <w:basedOn w:val="Normal"/>
    <w:next w:val="Normal"/>
    <w:autoRedefine/>
    <w:uiPriority w:val="39"/>
    <w:rsid w:val="003131CB"/>
  </w:style>
  <w:style w:type="paragraph" w:styleId="TOC2">
    <w:name w:val="toc 2"/>
    <w:basedOn w:val="Normal"/>
    <w:next w:val="Normal"/>
    <w:autoRedefine/>
    <w:uiPriority w:val="39"/>
    <w:rsid w:val="003131CB"/>
    <w:pPr>
      <w:ind w:left="220"/>
    </w:pPr>
  </w:style>
  <w:style w:type="paragraph" w:styleId="TOC3">
    <w:name w:val="toc 3"/>
    <w:basedOn w:val="Normal"/>
    <w:next w:val="Normal"/>
    <w:autoRedefine/>
    <w:semiHidden/>
    <w:rsid w:val="003131CB"/>
    <w:pPr>
      <w:ind w:left="440"/>
    </w:pPr>
  </w:style>
  <w:style w:type="paragraph" w:styleId="TOC4">
    <w:name w:val="toc 4"/>
    <w:basedOn w:val="Normal"/>
    <w:next w:val="Normal"/>
    <w:autoRedefine/>
    <w:semiHidden/>
    <w:rsid w:val="003131CB"/>
    <w:pPr>
      <w:ind w:left="660"/>
    </w:pPr>
  </w:style>
  <w:style w:type="paragraph" w:styleId="TOC5">
    <w:name w:val="toc 5"/>
    <w:basedOn w:val="Normal"/>
    <w:next w:val="Normal"/>
    <w:autoRedefine/>
    <w:semiHidden/>
    <w:rsid w:val="003131CB"/>
    <w:pPr>
      <w:ind w:left="880"/>
    </w:pPr>
  </w:style>
  <w:style w:type="paragraph" w:styleId="TOC6">
    <w:name w:val="toc 6"/>
    <w:basedOn w:val="Normal"/>
    <w:next w:val="Normal"/>
    <w:autoRedefine/>
    <w:semiHidden/>
    <w:rsid w:val="003131CB"/>
    <w:pPr>
      <w:ind w:left="1100"/>
    </w:pPr>
  </w:style>
  <w:style w:type="paragraph" w:styleId="TOC7">
    <w:name w:val="toc 7"/>
    <w:basedOn w:val="Normal"/>
    <w:next w:val="Normal"/>
    <w:autoRedefine/>
    <w:semiHidden/>
    <w:rsid w:val="003131CB"/>
    <w:pPr>
      <w:ind w:left="1320"/>
    </w:pPr>
  </w:style>
  <w:style w:type="paragraph" w:styleId="TOC8">
    <w:name w:val="toc 8"/>
    <w:basedOn w:val="Normal"/>
    <w:next w:val="Normal"/>
    <w:autoRedefine/>
    <w:semiHidden/>
    <w:rsid w:val="003131CB"/>
    <w:pPr>
      <w:ind w:left="1540"/>
    </w:pPr>
  </w:style>
  <w:style w:type="paragraph" w:styleId="TOC9">
    <w:name w:val="toc 9"/>
    <w:basedOn w:val="Normal"/>
    <w:next w:val="Normal"/>
    <w:autoRedefine/>
    <w:semiHidden/>
    <w:rsid w:val="003131CB"/>
    <w:pPr>
      <w:ind w:left="1760"/>
    </w:pPr>
  </w:style>
  <w:style w:type="table" w:styleId="TableGrid">
    <w:name w:val="Table Grid"/>
    <w:basedOn w:val="TableNormal"/>
    <w:uiPriority w:val="39"/>
    <w:rsid w:val="003637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3C52"/>
    <w:rPr>
      <w:rFonts w:ascii="Tahoma" w:hAnsi="Tahoma" w:cs="Tahoma"/>
      <w:sz w:val="16"/>
      <w:szCs w:val="16"/>
    </w:rPr>
  </w:style>
  <w:style w:type="character" w:customStyle="1" w:styleId="DefaultTextChar">
    <w:name w:val="Default Text Char"/>
    <w:basedOn w:val="DefaultParagraphFont"/>
    <w:link w:val="DefaultText"/>
    <w:rsid w:val="00C51FA8"/>
    <w:rPr>
      <w:snapToGrid w:val="0"/>
      <w:sz w:val="22"/>
      <w:lang w:val="en-US" w:eastAsia="en-US" w:bidi="ar-SA"/>
    </w:rPr>
  </w:style>
  <w:style w:type="paragraph" w:customStyle="1" w:styleId="StyleHeading3Arial12pt">
    <w:name w:val="Style Heading 3 + Arial 12 pt"/>
    <w:basedOn w:val="Heading3"/>
    <w:rsid w:val="00140285"/>
    <w:rPr>
      <w:bCs/>
    </w:rPr>
  </w:style>
  <w:style w:type="paragraph" w:customStyle="1" w:styleId="Noteinnrykk">
    <w:name w:val="Noteinnrykk"/>
    <w:basedOn w:val="Normal"/>
    <w:rsid w:val="00FB1A13"/>
    <w:pPr>
      <w:keepLines/>
      <w:tabs>
        <w:tab w:val="left" w:pos="850"/>
        <w:tab w:val="left" w:pos="1361"/>
        <w:tab w:val="left" w:pos="1871"/>
        <w:tab w:val="left" w:pos="2381"/>
        <w:tab w:val="left" w:pos="2891"/>
        <w:tab w:val="left" w:pos="3402"/>
        <w:tab w:val="left" w:pos="3912"/>
        <w:tab w:val="left" w:pos="4422"/>
        <w:tab w:val="left" w:pos="4932"/>
        <w:tab w:val="left" w:pos="5443"/>
        <w:tab w:val="left" w:pos="5953"/>
        <w:tab w:val="left" w:pos="6463"/>
        <w:tab w:val="left" w:pos="6973"/>
        <w:tab w:val="left" w:pos="7483"/>
        <w:tab w:val="left" w:pos="7994"/>
        <w:tab w:val="left" w:pos="8504"/>
      </w:tabs>
      <w:overflowPunct w:val="0"/>
      <w:autoSpaceDE w:val="0"/>
      <w:autoSpaceDN w:val="0"/>
      <w:adjustRightInd w:val="0"/>
      <w:spacing w:after="168"/>
      <w:ind w:left="1134" w:hanging="1134"/>
      <w:textAlignment w:val="baseline"/>
    </w:pPr>
    <w:rPr>
      <w:rFonts w:ascii="Times New Roman" w:hAnsi="Times New Roman"/>
      <w:color w:val="000000"/>
      <w:lang w:val="en-GB" w:eastAsia="nb-NO"/>
    </w:rPr>
  </w:style>
  <w:style w:type="paragraph" w:styleId="BodyTextIndent">
    <w:name w:val="Body Text Indent"/>
    <w:basedOn w:val="Normal"/>
    <w:rsid w:val="005804D8"/>
    <w:pPr>
      <w:overflowPunct w:val="0"/>
      <w:autoSpaceDE w:val="0"/>
      <w:autoSpaceDN w:val="0"/>
      <w:adjustRightInd w:val="0"/>
      <w:ind w:left="851"/>
      <w:textAlignment w:val="baseline"/>
    </w:pPr>
    <w:rPr>
      <w:lang w:val="en-GB" w:eastAsia="nb-NO"/>
    </w:rPr>
  </w:style>
  <w:style w:type="character" w:customStyle="1" w:styleId="FooterChar">
    <w:name w:val="Footer Char"/>
    <w:basedOn w:val="DefaultParagraphFont"/>
    <w:link w:val="Footer"/>
    <w:uiPriority w:val="99"/>
    <w:rsid w:val="00D64E8E"/>
    <w:rPr>
      <w:rFonts w:ascii="Arial" w:hAnsi="Arial"/>
      <w:sz w:val="22"/>
      <w:lang w:val="en-US" w:eastAsia="en-US"/>
    </w:rPr>
  </w:style>
  <w:style w:type="paragraph" w:styleId="NormalIndent">
    <w:name w:val="Normal Indent"/>
    <w:basedOn w:val="Normal"/>
    <w:rsid w:val="00BF199A"/>
    <w:pPr>
      <w:ind w:left="851"/>
    </w:pPr>
    <w:rPr>
      <w:rFonts w:ascii="Times New Roman" w:hAnsi="Times New Roman"/>
      <w:szCs w:val="24"/>
    </w:rPr>
  </w:style>
  <w:style w:type="character" w:styleId="CommentReference">
    <w:name w:val="annotation reference"/>
    <w:basedOn w:val="DefaultParagraphFont"/>
    <w:rsid w:val="003E4871"/>
    <w:rPr>
      <w:sz w:val="16"/>
      <w:szCs w:val="16"/>
    </w:rPr>
  </w:style>
  <w:style w:type="paragraph" w:styleId="CommentText">
    <w:name w:val="annotation text"/>
    <w:basedOn w:val="Normal"/>
    <w:link w:val="CommentTextChar"/>
    <w:rsid w:val="003E4871"/>
    <w:rPr>
      <w:sz w:val="20"/>
    </w:rPr>
  </w:style>
  <w:style w:type="character" w:customStyle="1" w:styleId="CommentTextChar">
    <w:name w:val="Comment Text Char"/>
    <w:basedOn w:val="DefaultParagraphFont"/>
    <w:link w:val="CommentText"/>
    <w:rsid w:val="003E4871"/>
    <w:rPr>
      <w:rFonts w:ascii="Arial" w:hAnsi="Arial"/>
      <w:lang w:val="en-US" w:eastAsia="en-US"/>
    </w:rPr>
  </w:style>
  <w:style w:type="paragraph" w:styleId="CommentSubject">
    <w:name w:val="annotation subject"/>
    <w:basedOn w:val="CommentText"/>
    <w:next w:val="CommentText"/>
    <w:link w:val="CommentSubjectChar"/>
    <w:rsid w:val="003E4871"/>
    <w:rPr>
      <w:b/>
      <w:bCs/>
    </w:rPr>
  </w:style>
  <w:style w:type="character" w:customStyle="1" w:styleId="CommentSubjectChar">
    <w:name w:val="Comment Subject Char"/>
    <w:basedOn w:val="CommentTextChar"/>
    <w:link w:val="CommentSubject"/>
    <w:rsid w:val="003E4871"/>
    <w:rPr>
      <w:rFonts w:ascii="Arial" w:hAnsi="Arial"/>
      <w:b/>
      <w:bCs/>
      <w:lang w:val="en-US" w:eastAsia="en-US"/>
    </w:rPr>
  </w:style>
  <w:style w:type="paragraph" w:styleId="ListParagraph">
    <w:name w:val="List Paragraph"/>
    <w:basedOn w:val="Normal"/>
    <w:uiPriority w:val="34"/>
    <w:qFormat/>
    <w:rsid w:val="00820B6A"/>
    <w:pPr>
      <w:ind w:left="720"/>
      <w:contextualSpacing/>
    </w:pPr>
  </w:style>
  <w:style w:type="paragraph" w:customStyle="1" w:styleId="Text">
    <w:name w:val="Text"/>
    <w:basedOn w:val="Normal"/>
    <w:qFormat/>
    <w:rsid w:val="00DD16DD"/>
    <w:pPr>
      <w:spacing w:before="120"/>
    </w:pPr>
    <w:rPr>
      <w:rFonts w:asciiTheme="minorHAnsi" w:eastAsia="Arial" w:hAnsiTheme="minorHAnsi" w:cs="Arial"/>
      <w:color w:val="000000" w:themeColor="text1"/>
      <w:szCs w:val="18"/>
    </w:rPr>
  </w:style>
  <w:style w:type="paragraph" w:styleId="Revision">
    <w:name w:val="Revision"/>
    <w:hidden/>
    <w:uiPriority w:val="99"/>
    <w:semiHidden/>
    <w:rsid w:val="00AA392C"/>
    <w:rPr>
      <w:rFonts w:ascii="Arial" w:hAnsi="Arial"/>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82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1.wmf"/><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0AD1BE95D55044AE35D306FF149DC0" ma:contentTypeVersion="9" ma:contentTypeDescription="Create a new document." ma:contentTypeScope="" ma:versionID="38e874e39448f004449e15190633a2bd">
  <xsd:schema xmlns:xsd="http://www.w3.org/2001/XMLSchema" xmlns:xs="http://www.w3.org/2001/XMLSchema" xmlns:p="http://schemas.microsoft.com/office/2006/metadata/properties" xmlns:ns2="http://schemas.microsoft.com/sharepoint/v3/fields" xmlns:ns3="41c0bb89-ce52-4359-9806-229154aadc5c" xmlns:ns4="c80322d4-3348-4c48-9db9-252dff5d087d" targetNamespace="http://schemas.microsoft.com/office/2006/metadata/properties" ma:root="true" ma:fieldsID="79d3bcf0698d0fdbcb6d68795ef27283" ns2:_="" ns3:_="" ns4:_="">
    <xsd:import namespace="http://schemas.microsoft.com/sharepoint/v3/fields"/>
    <xsd:import namespace="41c0bb89-ce52-4359-9806-229154aadc5c"/>
    <xsd:import namespace="c80322d4-3348-4c48-9db9-252dff5d087d"/>
    <xsd:element name="properties">
      <xsd:complexType>
        <xsd:sequence>
          <xsd:element name="documentManagement">
            <xsd:complexType>
              <xsd:all>
                <xsd:element ref="ns2:_Version" minOccurs="0"/>
                <xsd:element ref="ns3:Language" minOccurs="0"/>
                <xsd:element ref="ns3:Category" minOccurs="0"/>
                <xsd:element ref="ns3:MediaServiceMetadata" minOccurs="0"/>
                <xsd:element ref="ns3:MediaServiceFastMetadata"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8" nillable="true" ma:displayName="Version" ma:default="Standard" ma:internalName="_Version">
      <xsd:simpleType>
        <xsd:restriction base="dms:Choice">
          <xsd:enumeration value="Standard"/>
          <xsd:enumeration value="Country"/>
          <xsd:enumeration value="Expired"/>
          <xsd:enumeration value="Exemption IAOGC"/>
        </xsd:restriction>
      </xsd:simpleType>
    </xsd:element>
  </xsd:schema>
  <xsd:schema xmlns:xsd="http://www.w3.org/2001/XMLSchema" xmlns:xs="http://www.w3.org/2001/XMLSchema" xmlns:dms="http://schemas.microsoft.com/office/2006/documentManagement/types" xmlns:pc="http://schemas.microsoft.com/office/infopath/2007/PartnerControls" targetNamespace="41c0bb89-ce52-4359-9806-229154aadc5c" elementFormDefault="qualified">
    <xsd:import namespace="http://schemas.microsoft.com/office/2006/documentManagement/types"/>
    <xsd:import namespace="http://schemas.microsoft.com/office/infopath/2007/PartnerControls"/>
    <xsd:element name="Language" ma:index="9" nillable="true" ma:displayName="Language" ma:default="English" ma:format="Dropdown" ma:internalName="Language">
      <xsd:simpleType>
        <xsd:restriction base="dms:Choice">
          <xsd:enumeration value="Polish"/>
          <xsd:enumeration value="English"/>
          <xsd:enumeration value="Italian"/>
          <xsd:enumeration value="French"/>
          <xsd:enumeration value="German"/>
          <xsd:enumeration value="Portuguese"/>
          <xsd:enumeration value="Spanish"/>
          <xsd:enumeration value="Dutch"/>
          <xsd:enumeration value="Chinese"/>
          <xsd:enumeration value="Finnish"/>
          <xsd:enumeration value="Turkish"/>
          <xsd:enumeration value="Swedish"/>
          <xsd:enumeration value="Korean"/>
          <xsd:enumeration value="Estonian"/>
          <xsd:enumeration value="Russian"/>
          <xsd:enumeration value="Chinese-English"/>
          <xsd:enumeration value="Czech"/>
          <xsd:enumeration value="Hungarian"/>
          <xsd:enumeration value="Thai"/>
          <xsd:enumeration value="Vietnamese"/>
        </xsd:restriction>
      </xsd:simpleType>
    </xsd:element>
    <xsd:element name="Category" ma:index="10" nillable="true" ma:displayName="Category" ma:internalName="Category">
      <xsd:simpleType>
        <xsd:restriction base="dms:Choice">
          <xsd:enumeration value="Back-to-Back"/>
          <xsd:enumeration value="Goods (Large)"/>
          <xsd:enumeration value="Goods (Medium)"/>
          <xsd:enumeration value="Goods (Small)"/>
          <xsd:enumeration value="Services"/>
          <xsd:enumeration value="General"/>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0322d4-3348-4c48-9db9-252dff5d08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Exemption IAOGC</_Version>
    <Category xmlns="41c0bb89-ce52-4359-9806-229154aadc5c">Goods (Large)</Category>
    <Language xmlns="41c0bb89-ce52-4359-9806-229154aadc5c">English</Language>
  </documentManagement>
</p:properties>
</file>

<file path=customXml/itemProps1.xml><?xml version="1.0" encoding="utf-8"?>
<ds:datastoreItem xmlns:ds="http://schemas.openxmlformats.org/officeDocument/2006/customXml" ds:itemID="{09BC511E-B371-4B4E-8E5B-D4D6DCEC9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41c0bb89-ce52-4359-9806-229154aadc5c"/>
    <ds:schemaRef ds:uri="c80322d4-3348-4c48-9db9-252dff5d0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51ACBE-9E61-4693-94B0-E1DA7E4DFE01}">
  <ds:schemaRefs>
    <ds:schemaRef ds:uri="http://schemas.microsoft.com/sharepoint/v3/contenttype/forms"/>
  </ds:schemaRefs>
</ds:datastoreItem>
</file>

<file path=customXml/itemProps3.xml><?xml version="1.0" encoding="utf-8"?>
<ds:datastoreItem xmlns:ds="http://schemas.openxmlformats.org/officeDocument/2006/customXml" ds:itemID="{6794CDF9-E50A-4026-A468-8217AA059E79}">
  <ds:schemaRefs>
    <ds:schemaRef ds:uri="http://schemas.microsoft.com/office/2006/metadata/properties"/>
    <ds:schemaRef ds:uri="http://schemas.microsoft.com/office/infopath/2007/PartnerControls"/>
    <ds:schemaRef ds:uri="http://schemas.microsoft.com/sharepoint/v3/fields"/>
    <ds:schemaRef ds:uri="41c0bb89-ce52-4359-9806-229154aadc5c"/>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3</Pages>
  <Words>682</Words>
  <Characters>4046</Characters>
  <Application>Microsoft Office Word</Application>
  <DocSecurity>0</DocSecurity>
  <Lines>505</Lines>
  <Paragraphs>96</Paragraphs>
  <ScaleCrop>false</ScaleCrop>
  <HeadingPairs>
    <vt:vector size="2" baseType="variant">
      <vt:variant>
        <vt:lpstr>Title</vt:lpstr>
      </vt:variant>
      <vt:variant>
        <vt:i4>1</vt:i4>
      </vt:variant>
    </vt:vector>
  </HeadingPairs>
  <TitlesOfParts>
    <vt:vector size="1" baseType="lpstr">
      <vt:lpstr>Vendor's names</vt:lpstr>
    </vt:vector>
  </TitlesOfParts>
  <Company>ABB Offshore Technology</Company>
  <LinksUpToDate>false</LinksUpToDate>
  <CharactersWithSpaces>4632</CharactersWithSpaces>
  <SharedDoc>false</SharedDoc>
  <HLinks>
    <vt:vector size="60" baseType="variant">
      <vt:variant>
        <vt:i4>524392</vt:i4>
      </vt:variant>
      <vt:variant>
        <vt:i4>171</vt:i4>
      </vt:variant>
      <vt:variant>
        <vt:i4>0</vt:i4>
      </vt:variant>
      <vt:variant>
        <vt:i4>5</vt:i4>
      </vt:variant>
      <vt:variant>
        <vt:lpwstr>mailto:draugen.dcc@aibel.com</vt:lpwstr>
      </vt:variant>
      <vt:variant>
        <vt:lpwstr/>
      </vt:variant>
      <vt:variant>
        <vt:i4>524392</vt:i4>
      </vt:variant>
      <vt:variant>
        <vt:i4>168</vt:i4>
      </vt:variant>
      <vt:variant>
        <vt:i4>0</vt:i4>
      </vt:variant>
      <vt:variant>
        <vt:i4>5</vt:i4>
      </vt:variant>
      <vt:variant>
        <vt:lpwstr>mailto:draugen.dcc@aibel.com</vt:lpwstr>
      </vt:variant>
      <vt:variant>
        <vt:lpwstr/>
      </vt:variant>
      <vt:variant>
        <vt:i4>1704045</vt:i4>
      </vt:variant>
      <vt:variant>
        <vt:i4>165</vt:i4>
      </vt:variant>
      <vt:variant>
        <vt:i4>0</vt:i4>
      </vt:variant>
      <vt:variant>
        <vt:i4>5</vt:i4>
      </vt:variant>
      <vt:variant>
        <vt:lpwstr>mailto:Jarle.Melstveit@aibel.com</vt:lpwstr>
      </vt:variant>
      <vt:variant>
        <vt:lpwstr/>
      </vt:variant>
      <vt:variant>
        <vt:i4>1835110</vt:i4>
      </vt:variant>
      <vt:variant>
        <vt:i4>162</vt:i4>
      </vt:variant>
      <vt:variant>
        <vt:i4>0</vt:i4>
      </vt:variant>
      <vt:variant>
        <vt:i4>5</vt:i4>
      </vt:variant>
      <vt:variant>
        <vt:lpwstr>mailto:kevin.hodneland@aibel.com</vt:lpwstr>
      </vt:variant>
      <vt:variant>
        <vt:lpwstr/>
      </vt:variant>
      <vt:variant>
        <vt:i4>721017</vt:i4>
      </vt:variant>
      <vt:variant>
        <vt:i4>159</vt:i4>
      </vt:variant>
      <vt:variant>
        <vt:i4>0</vt:i4>
      </vt:variant>
      <vt:variant>
        <vt:i4>5</vt:i4>
      </vt:variant>
      <vt:variant>
        <vt:lpwstr>mailto:torsten.sandell@aibel.com</vt:lpwstr>
      </vt:variant>
      <vt:variant>
        <vt:lpwstr/>
      </vt:variant>
      <vt:variant>
        <vt:i4>4718641</vt:i4>
      </vt:variant>
      <vt:variant>
        <vt:i4>156</vt:i4>
      </vt:variant>
      <vt:variant>
        <vt:i4>0</vt:i4>
      </vt:variant>
      <vt:variant>
        <vt:i4>5</vt:i4>
      </vt:variant>
      <vt:variant>
        <vt:lpwstr>mailto:rune.michaelsen@aibel.com</vt:lpwstr>
      </vt:variant>
      <vt:variant>
        <vt:lpwstr/>
      </vt:variant>
      <vt:variant>
        <vt:i4>524403</vt:i4>
      </vt:variant>
      <vt:variant>
        <vt:i4>153</vt:i4>
      </vt:variant>
      <vt:variant>
        <vt:i4>0</vt:i4>
      </vt:variant>
      <vt:variant>
        <vt:i4>5</vt:i4>
      </vt:variant>
      <vt:variant>
        <vt:lpwstr>mailto:henning.rosberg@aibel.com</vt:lpwstr>
      </vt:variant>
      <vt:variant>
        <vt:lpwstr/>
      </vt:variant>
      <vt:variant>
        <vt:i4>5439612</vt:i4>
      </vt:variant>
      <vt:variant>
        <vt:i4>150</vt:i4>
      </vt:variant>
      <vt:variant>
        <vt:i4>0</vt:i4>
      </vt:variant>
      <vt:variant>
        <vt:i4>5</vt:i4>
      </vt:variant>
      <vt:variant>
        <vt:lpwstr>mailto:draugen-infill.proc@aibel.com</vt:lpwstr>
      </vt:variant>
      <vt:variant>
        <vt:lpwstr/>
      </vt:variant>
      <vt:variant>
        <vt:i4>524403</vt:i4>
      </vt:variant>
      <vt:variant>
        <vt:i4>147</vt:i4>
      </vt:variant>
      <vt:variant>
        <vt:i4>0</vt:i4>
      </vt:variant>
      <vt:variant>
        <vt:i4>5</vt:i4>
      </vt:variant>
      <vt:variant>
        <vt:lpwstr>mailto:henning.rosberg@aibel.com</vt:lpwstr>
      </vt:variant>
      <vt:variant>
        <vt:lpwstr/>
      </vt:variant>
      <vt:variant>
        <vt:i4>3801201</vt:i4>
      </vt:variant>
      <vt:variant>
        <vt:i4>144</vt:i4>
      </vt:variant>
      <vt:variant>
        <vt:i4>0</vt:i4>
      </vt:variant>
      <vt:variant>
        <vt:i4>5</vt:i4>
      </vt:variant>
      <vt:variant>
        <vt:lpwstr>http://www.e-spir.com/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Vendor's names</dc:title>
  <dc:creator>ofsthris</dc:creator>
  <cp:lastModifiedBy>Andreas Rasmussen</cp:lastModifiedBy>
  <cp:revision>32</cp:revision>
  <cp:lastPrinted>2013-06-10T13:58:00Z</cp:lastPrinted>
  <dcterms:created xsi:type="dcterms:W3CDTF">2018-04-17T08:27:00Z</dcterms:created>
  <dcterms:modified xsi:type="dcterms:W3CDTF">2025-12-12T08:34:00Z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0x010100C90AD1BE95D55044AE35D306FF149DC0</vt:lpwstr>
  </property>
</Properties>
</file>