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48"/>
          <w:szCs w:val="48"/>
        </w:rPr>
        <w:t xml:space="preserve">HYDERABAD CITY POLICE</w:t>
      </w:r>
    </w:p>
    <w:p>
      <w:pPr>
        <w:spacing w:after="400"/>
        <w:jc w:val="center"/>
      </w:pPr>
      <w:r>
        <w:rPr>
          <w:rFonts w:ascii="Arial" w:cs="Arial" w:eastAsia="Arial" w:hAnsi="Arial"/>
          <w:color w:val="444444"/>
          <w:sz w:val="28"/>
          <w:szCs w:val="28"/>
        </w:rPr>
        <w:t xml:space="preserve">Office of the Commissioner of Police</w:t>
      </w:r>
    </w:p>
    <w:p>
      <w:pPr>
        <w:spacing w:after="200"/>
        <w:jc w:val="center"/>
      </w:pPr>
      <w:r>
        <w:rPr>
          <w:rFonts w:ascii="Arial" w:cs="Arial" w:eastAsia="Arial" w:hAnsi="Arial"/>
          <w:b/>
          <w:bCs/>
          <w:color w:val="1F3864"/>
          <w:sz w:val="40"/>
          <w:szCs w:val="40"/>
        </w:rPr>
        <w:t xml:space="preserve">Functional Test Cases Document</w:t>
      </w:r>
    </w:p>
    <w:p>
      <w:pPr>
        <w:spacing w:after="100"/>
        <w:jc w:val="center"/>
      </w:pPr>
      <w:r>
        <w:rPr>
          <w:rFonts w:ascii="Arial" w:cs="Arial" w:eastAsia="Arial" w:hAnsi="Arial"/>
          <w:color w:val="333333"/>
          <w:sz w:val="32"/>
          <w:szCs w:val="32"/>
        </w:rPr>
        <w:t xml:space="preserve">AI-Based Automated Quality Workbench</w:t>
      </w:r>
    </w:p>
    <w:p>
      <w:pPr>
        <w:spacing w:after="100"/>
        <w:jc w:val="center"/>
      </w:pPr>
      <w:r>
        <w:rPr>
          <w:rFonts w:ascii="Arial" w:cs="Arial" w:eastAsia="Arial" w:hAnsi="Arial"/>
          <w:i/>
          <w:iCs/>
          <w:color w:val="555555"/>
          <w:sz w:val="24"/>
          <w:szCs w:val="24"/>
        </w:rPr>
        <w:t xml:space="preserve">Based on BRD: HCP/AI-QW/BRD/2026/01</w:t>
      </w:r>
    </w:p>
    <w:p>
      <w:pPr>
        <w:spacing w:after="600"/>
      </w:pPr>
    </w:p>
    <w:p>
      <w:pPr>
        <w:spacing w:after="80"/>
        <w:jc w:val="center"/>
      </w:pPr>
      <w:r>
        <w:rPr>
          <w:rFonts w:ascii="Arial" w:cs="Arial" w:eastAsia="Arial" w:hAnsi="Arial"/>
          <w:sz w:val="22"/>
          <w:szCs w:val="22"/>
        </w:rPr>
        <w:t xml:space="preserve">Document Reference: HCP/AI-QW/TC/2026/01</w:t>
      </w:r>
    </w:p>
    <w:p>
      <w:pPr>
        <w:spacing w:after="80"/>
        <w:jc w:val="center"/>
      </w:pPr>
      <w:r>
        <w:rPr>
          <w:rFonts w:ascii="Arial" w:cs="Arial" w:eastAsia="Arial" w:hAnsi="Arial"/>
          <w:sz w:val="22"/>
          <w:szCs w:val="22"/>
        </w:rPr>
        <w:t xml:space="preserve">Version: 1.0  |  Date: April 2026</w:t>
      </w:r>
    </w:p>
    <w:p>
      <w:pPr>
        <w:spacing w:after="80"/>
        <w:jc w:val="center"/>
      </w:pPr>
      <w:r>
        <w:rPr>
          <w:rFonts w:ascii="Arial" w:cs="Arial" w:eastAsia="Arial" w:hAnsi="Arial"/>
          <w:b/>
          <w:bCs/>
          <w:sz w:val="22"/>
          <w:szCs w:val="22"/>
        </w:rPr>
        <w:t xml:space="preserve">Total Test Cases: 65</w:t>
      </w:r>
    </w:p>
    <w:p>
      <w:pPr>
        <w:spacing w:after="80"/>
        <w:jc w:val="center"/>
      </w:pPr>
      <w:r>
        <w:rPr>
          <w:rFonts w:ascii="Arial" w:cs="Arial" w:eastAsia="Arial" w:hAnsi="Arial"/>
          <w:b/>
          <w:bCs/>
          <w:color w:val="CC0000"/>
          <w:sz w:val="22"/>
          <w:szCs w:val="22"/>
        </w:rPr>
        <w:t xml:space="preserve">Classification: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Test Coverage Summary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Test Cases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FRs Covered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 / 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 Tests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Negative/Error Tests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Tests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Workflow State Tests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Tests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Priority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Priority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Priority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 Priority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w:t>
            </w:r>
          </w:p>
        </w:tc>
      </w:tr>
    </w:tbl>
    <w:p>
      <w:r>
        <w:br w:type="page"/>
      </w:r>
    </w:p>
    <w:p>
      <w:pPr>
        <w:pStyle w:val="Heading1"/>
      </w:pPr>
      <w:r>
        <w:t xml:space="preserve">2. Traceability Matrix</w:t>
      </w:r>
    </w:p>
    <w:p>
      <w:pPr>
        <w:spacing w:after="120"/>
      </w:pPr>
      <w:r>
        <w:rPr>
          <w:rFonts w:ascii="Arial" w:cs="Arial" w:eastAsia="Arial" w:hAnsi="Arial"/>
          <w:sz w:val="22"/>
          <w:szCs w:val="22"/>
        </w:rPr>
        <w:t xml:space="preserve">The following matrix maps each Functional Requirement to its corresponding test case IDs, confirming complete coverage.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 IDs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TC-FR001-01, TC-FR001-02, TC-FR001-03, TC-FR001-04, TC-FR001-05, TC-FR001-06, TC-PERM-04, TC-INT-01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FR-002</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TC-FR002-01, TC-FR002-02, TC-FR002-03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TC-FR003-01, TC-FR003-02, TC-FR003-03, TC-FR003-04, TC-FR003-05, TC-INT-01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FR-004</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TC-FR004-01, TC-FR004-02, TC-FR004-03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TC-FR005-01, TC-FR005-02, TC-FR005-03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FR-006</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TC-FR006-01, TC-FR006-02, TC-FR006-03, TC-PERM-01, TC-INT-01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TC-FR007-01, TC-FR007-02, TC-FR007-03, TC-INT-02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FR-008</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TC-FR008-01, TC-FR008-02, TC-FR008-03, TC-FR008-04, TC-INT-02, TC-INT-03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TC-FR009-01, TC-FR009-02, TC-INT-02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FR-010</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TC-FR010-01, TC-FR010-02, TC-FR010-03, TC-PERM-02, TC-INT-01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TC-FR011-01, TC-FR011-02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FR-012</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TC-FR012-01, TC-FR012-02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TC-FR013-01, TC-FR013-02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FR-014</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TC-FR014-01, TC-FR014-02, TC-PERM-03, TC-INT-03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TC-FR015-01, TC-FR015-02, TC-INT-03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FR-016</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TC-FR016-01, TC-FR016-02, TC-FR016-03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TC-FR017-01, TC-FR017-02, TC-FR017-03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FR-018</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TC-FR018-01, TC-FR018-02, TC-FR018-03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TC-FR019-01, TC-FR019-02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FR-020</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TC-FR020-01, TC-FR020-02</w:t>
            </w:r>
          </w:p>
        </w:tc>
      </w:tr>
    </w:tbl>
    <w:p>
      <w:r>
        <w:br w:type="page"/>
      </w:r>
    </w:p>
    <w:p>
      <w:pPr>
        <w:pStyle w:val="Heading1"/>
      </w:pPr>
      <w:r>
        <w:t xml:space="preserve">3. Test Cases</w:t>
      </w:r>
    </w:p>
    <w:p>
      <w:pPr>
        <w:pStyle w:val="Heading2"/>
      </w:pPr>
      <w:r>
        <w:t xml:space="preserve">Module 1: Case Workbench</w:t>
      </w:r>
    </w:p>
    <w:p>
      <w:pPr>
        <w:pStyle w:val="Heading3"/>
      </w:pPr>
      <w:r>
        <w:t xml:space="preserve">TC-FR001-01: Verify IO creates case with valid Crime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creates case with valid Crime Number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No case with Crime No. 0125/2026 exists for PS Begumpet.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Select case type 'FIR'. 3. Enter Crime No. '0125/2026'. 4. Select offence type 'Theft (Section 303 BNS)'. 5. Select police station 'Begumpet'. 6.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0125/2026, Case Type: FIR, Offence: Theft (Section 303 BNS), PS: Begumpet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is created with status 'Open'. CCTNS sync status shows 'Pending'. Case dashboard displays Crime No. '0125/2026', offence type, IO name, and status. Timeline shows 'Case Created' entry. Audit log records the creation event.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new case exists in IO's case list with status 'Open'.</w:t>
            </w:r>
          </w:p>
        </w:tc>
      </w:tr>
    </w:tbl>
    <w:p>
      <w:pPr>
        <w:spacing w:after="120"/>
      </w:pPr>
      <w:r>
        <w:rPr>
          <w:rFonts w:ascii="Arial" w:cs="Arial" w:eastAsia="Arial" w:hAnsi="Arial"/>
          <w:sz w:val="22"/>
          <w:szCs w:val="22"/>
        </w:rPr>
        <w:t xml:space="preserve"/>
      </w:r>
    </w:p>
    <w:p>
      <w:pPr>
        <w:pStyle w:val="Heading3"/>
      </w:pPr>
      <w:r>
        <w:t xml:space="preserve">TC-FR001-02: Verify case creation with valid Petition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case creation with valid Petition Number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No petition PET/NAM/2026/0045 exists.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Select case type 'Petition'. 3. Enter Petition No. 'PET/NAM/2026/0045'. 4. Select offence type 'Dowry Harassment (Sec 85 BNS)'. 5.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Petition No.: PET/NAM/2026/0045, Case Type: Petition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created with status 'Open'. Petition number displayed on dashboard. CCTNS sync initiated.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new petition case exists.</w:t>
            </w:r>
          </w:p>
        </w:tc>
      </w:tr>
    </w:tbl>
    <w:p>
      <w:pPr>
        <w:spacing w:after="120"/>
      </w:pPr>
      <w:r>
        <w:rPr>
          <w:rFonts w:ascii="Arial" w:cs="Arial" w:eastAsia="Arial" w:hAnsi="Arial"/>
          <w:sz w:val="22"/>
          <w:szCs w:val="22"/>
        </w:rPr>
        <w:t xml:space="preserve"/>
      </w:r>
    </w:p>
    <w:p>
      <w:pPr>
        <w:pStyle w:val="Heading3"/>
      </w:pPr>
      <w:r>
        <w:t xml:space="preserve">TC-FR001-03: Reject invalid Crime Number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invalid Crime Number format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Select case type 'FIR'. 3. Enter Crime No. 'ABC/XYZ'. 4.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ABC/XYZ</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displays: 'Invalid Crime Number format. Expected: NNNN/YYYY.' Case is not created.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case exists. IO remains on the New Case form.</w:t>
            </w:r>
          </w:p>
        </w:tc>
      </w:tr>
    </w:tbl>
    <w:p>
      <w:pPr>
        <w:spacing w:after="120"/>
      </w:pPr>
      <w:r>
        <w:rPr>
          <w:rFonts w:ascii="Arial" w:cs="Arial" w:eastAsia="Arial" w:hAnsi="Arial"/>
          <w:sz w:val="22"/>
          <w:szCs w:val="22"/>
        </w:rPr>
        <w:t xml:space="preserve"/>
      </w:r>
    </w:p>
    <w:p>
      <w:pPr>
        <w:pStyle w:val="Heading3"/>
      </w:pPr>
      <w:r>
        <w:t xml:space="preserve">TC-FR001-04: Reject duplicate Crime Number within same police station and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duplicate Crime Number within same police station and year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with Crime No. 0125/2026 already exists for PS Begumpet.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Select FIR. 3. Enter Crime No. '0125/2026'. 4. Select PS 'Begumpet'. 5.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0125/2026, PS: Begumpet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'Crime Number 0125/2026 already exists for this police station.' Case is not created.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duplicate case created.</w:t>
            </w:r>
          </w:p>
        </w:tc>
      </w:tr>
    </w:tbl>
    <w:p>
      <w:pPr>
        <w:spacing w:after="120"/>
      </w:pPr>
      <w:r>
        <w:rPr>
          <w:rFonts w:ascii="Arial" w:cs="Arial" w:eastAsia="Arial" w:hAnsi="Arial"/>
          <w:sz w:val="22"/>
          <w:szCs w:val="22"/>
        </w:rPr>
        <w:t xml:space="preserve"/>
      </w:r>
    </w:p>
    <w:p>
      <w:pPr>
        <w:pStyle w:val="Heading3"/>
      </w:pPr>
      <w:r>
        <w:t xml:space="preserve">TC-FR001-05: Case creation when CCTNS service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creation when CCTNS service is unavailable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CCTNS service is down/unreachable.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Enter valid Crime No. '0200/2026'. 3. Complete all fields. 4.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0200/2026, CCTNS: unavailable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is created locally with status 'Open'. CCTNS sync status shows 'Failed'. A 'Retry Sync' button is displayed. System retries sync 3 times at 30-second intervals before marking as Failed.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exists locally. CCTNS sync is queued for retry.</w:t>
            </w:r>
          </w:p>
        </w:tc>
      </w:tr>
    </w:tbl>
    <w:p>
      <w:pPr>
        <w:spacing w:after="120"/>
      </w:pPr>
      <w:r>
        <w:rPr>
          <w:rFonts w:ascii="Arial" w:cs="Arial" w:eastAsia="Arial" w:hAnsi="Arial"/>
          <w:sz w:val="22"/>
          <w:szCs w:val="22"/>
        </w:rPr>
        <w:t xml:space="preserve"/>
      </w:r>
    </w:p>
    <w:p>
      <w:pPr>
        <w:pStyle w:val="Heading3"/>
      </w:pPr>
      <w:r>
        <w:t xml:space="preserve">TC-FR001-06: Verify Crime Number boundary - exactly 4 digits / 4-digit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TC-FR001-06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Crime Number boundary - exactly 4 digits / 4-digit year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Enter Crime No. '0001/2026'. 3. Complete all fields. 4. Click 'Create Case'. 5. Repeat with '9999/2026'.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0001/2026 (minimum) and 9999/2026 (maximum)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cases are created successfully. Format NNNN/YYYY accepted for all valid values from 0001 to 9999.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cases exist.</w:t>
            </w:r>
          </w:p>
        </w:tc>
      </w:tr>
    </w:tbl>
    <w:p>
      <w:pPr>
        <w:spacing w:after="120"/>
      </w:pPr>
      <w:r>
        <w:rPr>
          <w:rFonts w:ascii="Arial" w:cs="Arial" w:eastAsia="Arial" w:hAnsi="Arial"/>
          <w:sz w:val="22"/>
          <w:szCs w:val="22"/>
        </w:rPr>
        <w:t xml:space="preserve"/>
      </w:r>
    </w:p>
    <w:p>
      <w:pPr>
        <w:pStyle w:val="Heading3"/>
      </w:pPr>
      <w:r>
        <w:t xml:space="preserve">TC-FR002-01: Verify IO can tag offence type at case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TC-FR002-01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 tag offence type at case creation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Creating a new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Click the offence type dropdown. 3. Type 'Theft' in search box. 4. Select 'Theft (Section 303 BNS)'. 5. Complete remaining fields. 6.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'Theft', Selection: 'Theft (Section 303 BNS)'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 type 'Theft (Section 303 BNS)' is displayed on case dashboard header. Offence type is stored in the case record.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exists with offence_type = 'Theft (Section 303 BNS)'.</w:t>
            </w:r>
          </w:p>
        </w:tc>
      </w:tr>
    </w:tbl>
    <w:p>
      <w:pPr>
        <w:spacing w:after="120"/>
      </w:pPr>
      <w:r>
        <w:rPr>
          <w:rFonts w:ascii="Arial" w:cs="Arial" w:eastAsia="Arial" w:hAnsi="Arial"/>
          <w:sz w:val="22"/>
          <w:szCs w:val="22"/>
        </w:rPr>
        <w:t xml:space="preserve"/>
      </w:r>
    </w:p>
    <w:p>
      <w:pPr>
        <w:pStyle w:val="Heading3"/>
      </w:pPr>
      <w:r>
        <w:t xml:space="preserve">TC-FR002-02: Verify IO can modify offence type after case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TC-FR002-02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 modify offence type after case creation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0125/2026 exists with offence type 'Theft'.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0125/2026. 2. Click 'Edit' on offence type field. 3. Change to 'Robbery (Section 309 BNS)'. 4. Click 'Save'.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offence type: 'Robbery (Section 309 BNS)'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 type updated on dashboard header. Timeline shows 'Offence type changed' entry. Audit log records the change.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offence_type = 'Robbery (Section 309 BNS)'.</w:t>
            </w:r>
          </w:p>
        </w:tc>
      </w:tr>
    </w:tbl>
    <w:p>
      <w:pPr>
        <w:spacing w:after="120"/>
      </w:pPr>
      <w:r>
        <w:rPr>
          <w:rFonts w:ascii="Arial" w:cs="Arial" w:eastAsia="Arial" w:hAnsi="Arial"/>
          <w:sz w:val="22"/>
          <w:szCs w:val="22"/>
        </w:rPr>
        <w:t xml:space="preserve"/>
      </w:r>
    </w:p>
    <w:p>
      <w:pPr>
        <w:pStyle w:val="Heading3"/>
      </w:pPr>
      <w:r>
        <w:t xml:space="preserve">TC-FR002-03: Verify case cannot be created without selecting offence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TC-FR002-03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case cannot be created without selecting offence type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'New Case'. 2. Fill all fields except offence type. 3. Click 'Create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 type: empty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 offence type is required. Case is not created. Offence type field is highlighted.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case created.</w:t>
            </w:r>
          </w:p>
        </w:tc>
      </w:tr>
    </w:tbl>
    <w:p>
      <w:pPr>
        <w:spacing w:after="120"/>
      </w:pPr>
      <w:r>
        <w:rPr>
          <w:rFonts w:ascii="Arial" w:cs="Arial" w:eastAsia="Arial" w:hAnsi="Arial"/>
          <w:sz w:val="22"/>
          <w:szCs w:val="22"/>
        </w:rPr>
        <w:t xml:space="preserve"/>
      </w:r>
    </w:p>
    <w:p>
      <w:pPr>
        <w:pStyle w:val="Heading3"/>
      </w:pPr>
      <w:r>
        <w:t xml:space="preserve">TC-FR003-01: Verify IO uploads single PDF document via drag-and-drop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uploads single PDF document via drag-and-drop</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0125/2026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0125/2026. 2. Navigate to Documents section. 3. Drag 'FIR_0125_2026.pdf' (5 MB) onto the upload zone. 4. Select document type 'FIR'. 5. Confirm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FIR_0125_2026.pdf (5 MB, PDF), Document type: FIR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uploads successfully. SHA-256 hash is computed and displayed. Document appears in case document list with type 'FIR', file size, and upload timestamp. Audit log records the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document exists in case 0125/2026.</w:t>
            </w:r>
          </w:p>
        </w:tc>
      </w:tr>
    </w:tbl>
    <w:p>
      <w:pPr>
        <w:spacing w:after="120"/>
      </w:pPr>
      <w:r>
        <w:rPr>
          <w:rFonts w:ascii="Arial" w:cs="Arial" w:eastAsia="Arial" w:hAnsi="Arial"/>
          <w:sz w:val="22"/>
          <w:szCs w:val="22"/>
        </w:rPr>
        <w:t xml:space="preserve"/>
      </w:r>
    </w:p>
    <w:p>
      <w:pPr>
        <w:pStyle w:val="Heading3"/>
      </w:pPr>
      <w:r>
        <w:t xml:space="preserve">TC-FR003-02: Verify bulk upload of 20 files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bulk upload of 20 files simultaneously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Documents section. 2. Select 20 valid PDF/JPEG files. 3. Drag all 20 onto upload zone. 4. Tag each with appropriate document type. 5. Confirm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files, mixed PDF and JPEG, total ~100 MB</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20 files upload successfully. Progress indicator shows per-file status. All SHA-256 hashes computed. All files appear in document list.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documents exist in case.</w:t>
            </w:r>
          </w:p>
        </w:tc>
      </w:tr>
    </w:tbl>
    <w:p>
      <w:pPr>
        <w:spacing w:after="120"/>
      </w:pPr>
      <w:r>
        <w:rPr>
          <w:rFonts w:ascii="Arial" w:cs="Arial" w:eastAsia="Arial" w:hAnsi="Arial"/>
          <w:sz w:val="22"/>
          <w:szCs w:val="22"/>
        </w:rPr>
        <w:t xml:space="preserve"/>
      </w:r>
    </w:p>
    <w:p>
      <w:pPr>
        <w:pStyle w:val="Heading3"/>
      </w:pPr>
      <w:r>
        <w:t xml:space="preserve">TC-FR003-03: Reject unsupported file format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unsupported file format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upload 'report.exe' via drag-and-drop.</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report.exe (.exe format)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'File type not supported. Accepted formats: PDF, JPEG, PNG, DOCX, TXT.' File is not uploaded.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document added.</w:t>
            </w:r>
          </w:p>
        </w:tc>
      </w:tr>
    </w:tbl>
    <w:p>
      <w:pPr>
        <w:spacing w:after="120"/>
      </w:pPr>
      <w:r>
        <w:rPr>
          <w:rFonts w:ascii="Arial" w:cs="Arial" w:eastAsia="Arial" w:hAnsi="Arial"/>
          <w:sz w:val="22"/>
          <w:szCs w:val="22"/>
        </w:rPr>
        <w:t xml:space="preserve"/>
      </w:r>
    </w:p>
    <w:p>
      <w:pPr>
        <w:pStyle w:val="Heading3"/>
      </w:pPr>
      <w:r>
        <w:t xml:space="preserve">TC-FR003-04: Reject file exceeding 50 MB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file exceeding 50 MB limit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upload 'large_scan.pdf' (51 MB). 2. Attempt to upload 'exact_limit.pdf' (50 MB). 3. Attempt to upload 'under_limit.pdf' (49.9 MB).</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51 MB (reject), 50 MB (accept), 49.9 MB (accept)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MB file: Error 'File exceeds 50 MB limit.' Not uploaded. 50 MB file: Uploads successfully. 49.9 MB file: Uploads successfully.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documents added (50 MB and 49.9 MB). No 51 MB file.</w:t>
            </w:r>
          </w:p>
        </w:tc>
      </w:tr>
    </w:tbl>
    <w:p>
      <w:pPr>
        <w:spacing w:after="120"/>
      </w:pPr>
      <w:r>
        <w:rPr>
          <w:rFonts w:ascii="Arial" w:cs="Arial" w:eastAsia="Arial" w:hAnsi="Arial"/>
          <w:sz w:val="22"/>
          <w:szCs w:val="22"/>
        </w:rPr>
        <w:t xml:space="preserve"/>
      </w:r>
    </w:p>
    <w:p>
      <w:pPr>
        <w:pStyle w:val="Heading3"/>
      </w:pPr>
      <w:r>
        <w:t xml:space="preserve">TC-FR003-05: Verify upload without selecting document type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TC-FR003-05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upload without selecting document type is rejected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Drag valid PDF to upload zone. 2. Leave document type unselected. 3. Click 'Confirm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valid.pdf, Document type: not selected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 'Document type is required.' File is not saved until document type is selected.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document saved without type.</w:t>
            </w:r>
          </w:p>
        </w:tc>
      </w:tr>
    </w:tbl>
    <w:p>
      <w:pPr>
        <w:spacing w:after="120"/>
      </w:pPr>
      <w:r>
        <w:rPr>
          <w:rFonts w:ascii="Arial" w:cs="Arial" w:eastAsia="Arial" w:hAnsi="Arial"/>
          <w:sz w:val="22"/>
          <w:szCs w:val="22"/>
        </w:rPr>
        <w:t xml:space="preserve"/>
      </w:r>
    </w:p>
    <w:p>
      <w:pPr>
        <w:pStyle w:val="Heading3"/>
      </w:pPr>
      <w:r>
        <w:t xml:space="preserve">TC-FR004-01: Verify timeline displays activities in reverse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TC-FR004-01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timeline displays activities in reverse chronological order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0125/2026 has 5 activities: case created (09:00), document uploaded (10:00), quality check run (11:00), document generated (12:00), congruence alert (13:00).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0125/2026. 2. Navigate to Timeline section. 3. Verify default ordering.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5 activities at known timestamps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displays congruence alert (13:00) at top, then document generated (12:00), quality check (11:00), document uploaded (10:00), case created (09:00) at bottom. Each entry shows timestamp, action type, user, and description.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visible with 5 entries.</w:t>
            </w:r>
          </w:p>
        </w:tc>
      </w:tr>
    </w:tbl>
    <w:p>
      <w:pPr>
        <w:spacing w:after="120"/>
      </w:pPr>
      <w:r>
        <w:rPr>
          <w:rFonts w:ascii="Arial" w:cs="Arial" w:eastAsia="Arial" w:hAnsi="Arial"/>
          <w:sz w:val="22"/>
          <w:szCs w:val="22"/>
        </w:rPr>
        <w:t xml:space="preserve"/>
      </w:r>
    </w:p>
    <w:p>
      <w:pPr>
        <w:pStyle w:val="Heading3"/>
      </w:pPr>
      <w:r>
        <w:t xml:space="preserve">TC-FR004-02: Verify clicking timeline entry navigates to detail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TC-FR004-02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clicking timeline entry navigates to detail view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a quality check activity in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Timeline. 2. Click on the 'AI Quality Check Completed' entry.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navigates to the detailed AI Analysis Result view showing findings, citations, and severity classifications for that quality check.</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on the AI Analysis detail page.</w:t>
            </w:r>
          </w:p>
        </w:tc>
      </w:tr>
    </w:tbl>
    <w:p>
      <w:pPr>
        <w:spacing w:after="120"/>
      </w:pPr>
      <w:r>
        <w:rPr>
          <w:rFonts w:ascii="Arial" w:cs="Arial" w:eastAsia="Arial" w:hAnsi="Arial"/>
          <w:sz w:val="22"/>
          <w:szCs w:val="22"/>
        </w:rPr>
        <w:t xml:space="preserve"/>
      </w:r>
    </w:p>
    <w:p>
      <w:pPr>
        <w:pStyle w:val="Heading3"/>
      </w:pPr>
      <w:r>
        <w:t xml:space="preserve">TC-FR004-03: Verify timeline with zero activities (new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TC-FR004-03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timeline with zero activities (new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Brand new case just created.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the newly created case. 2. Navigate to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Newly created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shows exactly one entry: 'Case Created' with the creation timestamp, IO name, and case creation details.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has 1 entry.</w:t>
            </w:r>
          </w:p>
        </w:tc>
      </w:tr>
    </w:tbl>
    <w:p>
      <w:pPr>
        <w:spacing w:after="120"/>
      </w:pPr>
      <w:r>
        <w:rPr>
          <w:rFonts w:ascii="Arial" w:cs="Arial" w:eastAsia="Arial" w:hAnsi="Arial"/>
          <w:sz w:val="22"/>
          <w:szCs w:val="22"/>
        </w:rPr>
        <w:t xml:space="preserve"/>
      </w:r>
    </w:p>
    <w:p>
      <w:pPr>
        <w:pStyle w:val="Heading3"/>
      </w:pPr>
      <w:r>
        <w:t xml:space="preserve">TC-FR005-01: Verify action tracker displays tasks sorted by due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TC-FR005-01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action tracker displays tasks sorted by due 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3 tasks: Charge sheet filing (due in 60 days), Witness statement recording (due in 7 days), FSL report follow-up (due in 30 days).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2. Navigate to Action Tracker.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tasks with different due 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 displayed in order: Witness statement (7 days), FSL report (30 days), Charge sheet (60 days). Each shows task name, due date, priority, status (Pending), and source.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tracker shows 3 sorted tasks.</w:t>
            </w:r>
          </w:p>
        </w:tc>
      </w:tr>
    </w:tbl>
    <w:p>
      <w:pPr>
        <w:spacing w:after="120"/>
      </w:pPr>
      <w:r>
        <w:rPr>
          <w:rFonts w:ascii="Arial" w:cs="Arial" w:eastAsia="Arial" w:hAnsi="Arial"/>
          <w:sz w:val="22"/>
          <w:szCs w:val="22"/>
        </w:rPr>
        <w:t xml:space="preserve"/>
      </w:r>
    </w:p>
    <w:p>
      <w:pPr>
        <w:pStyle w:val="Heading3"/>
      </w:pPr>
      <w:r>
        <w:t xml:space="preserve">TC-FR005-02: Verify overdue task visual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TC-FR005-02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overdue task visual indicator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a task with due date yesterday.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2. Navigate to Action Tracker. 3. Observe the overdue task.</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'Record Section 164 Statement' due date: yesterday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Overdue task is highlighted in red. Status shows 'Overdue'. Visual indicator (icon or border) distinguishes it from pending tasks.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Overdue task visually highlighted.</w:t>
            </w:r>
          </w:p>
        </w:tc>
      </w:tr>
    </w:tbl>
    <w:p>
      <w:pPr>
        <w:spacing w:after="120"/>
      </w:pPr>
      <w:r>
        <w:rPr>
          <w:rFonts w:ascii="Arial" w:cs="Arial" w:eastAsia="Arial" w:hAnsi="Arial"/>
          <w:sz w:val="22"/>
          <w:szCs w:val="22"/>
        </w:rPr>
        <w:t xml:space="preserve"/>
      </w:r>
    </w:p>
    <w:p>
      <w:pPr>
        <w:pStyle w:val="Heading3"/>
      </w:pPr>
      <w:r>
        <w:t xml:space="preserve">TC-FR005-03: Verify reminder triggered 3 days before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TC-FR005-03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reminder triggered 3 days before deadline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task due in exactly 3 days.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Wait for the system to trigger the 3-day reminder. 2. Check in-app notifications.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due in 3 days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notification received: 'Reminder: [task_name] for case [crime_no] is due in 3 days ([due_date]).'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visible in IO notification panel.</w:t>
            </w:r>
          </w:p>
        </w:tc>
      </w:tr>
    </w:tbl>
    <w:p>
      <w:pPr>
        <w:spacing w:after="120"/>
      </w:pPr>
      <w:r>
        <w:rPr>
          <w:rFonts w:ascii="Arial" w:cs="Arial" w:eastAsia="Arial" w:hAnsi="Arial"/>
          <w:sz w:val="22"/>
          <w:szCs w:val="22"/>
        </w:rPr>
        <w:t xml:space="preserve"/>
      </w:r>
    </w:p>
    <w:p>
      <w:pPr>
        <w:pStyle w:val="Heading3"/>
      </w:pPr>
      <w:r>
        <w:t xml:space="preserve">TC-PERM-04: Verify System Admin cannot access case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System Admin cannot access case data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Administrator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navigate to case list. 2. Attempt to open a specific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System Admin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list not visible in navigation. Direct URL access returns 403. System Admin can only access user management, security, and infrastructure pages.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case data visible to System Admin.</w:t>
            </w:r>
          </w:p>
        </w:tc>
      </w:tr>
    </w:tbl>
    <w:p>
      <w:pPr>
        <w:spacing w:after="120"/>
      </w:pPr>
      <w:r>
        <w:rPr>
          <w:rFonts w:ascii="Arial" w:cs="Arial" w:eastAsia="Arial" w:hAnsi="Arial"/>
          <w:sz w:val="22"/>
          <w:szCs w:val="22"/>
        </w:rPr>
        <w:t xml:space="preserve"/>
      </w:r>
    </w:p>
    <w:p>
      <w:pPr>
        <w:pStyle w:val="Heading3"/>
      </w:pPr>
      <w:r>
        <w:t xml:space="preserve">TC-INT-01: End-to-end: Case creation through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Case creation through document generation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 FR-003, FR-006, 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CCTNS is available. HRMS profile synced.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new FIR case (Crime No. 0300/2026, Theft). 2. Upload FIR PDF and Witness Statement PDF. 3. Run AI quality check on FIR. 4. Review findings. 5. Generate FSL Forwarding Letter. 6. Export as PDF. 7. Verify all activities in case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0300/2026, Documents: FIR + Witness Statement, Document type: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created and synced with CCTNS. Both documents uploaded with hashes computed. Quality check returns grounded findings with citations. FSL letter generated with auto-filled case data. PDF exported successfully. Timeline shows all 6 activities in correct order. Audit log has entries for each action.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case with documents, analysis, and generated letter.</w:t>
            </w:r>
          </w:p>
        </w:tc>
      </w:tr>
    </w:tbl>
    <w:p>
      <w:pPr>
        <w:spacing w:after="120"/>
      </w:pPr>
      <w:r>
        <w:rPr>
          <w:rFonts w:ascii="Arial" w:cs="Arial" w:eastAsia="Arial" w:hAnsi="Arial"/>
          <w:sz w:val="22"/>
          <w:szCs w:val="22"/>
        </w:rPr>
        <w:t xml:space="preserve"/>
      </w:r>
    </w:p>
    <w:p>
      <w:r>
        <w:br w:type="page"/>
      </w:r>
    </w:p>
    <w:p>
      <w:pPr>
        <w:pStyle w:val="Heading2"/>
      </w:pPr>
      <w:r>
        <w:t xml:space="preserve">Module 2: Document Quality Engine</w:t>
      </w:r>
    </w:p>
    <w:p>
      <w:pPr>
        <w:pStyle w:val="Heading3"/>
      </w:pPr>
      <w:r>
        <w:t xml:space="preserve">TC-FR006-01: Verify quality check produces grounded findings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TC-FR006-01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quality check produces grounded findings with citations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0125/2026 has an uploaded FIR document. Checklist for 'Theft' offence type exists in KnowledgeBase.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0125/2026. 2. Select the FIR document. 3. Click 'Run Quality Check'. 4. Wait for processing to complete.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FIR with known missing elements (e.g., no witness contact details recorded)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indicator shows estimated time. Output displays: (a) missing elements with source citations linked to specific FIR excerpts, (b) weak areas with actionable suggestions (e.g., 'Witness contact details not recorded. Consider adding contact information.'), (c) trial-risk indicators with severity: High/Medium/Low. Every finding has a clickable citation. No finding without citation is displayed. No hallucinated facts. Latency &lt; 10 seconds (p95).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AIAnalysisResult record created with analysis_type='Quality_Check'. Citations linked to source document.</w:t>
            </w:r>
          </w:p>
        </w:tc>
      </w:tr>
    </w:tbl>
    <w:p>
      <w:pPr>
        <w:spacing w:after="120"/>
      </w:pPr>
      <w:r>
        <w:rPr>
          <w:rFonts w:ascii="Arial" w:cs="Arial" w:eastAsia="Arial" w:hAnsi="Arial"/>
          <w:sz w:val="22"/>
          <w:szCs w:val="22"/>
        </w:rPr>
        <w:t xml:space="preserve"/>
      </w:r>
    </w:p>
    <w:p>
      <w:pPr>
        <w:pStyle w:val="Heading3"/>
      </w:pPr>
      <w:r>
        <w:t xml:space="preserve">TC-FR006-02: Verify quality check with generic checklist when no specific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TC-FR006-02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quality check with generic checklist when no specific one exists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offence type is 'Obscure Crime Type' with no matching checklist in KnowledgeBase.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2. Select a document. 3. Click 'Run Quality Check'.</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 type with no matching checklist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check runs using generic investigation document checklist. Note displayed: 'Generic checklist applied. Contact AI Admin for offence-specific checklists.' Results are still grounded in document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result created using generic checklist.</w:t>
            </w:r>
          </w:p>
        </w:tc>
      </w:tr>
    </w:tbl>
    <w:p>
      <w:pPr>
        <w:spacing w:after="120"/>
      </w:pPr>
      <w:r>
        <w:rPr>
          <w:rFonts w:ascii="Arial" w:cs="Arial" w:eastAsia="Arial" w:hAnsi="Arial"/>
          <w:sz w:val="22"/>
          <w:szCs w:val="22"/>
        </w:rPr>
        <w:t xml:space="preserve"/>
      </w:r>
    </w:p>
    <w:p>
      <w:pPr>
        <w:pStyle w:val="Heading3"/>
      </w:pPr>
      <w:r>
        <w:t xml:space="preserve">TC-FR006-03: Verify quality check output contains no IO supervisory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TC-FR006-03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quality check output contains no IO supervisory audit report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Quality check completed.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quality check on a document. 2. Examine all output sections. 3. Verify no audit report or supervisory section exists.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contains only IO-facing improvement suggestions. No separate audit report section, no supervisory dashboard entry, no escalation to superior officers.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IO-facing content generated.</w:t>
            </w:r>
          </w:p>
        </w:tc>
      </w:tr>
    </w:tbl>
    <w:p>
      <w:pPr>
        <w:spacing w:after="120"/>
      </w:pPr>
      <w:r>
        <w:rPr>
          <w:rFonts w:ascii="Arial" w:cs="Arial" w:eastAsia="Arial" w:hAnsi="Arial"/>
          <w:sz w:val="22"/>
          <w:szCs w:val="22"/>
        </w:rPr>
        <w:t xml:space="preserve"/>
      </w:r>
    </w:p>
    <w:p>
      <w:pPr>
        <w:pStyle w:val="Heading3"/>
      </w:pPr>
      <w:r>
        <w:t xml:space="preserve">TC-PERM-01: Verify Clerk cannot run AI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Clerk cannot run AI quality checks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Clerk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case document list. 2. Attempt to find 'Run Quality Check' button. 3. If visible, attempt to click it.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Clerk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Quality Check' button is not visible for Clerk role. If accessed via URL manipulation, server returns 403 with error: 'Authorization Error: Insufficient permissions.'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AI quality check executed.</w:t>
            </w:r>
          </w:p>
        </w:tc>
      </w:tr>
    </w:tbl>
    <w:p>
      <w:pPr>
        <w:spacing w:after="120"/>
      </w:pPr>
      <w:r>
        <w:rPr>
          <w:rFonts w:ascii="Arial" w:cs="Arial" w:eastAsia="Arial" w:hAnsi="Arial"/>
          <w:sz w:val="22"/>
          <w:szCs w:val="22"/>
        </w:rPr>
        <w:t xml:space="preserve"/>
      </w:r>
    </w:p>
    <w:p>
      <w:pPr>
        <w:pStyle w:val="Heading3"/>
      </w:pPr>
      <w:r>
        <w:t xml:space="preserve">TC-INT-01: End-to-end: Case creation through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Case creation through document generation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 FR-003, FR-006, 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CCTNS is available. HRMS profile synced.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new FIR case (Crime No. 0300/2026, Theft). 2. Upload FIR PDF and Witness Statement PDF. 3. Run AI quality check on FIR. 4. Review findings. 5. Generate FSL Forwarding Letter. 6. Export as PDF. 7. Verify all activities in case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0300/2026, Documents: FIR + Witness Statement, Document type: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created and synced with CCTNS. Both documents uploaded with hashes computed. Quality check returns grounded findings with citations. FSL letter generated with auto-filled case data. PDF exported successfully. Timeline shows all 6 activities in correct order. Audit log has entries for each action.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case with documents, analysis, and generated letter.</w:t>
            </w:r>
          </w:p>
        </w:tc>
      </w:tr>
    </w:tbl>
    <w:p>
      <w:pPr>
        <w:spacing w:after="120"/>
      </w:pPr>
      <w:r>
        <w:rPr>
          <w:rFonts w:ascii="Arial" w:cs="Arial" w:eastAsia="Arial" w:hAnsi="Arial"/>
          <w:sz w:val="22"/>
          <w:szCs w:val="22"/>
        </w:rPr>
        <w:t xml:space="preserve"/>
      </w:r>
    </w:p>
    <w:p>
      <w:r>
        <w:br w:type="page"/>
      </w:r>
    </w:p>
    <w:p>
      <w:pPr>
        <w:pStyle w:val="Heading2"/>
      </w:pPr>
      <w:r>
        <w:t xml:space="preserve">Module 3: Section Recommendation Engine</w:t>
      </w:r>
    </w:p>
    <w:p>
      <w:pPr>
        <w:pStyle w:val="Heading3"/>
      </w:pPr>
      <w:r>
        <w:t xml:space="preserve">TC-FR007-01: Verify section recommendation with valid complaint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TC-FR007-01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section recommendation with valid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Section Recommendation module. 2. Paste complaint text: 'The complainant alleges that her in-laws have been demanding Rs. 5 lakhs as dowry since marriage and have been subjecting her to physical and mental cruelty.' 3. Click 'Recommend Sections'.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Complaint text describing dowry harassment with cruelty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displays: (a) Primary sections (e.g., Section 85 BNS) with confidence scores (e.g., 0.92), (b) Legal reasoning explaining why section applies, (c) Supporting ingredients: 'Demand for dowry', 'Physical cruelty', 'Mental harassment', (d) Missing ingredients: 'Specific monetary amount demanded', 'Dates of specific incidents', (e) Alternative sections with their own scores, (f) Mandatory disclaimer: 'Final legal determination rests with the Investigating Officer and superior officers. These are AI-generated suggestions only.'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SectionRecommendation records created.</w:t>
            </w:r>
          </w:p>
        </w:tc>
      </w:tr>
    </w:tbl>
    <w:p>
      <w:pPr>
        <w:spacing w:after="120"/>
      </w:pPr>
      <w:r>
        <w:rPr>
          <w:rFonts w:ascii="Arial" w:cs="Arial" w:eastAsia="Arial" w:hAnsi="Arial"/>
          <w:sz w:val="22"/>
          <w:szCs w:val="22"/>
        </w:rPr>
        <w:t xml:space="preserve"/>
      </w:r>
    </w:p>
    <w:p>
      <w:pPr>
        <w:pStyle w:val="Heading3"/>
      </w:pPr>
      <w:r>
        <w:t xml:space="preserve">TC-FR007-02: Verify low-confidence sections hidden unless Show All clicked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TC-FR007-02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low-confidence sections hidden unless Show All clicked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Complaint text leads to some sections with confidence &lt; 0.30.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Submit complaint text. 2. Review output — verify sections below 0.30 are not shown. 3. Click 'Show all results'. 4. Verify low-confidence sections now appear.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Complaint text yielding mixed confidence scores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Initially, only sections with confidence &gt;= 0.30 are displayed. After clicking 'Show all results', sections below 0.30 appear with visual indicator (e.g., greyed out or marked 'Low Confidence').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sections visible after clicking Show All.</w:t>
            </w:r>
          </w:p>
        </w:tc>
      </w:tr>
    </w:tbl>
    <w:p>
      <w:pPr>
        <w:spacing w:after="120"/>
      </w:pPr>
      <w:r>
        <w:rPr>
          <w:rFonts w:ascii="Arial" w:cs="Arial" w:eastAsia="Arial" w:hAnsi="Arial"/>
          <w:sz w:val="22"/>
          <w:szCs w:val="22"/>
        </w:rPr>
        <w:t xml:space="preserve"/>
      </w:r>
    </w:p>
    <w:p>
      <w:pPr>
        <w:pStyle w:val="Heading3"/>
      </w:pPr>
      <w:r>
        <w:t xml:space="preserve">TC-FR007-03: Verify mandatory disclaimer is always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TC-FR007-03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mandatory disclaimer is always present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section recommendation on any complaint text. 2. Verify disclaimer text is present.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valid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Disclaimer text appears at the bottom of every recommendation output: 'Final legal determination rests with the Investigating Officer and superior officers. These are AI-generated suggestions only.' Disclaimer is not editable or dismissible.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Disclaimer visible.</w:t>
            </w:r>
          </w:p>
        </w:tc>
      </w:tr>
    </w:tbl>
    <w:p>
      <w:pPr>
        <w:spacing w:after="120"/>
      </w:pPr>
      <w:r>
        <w:rPr>
          <w:rFonts w:ascii="Arial" w:cs="Arial" w:eastAsia="Arial" w:hAnsi="Arial"/>
          <w:sz w:val="22"/>
          <w:szCs w:val="22"/>
        </w:rPr>
        <w:t xml:space="preserve"/>
      </w:r>
    </w:p>
    <w:p>
      <w:pPr>
        <w:pStyle w:val="Heading3"/>
      </w:pPr>
      <w:r>
        <w:t xml:space="preserve">TC-INT-02: End-to-end: Section recommendation through congruence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Section recommendation through congruence detection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 FR-008, 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complaint text, FIR, and witness statement.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section recommendation on complaint text. 2. Review recommended sections. 3. Upload charge sheet. 4. System runs congruence detection across FIR, witness statement, and charge sheet. 5. Review congruence alerts. 6. Generate investigation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multiple documents and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recommended with confidence scores and ingredients. Congruence detection identifies any contradictions across all three documents. Investigation plan generated specific to offence type. All results are traceable via citations to source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analysis workflow executed.</w:t>
            </w:r>
          </w:p>
        </w:tc>
      </w:tr>
    </w:tbl>
    <w:p>
      <w:pPr>
        <w:spacing w:after="120"/>
      </w:pPr>
      <w:r>
        <w:rPr>
          <w:rFonts w:ascii="Arial" w:cs="Arial" w:eastAsia="Arial" w:hAnsi="Arial"/>
          <w:sz w:val="22"/>
          <w:szCs w:val="22"/>
        </w:rPr>
        <w:t xml:space="preserve"/>
      </w:r>
    </w:p>
    <w:p>
      <w:r>
        <w:br w:type="page"/>
      </w:r>
    </w:p>
    <w:p>
      <w:pPr>
        <w:pStyle w:val="Heading2"/>
      </w:pPr>
      <w:r>
        <w:t xml:space="preserve">Module 4: Document Congruence Engine</w:t>
      </w:r>
    </w:p>
    <w:p>
      <w:pPr>
        <w:pStyle w:val="Heading3"/>
      </w:pPr>
      <w:r>
        <w:t xml:space="preserve">TC-FR008-01: Verify contradiction detection between FIR and Witness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TC-FR008-01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contradiction detection between FIR and Witness Statement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FIR stating incident at '10:00 PM' and witness statement stating '8:00 PM' for same event.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both FIR and Witness Statement to case. 2. System automatically triggers congruence detection. 3. Review alerts.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 time: 10:00 PM, Witness statement time: 8:00 PM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 alert generated with: alert_type='Timeline_Inconsistency', severity='High', description explaining the time discrepancy, excerpt from FIR showing '10:00 PM', excerpt from witness statement showing '8:00 PM'. IO receives in-app notification about new alert.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CongruenceAlert record created.</w:t>
            </w:r>
          </w:p>
        </w:tc>
      </w:tr>
    </w:tbl>
    <w:p>
      <w:pPr>
        <w:spacing w:after="120"/>
      </w:pPr>
      <w:r>
        <w:rPr>
          <w:rFonts w:ascii="Arial" w:cs="Arial" w:eastAsia="Arial" w:hAnsi="Arial"/>
          <w:sz w:val="22"/>
          <w:szCs w:val="22"/>
        </w:rPr>
        <w:t xml:space="preserve"/>
      </w:r>
    </w:p>
    <w:p>
      <w:pPr>
        <w:pStyle w:val="Heading3"/>
      </w:pPr>
      <w:r>
        <w:t xml:space="preserve">TC-FR008-02: Verify IO can dismiss false positive with reason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TC-FR008-02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 dismiss false positive with reason code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a congruence alert for a known typographical error.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congruence alerts for the case. 2. Select the false positive alert. 3. Click 'Dismiss'. 4. Select reason code 'Typographical_Error'. 5. Enter notes: 'Witness corrected the time verbally during recording.' 6. Click 'Confirm Dismiss'.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 code: Typographical_Error, Notes: 'Witness corrected the time verbally during recording.'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status changes to dismissed. Reason code and notes are recorded. Alert no longer appears in active alerts list (appears in dismissed section). Dismissal data feeds into model refinement flag is set to true.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is_dismissed=true, dismiss_reason_code='Typographical_Error'.</w:t>
            </w:r>
          </w:p>
        </w:tc>
      </w:tr>
    </w:tbl>
    <w:p>
      <w:pPr>
        <w:spacing w:after="120"/>
      </w:pPr>
      <w:r>
        <w:rPr>
          <w:rFonts w:ascii="Arial" w:cs="Arial" w:eastAsia="Arial" w:hAnsi="Arial"/>
          <w:sz w:val="22"/>
          <w:szCs w:val="22"/>
        </w:rPr>
        <w:t xml:space="preserve"/>
      </w:r>
    </w:p>
    <w:p>
      <w:pPr>
        <w:pStyle w:val="Heading3"/>
      </w:pPr>
      <w:r>
        <w:t xml:space="preserve">TC-FR008-03: Verify automatic congruence detection on new document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TC-FR008-03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automatic congruence detection on new document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existing FIR.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a new Witness Statement to the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 already exists in case; new witness statement uploaded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automatically runs congruence detection between the new Witness Statement and the existing FIR. IO sees processing indicator. Results appear in Congruence Alerts section without manual trigger.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CongruenceAlert records created automatically.</w:t>
            </w:r>
          </w:p>
        </w:tc>
      </w:tr>
    </w:tbl>
    <w:p>
      <w:pPr>
        <w:spacing w:after="120"/>
      </w:pPr>
      <w:r>
        <w:rPr>
          <w:rFonts w:ascii="Arial" w:cs="Arial" w:eastAsia="Arial" w:hAnsi="Arial"/>
          <w:sz w:val="22"/>
          <w:szCs w:val="22"/>
        </w:rPr>
        <w:t xml:space="preserve"/>
      </w:r>
    </w:p>
    <w:p>
      <w:pPr>
        <w:pStyle w:val="Heading3"/>
      </w:pPr>
      <w:r>
        <w:t xml:space="preserve">TC-FR008-04: Verify missing carry-forward facts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TC-FR008-04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missing carry-forward facts flagged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FIR mentions accused named 'Suresh Kumar' but charge sheet does not mention this accused.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FIR and Charge Sheet to case. 2. System runs congruence detection. 3. Review alerts.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 mentions accused 'Suresh Kumar'; charge sheet omits this name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generated with alert_type='Missing_Carry_Forward', description: 'Accused Suresh Kumar mentioned in FIR is not referenced in Charge Sheet.'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carry-forward alert exists.</w:t>
            </w:r>
          </w:p>
        </w:tc>
      </w:tr>
    </w:tbl>
    <w:p>
      <w:pPr>
        <w:spacing w:after="120"/>
      </w:pPr>
      <w:r>
        <w:rPr>
          <w:rFonts w:ascii="Arial" w:cs="Arial" w:eastAsia="Arial" w:hAnsi="Arial"/>
          <w:sz w:val="22"/>
          <w:szCs w:val="22"/>
        </w:rPr>
        <w:t xml:space="preserve"/>
      </w:r>
    </w:p>
    <w:p>
      <w:pPr>
        <w:pStyle w:val="Heading3"/>
      </w:pPr>
      <w:r>
        <w:t xml:space="preserve">TC-INT-02: End-to-end: Section recommendation through congruence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Section recommendation through congruence detection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 FR-008, 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complaint text, FIR, and witness statement.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section recommendation on complaint text. 2. Review recommended sections. 3. Upload charge sheet. 4. System runs congruence detection across FIR, witness statement, and charge sheet. 5. Review congruence alerts. 6. Generate investigation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multiple documents and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recommended with confidence scores and ingredients. Congruence detection identifies any contradictions across all three documents. Investigation plan generated specific to offence type. All results are traceable via citations to source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analysis workflow executed.</w:t>
            </w:r>
          </w:p>
        </w:tc>
      </w:tr>
    </w:tbl>
    <w:p>
      <w:pPr>
        <w:spacing w:after="120"/>
      </w:pPr>
      <w:r>
        <w:rPr>
          <w:rFonts w:ascii="Arial" w:cs="Arial" w:eastAsia="Arial" w:hAnsi="Arial"/>
          <w:sz w:val="22"/>
          <w:szCs w:val="22"/>
        </w:rPr>
        <w:t xml:space="preserve"/>
      </w:r>
    </w:p>
    <w:p>
      <w:pPr>
        <w:pStyle w:val="Heading3"/>
      </w:pPr>
      <w:r>
        <w:t xml:space="preserve">TC-INT-03: End-to-end: Judgment analysis feeding into knowledge base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Judgment analysis feeding into knowledge base update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 FR-014, 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AI Admin 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IO uploads court judgment. 2. IO runs judgment analysis. 3. System proposes checklist updates. 4. AI Admin reviews proposals. 5. AI Admin promotes approved update to staging. 6. AI Admin validates and promotes to production. 7. IO runs quality check — new checklist items are evaluated.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judgment PDF, proposed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loop: judgment analysed -&gt; lessons extracted -&gt; checklist update proposed -&gt; AI Admin approves -&gt; staging validated -&gt; production promoted -&gt; new quality checks use updated checklist. Each step is audited.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enriched from court judgment. New checklist active.</w:t>
            </w:r>
          </w:p>
        </w:tc>
      </w:tr>
    </w:tbl>
    <w:p>
      <w:pPr>
        <w:spacing w:after="120"/>
      </w:pPr>
      <w:r>
        <w:rPr>
          <w:rFonts w:ascii="Arial" w:cs="Arial" w:eastAsia="Arial" w:hAnsi="Arial"/>
          <w:sz w:val="22"/>
          <w:szCs w:val="22"/>
        </w:rPr>
        <w:t xml:space="preserve"/>
      </w:r>
    </w:p>
    <w:p>
      <w:r>
        <w:br w:type="page"/>
      </w:r>
    </w:p>
    <w:p>
      <w:pPr>
        <w:pStyle w:val="Heading2"/>
      </w:pPr>
      <w:r>
        <w:t xml:space="preserve">Module 5: SOP and Plan of Action</w:t>
      </w:r>
    </w:p>
    <w:p>
      <w:pPr>
        <w:pStyle w:val="Heading3"/>
      </w:pPr>
      <w:r>
        <w:t xml:space="preserve">TC-FR009-01: Verify investigation plan generation for cybercrime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TC-FR009-01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investigation plan generation for cybercrime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type: FIR, offence type: Cybercrime (Sec 318 BNS).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the case. 2. Navigate to 'Investigation Plan'. 3. System auto-detects offence type as 'Cybercrime'. 4. IO confirms offence type. 5. Click 'Generate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 type: Cybercrime (Sec 318 BNS)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generated with: numbered steps (e.g., Step 1: Preserve digital evidence, Step 2: Obtain CDR from ISP), legal citations for each step, evidence to collect with forensic requirements (e.g., 'Mirror hard drive; maintain chain of custody'), documents to generate list, statutory deadlines with calendar view. Entire plan is editable. Each task has completion checkbox.</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InvestigationPlan record created for the case.</w:t>
            </w:r>
          </w:p>
        </w:tc>
      </w:tr>
    </w:tbl>
    <w:p>
      <w:pPr>
        <w:spacing w:after="120"/>
      </w:pPr>
      <w:r>
        <w:rPr>
          <w:rFonts w:ascii="Arial" w:cs="Arial" w:eastAsia="Arial" w:hAnsi="Arial"/>
          <w:sz w:val="22"/>
          <w:szCs w:val="22"/>
        </w:rPr>
        <w:t xml:space="preserve"/>
      </w:r>
    </w:p>
    <w:p>
      <w:pPr>
        <w:pStyle w:val="Heading3"/>
      </w:pPr>
      <w:r>
        <w:t xml:space="preserve">TC-FR009-02: Verify IO can edit generated investigation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TC-FR009-02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 edit generated investigation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Investigation plan exists for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investigation plan. 2. Click 'Edit' on Step 3. 3. Modify the description to add a local contact. 4. Add a new Step 8: 'Coordinate with local ISP office'. 5. Delete Step 6. 6. Click 'Save'.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 step text, new step, deleted step</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are saved. Timeline shows 'Investigation Plan Modified' entry. Version is incremented. IO can undo changes within the session.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InvestigationPlan updated_at refreshed. Version incremented.</w:t>
            </w:r>
          </w:p>
        </w:tc>
      </w:tr>
    </w:tbl>
    <w:p>
      <w:pPr>
        <w:spacing w:after="120"/>
      </w:pPr>
      <w:r>
        <w:rPr>
          <w:rFonts w:ascii="Arial" w:cs="Arial" w:eastAsia="Arial" w:hAnsi="Arial"/>
          <w:sz w:val="22"/>
          <w:szCs w:val="22"/>
        </w:rPr>
        <w:t xml:space="preserve"/>
      </w:r>
    </w:p>
    <w:p>
      <w:pPr>
        <w:pStyle w:val="Heading3"/>
      </w:pPr>
      <w:r>
        <w:t xml:space="preserve">TC-INT-02: End-to-end: Section recommendation through congruence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Section recommendation through congruence detection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 FR-008, 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complaint text, FIR, and witness statement.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section recommendation on complaint text. 2. Review recommended sections. 3. Upload charge sheet. 4. System runs congruence detection across FIR, witness statement, and charge sheet. 5. Review congruence alerts. 6. Generate investigation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multiple documents and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recommended with confidence scores and ingredients. Congruence detection identifies any contradictions across all three documents. Investigation plan generated specific to offence type. All results are traceable via citations to source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analysis workflow executed.</w:t>
            </w:r>
          </w:p>
        </w:tc>
      </w:tr>
    </w:tbl>
    <w:p>
      <w:pPr>
        <w:spacing w:after="120"/>
      </w:pPr>
      <w:r>
        <w:rPr>
          <w:rFonts w:ascii="Arial" w:cs="Arial" w:eastAsia="Arial" w:hAnsi="Arial"/>
          <w:sz w:val="22"/>
          <w:szCs w:val="22"/>
        </w:rPr>
        <w:t xml:space="preserve"/>
      </w:r>
    </w:p>
    <w:p>
      <w:r>
        <w:br w:type="page"/>
      </w:r>
    </w:p>
    <w:p>
      <w:pPr>
        <w:pStyle w:val="Heading2"/>
      </w:pPr>
      <w:r>
        <w:t xml:space="preserve">Module 6: Document Generation Engine</w:t>
      </w:r>
    </w:p>
    <w:p>
      <w:pPr>
        <w:pStyle w:val="Heading3"/>
      </w:pPr>
      <w:r>
        <w:t xml:space="preserve">TC-FR010-01: Verify auto-generation of FSL Forwarding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auto-generation of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0125/2026 has complete case details: IO name 'SI Rajesh Kumar', PS 'Begumpet', accused 'Suresh Kumar'.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'Generate Document'. 2. Select 'FSL Communication &gt; Forwarding Letter to FSL'. 3. Click 'Generate'.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No.: 0125/2026, IO: SI Rajesh Kumar, PS: Begumpet, Accused: Suresh Kumar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generated with all fields auto-filled: case number '0125/2026', police station 'Begumpet', IO name 'SI Rajesh Kumar', date (today), accused name 'Suresh Kumar'. Auto-filled fields are highlighted in blue. All fields are editable. Preview is displayed.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GeneratedDocument record created with document_category='FSL_Communication'.</w:t>
            </w:r>
          </w:p>
        </w:tc>
      </w:tr>
    </w:tbl>
    <w:p>
      <w:pPr>
        <w:spacing w:after="120"/>
      </w:pPr>
      <w:r>
        <w:rPr>
          <w:rFonts w:ascii="Arial" w:cs="Arial" w:eastAsia="Arial" w:hAnsi="Arial"/>
          <w:sz w:val="22"/>
          <w:szCs w:val="22"/>
        </w:rPr>
        <w:t xml:space="preserve"/>
      </w:r>
    </w:p>
    <w:p>
      <w:pPr>
        <w:pStyle w:val="Heading3"/>
      </w:pPr>
      <w:r>
        <w:t xml:space="preserve">TC-FR010-02: Verify export in both DOCX and PDF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TC-FR010-02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export in both DOCX and PDF formats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Document generated and reviewed.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Click 'Export as DOCX'. 2. Verify .docx file downloads. 3. Click 'Export as PDF'. 4. Verify .pdf file downloads.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 file downloads with correct formatting and auto-filled data. PDF file downloads with identical content. Both files are readable and properly formatted.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files available for download.</w:t>
            </w:r>
          </w:p>
        </w:tc>
      </w:tr>
    </w:tbl>
    <w:p>
      <w:pPr>
        <w:spacing w:after="120"/>
      </w:pPr>
      <w:r>
        <w:rPr>
          <w:rFonts w:ascii="Arial" w:cs="Arial" w:eastAsia="Arial" w:hAnsi="Arial"/>
          <w:sz w:val="22"/>
          <w:szCs w:val="22"/>
        </w:rPr>
        <w:t xml:space="preserve"/>
      </w:r>
    </w:p>
    <w:p>
      <w:pPr>
        <w:pStyle w:val="Heading3"/>
      </w:pPr>
      <w:r>
        <w:t xml:space="preserve">TC-FR010-03: Verify prompt for missing case data during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TC-FR010-03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prompt for missing case data during generation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missing accused details.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'Generate Document'. 2. Select 'Legal Draft &gt; Arrest Memo'. 3. Click 'Generate'.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no accused details recorded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displays prompt: 'Please complete the following case details before generating this document: Accused Name, Accused Address.' Auto-fill proceeds for available fields; missing fields are highlighted with empty placeholders.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generated with placeholders for missing data.</w:t>
            </w:r>
          </w:p>
        </w:tc>
      </w:tr>
    </w:tbl>
    <w:p>
      <w:pPr>
        <w:spacing w:after="120"/>
      </w:pPr>
      <w:r>
        <w:rPr>
          <w:rFonts w:ascii="Arial" w:cs="Arial" w:eastAsia="Arial" w:hAnsi="Arial"/>
          <w:sz w:val="22"/>
          <w:szCs w:val="22"/>
        </w:rPr>
        <w:t xml:space="preserve"/>
      </w:r>
    </w:p>
    <w:p>
      <w:pPr>
        <w:pStyle w:val="Heading3"/>
      </w:pPr>
      <w:r>
        <w:t xml:space="preserve">TC-PERM-02: Verify Clerk cannot generate investigation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Clerk cannot generate investigation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Clerk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case. 2. Attempt to access 'Generate Document' feature.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Clerk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Document' menu item is not visible for Clerk role. Direct API call returns 403 AUTHORIZATION_ERROR.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document generated.</w:t>
            </w:r>
          </w:p>
        </w:tc>
      </w:tr>
    </w:tbl>
    <w:p>
      <w:pPr>
        <w:spacing w:after="120"/>
      </w:pPr>
      <w:r>
        <w:rPr>
          <w:rFonts w:ascii="Arial" w:cs="Arial" w:eastAsia="Arial" w:hAnsi="Arial"/>
          <w:sz w:val="22"/>
          <w:szCs w:val="22"/>
        </w:rPr>
        <w:t xml:space="preserve"/>
      </w:r>
    </w:p>
    <w:p>
      <w:pPr>
        <w:pStyle w:val="Heading3"/>
      </w:pPr>
      <w:r>
        <w:t xml:space="preserve">TC-INT-01: End-to-end: Case creation through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Case creation through document generation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 FR-003, FR-006, 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CCTNS is available. HRMS profile synced.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new FIR case (Crime No. 0300/2026, Theft). 2. Upload FIR PDF and Witness Statement PDF. 3. Run AI quality check on FIR. 4. Review findings. 5. Generate FSL Forwarding Letter. 6. Export as PDF. 7. Verify all activities in case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0300/2026, Documents: FIR + Witness Statement, Document type: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created and synced with CCTNS. Both documents uploaded with hashes computed. Quality check returns grounded findings with citations. FSL letter generated with auto-filled case data. PDF exported successfully. Timeline shows all 6 activities in correct order. Audit log has entries for each action.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case with documents, analysis, and generated letter.</w:t>
            </w:r>
          </w:p>
        </w:tc>
      </w:tr>
    </w:tbl>
    <w:p>
      <w:pPr>
        <w:spacing w:after="120"/>
      </w:pPr>
      <w:r>
        <w:rPr>
          <w:rFonts w:ascii="Arial" w:cs="Arial" w:eastAsia="Arial" w:hAnsi="Arial"/>
          <w:sz w:val="22"/>
          <w:szCs w:val="22"/>
        </w:rPr>
        <w:t xml:space="preserve"/>
      </w:r>
    </w:p>
    <w:p>
      <w:r>
        <w:br w:type="page"/>
      </w:r>
    </w:p>
    <w:p>
      <w:pPr>
        <w:pStyle w:val="Heading2"/>
      </w:pPr>
      <w:r>
        <w:t xml:space="preserve">Module 7: Multilingual OCR and Translation</w:t>
      </w:r>
    </w:p>
    <w:p>
      <w:pPr>
        <w:pStyle w:val="Heading3"/>
      </w:pPr>
      <w:r>
        <w:t xml:space="preserve">TC-FR011-01: Verify OCR extraction from handwritten Telugu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TC-FR011-01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OCR extraction from handwritten Telugu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is open. Handwritten FIR in Telugu language is available as JPEG scan.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 'FIR_Telugu_Handwritten.jpg'. 2. System auto-detects language as 'Telugu'. 3. OCR processing initiates automatically. 4. Wait for completion.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FIR_Telugu_Handwritten.jpg (handwritten Telugu, ~2 MB)</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view displays: (a) Original image (left pane), (b) Extracted Telugu text (middle pane), (c) English translation (right pane). Confidence tags assigned to each segment: High (green), Medium (yellow with 'Review Recommended'), Low (red with 'Mandatory Manual Review' flag). OCR latency &lt; 5 seconds.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CaseDocument ocr_status='Completed', language_detected='Telugu'. ocr_extracted_text populated.</w:t>
            </w:r>
          </w:p>
        </w:tc>
      </w:tr>
    </w:tbl>
    <w:p>
      <w:pPr>
        <w:spacing w:after="120"/>
      </w:pPr>
      <w:r>
        <w:rPr>
          <w:rFonts w:ascii="Arial" w:cs="Arial" w:eastAsia="Arial" w:hAnsi="Arial"/>
          <w:sz w:val="22"/>
          <w:szCs w:val="22"/>
        </w:rPr>
        <w:t xml:space="preserve"/>
      </w:r>
    </w:p>
    <w:p>
      <w:pPr>
        <w:pStyle w:val="Heading3"/>
      </w:pPr>
      <w:r>
        <w:t xml:space="preserve">TC-FR011-02: Verify Low confidence segments require IO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TC-FR011-02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Low confidence segments require IO acknowledgement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OCR completed with some Low-confidence segments.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Review OCR results. 2. Note Low-confidence segments highlighted in yellow/red. 3. Attempt to save without acknowledging low-confidence segments. 4. Acknowledge each low-confidence segment. 5. Save.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result with mixed confidence segments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System prevents save with message: 'Low-confidence segments require review. Please acknowledge or correct highlighted segments before saving.' Step 5: After acknowledgement, save succeeds.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Low-confidence segments acknowledged and saved.</w:t>
            </w:r>
          </w:p>
        </w:tc>
      </w:tr>
    </w:tbl>
    <w:p>
      <w:pPr>
        <w:spacing w:after="120"/>
      </w:pPr>
      <w:r>
        <w:rPr>
          <w:rFonts w:ascii="Arial" w:cs="Arial" w:eastAsia="Arial" w:hAnsi="Arial"/>
          <w:sz w:val="22"/>
          <w:szCs w:val="22"/>
        </w:rPr>
        <w:t xml:space="preserve"/>
      </w:r>
    </w:p>
    <w:p>
      <w:pPr>
        <w:pStyle w:val="Heading3"/>
      </w:pPr>
      <w:r>
        <w:t xml:space="preserve">TC-FR012-01: Verify offline document upload and auto-sync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TC-FR012-01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offline document upload and auto-sync</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on PWA. Network connectivity is disabled (airplane mode).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case on PWA. 2. Capture photo of a document. 3. Upload to case. 4. Verify file queued in offline queue with status 'Queued'. 5. Re-enable network connectivity. 6. Observe auto-sync.</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captured offline, ~3 MB JPEG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 File appears in offline queue showing file name, size, timestamp, status 'Queued'. Step 6: Auto-sync initiates without user intervention. Status changes to 'Syncing' then 'Synced'. Document appears in case documents list on server.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synced to server. Offline queue shows 'Synced'.</w:t>
            </w:r>
          </w:p>
        </w:tc>
      </w:tr>
    </w:tbl>
    <w:p>
      <w:pPr>
        <w:spacing w:after="120"/>
      </w:pPr>
      <w:r>
        <w:rPr>
          <w:rFonts w:ascii="Arial" w:cs="Arial" w:eastAsia="Arial" w:hAnsi="Arial"/>
          <w:sz w:val="22"/>
          <w:szCs w:val="22"/>
        </w:rPr>
        <w:t xml:space="preserve"/>
      </w:r>
    </w:p>
    <w:p>
      <w:pPr>
        <w:pStyle w:val="Heading3"/>
      </w:pPr>
      <w:r>
        <w:t xml:space="preserve">TC-FR012-02: Verify failed sync displays error and retry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TC-FR012-02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failed sync displays error and retry option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on PWA. Document queued offline. Network restored but server is temporarily down.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Re-enable network. 2. Auto-sync attempts and fails. 3. Verify error displayed. 4. Click 'Retry'.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Queued document, server temporarily unavailable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status shows 'Failed' with error reason (e.g., 'Server unavailable'). Manual 'Retry' button is displayed. Clicking Retry re-attempts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sync shows retry option.</w:t>
            </w:r>
          </w:p>
        </w:tc>
      </w:tr>
    </w:tbl>
    <w:p>
      <w:pPr>
        <w:spacing w:after="120"/>
      </w:pPr>
      <w:r>
        <w:rPr>
          <w:rFonts w:ascii="Arial" w:cs="Arial" w:eastAsia="Arial" w:hAnsi="Arial"/>
          <w:sz w:val="22"/>
          <w:szCs w:val="22"/>
        </w:rPr>
        <w:t xml:space="preserve"/>
      </w:r>
    </w:p>
    <w:p>
      <w:r>
        <w:br w:type="page"/>
      </w:r>
    </w:p>
    <w:p>
      <w:pPr>
        <w:pStyle w:val="Heading2"/>
      </w:pPr>
      <w:r>
        <w:t xml:space="preserve">Module 8: AI Training and Feedback Loop</w:t>
      </w:r>
    </w:p>
    <w:p>
      <w:pPr>
        <w:pStyle w:val="Heading3"/>
      </w:pPr>
      <w:r>
        <w:t xml:space="preserve">TC-FR013-01: Verify uncertain AI outputs are flagged and routed to AI Admin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TC-FR013-01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uncertain AI outputs are flagged and routed to AI Admin queue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 An IO ran a quality check that produced a Medium-confidence finding with tag 'Possible_Legal_Mismatch'.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AI Admin opens the Uncertainty Review Queue. 2. Verify the flagged item appears. 3. Review details: uncertainty tag, AI output, source input, model/prompt version.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item with tag 'Possible_Legal_Mismatch'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item visible in AI Admin queue sorted by severity. Item shows: uncertainty tag ('Possible_Legal_Mismatch'), the AI output text, the source document input text, model name and version, prompt version used.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item in AI Admin queue.</w:t>
            </w:r>
          </w:p>
        </w:tc>
      </w:tr>
    </w:tbl>
    <w:p>
      <w:pPr>
        <w:spacing w:after="120"/>
      </w:pPr>
      <w:r>
        <w:rPr>
          <w:rFonts w:ascii="Arial" w:cs="Arial" w:eastAsia="Arial" w:hAnsi="Arial"/>
          <w:sz w:val="22"/>
          <w:szCs w:val="22"/>
        </w:rPr>
        <w:t xml:space="preserve"/>
      </w:r>
    </w:p>
    <w:p>
      <w:pPr>
        <w:pStyle w:val="Heading3"/>
      </w:pPr>
      <w:r>
        <w:t xml:space="preserve">TC-FR013-02: Verify AI Admin can provide correction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TC-FR013-02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AI Admin can provide correction with rationale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 Flagged item exists in queue.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flagged item. 2. Enter correction: 'Section 304 BNS applies instead of 302 BNS due to absence of premeditation.' 3. Enter rationale: 'Court precedent in State vs. Ramaiah (2024) establishes this distinction.' 4. Click 'Submit Correction'.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 text and rationale text as described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 saved. Knowledge base updated. Flagged item removed from active queue (moved to resolved). Audit log records the correction.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updated. Item resolved.</w:t>
            </w:r>
          </w:p>
        </w:tc>
      </w:tr>
    </w:tbl>
    <w:p>
      <w:pPr>
        <w:spacing w:after="120"/>
      </w:pPr>
      <w:r>
        <w:rPr>
          <w:rFonts w:ascii="Arial" w:cs="Arial" w:eastAsia="Arial" w:hAnsi="Arial"/>
          <w:sz w:val="22"/>
          <w:szCs w:val="22"/>
        </w:rPr>
        <w:t xml:space="preserve"/>
      </w:r>
    </w:p>
    <w:p>
      <w:pPr>
        <w:pStyle w:val="Heading3"/>
      </w:pPr>
      <w:r>
        <w:t xml:space="preserve">TC-FR014-01: Verify full lifecycle: Draft to Staging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TC-FR014-01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full lifecycle: Draft to Staging to Production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new checklist entry 'Cybercrime FIR Checklist v2'. Status: Draft. 2. Click 'Promote to Staging'. Status changes to Staging. 3. Run validation tests. 4. Review test results. 5. Click 'Promote to Production'. 6. Verify entry is active for all users.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checklist entry: 'Cybercrime FIR Checklist v2'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 Entry created with version=1, status='Draft'. Step 2: Status='Staging', entry available for testing only. Step 5: Status='Production', version incremented, entry immediately active. Audit log records each promotion. Previous version archived.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in Production status. Active for all IOs.</w:t>
            </w:r>
          </w:p>
        </w:tc>
      </w:tr>
    </w:tbl>
    <w:p>
      <w:pPr>
        <w:spacing w:after="120"/>
      </w:pPr>
      <w:r>
        <w:rPr>
          <w:rFonts w:ascii="Arial" w:cs="Arial" w:eastAsia="Arial" w:hAnsi="Arial"/>
          <w:sz w:val="22"/>
          <w:szCs w:val="22"/>
        </w:rPr>
        <w:t xml:space="preserve"/>
      </w:r>
    </w:p>
    <w:p>
      <w:pPr>
        <w:pStyle w:val="Heading3"/>
      </w:pPr>
      <w:r>
        <w:t xml:space="preserve">TC-FR014-02: Verify rollback from Production to previous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TC-FR014-02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rollback from Production to previous version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 'Cybercrime FIR Checklist' has v2 in Production and v1 archived.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Knowledge Base Manager. 2. Select 'Cybercrime FIR Checklist v2'. 3. Click 'Rollback'. 4. Confirm rollback to v1. 5. Verify v1 is now active.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v2 (Production), Previous: v1 (Archived)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 status changes to 'Deprecated'. V1 re-activated as Production. Rollback is immediate. Audit log records rollback action. Notification sent to AI Admin: 'Rollback completed for Cybercrime FIR Checklist.'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 active in Production. V2 deprecated.</w:t>
            </w:r>
          </w:p>
        </w:tc>
      </w:tr>
    </w:tbl>
    <w:p>
      <w:pPr>
        <w:spacing w:after="120"/>
      </w:pPr>
      <w:r>
        <w:rPr>
          <w:rFonts w:ascii="Arial" w:cs="Arial" w:eastAsia="Arial" w:hAnsi="Arial"/>
          <w:sz w:val="22"/>
          <w:szCs w:val="22"/>
        </w:rPr>
        <w:t xml:space="preserve"/>
      </w:r>
    </w:p>
    <w:p>
      <w:pPr>
        <w:pStyle w:val="Heading3"/>
      </w:pPr>
      <w:r>
        <w:t xml:space="preserve">TC-PERM-03: Verify IO cannot access AI Admin knowledge base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cannot access AI Admin knowledge base management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navigate to AI Admin Dashboard. 2. Attempt to access Knowledge Base Manager.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IO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Dashboard is not accessible. Navigation menu does not show AI Admin options. Direct URL access returns 403.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 to AI Admin features.</w:t>
            </w:r>
          </w:p>
        </w:tc>
      </w:tr>
    </w:tbl>
    <w:p>
      <w:pPr>
        <w:spacing w:after="120"/>
      </w:pPr>
      <w:r>
        <w:rPr>
          <w:rFonts w:ascii="Arial" w:cs="Arial" w:eastAsia="Arial" w:hAnsi="Arial"/>
          <w:sz w:val="22"/>
          <w:szCs w:val="22"/>
        </w:rPr>
        <w:t xml:space="preserve"/>
      </w:r>
    </w:p>
    <w:p>
      <w:pPr>
        <w:pStyle w:val="Heading3"/>
      </w:pPr>
      <w:r>
        <w:t xml:space="preserve">TC-INT-03: End-to-end: Judgment analysis feeding into knowledge base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Judgment analysis feeding into knowledge base update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 FR-014, 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AI Admin 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IO uploads court judgment. 2. IO runs judgment analysis. 3. System proposes checklist updates. 4. AI Admin reviews proposals. 5. AI Admin promotes approved update to staging. 6. AI Admin validates and promotes to production. 7. IO runs quality check — new checklist items are evaluated.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judgment PDF, proposed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loop: judgment analysed -&gt; lessons extracted -&gt; checklist update proposed -&gt; AI Admin approves -&gt; staging validated -&gt; production promoted -&gt; new quality checks use updated checklist. Each step is audited.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enriched from court judgment. New checklist active.</w:t>
            </w:r>
          </w:p>
        </w:tc>
      </w:tr>
    </w:tbl>
    <w:p>
      <w:pPr>
        <w:spacing w:after="120"/>
      </w:pPr>
      <w:r>
        <w:rPr>
          <w:rFonts w:ascii="Arial" w:cs="Arial" w:eastAsia="Arial" w:hAnsi="Arial"/>
          <w:sz w:val="22"/>
          <w:szCs w:val="22"/>
        </w:rPr>
        <w:t xml:space="preserve"/>
      </w:r>
    </w:p>
    <w:p>
      <w:r>
        <w:br w:type="page"/>
      </w:r>
    </w:p>
    <w:p>
      <w:pPr>
        <w:pStyle w:val="Heading2"/>
      </w:pPr>
      <w:r>
        <w:t xml:space="preserve">Module 9: Judgment Analysis Engine</w:t>
      </w:r>
    </w:p>
    <w:p>
      <w:pPr>
        <w:pStyle w:val="Heading3"/>
      </w:pPr>
      <w:r>
        <w:t xml:space="preserve">TC-FR015-01: Verify judgment analysis extracts all required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TC-FR015-01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judgment analysis extracts all required elements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A court judgment PDF (acquittal in a theft case) is 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'Judgment Analysis'. 2. Upload 'Judgment_Acquittal_Theft_2025.pdf' (15 MB). 3. Click 'Analyze Judgment'. 4. Wait for processing.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Judgment_Acquittal_Theft_2025.pdf, Verdict: Acquittal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displays: (a) Case facts summary, (b) Issues raised by the court, (c) Reasons for acquittal, (d) Investigation lapses with specific court observations (e.g., 'Court noted failure to collect CCTV footage from adjacent shops'), (e) Evidence quality observations, (f) Investigation Lessons summary in bullet points, (g) Avoidable Errors summary. System proposes checklist updates pending AI Admin approval.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JudgmentAnalysis record created. Proposed checklist updates in status 'Proposed'.</w:t>
            </w:r>
          </w:p>
        </w:tc>
      </w:tr>
    </w:tbl>
    <w:p>
      <w:pPr>
        <w:spacing w:after="120"/>
      </w:pPr>
      <w:r>
        <w:rPr>
          <w:rFonts w:ascii="Arial" w:cs="Arial" w:eastAsia="Arial" w:hAnsi="Arial"/>
          <w:sz w:val="22"/>
          <w:szCs w:val="22"/>
        </w:rPr>
        <w:t xml:space="preserve"/>
      </w:r>
    </w:p>
    <w:p>
      <w:pPr>
        <w:pStyle w:val="Heading3"/>
      </w:pPr>
      <w:r>
        <w:t xml:space="preserve">TC-FR015-02: Verify proposed checklist updates require AI Admin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TC-FR015-02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proposed checklist updates require AI Admin approval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Judgment analysis has proposed 2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IO views proposed updates. 2. IO cannot approve directly. 3. AI Admin logs in. 4. AI Admin reviews proposed updates. 5. AI Admin approves update #1 and rejects update #2.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proposed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can view but not approve proposed updates. AI Admin sees proposals in their queue. Approved update goes through staging workflow (FR-014). Rejected update marked as 'Rejected' with rationale.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#1 in Staging. Update #2 Rejected.</w:t>
            </w:r>
          </w:p>
        </w:tc>
      </w:tr>
    </w:tbl>
    <w:p>
      <w:pPr>
        <w:spacing w:after="120"/>
      </w:pPr>
      <w:r>
        <w:rPr>
          <w:rFonts w:ascii="Arial" w:cs="Arial" w:eastAsia="Arial" w:hAnsi="Arial"/>
          <w:sz w:val="22"/>
          <w:szCs w:val="22"/>
        </w:rPr>
        <w:t xml:space="preserve"/>
      </w:r>
    </w:p>
    <w:p>
      <w:pPr>
        <w:pStyle w:val="Heading3"/>
      </w:pPr>
      <w:r>
        <w:t xml:space="preserve">TC-INT-03: End-to-end: Judgment analysis feeding into knowledge base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Judgment analysis feeding into knowledge base update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 FR-014, 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AI Admin 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IO uploads court judgment. 2. IO runs judgment analysis. 3. System proposes checklist updates. 4. AI Admin reviews proposals. 5. AI Admin promotes approved update to staging. 6. AI Admin validates and promotes to production. 7. IO runs quality check — new checklist items are evaluated.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judgment PDF, proposed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loop: judgment analysed -&gt; lessons extracted -&gt; checklist update proposed -&gt; AI Admin approves -&gt; staging validated -&gt; production promoted -&gt; new quality checks use updated checklist. Each step is audited.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enriched from court judgment. New checklist active.</w:t>
            </w:r>
          </w:p>
        </w:tc>
      </w:tr>
    </w:tbl>
    <w:p>
      <w:pPr>
        <w:spacing w:after="120"/>
      </w:pPr>
      <w:r>
        <w:rPr>
          <w:rFonts w:ascii="Arial" w:cs="Arial" w:eastAsia="Arial" w:hAnsi="Arial"/>
          <w:sz w:val="22"/>
          <w:szCs w:val="22"/>
        </w:rPr>
        <w:t xml:space="preserve"/>
      </w:r>
    </w:p>
    <w:p>
      <w:r>
        <w:br w:type="page"/>
      </w:r>
    </w:p>
    <w:p>
      <w:pPr>
        <w:pStyle w:val="Heading2"/>
      </w:pPr>
      <w:r>
        <w:t xml:space="preserve">Module 10: Usage and Adoption Analytics</w:t>
      </w:r>
    </w:p>
    <w:p>
      <w:pPr>
        <w:pStyle w:val="Heading3"/>
      </w:pPr>
      <w:r>
        <w:t xml:space="preserve">TC-FR016-01: Verify analytics dashboard displays correct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TC-FR016-01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analytics dashboard displays correct metrics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 System has data: 50 cases, 200 documents, 100 AI checks, 75 drafts across 10 IOs.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Analytics Dashboard. 2. Verify summary cards. 3. Verify charts. 4. Apply filter by date range: last 30 days.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with 50 cases, 200 documents, 100 AI checks, 75 drafts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cards show: Total Cases=50, Documents=200, AI Checks=100, Drafts Generated=75. Feature usage chart shows module breakdown. Filtering by date range updates all metrics. Data is accurate and matches actual system records.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displays accurate metrics.</w:t>
            </w:r>
          </w:p>
        </w:tc>
      </w:tr>
    </w:tbl>
    <w:p>
      <w:pPr>
        <w:spacing w:after="120"/>
      </w:pPr>
      <w:r>
        <w:rPr>
          <w:rFonts w:ascii="Arial" w:cs="Arial" w:eastAsia="Arial" w:hAnsi="Arial"/>
          <w:sz w:val="22"/>
          <w:szCs w:val="22"/>
        </w:rPr>
        <w:t xml:space="preserve"/>
      </w:r>
    </w:p>
    <w:p>
      <w:pPr>
        <w:pStyle w:val="Heading3"/>
      </w:pPr>
      <w:r>
        <w:t xml:space="preserve">TC-FR016-02: Verify IO can only see own usage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TC-FR016-02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 only see own usage data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'SI Rajesh Kumar' is logged in. System has data from multiple IOs.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Analytics. 2. Verify only own data is visible. 3. Attempt to view other IO data.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SI Rajesh Kumar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shows only SI Rajesh Kumar's cases, documents, and AI checks. No other IO's data is visible. No option to switch to another IO's data. Filter by IO dropdown not available for IO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own data visible.</w:t>
            </w:r>
          </w:p>
        </w:tc>
      </w:tr>
    </w:tbl>
    <w:p>
      <w:pPr>
        <w:spacing w:after="120"/>
      </w:pPr>
      <w:r>
        <w:rPr>
          <w:rFonts w:ascii="Arial" w:cs="Arial" w:eastAsia="Arial" w:hAnsi="Arial"/>
          <w:sz w:val="22"/>
          <w:szCs w:val="22"/>
        </w:rPr>
        <w:t xml:space="preserve"/>
      </w:r>
    </w:p>
    <w:p>
      <w:pPr>
        <w:pStyle w:val="Heading3"/>
      </w:pPr>
      <w:r>
        <w:t xml:space="preserve">TC-FR016-03: Verify analytics with zero data (new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TC-FR016-03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analytics with zero data (new deployment)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is logged in. System freshly deployed with no cases or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Analytics Dashboard.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system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cards show 0 for all metrics. Charts display empty state message: 'No data available yet. Metrics will appear as the platform is used.' No errors or crashes.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displays gracefully with zero data.</w:t>
            </w:r>
          </w:p>
        </w:tc>
      </w:tr>
    </w:tbl>
    <w:p>
      <w:pPr>
        <w:spacing w:after="120"/>
      </w:pPr>
      <w:r>
        <w:rPr>
          <w:rFonts w:ascii="Arial" w:cs="Arial" w:eastAsia="Arial" w:hAnsi="Arial"/>
          <w:sz w:val="22"/>
          <w:szCs w:val="22"/>
        </w:rPr>
        <w:t xml:space="preserve"/>
      </w:r>
    </w:p>
    <w:p>
      <w:r>
        <w:br w:type="page"/>
      </w:r>
    </w:p>
    <w:p>
      <w:pPr>
        <w:pStyle w:val="Heading2"/>
      </w:pPr>
      <w:r>
        <w:t xml:space="preserve">Cross-Cutting: Authentication</w:t>
      </w:r>
    </w:p>
    <w:p>
      <w:pPr>
        <w:pStyle w:val="Heading3"/>
      </w:pPr>
      <w:r>
        <w:t xml:space="preserve">TC-FR017-01: Verify successful login with valid HRMS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TC-FR017-01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successful login with valid HRMS credentials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exists in HRMS with Employee ID 'HCP1234' and valid password.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login page. 2. Enter Employee ID 'HCP1234'. 3. Enter valid password. 4. Click 'Login'.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HCP1234, Password: [valid HRMS password]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succeeds via HRMS REST API/LDAP. User profile synced: name, rank, posting, role. User redirected to case list dashboard. Session created with JWT token (8-hour expiry).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logged in. Session active.</w:t>
            </w:r>
          </w:p>
        </w:tc>
      </w:tr>
    </w:tbl>
    <w:p>
      <w:pPr>
        <w:spacing w:after="120"/>
      </w:pPr>
      <w:r>
        <w:rPr>
          <w:rFonts w:ascii="Arial" w:cs="Arial" w:eastAsia="Arial" w:hAnsi="Arial"/>
          <w:sz w:val="22"/>
          <w:szCs w:val="22"/>
        </w:rPr>
        <w:t xml:space="preserve"/>
      </w:r>
    </w:p>
    <w:p>
      <w:pPr>
        <w:pStyle w:val="Heading3"/>
      </w:pPr>
      <w:r>
        <w:t xml:space="preserve">TC-FR017-02: Verify failed login with invalid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TC-FR017-02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failed login with invalid credentials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exists but wrong password entered.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Enter Employee ID 'HCP1234'. 2. Enter incorrect password 'wrong123'. 3. Click 'Login'.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HCP1234, Password: wrong123 (incorrect)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inline below password field: 'Invalid Employee ID or password. Please try again.' User remains on login page. Failed attempt counter incremented.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 logged in. Failed attempt count = 1.</w:t>
            </w:r>
          </w:p>
        </w:tc>
      </w:tr>
    </w:tbl>
    <w:p>
      <w:pPr>
        <w:spacing w:after="120"/>
      </w:pPr>
      <w:r>
        <w:rPr>
          <w:rFonts w:ascii="Arial" w:cs="Arial" w:eastAsia="Arial" w:hAnsi="Arial"/>
          <w:sz w:val="22"/>
          <w:szCs w:val="22"/>
        </w:rPr>
        <w:t xml:space="preserve"/>
      </w:r>
    </w:p>
    <w:p>
      <w:pPr>
        <w:pStyle w:val="Heading3"/>
      </w:pPr>
      <w:r>
        <w:t xml:space="preserve">TC-FR017-03: Verify account lockout after 5 consecutive failed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TC-FR017-03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account lockout after 5 consecutive failed attempts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FR-017</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exists. 0 prior failed attempts.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login with wrong password 5 times consecutively. 2. Attempt 6th login with correct password.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HCP1234, Password: wrong (5 times), then correct password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Attempts 1-4: 'Invalid Employee ID or password. Please try again.' Attempt 5: 'Account locked due to multiple failed attempts. Try again after 30 minutes or contact your System Administrator.' Attempt 6: Account still locked even with correct password. Account unlocks after 30 minutes.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locked for 30 minutes.</w:t>
            </w:r>
          </w:p>
        </w:tc>
      </w:tr>
    </w:tbl>
    <w:p>
      <w:pPr>
        <w:spacing w:after="120"/>
      </w:pPr>
      <w:r>
        <w:rPr>
          <w:rFonts w:ascii="Arial" w:cs="Arial" w:eastAsia="Arial" w:hAnsi="Arial"/>
          <w:sz w:val="22"/>
          <w:szCs w:val="22"/>
        </w:rPr>
        <w:t xml:space="preserve"/>
      </w:r>
    </w:p>
    <w:p>
      <w:r>
        <w:br w:type="page"/>
      </w:r>
    </w:p>
    <w:p>
      <w:pPr>
        <w:pStyle w:val="Heading2"/>
      </w:pPr>
      <w:r>
        <w:t xml:space="preserve">Cross-Cutting: Digital Signature</w:t>
      </w:r>
    </w:p>
    <w:p>
      <w:pPr>
        <w:pStyle w:val="Heading3"/>
      </w:pPr>
      <w:r>
        <w:t xml:space="preserve">TC-FR018-01: Verify successful digital signature on generated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TC-FR018-01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successful digital signature on generated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Generated document exists. DSC token is inserted.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generated document. 2. Click 'Sign Document'. 3. System detects DSC token. 4. Enter DSC PIN. 5. Confirm signing.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DSC token: valid, PIN: correct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status changes to 'Signed'. Signer name, timestamp, and certificate details recorded. Document becomes read-only. Signed indicator (green badge) displayed on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GeneratedDocument digital_signature_status='Signed'. Document is read-only.</w:t>
            </w:r>
          </w:p>
        </w:tc>
      </w:tr>
    </w:tbl>
    <w:p>
      <w:pPr>
        <w:spacing w:after="120"/>
      </w:pPr>
      <w:r>
        <w:rPr>
          <w:rFonts w:ascii="Arial" w:cs="Arial" w:eastAsia="Arial" w:hAnsi="Arial"/>
          <w:sz w:val="22"/>
          <w:szCs w:val="22"/>
        </w:rPr>
        <w:t xml:space="preserve"/>
      </w:r>
    </w:p>
    <w:p>
      <w:pPr>
        <w:pStyle w:val="Heading3"/>
      </w:pPr>
      <w:r>
        <w:t xml:space="preserve">TC-FR018-02: Verify error when DSC token not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TC-FR018-02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error when DSC token not detected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Generated document exists. DSC token is NOT inserted.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generated document. 2. Click 'Sign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DSC token: not present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'Digital Signature Certificate not detected. Please insert your DSC token and try again.' Document remains unsigned and editable.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status remains 'Unsigned'.</w:t>
            </w:r>
          </w:p>
        </w:tc>
      </w:tr>
    </w:tbl>
    <w:p>
      <w:pPr>
        <w:spacing w:after="120"/>
      </w:pPr>
      <w:r>
        <w:rPr>
          <w:rFonts w:ascii="Arial" w:cs="Arial" w:eastAsia="Arial" w:hAnsi="Arial"/>
          <w:sz w:val="22"/>
          <w:szCs w:val="22"/>
        </w:rPr>
        <w:t xml:space="preserve"/>
      </w:r>
    </w:p>
    <w:p>
      <w:pPr>
        <w:pStyle w:val="Heading3"/>
      </w:pPr>
      <w:r>
        <w:t xml:space="preserve">TC-FR018-03: Verify signed document cannot be edited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TC-FR018-03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signed document cannot be edited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Document has been signed.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signed document. 2. Attempt to edit any field.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fields are read-only. No edit controls are available. If user somehow attempts modification via API, server rejects with error: 'Cannot modify a signed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remains unchanged.</w:t>
            </w:r>
          </w:p>
        </w:tc>
      </w:tr>
    </w:tbl>
    <w:p>
      <w:pPr>
        <w:spacing w:after="120"/>
      </w:pPr>
      <w:r>
        <w:rPr>
          <w:rFonts w:ascii="Arial" w:cs="Arial" w:eastAsia="Arial" w:hAnsi="Arial"/>
          <w:sz w:val="22"/>
          <w:szCs w:val="22"/>
        </w:rPr>
        <w:t xml:space="preserve"/>
      </w:r>
    </w:p>
    <w:p>
      <w:r>
        <w:br w:type="page"/>
      </w:r>
    </w:p>
    <w:p>
      <w:pPr>
        <w:pStyle w:val="Heading2"/>
      </w:pPr>
      <w:r>
        <w:t xml:space="preserve">Cross-Cutting: Audit Logging</w:t>
      </w:r>
    </w:p>
    <w:p>
      <w:pPr>
        <w:pStyle w:val="Heading3"/>
      </w:pPr>
      <w:r>
        <w:t xml:space="preserve">TC-FR019-01: Verify all user actions are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TC-FR019-01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all user actions are logged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Fresh session.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a new case. 2. Upload a document. 3. Run AI quality check. 4. Generate an FSL letter. 5. Verify audit logs for all 4 actions.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Actions: Create case, Upload doc, AI check, Generate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contains 4 entries, each with: user (IO), action type (Upload/AI_Analysis/Document_Generation), entity type and ID, timestamp, IP address, session ID. Entries are in chronological order.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audit log entries created.</w:t>
            </w:r>
          </w:p>
        </w:tc>
      </w:tr>
    </w:tbl>
    <w:p>
      <w:pPr>
        <w:spacing w:after="120"/>
      </w:pPr>
      <w:r>
        <w:rPr>
          <w:rFonts w:ascii="Arial" w:cs="Arial" w:eastAsia="Arial" w:hAnsi="Arial"/>
          <w:sz w:val="22"/>
          <w:szCs w:val="22"/>
        </w:rPr>
        <w:t xml:space="preserve"/>
      </w:r>
    </w:p>
    <w:p>
      <w:pPr>
        <w:pStyle w:val="Heading3"/>
      </w:pPr>
      <w:r>
        <w:t xml:space="preserve">TC-FR019-02: Verify audit logs cannot be deleted by any user including System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TC-FR019-02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audit logs cannot be deleted by any user including System Admin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Administrator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Audit Logs. 2. Select any log entry. 3. Verify no 'Delete' option is available. 4. Attempt to delete via direct database access (if applicable).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Admin attempting log deletion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delete button or option is available in the UI for any user role. Database-level DELETE operations on audit_log table are blocked by database constraints.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 remain intact.</w:t>
            </w:r>
          </w:p>
        </w:tc>
      </w:tr>
    </w:tbl>
    <w:p>
      <w:pPr>
        <w:spacing w:after="120"/>
      </w:pPr>
      <w:r>
        <w:rPr>
          <w:rFonts w:ascii="Arial" w:cs="Arial" w:eastAsia="Arial" w:hAnsi="Arial"/>
          <w:sz w:val="22"/>
          <w:szCs w:val="22"/>
        </w:rPr>
        <w:t xml:space="preserve"/>
      </w:r>
    </w:p>
    <w:p>
      <w:r>
        <w:br w:type="page"/>
      </w:r>
    </w:p>
    <w:p>
      <w:pPr>
        <w:pStyle w:val="Heading2"/>
      </w:pPr>
      <w:r>
        <w:t xml:space="preserve">Cross-Cutting: Document Integrity</w:t>
      </w:r>
    </w:p>
    <w:p>
      <w:pPr>
        <w:pStyle w:val="Heading3"/>
      </w:pPr>
      <w:r>
        <w:t xml:space="preserve">TC-FR020-01: Verify integrity check passes for unmodified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TC-FR020-01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integrity check passes for unmodified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Document 'FIR_0125_2026.pdf' was uploaded and hash stored.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document 'FIR_0125_2026.pdf'. 2. Click 'Verify Integrity'.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FIR_0125_2026.pdf (unmodified since upload)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re-computes SHA-256 hash. Computed hash matches stored hash. Message displayed: 'Document integrity verified. No modifications detected.' (green indicator).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verified.</w:t>
            </w:r>
          </w:p>
        </w:tc>
      </w:tr>
    </w:tbl>
    <w:p>
      <w:pPr>
        <w:spacing w:after="120"/>
      </w:pPr>
      <w:r>
        <w:rPr>
          <w:rFonts w:ascii="Arial" w:cs="Arial" w:eastAsia="Arial" w:hAnsi="Arial"/>
          <w:sz w:val="22"/>
          <w:szCs w:val="22"/>
        </w:rPr>
        <w:t xml:space="preserve"/>
      </w:r>
    </w:p>
    <w:p>
      <w:pPr>
        <w:pStyle w:val="Heading3"/>
      </w:pPr>
      <w:r>
        <w:t xml:space="preserve">TC-FR020-02: Verify integrity check fails for modified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TC-FR020-02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integrity check fails for modified document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FR-020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Document file on storage has been modified externally (simulated tampering).</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Open the tampered document. 2. Click 'Verify Integrity'.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with mismatched hash (storage-level modification)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re-computes SHA-256 hash. Computed hash does NOT match stored hash. Message: 'WARNING: Document integrity check failed. The file may have been modified since upload.' (red warning). Alert sent to System Administrator automatically.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check failed. Alert sent to System Admin.</w:t>
            </w:r>
          </w:p>
        </w:tc>
      </w:tr>
    </w:tbl>
    <w:p>
      <w:pPr>
        <w:spacing w:after="120"/>
      </w:pPr>
      <w:r>
        <w:rPr>
          <w:rFonts w:ascii="Arial" w:cs="Arial" w:eastAsia="Arial" w:hAnsi="Arial"/>
          <w:sz w:val="22"/>
          <w:szCs w:val="22"/>
        </w:rPr>
        <w:t xml:space="preserve"/>
      </w:r>
    </w:p>
    <w:p>
      <w:r>
        <w:br w:type="page"/>
      </w:r>
    </w:p>
    <w:p>
      <w:pPr>
        <w:pStyle w:val="Heading2"/>
      </w:pPr>
      <w:r>
        <w:t xml:space="preserve">Cross-Role Permission Tests</w:t>
      </w:r>
    </w:p>
    <w:p>
      <w:pPr>
        <w:pStyle w:val="Heading3"/>
      </w:pPr>
      <w:r>
        <w:t xml:space="preserve">TC-PERM-01: Verify Clerk cannot run AI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Clerk cannot run AI quality checks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Clerk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case document list. 2. Attempt to find 'Run Quality Check' button. 3. If visible, attempt to click it.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Clerk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Quality Check' button is not visible for Clerk role. If accessed via URL manipulation, server returns 403 with error: 'Authorization Error: Insufficient permissions.'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AI quality check executed.</w:t>
            </w:r>
          </w:p>
        </w:tc>
      </w:tr>
    </w:tbl>
    <w:p>
      <w:pPr>
        <w:spacing w:after="120"/>
      </w:pPr>
      <w:r>
        <w:rPr>
          <w:rFonts w:ascii="Arial" w:cs="Arial" w:eastAsia="Arial" w:hAnsi="Arial"/>
          <w:sz w:val="22"/>
          <w:szCs w:val="22"/>
        </w:rPr>
        <w:t xml:space="preserve"/>
      </w:r>
    </w:p>
    <w:p>
      <w:pPr>
        <w:pStyle w:val="Heading3"/>
      </w:pPr>
      <w:r>
        <w:t xml:space="preserve">TC-PERM-02: Verify Clerk cannot generate investigation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Clerk cannot generate investigation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Clerk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Navigate to case. 2. Attempt to access 'Generate Document' feature.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Clerk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Document' menu item is not visible for Clerk role. Direct API call returns 403 AUTHORIZATION_ERROR.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document generated.</w:t>
            </w:r>
          </w:p>
        </w:tc>
      </w:tr>
    </w:tbl>
    <w:p>
      <w:pPr>
        <w:spacing w:after="120"/>
      </w:pPr>
      <w:r>
        <w:rPr>
          <w:rFonts w:ascii="Arial" w:cs="Arial" w:eastAsia="Arial" w:hAnsi="Arial"/>
          <w:sz w:val="22"/>
          <w:szCs w:val="22"/>
        </w:rPr>
        <w:t xml:space="preserve"/>
      </w:r>
    </w:p>
    <w:p>
      <w:pPr>
        <w:pStyle w:val="Heading3"/>
      </w:pPr>
      <w:r>
        <w:t xml:space="preserve">TC-PERM-03: Verify IO cannot access AI Admin knowledge base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IO cannot access AI Admin knowledge base management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navigate to AI Admin Dashboard. 2. Attempt to access Knowledge Base Manager.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IO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Dashboard is not accessible. Navigation menu does not show AI Admin options. Direct URL access returns 403.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access to AI Admin features.</w:t>
            </w:r>
          </w:p>
        </w:tc>
      </w:tr>
    </w:tbl>
    <w:p>
      <w:pPr>
        <w:spacing w:after="120"/>
      </w:pPr>
      <w:r>
        <w:rPr>
          <w:rFonts w:ascii="Arial" w:cs="Arial" w:eastAsia="Arial" w:hAnsi="Arial"/>
          <w:sz w:val="22"/>
          <w:szCs w:val="22"/>
        </w:rPr>
        <w:t xml:space="preserve"/>
      </w:r>
    </w:p>
    <w:p>
      <w:pPr>
        <w:pStyle w:val="Heading3"/>
      </w:pPr>
      <w:r>
        <w:t xml:space="preserve">TC-PERM-04: Verify System Admin cannot access case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TC-PERM-04</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System Admin cannot access case data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Administrator is logged in.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Attempt to navigate to case list. 2. Attempt to open a specific case.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as System Admin role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list not visible in navigation. Direct URL access returns 403. System Admin can only access user management, security, and infrastructure pages.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case data visible to System Admin.</w:t>
            </w:r>
          </w:p>
        </w:tc>
      </w:tr>
    </w:tbl>
    <w:p>
      <w:pPr>
        <w:spacing w:after="120"/>
      </w:pPr>
      <w:r>
        <w:rPr>
          <w:rFonts w:ascii="Arial" w:cs="Arial" w:eastAsia="Arial" w:hAnsi="Arial"/>
          <w:sz w:val="22"/>
          <w:szCs w:val="22"/>
        </w:rPr>
        <w:t xml:space="preserve"/>
      </w:r>
    </w:p>
    <w:p>
      <w:r>
        <w:br w:type="page"/>
      </w:r>
    </w:p>
    <w:p>
      <w:pPr>
        <w:pStyle w:val="Heading2"/>
      </w:pPr>
      <w:r>
        <w:t xml:space="preserve">Integration Tests</w:t>
      </w:r>
    </w:p>
    <w:p>
      <w:pPr>
        <w:pStyle w:val="Heading3"/>
      </w:pPr>
      <w:r>
        <w:t xml:space="preserve">TC-INT-01: End-to-end: Case creation through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TC-INT-01</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Case creation through document generation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FR-001, FR-003, FR-006, FR-010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CCTNS is available. HRMS profile synced.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Create new FIR case (Crime No. 0300/2026, Theft). 2. Upload FIR PDF and Witness Statement PDF. 3. Run AI quality check on FIR. 4. Review findings. 5. Generate FSL Forwarding Letter. 6. Export as PDF. 7. Verify all activities in case timeline.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No.: 0300/2026, Documents: FIR + Witness Statement, Document type: FSL Forwarding Letter</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created and synced with CCTNS. Both documents uploaded with hashes computed. Quality check returns grounded findings with citations. FSL letter generated with auto-filled case data. PDF exported successfully. Timeline shows all 6 activities in correct order. Audit log has entries for each action.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case with documents, analysis, and generated letter.</w:t>
            </w:r>
          </w:p>
        </w:tc>
      </w:tr>
    </w:tbl>
    <w:p>
      <w:pPr>
        <w:spacing w:after="120"/>
      </w:pPr>
      <w:r>
        <w:rPr>
          <w:rFonts w:ascii="Arial" w:cs="Arial" w:eastAsia="Arial" w:hAnsi="Arial"/>
          <w:sz w:val="22"/>
          <w:szCs w:val="22"/>
        </w:rPr>
        <w:t xml:space="preserve"/>
      </w:r>
    </w:p>
    <w:p>
      <w:pPr>
        <w:pStyle w:val="Heading3"/>
      </w:pPr>
      <w:r>
        <w:t xml:space="preserve">TC-INT-02: End-to-end: Section recommendation through congruence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TC-INT-02</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Section recommendation through congruence detection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FR-007, FR-008, FR-009</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Case has complaint text, FIR, and witness statement.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 section recommendation on complaint text. 2. Review recommended sections. 3. Upload charge sheet. 4. System runs congruence detection across FIR, witness statement, and charge sheet. 5. Review congruence alerts. 6. Generate investigation plan.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with multiple documents and complaint text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recommended with confidence scores and ingredients. Congruence detection identifies any contradictions across all three documents. Investigation plan generated specific to offence type. All results are traceable via citations to source documents.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analysis workflow executed.</w:t>
            </w:r>
          </w:p>
        </w:tc>
      </w:tr>
    </w:tbl>
    <w:p>
      <w:pPr>
        <w:spacing w:after="120"/>
      </w:pPr>
      <w:r>
        <w:rPr>
          <w:rFonts w:ascii="Arial" w:cs="Arial" w:eastAsia="Arial" w:hAnsi="Arial"/>
          <w:sz w:val="22"/>
          <w:szCs w:val="22"/>
        </w:rPr>
        <w:t xml:space="preserve"/>
      </w:r>
    </w:p>
    <w:p>
      <w:pPr>
        <w:pStyle w:val="Heading3"/>
      </w:pPr>
      <w:r>
        <w:t xml:space="preserve">TC-INT-03: End-to-end: Judgment analysis feeding into knowledge base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ID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TC-INT-03</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Judgment analysis feeding into knowledge base update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Linked FR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FR-015, FR-014, FR-008</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is logged in. AI Admin available.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Steps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IO uploads court judgment. 2. IO runs judgment analysis. 3. System proposes checklist updates. 4. AI Admin reviews proposals. 5. AI Admin promotes approved update to staging. 6. AI Admin validates and promotes to production. 7. IO runs quality check — new checklist items are evaluated.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Test Data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 judgment PDF, proposed checklist updates</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loop: judgment analysed -&gt; lessons extracted -&gt; checklist update proposed -&gt; AI Admin approves -&gt; staging validated -&gt; production promoted -&gt; new quality checks use updated checklist. Each step is audited.</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enriched from court judgment. New checklist active.</w:t>
            </w:r>
          </w:p>
        </w:tc>
      </w:tr>
    </w:tbl>
    <w:p>
      <w:pPr>
        <w:spacing w:after="120"/>
      </w:pPr>
      <w:r>
        <w:rPr>
          <w:rFonts w:ascii="Arial" w:cs="Arial" w:eastAsia="Arial" w:hAnsi="Arial"/>
          <w:sz w:val="22"/>
          <w:szCs w:val="22"/>
        </w:rP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888888"/>
        <w:sz w:val="18"/>
        <w:szCs w:val="18"/>
      </w:rPr>
      <w:t xml:space="preserve">HCP AI Quality Workbench — Test Cases</w:t>
    </w:r>
    <w: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2026-04-12T18:50:22.624Z</dcterms:created>
  <dcterms:modified xsi:type="dcterms:W3CDTF">2026-04-12T18:50:22.627Z</dcterms:modified>
</cp:coreProperties>
</file>

<file path=docProps/custom.xml><?xml version="1.0" encoding="utf-8"?>
<Properties xmlns="http://schemas.openxmlformats.org/officeDocument/2006/custom-properties" xmlns:vt="http://schemas.openxmlformats.org/officeDocument/2006/docPropsVTypes"/>
</file>