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Digital Employee Service Register (Digital SR) — Government HRMS Module BRD (G12, v3.0 · platform-grounded)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G12 (alias </w:t>
      </w:r>
      <w:r>
        <w:rPr>
          <w:rFonts w:ascii="Consolas" w:hAnsi="Consolas"/>
          <w:sz w:val="20"/>
        </w:rPr>
        <w:t>G12-SR</w:t>
      </w:r>
      <w:r>
        <w:t xml:space="preserve">; SHARED_FOUNDATION id </w:t>
      </w:r>
      <w:r>
        <w:rPr>
          <w:rFonts w:ascii="Consolas" w:hAnsi="Consolas"/>
          <w:sz w:val="20"/>
        </w:rPr>
        <w:t>M12-SR</w:t>
      </w:r>
      <w:r>
        <w:t xml:space="preserve"> — re-keyed to the canonical </w:t>
      </w:r>
      <w:r>
        <w:rPr>
          <w:rFonts w:ascii="Consolas" w:hAnsi="Consolas"/>
          <w:sz w:val="20"/>
        </w:rPr>
        <w:t>G01..G14</w:t>
      </w:r>
      <w:r>
        <w:t xml:space="preserve"> scheme per </w:t>
      </w:r>
      <w:r>
        <w:rPr>
          <w:rFonts w:ascii="Consolas" w:hAnsi="Consolas"/>
          <w:sz w:val="20"/>
        </w:rPr>
        <w:t>MODULE_RECONCILIATION.md</w:t>
      </w:r>
      <w:r>
        <w:t xml:space="preserve"> §B)</w:t>
      </w:r>
    </w:p>
    <w:p>
      <w:r>
        <w:rPr>
          <w:b/>
        </w:rPr>
        <w:t>Program:</w:t>
      </w:r>
      <w:r>
        <w:t xml:space="preserve"> Government-HRMS programme — a </w:t>
      </w:r>
      <w:r>
        <w:rPr>
          <w:b/>
        </w:rPr>
        <w:t>public-sector configuration &amp; extension of the existing PrimeSoft HRMS platform</w:t>
      </w:r>
      <w:r>
        <w:t xml:space="preserve"> (Product Vision v2.6, Platform Spec v1.6, Foundation FS v1.6, RBAC Design v1.7, Document Management FS v1.3); deployed at the CGG Data Centre (Standalone / Group-Company tenancy model).</w:t>
      </w:r>
    </w:p>
    <w:p>
      <w:r>
        <w:rPr>
          <w:b/>
        </w:rPr>
        <w:t>Document version:</w:t>
      </w:r>
      <w:r>
        <w:t xml:space="preserve"> v3.0 (platform re-grounding pass; preserves all v2 content and rigour, re-anchored onto PrimeSoft P01–P06 / X.1–X.3 / W.1–W.3).</w:t>
      </w:r>
    </w:p>
    <w:p>
      <w:r>
        <w:rPr>
          <w:b/>
        </w:rPr>
        <w:t>Status:</w:t>
      </w:r>
      <w:r>
        <w:t xml:space="preserve"> Draft for review — v3 platform-grounded.</w:t>
      </w:r>
    </w:p>
    <w:p>
      <w:r>
        <w:rPr>
          <w:b/>
        </w:rPr>
        <w:t>Author persona:</w:t>
      </w:r>
      <w:r>
        <w:t xml:space="preserve"> Platform architect (government-HRMS) honouring the public-sector statutory context on the delivered PrimeSoft platform.</w:t>
      </w:r>
    </w:p>
    <w:p>
      <w:r>
        <w:rPr>
          <w:b/>
        </w:rPr>
        <w:t>Build contract (authoritative upstream):</w:t>
      </w:r>
      <w:r>
        <w:t xml:space="preserve"> </w:t>
      </w:r>
      <w:r>
        <w:rPr>
          <w:rFonts w:ascii="Consolas" w:hAnsi="Consolas"/>
          <w:sz w:val="20"/>
        </w:rPr>
        <w:t>PLATFORM_FOUNDATION.md</w:t>
      </w:r>
      <w:r>
        <w:t xml:space="preserve"> (platform services, API conventions, RBAC model, NFR baseline, VAL/MSG/ERR catalogues) and </w:t>
      </w:r>
      <w:r>
        <w:rPr>
          <w:rFonts w:ascii="Consolas" w:hAnsi="Consolas"/>
          <w:sz w:val="20"/>
        </w:rPr>
        <w:t>MODULE_RECONCILIATION.md</w:t>
      </w:r>
      <w:r>
        <w:t xml:space="preserve"> (this module's row in §A, convention overrides in §C, net-new entities in §D). The invented </w:t>
      </w:r>
      <w:r>
        <w:rPr>
          <w:rFonts w:ascii="Consolas" w:hAnsi="Consolas"/>
          <w:sz w:val="20"/>
        </w:rPr>
        <w:t>SHARED_FOUNDATION.md</w:t>
      </w:r>
      <w:r>
        <w:t xml:space="preserve"> conventions are </w:t>
      </w:r>
      <w:r>
        <w:rPr>
          <w:b/>
        </w:rPr>
        <w:t>superseded</w:t>
      </w:r>
      <w:r>
        <w:t xml:space="preserve"> wherever they conflict with the platform (per </w:t>
      </w:r>
      <w:r>
        <w:rPr>
          <w:rFonts w:ascii="Consolas" w:hAnsi="Consolas"/>
          <w:sz w:val="20"/>
        </w:rPr>
        <w:t>MODULE_RECONCILIATION.md</w:t>
      </w:r>
      <w:r>
        <w:t xml:space="preserve"> §C).</w:t>
      </w:r>
    </w:p>
    <w:p>
      <w:r>
        <w:rPr>
          <w:b/>
        </w:rPr>
        <w:t>Council inputs incorporated:</w:t>
      </w:r>
      <w:r>
        <w:t xml:space="preserve"> </w:t>
      </w:r>
      <w:r>
        <w:rPr>
          <w:rFonts w:ascii="Consolas" w:hAnsi="Consolas"/>
          <w:sz w:val="20"/>
        </w:rPr>
        <w:t>/Users/n15318/hrms/docs/evaluation/M12-digital-service-register-council.md</w:t>
      </w:r>
      <w:r>
        <w:t xml:space="preserve"> — all 20 Adopted Improvements and Risk Register R1–R17 (carried forward from v2 unchanged).</w:t>
      </w:r>
    </w:p>
    <w:p>
      <w:pPr>
        <w:pStyle w:val="IntenseQuote"/>
      </w:pPr>
      <w:r>
        <w:rPr>
          <w:b/>
        </w:rPr>
        <w:t>Re-grounding note (v3).</w:t>
      </w:r>
      <w:r>
        <w:t xml:space="preserve"> The </w:t>
      </w:r>
      <w:r>
        <w:rPr>
          <w:b/>
        </w:rPr>
        <w:t>SR ledger (`service_register_events`) is a NET-NEW, government-specific statutory system-of-record owned by G12</w:t>
      </w:r>
      <w:r>
        <w:t xml:space="preserve"> (confirmed in </w:t>
      </w:r>
      <w:r>
        <w:rPr>
          <w:rFonts w:ascii="Consolas" w:hAnsi="Consolas"/>
          <w:sz w:val="20"/>
        </w:rPr>
        <w:t>MODULE_RECONCILIATION.md</w:t>
      </w:r>
      <w:r>
        <w:t xml:space="preserve"> §A/§C/§D — it is </w:t>
      </w:r>
      <w:r>
        <w:rPr>
          <w:b/>
        </w:rPr>
        <w:t>not</w:t>
      </w:r>
      <w:r>
        <w:t xml:space="preserve"> a PrimeSoft platform primitive). It is </w:t>
      </w:r>
      <w:r>
        <w:rPr>
          <w:b/>
        </w:rPr>
        <w:t>built ON the PrimeSoft P05 audit/immutability substrate</w:t>
      </w:r>
      <w:r>
        <w:t xml:space="preserve"> (DB-trigger capture, immutable — no UPDATE/DELETE, ≥ 7-yr retention, erasure-by-redaction-marker only) and is </w:t>
      </w:r>
      <w:r>
        <w:rPr>
          <w:b/>
        </w:rPr>
        <w:t>owned by G12 while the canonical writer set — G01, G04, G05, G06, G08, G09, G10 and G11 (see FR-01.B; G03 is NOT a writer) — write to it</w:t>
      </w:r>
      <w:r>
        <w:t xml:space="preserve"> through G12's governed ingestion contract (the single write-port </w:t>
      </w:r>
      <w:r>
        <w:rPr>
          <w:rFonts w:ascii="Consolas" w:hAnsi="Consolas"/>
          <w:sz w:val="20"/>
        </w:rPr>
        <w:t>POST /api/v1/sr/ingest</w:t>
      </w:r>
      <w:r>
        <w:t xml:space="preserve">); </w:t>
      </w:r>
      <w:r>
        <w:rPr>
          <w:b/>
        </w:rPr>
        <w:t>G11 Pension (also a writer for the separation event) and G14 Analytics consume it</w:t>
      </w:r>
      <w:r>
        <w:t>. Its per-</w:t>
      </w:r>
      <w:r>
        <w:rPr>
          <w:rFonts w:ascii="Consolas" w:hAnsi="Consolas"/>
          <w:sz w:val="20"/>
        </w:rPr>
        <w:t>(tenant_id, employee_id)</w:t>
      </w:r>
      <w:r>
        <w:t xml:space="preserve"> hash-chaining + status sub-ledger + mandatory external anchor </w:t>
      </w:r>
      <w:r>
        <w:rPr>
          <w:b/>
        </w:rPr>
        <w:t>realise and extend the platform's tamper-evidence proposal `OPEN-PLAT-03` at the statutory-record level</w:t>
      </w:r>
      <w:r>
        <w:t xml:space="preserve"> — it is </w:t>
      </w:r>
      <w:r>
        <w:rPr>
          <w:b/>
        </w:rPr>
        <w:t>neither a standalone "blockchain" nor a generic platform service</w:t>
      </w:r>
      <w:r>
        <w:t xml:space="preserve">, but the gov ledger's concrete realisation of OPEN-PLAT-03. Corrigendum/annotation/appeal maker-checker runs on the </w:t>
      </w:r>
      <w:r>
        <w:rPr>
          <w:b/>
        </w:rPr>
        <w:t>P01 WorkflowEngine</w:t>
      </w:r>
      <w:r>
        <w:t xml:space="preserve">; certified-extract rendering, signing and storage use the </w:t>
      </w:r>
      <w:r>
        <w:rPr>
          <w:b/>
        </w:rPr>
        <w:t>G13 document vault</w:t>
      </w:r>
      <w:r>
        <w:t xml:space="preserve"> (the gov extension of PrimeSoft M11 Documents) + DocumentGen; authorization, field-masking and PII ceilings are enforced by </w:t>
      </w:r>
      <w:r>
        <w:rPr>
          <w:b/>
        </w:rPr>
        <w:t>P02</w:t>
      </w:r>
      <w:r>
        <w:t xml:space="preserve">; statutory notifications fire through </w:t>
      </w:r>
      <w:r>
        <w:rPr>
          <w:b/>
        </w:rPr>
        <w:t>X.2</w:t>
      </w:r>
      <w:r>
        <w:t xml:space="preserve">; legacy service-book digitisation runs on </w:t>
      </w:r>
      <w:r>
        <w:rPr>
          <w:b/>
        </w:rPr>
        <w:t>P06 ETL+V</w:t>
      </w:r>
      <w:r>
        <w:t xml:space="preserve">. See </w:t>
      </w:r>
      <w:r>
        <w:rPr>
          <w:b/>
        </w:rPr>
        <w:t>`## Alignment with PrimeSoft Platform`</w:t>
      </w:r>
      <w:r>
        <w:t xml:space="preserve"> (FR→service map) and </w:t>
      </w:r>
      <w:r>
        <w:rPr>
          <w:b/>
        </w:rPr>
        <w:t>`## Amendments (v2 → v3: platform re-grounding)`</w:t>
      </w:r>
      <w:r>
        <w:t>.</w:t>
      </w:r>
    </w:p>
    <w:p>
      <w:pPr>
        <w:pStyle w:val="IntenseQuote"/>
      </w:pPr>
      <w:r>
        <w:rPr>
          <w:b/>
        </w:rPr>
        <w:t>Reading note (v2).</w:t>
      </w:r>
      <w:r>
        <w:t xml:space="preserve"> This BRD defines the </w:t>
      </w:r>
      <w:r>
        <w:rPr>
          <w:b/>
        </w:rPr>
        <w:t>statutory system of record</w:t>
      </w:r>
      <w:r>
        <w:t xml:space="preserve"> for an employee's entire service lifecycle: the digital equivalent of the legally significant paper </w:t>
      </w:r>
      <w:r>
        <w:rPr>
          <w:b/>
        </w:rPr>
        <w:t>Service Book</w:t>
      </w:r>
      <w:r>
        <w:t xml:space="preserve">. The append-only ledger entity </w:t>
      </w:r>
      <w:r>
        <w:rPr>
          <w:rFonts w:ascii="Consolas" w:hAnsi="Consolas"/>
          <w:sz w:val="20"/>
        </w:rPr>
        <w:t>service_register_events</w:t>
      </w:r>
      <w:r>
        <w:t xml:space="preserve"> is </w:t>
      </w:r>
      <w:r>
        <w:rPr>
          <w:b/>
        </w:rPr>
        <w:t>OWNED BY THIS MODULE</w:t>
      </w:r>
      <w:r>
        <w:t xml:space="preserve">; every other module writes to it through this module's governed ingestion contract and never mutates it directly. </w:t>
      </w:r>
      <w:r>
        <w:rPr>
          <w:b/>
        </w:rPr>
        <w:t>What changed in v2:</w:t>
      </w:r>
      <w:r>
        <w:t xml:space="preserve"> the council established that a per-employee hash chain proves *presence-integrity and ordering* but </w:t>
      </w:r>
      <w:r>
        <w:rPr>
          <w:b/>
        </w:rPr>
        <w:t>not completeness, not non-repudiation, and not insider-resistance</w:t>
      </w:r>
      <w:r>
        <w:t xml:space="preserve">. v2 therefore re-frames the Digital SR around </w:t>
      </w:r>
      <w:r>
        <w:rPr>
          <w:b/>
        </w:rPr>
        <w:t>four explicitly engineered guarantees — Integrity, Completeness, Non-repudiation, and Longevity — each backed by a named mechanism</w:t>
      </w:r>
      <w:r>
        <w:t xml:space="preserve">: (1) a trusted </w:t>
      </w:r>
      <w:r>
        <w:rPr>
          <w:b/>
        </w:rPr>
        <w:t>WORM / append-only substrate</w:t>
      </w:r>
      <w:r>
        <w:t xml:space="preserve"> plus the per-employee hash chain for cheap ordering and pinpoint divergence; (2) a </w:t>
      </w:r>
      <w:r>
        <w:rPr>
          <w:b/>
        </w:rPr>
        <w:t>mandatory external anchor</w:t>
      </w:r>
      <w:r>
        <w:t xml:space="preserve"> (RFC 3161-timestamped Merkle root over chain heads, written to independent WORM) as the real root of insider-resistance; (3) a </w:t>
      </w:r>
      <w:r>
        <w:rPr>
          <w:b/>
        </w:rPr>
        <w:t>hash-chained status sub-ledger</w:t>
      </w:r>
      <w:r>
        <w:t xml:space="preserve"> so the fields that decide which fact is legally operative are themselves tamper-evident; (4) a </w:t>
      </w:r>
      <w:r>
        <w:rPr>
          <w:b/>
        </w:rPr>
        <w:t>completeness / gap register</w:t>
      </w:r>
      <w:r>
        <w:t xml:space="preserve"> that reconciles expected service events against recorded ones; (5) </w:t>
      </w:r>
      <w:r>
        <w:rPr>
          <w:b/>
        </w:rPr>
        <w:t>qualified e-signatures, RFC 3161 trusted timestamps, PAdES-LTV / RFC 4998 evidence-record renewal, and a §65B / Bharatiya Sakshya Adhiniyam certificate</w:t>
      </w:r>
      <w:r>
        <w:t xml:space="preserve"> for admissibility and decades-long verifiability. The overstated v1 language ("blockchain-style", "structurally impossible", "100% complete") is </w:t>
      </w:r>
      <w:r>
        <w:rPr>
          <w:b/>
        </w:rPr>
        <w:t>retracted</w:t>
      </w:r>
      <w:r>
        <w:t xml:space="preserve"> and replaced with these mechanisms.</w:t>
      </w:r>
    </w:p>
    <w:p>
      <w:pPr>
        <w:pStyle w:val="Heading2"/>
      </w:pPr>
      <w:r>
        <w:rPr>
          <w:b/>
          <w:color w:val="1F3864"/>
          <w:sz w:val="30"/>
        </w:rPr>
        <w:t>Section 1 —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In a government HR context the </w:t>
      </w:r>
      <w:r>
        <w:rPr>
          <w:b/>
        </w:rPr>
        <w:t>Service Register (Service Book)</w:t>
      </w:r>
      <w:r>
        <w:t xml:space="preserve"> is a legal instrument. Pension, gratuity, seniority, qualifying-service computation, increment dates, disciplinary record, and audit by statutory bodies (Accountant General / Audit) all depend on it being </w:t>
      </w:r>
      <w:r>
        <w:rPr>
          <w:b/>
        </w:rPr>
        <w:t>complete, accurate, chronologically ordered, append-only, tamper-evident, and admissible in court decades later</w:t>
      </w:r>
      <w:r>
        <w:t xml:space="preserve">. The traditional paper Service Book is fragile: pages are lost, entries are back-dated, corrections are made by overwriting, attestation signatures are forged, completeness is unprovable, and reconstruction after loss is impossible. The </w:t>
      </w:r>
      <w:r>
        <w:rPr>
          <w:b/>
        </w:rPr>
        <w:t>Digital Employee Service Register (Digital SR)</w:t>
      </w:r>
      <w:r>
        <w:t xml:space="preserve"> replaces it with a defensible digital system-of-record that captures </w:t>
      </w:r>
      <w:r>
        <w:rPr>
          <w:b/>
        </w:rPr>
        <w:t>every service life event</w:t>
      </w:r>
      <w:r>
        <w:t xml:space="preserve"> from appointment to retirement (and post-retirement archival), with provenance, completeness assurance, attestation, qualified signatures, long-term verifiability, and certified-extract generation.</w:t>
      </w:r>
    </w:p>
    <w:p>
      <w:pPr>
        <w:pStyle w:val="Heading3"/>
      </w:pPr>
      <w:r>
        <w:rPr>
          <w:b/>
          <w:color w:val="2E5B9E"/>
          <w:sz w:val="26"/>
        </w:rPr>
        <w:t>1.2 Business problem</w:t>
      </w:r>
    </w:p>
    <w:p>
      <w:r>
        <w:t xml:space="preserve">The paper service register suffers classic, audit-penalised failure modes: (a) </w:t>
      </w:r>
      <w:r>
        <w:rPr>
          <w:b/>
        </w:rPr>
        <w:t>missing entries</w:t>
      </w:r>
      <w:r>
        <w:t xml:space="preserve"> — a promotion or LWP spell never recorded, surfacing as a pension shortfall decades later; (b) </w:t>
      </w:r>
      <w:r>
        <w:rPr>
          <w:b/>
        </w:rPr>
        <w:t>silent tampering</w:t>
      </w:r>
      <w:r>
        <w:t xml:space="preserve"> — date-of-birth or date-of-joining altered to extend service; (c) </w:t>
      </w:r>
      <w:r>
        <w:rPr>
          <w:b/>
        </w:rPr>
        <w:t>uncontrolled correction</w:t>
      </w:r>
      <w:r>
        <w:t xml:space="preserve"> — overwriting an entry with no trace of the original; (d) </w:t>
      </w:r>
      <w:r>
        <w:rPr>
          <w:b/>
        </w:rPr>
        <w:t>unattested entries</w:t>
      </w:r>
      <w:r>
        <w:t xml:space="preserve"> — no proof the custodian or employee verified the record; (e) </w:t>
      </w:r>
      <w:r>
        <w:rPr>
          <w:b/>
        </w:rPr>
        <w:t>no single source</w:t>
      </w:r>
      <w:r>
        <w:t xml:space="preserve"> — leave, pay, and disciplinary facts scattered across registers that disagree; (f) </w:t>
      </w:r>
      <w:r>
        <w:rPr>
          <w:b/>
        </w:rPr>
        <w:t>irrecoverable loss</w:t>
      </w:r>
      <w:r>
        <w:t xml:space="preserve"> — fire/flood destroys the only copy; (g) </w:t>
      </w:r>
      <w:r>
        <w:rPr>
          <w:b/>
        </w:rPr>
        <w:t>inadmissibility</w:t>
      </w:r>
      <w:r>
        <w:t xml:space="preserve"> — even a perfect record is worthless in a tribunal if its authenticity cannot be proven years after the signing officer's certificate expired. The Digital SR exists to make these failures </w:t>
      </w:r>
      <w:r>
        <w:rPr>
          <w:b/>
        </w:rPr>
        <w:t>detectable, reconcilable, and legally defensible</w:t>
      </w:r>
      <w:r>
        <w:t xml:space="preserve"> — v2 explicitly separates the failures the hash chain *can* prevent (alteration, reordering) from those it cannot (absence, insider rewrite, non-repudiation, longevity), and engineers a distinct mechanism for each.</w:t>
      </w:r>
    </w:p>
    <w:p>
      <w:pPr>
        <w:pStyle w:val="Heading3"/>
      </w:pPr>
      <w:r>
        <w:rPr>
          <w:b/>
          <w:color w:val="2E5B9E"/>
          <w:sz w:val="26"/>
        </w:rPr>
        <w:t>1.3 Solution overview</w:t>
      </w:r>
    </w:p>
    <w:p>
      <w:r>
        <w:t>G12-SR delivers, across four engineered guarantees:</w:t>
      </w:r>
    </w:p>
    <w:p>
      <w:r>
        <w:rPr>
          <w:b/>
        </w:rPr>
        <w:t>Integrity (tamper-evidence within a trusted substrate)</w:t>
      </w:r>
    </w:p>
    <w:p>
      <w:pPr>
        <w:pStyle w:val="ListNumber"/>
      </w:pPr>
      <w:r>
        <w:rPr>
          <w:b/>
        </w:rPr>
        <w:t>Canonical SR event model &amp; taxonomy</w:t>
      </w:r>
      <w:r>
        <w:t xml:space="preserve"> — a governed, versioned catalog (</w:t>
      </w:r>
      <w:r>
        <w:rPr>
          <w:rFonts w:ascii="Consolas" w:hAnsi="Consolas"/>
          <w:sz w:val="20"/>
        </w:rPr>
        <w:t>sr_event_type</w:t>
      </w:r>
      <w:r>
        <w:t>) covering every life event.</w:t>
      </w:r>
    </w:p>
    <w:p>
      <w:pPr>
        <w:pStyle w:val="ListNumber"/>
      </w:pPr>
      <w:r>
        <w:rPr>
          <w:b/>
        </w:rPr>
        <w:t>Append-only ledger on a WORM / append-only substrate</w:t>
      </w:r>
      <w:r>
        <w:t xml:space="preserve"> — </w:t>
      </w:r>
      <w:r>
        <w:rPr>
          <w:rFonts w:ascii="Consolas" w:hAnsi="Consolas"/>
          <w:sz w:val="20"/>
        </w:rPr>
        <w:t>service_register_events</w:t>
      </w:r>
      <w:r>
        <w:t xml:space="preserve"> is hash-chained per employee for cheap ordering proof and pinpoint divergence; the substrate (object-lock / DB-enforced append-only with the write principal segregated from any recompute-capable principal) is the *trust* layer, the chain is the *convenience* layer.</w:t>
      </w:r>
    </w:p>
    <w:p>
      <w:pPr>
        <w:pStyle w:val="ListNumber"/>
      </w:pPr>
      <w:r>
        <w:rPr>
          <w:b/>
        </w:rPr>
        <w:t>Hash-chained status sub-ledger</w:t>
      </w:r>
      <w:r>
        <w:t xml:space="preserve"> (</w:t>
      </w:r>
      <w:r>
        <w:rPr>
          <w:rFonts w:ascii="Consolas" w:hAnsi="Consolas"/>
          <w:sz w:val="20"/>
        </w:rPr>
        <w:t>sr_status_events</w:t>
      </w:r>
      <w:r>
        <w:t>) — supersession, entry-status, and attestation-status transitions are themselves append-only and hash-chained, closing the v1 "mutable un-hashed status pointer" hole.</w:t>
      </w:r>
    </w:p>
    <w:p>
      <w:pPr>
        <w:pStyle w:val="ListNumber"/>
      </w:pPr>
      <w:r>
        <w:rPr>
          <w:b/>
        </w:rPr>
        <w:t>Mandatory external anchor</w:t>
      </w:r>
      <w:r>
        <w:t xml:space="preserve"> (</w:t>
      </w:r>
      <w:r>
        <w:rPr>
          <w:rFonts w:ascii="Consolas" w:hAnsi="Consolas"/>
          <w:sz w:val="20"/>
        </w:rPr>
        <w:t>sr_anchors</w:t>
      </w:r>
      <w:r>
        <w:t>) — a periodic Merkle root over all per-employee chain heads, RFC 3161 trusted-timestamped and written to an independent WORM / notary; integrity verification compares heads to the anchor, defeating the privileged-insider and stale-restore threats.</w:t>
      </w:r>
    </w:p>
    <w:p>
      <w:r>
        <w:rPr>
          <w:b/>
        </w:rPr>
        <w:t>Completeness (presence assurance)</w:t>
      </w:r>
    </w:p>
    <w:p>
      <w:pPr>
        <w:pStyle w:val="ListNumber"/>
      </w:pPr>
      <w:r>
        <w:rPr>
          <w:b/>
        </w:rPr>
        <w:t>Completeness assurance &amp; gap register</w:t>
      </w:r>
      <w:r>
        <w:t xml:space="preserve"> (</w:t>
      </w:r>
      <w:r>
        <w:rPr>
          <w:rFonts w:ascii="Consolas" w:hAnsi="Consolas"/>
          <w:sz w:val="20"/>
        </w:rPr>
        <w:t>sr_expected_event_rule</w:t>
      </w:r>
      <w:r>
        <w:t xml:space="preserve">, </w:t>
      </w:r>
      <w:r>
        <w:rPr>
          <w:rFonts w:ascii="Consolas" w:hAnsi="Consolas"/>
          <w:sz w:val="20"/>
        </w:rPr>
        <w:t>sr_gap_register</w:t>
      </w:r>
      <w:r>
        <w:t xml:space="preserve">) — models expected events per cadre/service rules (annual increment unless withheld, confirmation due, periodic-verification due, increment-cycle continuity) and reconciles them against recorded events, raising first-class </w:t>
      </w:r>
      <w:r>
        <w:rPr>
          <w:rFonts w:ascii="Consolas" w:hAnsi="Consolas"/>
          <w:sz w:val="20"/>
        </w:rPr>
        <w:t>GAP_FLAGGED</w:t>
      </w:r>
      <w:r>
        <w:t xml:space="preserve"> findings with an employee-corroboration workflow.</w:t>
      </w:r>
    </w:p>
    <w:p>
      <w:pPr>
        <w:pStyle w:val="ListNumber"/>
      </w:pPr>
      <w:r>
        <w:rPr>
          <w:b/>
        </w:rPr>
        <w:t>Governed, semantically-deduplicated ingestion contract</w:t>
      </w:r>
      <w:r>
        <w:t xml:space="preserve"> — idempotent, versioned, validated, provenance-stamped, with </w:t>
      </w:r>
      <w:r>
        <w:rPr>
          <w:b/>
        </w:rPr>
        <w:t>semantic (per-fact) dedup keys</w:t>
      </w:r>
      <w:r>
        <w:t xml:space="preserve"> to prevent two modules double-recording one real-world fact (and double-counting qualifying service), plus a </w:t>
      </w:r>
      <w:r>
        <w:rPr>
          <w:b/>
        </w:rPr>
        <w:t>source-driven reversal/cancellation</w:t>
      </w:r>
      <w:r>
        <w:t xml:space="preserve"> event for quashed orders.</w:t>
      </w:r>
    </w:p>
    <w:p>
      <w:r>
        <w:rPr>
          <w:b/>
        </w:rPr>
        <w:t>Non-repudiation (admissibility)</w:t>
      </w:r>
    </w:p>
    <w:p>
      <w:pPr>
        <w:pStyle w:val="ListNumber"/>
      </w:pPr>
      <w:r>
        <w:rPr>
          <w:b/>
        </w:rPr>
        <w:t>Qualified e-signatures + RFC 3161 trusted timestamps</w:t>
      </w:r>
      <w:r>
        <w:t xml:space="preserve"> on custodian attestation, employee verification, and extract signing; server-signing is </w:t>
      </w:r>
      <w:r>
        <w:rPr>
          <w:b/>
        </w:rPr>
        <w:t>banned for statutory outputs</w:t>
      </w:r>
      <w:r>
        <w:t xml:space="preserve"> (permitted only for clearly-marked internal/provisional artefacts).</w:t>
      </w:r>
    </w:p>
    <w:p>
      <w:pPr>
        <w:pStyle w:val="ListNumber"/>
      </w:pPr>
      <w:r>
        <w:rPr>
          <w:b/>
        </w:rPr>
        <w:t>§65B / Bharatiya Sakshya Adhiniyam certificate-of-authenticity generator</w:t>
      </w:r>
      <w:r>
        <w:t xml:space="preserve"> — every certified extract is accompanied by a machine-generated electronic-record authenticity certificate suitable for court production.</w:t>
      </w:r>
    </w:p>
    <w:p>
      <w:pPr>
        <w:pStyle w:val="ListNumber"/>
      </w:pPr>
      <w:r>
        <w:rPr>
          <w:b/>
        </w:rPr>
        <w:t>Separation of duties + grievance/appeal escalation</w:t>
      </w:r>
      <w:r>
        <w:t xml:space="preserve"> — dual-custodian for routine corrigenda and FULL_SR extracts; a defined appeal path beyond custodian "uphold"; disputed status visible on extracts.</w:t>
      </w:r>
    </w:p>
    <w:p>
      <w:r>
        <w:rPr>
          <w:b/>
        </w:rPr>
        <w:t>Longevity (decades-long verifiability)</w:t>
      </w:r>
    </w:p>
    <w:p>
      <w:pPr>
        <w:pStyle w:val="ListNumber"/>
      </w:pPr>
      <w:r>
        <w:rPr>
          <w:b/>
        </w:rPr>
        <w:t>Long-term validation (LTV) &amp; evidence-record renewal</w:t>
      </w:r>
      <w:r>
        <w:t xml:space="preserve"> (</w:t>
      </w:r>
      <w:r>
        <w:rPr>
          <w:rFonts w:ascii="Consolas" w:hAnsi="Consolas"/>
          <w:sz w:val="20"/>
        </w:rPr>
        <w:t>sr_ltv_renewals</w:t>
      </w:r>
      <w:r>
        <w:t>) — PAdES-LTV envelopes and an RFC 4998 evidence-record renewal job that re-timestamps and re-anchors before certificate/algorithm expiry; a crypto-migration procedure that re-anchors to a new algorithm without rewriting history.</w:t>
      </w:r>
    </w:p>
    <w:p>
      <w:pPr>
        <w:pStyle w:val="ListNumber"/>
      </w:pPr>
      <w:r>
        <w:rPr>
          <w:b/>
        </w:rPr>
        <w:t>Offline / independent extract verification</w:t>
      </w:r>
      <w:r>
        <w:t xml:space="preserve"> — certified extracts verifiable against a published CA chain and an embedded anchor reference without calling the issuer's own endpoint; the QR becomes a convenience, not the sole root of trust.</w:t>
      </w:r>
    </w:p>
    <w:p>
      <w:r>
        <w:rPr>
          <w:b/>
        </w:rPr>
        <w:t>Operability shell (so real public-sector operators adopt rather than circumvent)</w:t>
      </w:r>
    </w:p>
    <w:p>
      <w:pPr>
        <w:pStyle w:val="ListNumber"/>
      </w:pPr>
      <w:r>
        <w:rPr>
          <w:b/>
        </w:rPr>
        <w:t>SR timeline &amp; certified extract</w:t>
      </w:r>
      <w:r>
        <w:t xml:space="preserve"> with </w:t>
      </w:r>
      <w:r>
        <w:rPr>
          <w:b/>
        </w:rPr>
        <w:t>purpose-driven redaction</w:t>
      </w:r>
      <w:r>
        <w:t xml:space="preserve">; </w:t>
      </w:r>
      <w:r>
        <w:rPr>
          <w:b/>
        </w:rPr>
        <w:t>bulk / assisted / nominee-heir verification</w:t>
      </w:r>
      <w:r>
        <w:t xml:space="preserve">; </w:t>
      </w:r>
      <w:r>
        <w:rPr>
          <w:b/>
        </w:rPr>
        <w:t>confidence-flagged legacy digitisation lane</w:t>
      </w:r>
      <w:r>
        <w:t xml:space="preserve">; </w:t>
      </w:r>
      <w:r>
        <w:rPr>
          <w:b/>
        </w:rPr>
        <w:t>bulk-corrigendum workflow</w:t>
      </w:r>
      <w:r>
        <w:t xml:space="preserve">; </w:t>
      </w:r>
      <w:r>
        <w:rPr>
          <w:b/>
        </w:rPr>
        <w:t>plain-language operator/citizen copy and grievance route</w:t>
      </w:r>
      <w:r>
        <w:t xml:space="preserve">; custody/access control &amp; access log; a </w:t>
      </w:r>
      <w:r>
        <w:rPr>
          <w:b/>
        </w:rPr>
        <w:t>single authenticated pull-feed</w:t>
      </w:r>
      <w:r>
        <w:t xml:space="preserve"> for downstream modules (webhook/message-bus deferred); retention, archival, legal hold, cross-tenant chain continuity, and forensics.</w:t>
      </w:r>
    </w:p>
    <w:p>
      <w:pPr>
        <w:pStyle w:val="Heading3"/>
      </w:pPr>
      <w:r>
        <w:rPr>
          <w:b/>
          <w:color w:val="2E5B9E"/>
          <w:sz w:val="26"/>
        </w:rPr>
        <w:t>1.4 Key outcomes &amp; success metrics (v2 — claims corrected, mechanisms named)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Backing mechanism (v2)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Record 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Hash-chain + status-chain verification pass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(any break alarms)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FR-03/FR-04, </w:t>
            </w:r>
            <w:r>
              <w:rPr>
                <w:rFonts w:ascii="Consolas" w:hAnsi="Consolas"/>
                <w:sz w:val="18"/>
              </w:rPr>
              <w:t>sr_status_events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Insider / stale-restore resistance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Chain heads matching latest external anchor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(mismatch = non-suppressible FAIL)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FR-04, </w:t>
            </w:r>
            <w:r>
              <w:rPr>
                <w:rFonts w:ascii="Consolas" w:hAnsi="Consolas"/>
                <w:sz w:val="18"/>
              </w:rPr>
              <w:t>sr_anchors</w:t>
            </w:r>
            <w:r>
              <w:rPr>
                <w:sz w:val="18"/>
              </w:rPr>
              <w:t xml:space="preserve"> (mandatory)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Completeness (presence)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Gap-closure rate</w:t>
            </w:r>
            <w:r>
              <w:rPr>
                <w:sz w:val="18"/>
              </w:rPr>
              <w:t xml:space="preserve"> = gaps resolved ÷ gaps detected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98% within SLA (replaces the retracted "100% complete")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FR-17, </w:t>
            </w:r>
            <w:r>
              <w:rPr>
                <w:rFonts w:ascii="Consolas" w:hAnsi="Consolas"/>
                <w:sz w:val="18"/>
              </w:rPr>
              <w:t>sr_gap_register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Semantic non-duplication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Double-recorded real-world facts per 10,000 posts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 semantic dedup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Idempotent ingestion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Duplicate ledger entries per 10,000 posts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Attestation coverage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entries attested by custodian within SLA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99% within 7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Periodic 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Employees with completed current 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FR-08 (bulk/assisted/heir)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Admissibility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Certified extracts with valid qualified signature + RFC 3161 timestamp + §65B 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FR-07/FR-10/FR-18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Long-term verifiability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extracts re-validated after cert/algorithm expiry via LTV renewal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of in-scope corpus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FR-19, </w:t>
            </w:r>
            <w:r>
              <w:rPr>
                <w:rFonts w:ascii="Consolas" w:hAnsi="Consolas"/>
                <w:sz w:val="18"/>
              </w:rPr>
              <w:t>sr_ltv_renewals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Offline verifiability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Extracts verifiable against published CA chain without calling issuer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Correction discipline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Entries hard-deleted or overwritten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(structurally forbidden)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§5.6 integrity rules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Legacy digitisation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Legacy books promoted with explicit confidence flag + provenance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of in-scope cohort (no fabricated certainty)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 confidence lane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views/prints recorded in access 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(fail-closed)</w:t>
            </w:r>
          </w:p>
        </w:tc>
      </w:tr>
    </w:tbl>
    <w:p/>
    <w:p>
      <w:pPr>
        <w:pStyle w:val="IntenseQuote"/>
      </w:pPr>
      <w:r>
        <w:rPr>
          <w:b/>
        </w:rPr>
        <w:t>Retractions (v2).</w:t>
      </w:r>
      <w:r>
        <w:t xml:space="preserve"> The v1 claims "make these failures structurally impossible", "missing entries structurally impossible", "100% complete", and the "blockchain-style" framing are </w:t>
      </w:r>
      <w:r>
        <w:rPr>
          <w:b/>
        </w:rPr>
        <w:t>withdrawn</w:t>
      </w:r>
      <w:r>
        <w:t xml:space="preserve">. The chain delivers *tamper-detection within a trusted substrate*; insider-resistance comes from the </w:t>
      </w:r>
      <w:r>
        <w:rPr>
          <w:b/>
        </w:rPr>
        <w:t>mandatory anchor</w:t>
      </w:r>
      <w:r>
        <w:t xml:space="preserve">; completeness comes from the </w:t>
      </w:r>
      <w:r>
        <w:rPr>
          <w:b/>
        </w:rPr>
        <w:t>gap register</w:t>
      </w:r>
      <w:r>
        <w:t xml:space="preserve">; admissibility/longevity come from </w:t>
      </w:r>
      <w:r>
        <w:rPr>
          <w:b/>
        </w:rPr>
        <w:t>qualified signatures + LTV + §65B certificate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1.5 Scope at a glance</w:t>
      </w:r>
    </w:p>
    <w:p>
      <w:r>
        <w:rPr>
          <w:b/>
        </w:rPr>
        <w:t>In scope:</w:t>
      </w:r>
      <w:r>
        <w:t xml:space="preserve"> SR event taxonomy; append-only hash-chained ledger on a WORM/append-only substrate; </w:t>
      </w:r>
      <w:r>
        <w:rPr>
          <w:b/>
        </w:rPr>
        <w:t>hash-chained status sub-ledger</w:t>
      </w:r>
      <w:r>
        <w:t xml:space="preserve">; </w:t>
      </w:r>
      <w:r>
        <w:rPr>
          <w:b/>
        </w:rPr>
        <w:t>mandatory external anchoring</w:t>
      </w:r>
      <w:r>
        <w:t xml:space="preserve">; ingestion contract/API (idempotent, versioned, </w:t>
      </w:r>
      <w:r>
        <w:rPr>
          <w:b/>
        </w:rPr>
        <w:t>semantically deduplicated</w:t>
      </w:r>
      <w:r>
        <w:t xml:space="preserve">, with </w:t>
      </w:r>
      <w:r>
        <w:rPr>
          <w:b/>
        </w:rPr>
        <w:t>source-driven reversal</w:t>
      </w:r>
      <w:r>
        <w:t xml:space="preserve">); ledger + status + anchor integrity verification &amp; forensics; correction/annotation by supersession; </w:t>
      </w:r>
      <w:r>
        <w:rPr>
          <w:b/>
        </w:rPr>
        <w:t>bulk corrigendum</w:t>
      </w:r>
      <w:r>
        <w:t xml:space="preserve">; custodian attestation with qualified signatures + trusted timestamps; </w:t>
      </w:r>
      <w:r>
        <w:rPr>
          <w:b/>
        </w:rPr>
        <w:t>separation of duties + grievance/appeal</w:t>
      </w:r>
      <w:r>
        <w:t xml:space="preserve">; periodic + </w:t>
      </w:r>
      <w:r>
        <w:rPr>
          <w:b/>
        </w:rPr>
        <w:t>bulk/assisted/nominee-heir</w:t>
      </w:r>
      <w:r>
        <w:t xml:space="preserve"> employee verification; </w:t>
      </w:r>
      <w:r>
        <w:rPr>
          <w:b/>
        </w:rPr>
        <w:t>completeness assurance &amp; gap register</w:t>
      </w:r>
      <w:r>
        <w:t xml:space="preserve">; SR timeline view; certified true copy with qualified signing, </w:t>
      </w:r>
      <w:r>
        <w:rPr>
          <w:b/>
        </w:rPr>
        <w:t>purpose-driven redaction</w:t>
      </w:r>
      <w:r>
        <w:t xml:space="preserve">, </w:t>
      </w:r>
      <w:r>
        <w:rPr>
          <w:b/>
        </w:rPr>
        <w:t>§65B certificate</w:t>
      </w:r>
      <w:r>
        <w:t xml:space="preserve">, and </w:t>
      </w:r>
      <w:r>
        <w:rPr>
          <w:b/>
        </w:rPr>
        <w:t>LTV/evidence-record renewal</w:t>
      </w:r>
      <w:r>
        <w:t xml:space="preserve">; </w:t>
      </w:r>
      <w:r>
        <w:rPr>
          <w:b/>
        </w:rPr>
        <w:t>offline-verifiable</w:t>
      </w:r>
      <w:r>
        <w:t xml:space="preserve"> QR; custody/access control &amp; access log; </w:t>
      </w:r>
      <w:r>
        <w:rPr>
          <w:b/>
        </w:rPr>
        <w:t>single authenticated pull-feed</w:t>
      </w:r>
      <w:r>
        <w:t xml:space="preserve"> subscriptions; bulk legacy digitisation with </w:t>
      </w:r>
      <w:r>
        <w:rPr>
          <w:b/>
        </w:rPr>
        <w:t>confidence-flagged lane</w:t>
      </w:r>
      <w:r>
        <w:t xml:space="preserve">; retention/archival/legal hold with </w:t>
      </w:r>
      <w:r>
        <w:rPr>
          <w:b/>
        </w:rPr>
        <w:t>cross-tenant chain continuity</w:t>
      </w:r>
      <w:r>
        <w:t xml:space="preserve"> and </w:t>
      </w:r>
      <w:r>
        <w:rPr>
          <w:b/>
        </w:rPr>
        <w:t>DR anchor reconciliation</w:t>
      </w:r>
      <w:r>
        <w:t>; SR reporting &amp; analytics.</w:t>
      </w:r>
    </w:p>
    <w:p>
      <w:r>
        <w:rPr>
          <w:b/>
        </w:rPr>
        <w:t>Out of scope (owned elsewhere):</w:t>
      </w:r>
      <w:r>
        <w:t xml:space="preserve"> employee master data and DOB/DOJ golden source (G01); the business workflows that *generate* events — leave (G03/G04), transfer (G05), promotion (G06), appraisal (G08), disciplinary (G09), payroll (G10), pension computation (G11); document byte storage (G13); cross-module dashboards (G14). G12 </w:t>
      </w:r>
      <w:r>
        <w:rPr>
          <w:b/>
        </w:rPr>
        <w:t>records the statutory fact</w:t>
      </w:r>
      <w:r>
        <w:t xml:space="preserve">; it does not run the originating business processes. </w:t>
      </w:r>
      <w:r>
        <w:rPr>
          <w:b/>
        </w:rPr>
        <w:t>The per-cadre service rules consumed by the completeness model (FR-17) are referenced from G06/G10/service-rule masters; G12 evaluates expected-vs-recorded, it does not own the substantive promotion/increment rules.</w:t>
      </w:r>
    </w:p>
    <w:p>
      <w:pPr>
        <w:pStyle w:val="Heading2"/>
      </w:pPr>
      <w:r>
        <w:rPr>
          <w:b/>
          <w:color w:val="1F3864"/>
          <w:sz w:val="30"/>
        </w:rPr>
        <w:t>Amendments (v1 → v2)</w:t>
      </w:r>
    </w:p>
    <w:p>
      <w:r>
        <w:t>Every adopted council improvement is mapped to where and how it is incorporated. Risk IDs reference the council Risk Register (R1–R17).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 (council)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Risk(s) mitigated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Incorporated in v2 (FR / entity / section)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Completeness assurance &amp; gap register; retract "100% complete"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 (Critical)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FR-17 (new)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E21 `sr_expected_event_rule`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E22 `sr_gap_register`</w:t>
            </w:r>
            <w:r>
              <w:rPr>
                <w:sz w:val="18"/>
              </w:rPr>
              <w:t>; §1.4 metric "gap-closure rate"; §12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Expected-event model per cadre/service rules; reconciliation job </w:t>
            </w:r>
            <w:r>
              <w:rPr>
                <w:rFonts w:ascii="Consolas" w:hAnsi="Consolas"/>
                <w:sz w:val="18"/>
              </w:rPr>
              <w:t>JOB-G12-GAPSCAN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GAP_FLAGGED</w:t>
            </w:r>
            <w:r>
              <w:rPr>
                <w:sz w:val="18"/>
              </w:rPr>
              <w:t xml:space="preserve"> findings + corroboration workflow; metric corrected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 external anchoring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R2 (Critical), R12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FR-04 (amended)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E20 `sr_anchors`</w:t>
            </w:r>
            <w:r>
              <w:rPr>
                <w:sz w:val="18"/>
              </w:rPr>
              <w:t>; §4 (trust layers), §9 NFR-Integrity, §13.2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Periodic Merkle root over chain heads, RFC 3161-timestamped to independent WORM; head-vs-anchor mismatch = non-suppressible FAIL; </w:t>
            </w:r>
            <w:r>
              <w:rPr>
                <w:rFonts w:ascii="Consolas" w:hAnsi="Consolas"/>
                <w:sz w:val="18"/>
              </w:rPr>
              <w:t>JOB-G12-ANCHOR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Hash-chained status sub-ledger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R3 (Critical)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FR-03 / FR-04 (amended)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E19 `sr_status_events`</w:t>
            </w:r>
            <w:r>
              <w:rPr>
                <w:sz w:val="18"/>
              </w:rPr>
              <w:t>; §5.4, §5.6, §16.1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Status/supersession transitions recorded as append-only hash-chained rows; pointers on E8 are derived &amp; read-only; FR-04 verifies the status chain; mutable status still excluded from </w:t>
            </w:r>
            <w:r>
              <w:rPr>
                <w:rFonts w:ascii="Consolas" w:hAnsi="Consolas"/>
                <w:sz w:val="18"/>
              </w:rPr>
              <w:t>entry_hash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Engineer non-repudiation &amp; admissibility; ban server-signed statutory outputs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 (High)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§4 (crypto), </w:t>
            </w:r>
            <w:r>
              <w:rPr>
                <w:b/>
                <w:sz w:val="18"/>
              </w:rPr>
              <w:t>FR-07 / FR-08 / FR-10 (amended)</w:t>
            </w:r>
            <w:r>
              <w:rPr>
                <w:sz w:val="18"/>
              </w:rPr>
              <w:t>; §9 NFR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Qualified e-sign via licensed CA mandatory for statutory signatures; RFC 3161 trusted timestamp on every ledger commit (</w:t>
            </w:r>
            <w:r>
              <w:rPr>
                <w:rFonts w:ascii="Consolas" w:hAnsi="Consolas"/>
                <w:sz w:val="18"/>
              </w:rPr>
              <w:t>recorded_at</w:t>
            </w:r>
            <w:r>
              <w:rPr>
                <w:sz w:val="18"/>
              </w:rPr>
              <w:t xml:space="preserve"> becomes trusted-time attestation); server-sign permitted only for marked internal/provisional artefacts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§65B / BSA certificate-of-authenticity generator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 (High)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FR-18 (new)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E24 `sr_authenticity_certificates`</w:t>
            </w:r>
            <w:r>
              <w:rPr>
                <w:sz w:val="18"/>
              </w:rPr>
              <w:t>; FR-10 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Machine-generated electronic-record authenticity certificate per extract citing hash, anchor reference, signer, chain-of-custody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Long-term validation (LTV) &amp; evidence-record renewal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R5 (High)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FR-19 (new)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E25 `sr_ltv_renewals`</w:t>
            </w:r>
            <w:r>
              <w:rPr>
                <w:sz w:val="18"/>
              </w:rPr>
              <w:t>; §16.1, §9 NFR-Retention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PAdES-LTV envelopes; RFC 4998 evidence-record renewal job </w:t>
            </w:r>
            <w:r>
              <w:rPr>
                <w:rFonts w:ascii="Consolas" w:hAnsi="Consolas"/>
                <w:sz w:val="18"/>
              </w:rPr>
              <w:t>JOB-G12-LTV</w:t>
            </w:r>
            <w:r>
              <w:rPr>
                <w:sz w:val="18"/>
              </w:rPr>
              <w:t>; crypto-migration re-anchor procedure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Offline / independent verification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R15 (Medium)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FR-11 (amended)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Extract verifiable against published CA chain + embedded anchor reference without calling issuer; QR is convenience only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Separation of duties + grievance/appeal escalation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R6 (High)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§3 (amended), </w:t>
            </w:r>
            <w:r>
              <w:rPr>
                <w:b/>
                <w:sz w:val="18"/>
              </w:rPr>
              <w:t>FR-06 (amended)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FR-21 (new)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E23 `sr_appeals`</w:t>
            </w:r>
            <w:r>
              <w:rPr>
                <w:sz w:val="18"/>
              </w:rPr>
              <w:t>; FR-10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Dual-custodian for routine corrigenda &amp; FULL_SR extracts; appeal path beyond "uphold" to higher authority/tribunal; disputed status visible on extracts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 / assisted / nominee-heir verification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R7 (High)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FR-08 (amended)</w:t>
            </w:r>
            <w:r>
              <w:rPr>
                <w:sz w:val="18"/>
              </w:rPr>
              <w:t>; E12 fields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Bulk-confirm-with-exceptions surfacing changed/sensitive entries; assisted-verification path; nominee/legal-heir path for DEATH_IN_SERVICE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Confidence-flagged legacy lane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R8 (High)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FR-14 (amended)</w:t>
            </w:r>
            <w:r>
              <w:rPr>
                <w:sz w:val="18"/>
              </w:rPr>
              <w:t>; §5.5 enums (</w:t>
            </w:r>
            <w:r>
              <w:rPr>
                <w:rFonts w:ascii="Consolas" w:hAnsi="Consolas"/>
                <w:sz w:val="18"/>
              </w:rPr>
              <w:t>RECONSTRUCTED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LEGACY_UNVERIFIABLE</w:t>
            </w:r>
            <w:r>
              <w:rPr>
                <w:sz w:val="18"/>
              </w:rPr>
              <w:t>); E18 fields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record/entry confidence statuses + mandatory provenance + employee corroboration; zero-tolerance only for promoted-as-attested facts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Source-driven reversal / cancellation event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R13 (Medium)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FR-02 / FR-05 (amended)</w:t>
            </w:r>
            <w:r>
              <w:rPr>
                <w:sz w:val="18"/>
              </w:rPr>
              <w:t>; taxonomy (</w:t>
            </w:r>
            <w:r>
              <w:rPr>
                <w:rFonts w:ascii="Consolas" w:hAnsi="Consolas"/>
                <w:sz w:val="18"/>
              </w:rPr>
              <w:t>*_CANCELLED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*_REVERSAL</w:t>
            </w:r>
            <w:r>
              <w:rPr>
                <w:sz w:val="18"/>
              </w:rPr>
              <w:t>); §16.2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Cancellation ingestion event referencing original </w:t>
            </w:r>
            <w:r>
              <w:rPr>
                <w:rFonts w:ascii="Consolas" w:hAnsi="Consolas"/>
                <w:sz w:val="18"/>
              </w:rPr>
              <w:t>source_reference_id</w:t>
            </w:r>
            <w:r>
              <w:rPr>
                <w:sz w:val="18"/>
              </w:rPr>
              <w:t xml:space="preserve"> auto-spawns corrigendum/supersession workflow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Semantic (not just syntactic) deduplication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R10 (High)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FR-02 / FR-14 (amended)</w:t>
            </w:r>
            <w:r>
              <w:rPr>
                <w:sz w:val="18"/>
              </w:rPr>
              <w:t xml:space="preserve">; E8/E13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field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Per-fact correlation keys; conflict detection in reconciliation; per-fact uniqueness for qualifying-service-bearing events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Bulk-corrigendum workflow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R14 (Medium)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FR-20 (new)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E26 `sr_bulk_corrigendum_batch`</w:t>
            </w:r>
            <w:r>
              <w:rPr>
                <w:sz w:val="18"/>
              </w:rPr>
              <w:t>; FR-05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Batch maker-checker with sampling-based approval for cadre-wide / pay-commission corrections; full per-entry audit retained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vs permanent retention resolution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R11 (Medium)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 (legal basis), §9 NFR-Privacy, §15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States statutory-obligation lawful basis exempting ledger from erasure; maps data-principal correction → corrigendum flow; minimisation posture for sensitive categories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Cross-tenant / inter-department chain continuity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R16 (Medium)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§5 (amended), </w:t>
            </w:r>
            <w:r>
              <w:rPr>
                <w:b/>
                <w:sz w:val="18"/>
              </w:rPr>
              <w:t>FR-15 (amended)</w:t>
            </w:r>
            <w:r>
              <w:rPr>
                <w:sz w:val="18"/>
              </w:rPr>
              <w:t xml:space="preserve">; E8 </w:t>
            </w:r>
            <w:r>
              <w:rPr>
                <w:rFonts w:ascii="Consolas" w:hAnsi="Consolas"/>
                <w:sz w:val="18"/>
              </w:rPr>
              <w:t>chain_origin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prior_chain_head_hash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Chain hand-off rules on transfer; sequence continues with prior head linked as genesis reference; documented fork/continue policy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 extended to anchor reconciliation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R12 (Medium)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§13.2 (amended), </w:t>
            </w:r>
            <w:r>
              <w:rPr>
                <w:b/>
                <w:sz w:val="18"/>
              </w:rPr>
              <w:t>FR-04 (amended)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Restore procedure compares restored chain heads to external anchor to detect stale-restore; explicit restore gate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Purpose-driven extract redaction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(privacy)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FR-10 (amended)</w:t>
            </w:r>
            <w:r>
              <w:rPr>
                <w:sz w:val="18"/>
              </w:rPr>
              <w:t xml:space="preserve">; E14 </w:t>
            </w:r>
            <w:r>
              <w:rPr>
                <w:rFonts w:ascii="Consolas" w:hAnsi="Consolas"/>
                <w:sz w:val="18"/>
              </w:rPr>
              <w:t>redaction_policy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Redaction by extract purpose (e.g., loan extract excludes disciplinary) enforced by P02 field-mask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Simplify subscriptions for launch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R17 (Low)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FR-13 (amended)</w:t>
            </w:r>
            <w:r>
              <w:rPr>
                <w:sz w:val="18"/>
              </w:rPr>
              <w:t>; §5.5 enum note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Ship single authenticated pull-feed for G11/G06; defer WEBHOOK + MESSAGE_BUS + DLQ behind a documented real-time requirement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Crypto/admissibility decision &amp; procurement first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R9 (High)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§13.1 (amended) — gated pre-FR-03 milestone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Crypto &amp; Admissibility Decision Memo + CA/HSM/TSA/WORM confirmation as explicit gate before ledger code; canonicalisation + signature + LTV + anchor envelopes designed as one unit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Plain-language operator/citizen layer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(adoption)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§7 (amended), §11 (amended), §15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Plain-language copy + grievance route for every </w:t>
            </w:r>
            <w:r>
              <w:rPr>
                <w:rFonts w:ascii="Consolas" w:hAnsi="Consolas"/>
                <w:sz w:val="18"/>
              </w:rPr>
              <w:t>ERR-G12-*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MSG-G12-*</w:t>
            </w:r>
            <w:r>
              <w:rPr>
                <w:sz w:val="18"/>
              </w:rPr>
              <w:t>; operator playbook translating crypto/legal jargon; load-tested nightly-sweep SLA before NFR commitment</w:t>
            </w:r>
          </w:p>
        </w:tc>
      </w:tr>
    </w:tbl>
    <w:p/>
    <w:p>
      <w:pPr>
        <w:pStyle w:val="IntenseQuote"/>
      </w:pPr>
      <w:r>
        <w:rPr>
          <w:b/>
        </w:rPr>
        <w:t>Net structural deltas:</w:t>
      </w:r>
      <w:r>
        <w:t xml:space="preserve"> v1's </w:t>
      </w:r>
      <w:r>
        <w:rPr>
          <w:b/>
        </w:rPr>
        <w:t>16 FRs</w:t>
      </w:r>
      <w:r>
        <w:t xml:space="preserve"> become </w:t>
      </w:r>
      <w:r>
        <w:rPr>
          <w:b/>
        </w:rPr>
        <w:t>21 FRs</w:t>
      </w:r>
      <w:r>
        <w:t xml:space="preserve"> (FR-17 completeness/gap; FR-18 §65B certificate; FR-19 LTV/evidence-record renewal; FR-20 bulk corrigendum; FR-21 grievance/appeal — plus heavy amendments to FR-02/03/04/05/06/08/10/11/13/14/15). v1's </w:t>
      </w:r>
      <w:r>
        <w:rPr>
          <w:b/>
        </w:rPr>
        <w:t>11 owned entities (E8–E18)</w:t>
      </w:r>
      <w:r>
        <w:t xml:space="preserve"> become </w:t>
      </w:r>
      <w:r>
        <w:rPr>
          <w:b/>
        </w:rPr>
        <w:t>19 owned entities (E8–E26)</w:t>
      </w:r>
      <w:r>
        <w:t xml:space="preserve"> with 8 new: E19 </w:t>
      </w:r>
      <w:r>
        <w:rPr>
          <w:rFonts w:ascii="Consolas" w:hAnsi="Consolas"/>
          <w:sz w:val="20"/>
        </w:rPr>
        <w:t>sr_status_events</w:t>
      </w:r>
      <w:r>
        <w:t xml:space="preserve">, E20 </w:t>
      </w:r>
      <w:r>
        <w:rPr>
          <w:rFonts w:ascii="Consolas" w:hAnsi="Consolas"/>
          <w:sz w:val="20"/>
        </w:rPr>
        <w:t>sr_anchors</w:t>
      </w:r>
      <w:r>
        <w:t xml:space="preserve">, E21 </w:t>
      </w:r>
      <w:r>
        <w:rPr>
          <w:rFonts w:ascii="Consolas" w:hAnsi="Consolas"/>
          <w:sz w:val="20"/>
        </w:rPr>
        <w:t>sr_expected_event_rule</w:t>
      </w:r>
      <w:r>
        <w:t xml:space="preserve">, E22 </w:t>
      </w:r>
      <w:r>
        <w:rPr>
          <w:rFonts w:ascii="Consolas" w:hAnsi="Consolas"/>
          <w:sz w:val="20"/>
        </w:rPr>
        <w:t>sr_gap_register</w:t>
      </w:r>
      <w:r>
        <w:t xml:space="preserve">, E23 </w:t>
      </w:r>
      <w:r>
        <w:rPr>
          <w:rFonts w:ascii="Consolas" w:hAnsi="Consolas"/>
          <w:sz w:val="20"/>
        </w:rPr>
        <w:t>sr_appeals</w:t>
      </w:r>
      <w:r>
        <w:t xml:space="preserve">, E24 </w:t>
      </w:r>
      <w:r>
        <w:rPr>
          <w:rFonts w:ascii="Consolas" w:hAnsi="Consolas"/>
          <w:sz w:val="20"/>
        </w:rPr>
        <w:t>sr_authenticity_certificates</w:t>
      </w:r>
      <w:r>
        <w:t xml:space="preserve">, E25 </w:t>
      </w:r>
      <w:r>
        <w:rPr>
          <w:rFonts w:ascii="Consolas" w:hAnsi="Consolas"/>
          <w:sz w:val="20"/>
        </w:rPr>
        <w:t>sr_ltv_renewals</w:t>
      </w:r>
      <w:r>
        <w:t xml:space="preserve">, E26 </w:t>
      </w:r>
      <w:r>
        <w:rPr>
          <w:rFonts w:ascii="Consolas" w:hAnsi="Consolas"/>
          <w:sz w:val="20"/>
        </w:rPr>
        <w:t>sr_bulk_corrigendum_batch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Section 2 — Scope &amp; Boundaries</w:t>
      </w:r>
    </w:p>
    <w:p>
      <w:pPr>
        <w:pStyle w:val="Heading3"/>
      </w:pPr>
      <w:r>
        <w:rPr>
          <w:b/>
          <w:color w:val="2E5B9E"/>
          <w:sz w:val="26"/>
        </w:rPr>
        <w:t>2.1 In-scope capabilities</w:t>
      </w:r>
    </w:p>
    <w:p>
      <w:pPr>
        <w:pStyle w:val="ListBullet"/>
      </w:pPr>
      <w:r>
        <w:t xml:space="preserve">A </w:t>
      </w:r>
      <w:r>
        <w:rPr>
          <w:b/>
        </w:rPr>
        <w:t>versioned, effective-dated SR event taxonomy</w:t>
      </w:r>
      <w:r>
        <w:t xml:space="preserve"> (</w:t>
      </w:r>
      <w:r>
        <w:rPr>
          <w:rFonts w:ascii="Consolas" w:hAnsi="Consolas"/>
          <w:sz w:val="20"/>
        </w:rPr>
        <w:t>sr_event_type</w:t>
      </w:r>
      <w:r>
        <w:t xml:space="preserve">) defining every recordable life-event type, its required payload schema, qualifying-service semantics, attestation rules, </w:t>
      </w:r>
      <w:r>
        <w:rPr>
          <w:b/>
        </w:rPr>
        <w:t>expected-cadence hints</w:t>
      </w:r>
      <w:r>
        <w:t xml:space="preserve"> (for completeness), and </w:t>
      </w:r>
      <w:r>
        <w:rPr>
          <w:b/>
        </w:rPr>
        <w:t>fact-correlation rules</w:t>
      </w:r>
      <w:r>
        <w:t xml:space="preserve"> (for semantic dedup).</w:t>
      </w:r>
    </w:p>
    <w:p>
      <w:pPr>
        <w:pStyle w:val="ListBullet"/>
      </w:pPr>
      <w:r>
        <w:t xml:space="preserve">An </w:t>
      </w:r>
      <w:r>
        <w:rPr>
          <w:b/>
        </w:rPr>
        <w:t>append-only ledger</w:t>
      </w:r>
      <w:r>
        <w:t xml:space="preserve"> (</w:t>
      </w:r>
      <w:r>
        <w:rPr>
          <w:rFonts w:ascii="Consolas" w:hAnsi="Consolas"/>
          <w:sz w:val="20"/>
        </w:rPr>
        <w:t>service_register_events</w:t>
      </w:r>
      <w:r>
        <w:t xml:space="preserve">) on a </w:t>
      </w:r>
      <w:r>
        <w:rPr>
          <w:b/>
        </w:rPr>
        <w:t>WORM / append-only substrate</w:t>
      </w:r>
      <w:r>
        <w:t xml:space="preserve">, with per-employee monotonic sequencing and </w:t>
      </w:r>
      <w:r>
        <w:rPr>
          <w:b/>
        </w:rPr>
        <w:t>SHA-256 hash-chaining</w:t>
      </w:r>
      <w:r>
        <w:t xml:space="preserve"> for ordering proof and pinpoint divergence.</w:t>
      </w:r>
    </w:p>
    <w:p>
      <w:pPr>
        <w:pStyle w:val="ListBullet"/>
      </w:pPr>
      <w:r>
        <w:t xml:space="preserve">A </w:t>
      </w:r>
      <w:r>
        <w:rPr>
          <w:b/>
        </w:rPr>
        <w:t>hash-chained status sub-ledger</w:t>
      </w:r>
      <w:r>
        <w:t xml:space="preserve"> (</w:t>
      </w:r>
      <w:r>
        <w:rPr>
          <w:rFonts w:ascii="Consolas" w:hAnsi="Consolas"/>
          <w:sz w:val="20"/>
        </w:rPr>
        <w:t>sr_status_events</w:t>
      </w:r>
      <w:r>
        <w:t>) so entry-status, attestation-status, and supersession-link transitions are themselves tamper-evident.</w:t>
      </w:r>
    </w:p>
    <w:p>
      <w:pPr>
        <w:pStyle w:val="ListBullet"/>
      </w:pPr>
      <w:r>
        <w:t xml:space="preserve">A </w:t>
      </w:r>
      <w:r>
        <w:rPr>
          <w:b/>
        </w:rPr>
        <w:t>mandatory external anchor</w:t>
      </w:r>
      <w:r>
        <w:t xml:space="preserve"> (</w:t>
      </w:r>
      <w:r>
        <w:rPr>
          <w:rFonts w:ascii="Consolas" w:hAnsi="Consolas"/>
          <w:sz w:val="20"/>
        </w:rPr>
        <w:t>sr_anchors</w:t>
      </w:r>
      <w:r>
        <w:t>): periodic Merkle root over per-employee chain heads, RFC 3161 trusted-timestamped, written to an independent WORM/notary store.</w:t>
      </w:r>
    </w:p>
    <w:p>
      <w:pPr>
        <w:pStyle w:val="ListBullet"/>
      </w:pPr>
      <w:r>
        <w:t xml:space="preserve">A </w:t>
      </w:r>
      <w:r>
        <w:rPr>
          <w:b/>
        </w:rPr>
        <w:t>governed ingestion contract</w:t>
      </w:r>
      <w:r>
        <w:t xml:space="preserve"> (idempotent, </w:t>
      </w:r>
      <w:r>
        <w:rPr>
          <w:b/>
        </w:rPr>
        <w:t>semantically deduplicated</w:t>
      </w:r>
      <w:r>
        <w:t xml:space="preserve">, versioned, schema-validated, provenance-stamped) with a </w:t>
      </w:r>
      <w:r>
        <w:rPr>
          <w:b/>
        </w:rPr>
        <w:t>source-driven reversal/cancellation</w:t>
      </w:r>
      <w:r>
        <w:t xml:space="preserve"> path.</w:t>
      </w:r>
    </w:p>
    <w:p>
      <w:pPr>
        <w:pStyle w:val="ListBullet"/>
      </w:pPr>
      <w:r>
        <w:rPr>
          <w:b/>
        </w:rPr>
        <w:t>Ledger + status + anchor integrity verification</w:t>
      </w:r>
      <w:r>
        <w:t xml:space="preserve"> — on-demand and scheduled recomputation, with a forensic view that pinpoints any divergence and a head-vs-anchor check.</w:t>
      </w:r>
    </w:p>
    <w:p>
      <w:pPr>
        <w:pStyle w:val="ListBullet"/>
      </w:pPr>
      <w:r>
        <w:rPr>
          <w:b/>
        </w:rPr>
        <w:t>Completeness assurance &amp; gap register</w:t>
      </w:r>
      <w:r>
        <w:t xml:space="preserve"> (</w:t>
      </w:r>
      <w:r>
        <w:rPr>
          <w:rFonts w:ascii="Consolas" w:hAnsi="Consolas"/>
          <w:sz w:val="20"/>
        </w:rPr>
        <w:t>sr_expected_event_rule</w:t>
      </w:r>
      <w:r>
        <w:t xml:space="preserve">, </w:t>
      </w:r>
      <w:r>
        <w:rPr>
          <w:rFonts w:ascii="Consolas" w:hAnsi="Consolas"/>
          <w:sz w:val="20"/>
        </w:rPr>
        <w:t>sr_gap_register</w:t>
      </w:r>
      <w:r>
        <w:t>) — expected-event modelling and reconciliation with employee corroboration.</w:t>
      </w:r>
    </w:p>
    <w:p>
      <w:pPr>
        <w:pStyle w:val="ListBullet"/>
      </w:pPr>
      <w:r>
        <w:rPr>
          <w:b/>
        </w:rPr>
        <w:t>Correction &amp; annotation</w:t>
      </w:r>
      <w:r>
        <w:t xml:space="preserve"> by append-only supersession (</w:t>
      </w:r>
      <w:r>
        <w:rPr>
          <w:rFonts w:ascii="Consolas" w:hAnsi="Consolas"/>
          <w:sz w:val="20"/>
        </w:rPr>
        <w:t>sr_corrections</w:t>
      </w:r>
      <w:r>
        <w:t xml:space="preserve">), plus a </w:t>
      </w:r>
      <w:r>
        <w:rPr>
          <w:b/>
        </w:rPr>
        <w:t>bulk-corrigendum</w:t>
      </w:r>
      <w:r>
        <w:t xml:space="preserve"> workflow (</w:t>
      </w:r>
      <w:r>
        <w:rPr>
          <w:rFonts w:ascii="Consolas" w:hAnsi="Consolas"/>
          <w:sz w:val="20"/>
        </w:rPr>
        <w:t>sr_bulk_corrigendum_batch</w:t>
      </w:r>
      <w:r>
        <w:t>).</w:t>
      </w:r>
    </w:p>
    <w:p>
      <w:pPr>
        <w:pStyle w:val="ListBullet"/>
      </w:pPr>
      <w:r>
        <w:rPr>
          <w:b/>
        </w:rPr>
        <w:t>Custodian attestation</w:t>
      </w:r>
      <w:r>
        <w:t xml:space="preserve"> with </w:t>
      </w:r>
      <w:r>
        <w:rPr>
          <w:b/>
        </w:rPr>
        <w:t>qualified e-signatures + RFC 3161 timestamps</w:t>
      </w:r>
      <w:r>
        <w:t xml:space="preserve">, the statutory </w:t>
      </w:r>
      <w:r>
        <w:rPr>
          <w:b/>
        </w:rPr>
        <w:t>periodic employee verification</w:t>
      </w:r>
      <w:r>
        <w:t xml:space="preserve"> (</w:t>
      </w:r>
      <w:r>
        <w:rPr>
          <w:rFonts w:ascii="Consolas" w:hAnsi="Consolas"/>
          <w:sz w:val="20"/>
        </w:rPr>
        <w:t>sr_attestations</w:t>
      </w:r>
      <w:r>
        <w:t xml:space="preserve">, </w:t>
      </w:r>
      <w:r>
        <w:rPr>
          <w:rFonts w:ascii="Consolas" w:hAnsi="Consolas"/>
          <w:sz w:val="20"/>
        </w:rPr>
        <w:t>sr_verification_cycles</w:t>
      </w:r>
      <w:r>
        <w:t xml:space="preserve">) with </w:t>
      </w:r>
      <w:r>
        <w:rPr>
          <w:b/>
        </w:rPr>
        <w:t>bulk/assisted/nominee-heir</w:t>
      </w:r>
      <w:r>
        <w:t xml:space="preserve"> paths, and </w:t>
      </w:r>
      <w:r>
        <w:rPr>
          <w:b/>
        </w:rPr>
        <w:t>separation-of-duties + grievance/appeal</w:t>
      </w:r>
      <w:r>
        <w:t xml:space="preserve"> (</w:t>
      </w:r>
      <w:r>
        <w:rPr>
          <w:rFonts w:ascii="Consolas" w:hAnsi="Consolas"/>
          <w:sz w:val="20"/>
        </w:rPr>
        <w:t>sr_appeals</w:t>
      </w:r>
      <w:r>
        <w:t>).</w:t>
      </w:r>
    </w:p>
    <w:p>
      <w:pPr>
        <w:pStyle w:val="ListBullet"/>
      </w:pPr>
      <w:r>
        <w:rPr>
          <w:b/>
        </w:rPr>
        <w:t>SR timeline</w:t>
      </w:r>
      <w:r>
        <w:t xml:space="preserve"> and </w:t>
      </w:r>
      <w:r>
        <w:rPr>
          <w:b/>
        </w:rPr>
        <w:t>certified true copy</w:t>
      </w:r>
      <w:r>
        <w:t xml:space="preserve"> (</w:t>
      </w:r>
      <w:r>
        <w:rPr>
          <w:rFonts w:ascii="Consolas" w:hAnsi="Consolas"/>
          <w:sz w:val="20"/>
        </w:rPr>
        <w:t>sr_certified_extracts</w:t>
      </w:r>
      <w:r>
        <w:t xml:space="preserve">) with qualified signature, </w:t>
      </w:r>
      <w:r>
        <w:rPr>
          <w:b/>
        </w:rPr>
        <w:t>purpose-driven redaction</w:t>
      </w:r>
      <w:r>
        <w:t xml:space="preserve">, </w:t>
      </w:r>
      <w:r>
        <w:rPr>
          <w:b/>
        </w:rPr>
        <w:t>§65B/BSA certificate</w:t>
      </w:r>
      <w:r>
        <w:t xml:space="preserve"> (</w:t>
      </w:r>
      <w:r>
        <w:rPr>
          <w:rFonts w:ascii="Consolas" w:hAnsi="Consolas"/>
          <w:sz w:val="20"/>
        </w:rPr>
        <w:t>sr_authenticity_certificates</w:t>
      </w:r>
      <w:r>
        <w:t xml:space="preserve">), </w:t>
      </w:r>
      <w:r>
        <w:rPr>
          <w:b/>
        </w:rPr>
        <w:t>LTV/evidence-record renewal</w:t>
      </w:r>
      <w:r>
        <w:t xml:space="preserve"> (</w:t>
      </w:r>
      <w:r>
        <w:rPr>
          <w:rFonts w:ascii="Consolas" w:hAnsi="Consolas"/>
          <w:sz w:val="20"/>
        </w:rPr>
        <w:t>sr_ltv_renewals</w:t>
      </w:r>
      <w:r>
        <w:t xml:space="preserve">), and </w:t>
      </w:r>
      <w:r>
        <w:rPr>
          <w:b/>
        </w:rPr>
        <w:t>offline-verifiable</w:t>
      </w:r>
      <w:r>
        <w:t xml:space="preserve"> QR.</w:t>
      </w:r>
    </w:p>
    <w:p>
      <w:pPr>
        <w:pStyle w:val="ListBullet"/>
      </w:pPr>
      <w:r>
        <w:rPr>
          <w:b/>
        </w:rPr>
        <w:t>Custody &amp; access control</w:t>
      </w:r>
      <w:r>
        <w:t xml:space="preserve">: RBAC + row-level scoping + immutable </w:t>
      </w:r>
      <w:r>
        <w:rPr>
          <w:b/>
        </w:rPr>
        <w:t>access log</w:t>
      </w:r>
      <w:r>
        <w:t xml:space="preserve"> (</w:t>
      </w:r>
      <w:r>
        <w:rPr>
          <w:rFonts w:ascii="Consolas" w:hAnsi="Consolas"/>
          <w:sz w:val="20"/>
        </w:rPr>
        <w:t>sr_access_log</w:t>
      </w:r>
      <w:r>
        <w:t>).</w:t>
      </w:r>
    </w:p>
    <w:p>
      <w:pPr>
        <w:pStyle w:val="ListBullet"/>
      </w:pPr>
      <w:r>
        <w:rPr>
          <w:b/>
        </w:rPr>
        <w:t>Event subscriptions</w:t>
      </w:r>
      <w:r>
        <w:t xml:space="preserve"> (</w:t>
      </w:r>
      <w:r>
        <w:rPr>
          <w:rFonts w:ascii="Consolas" w:hAnsi="Consolas"/>
          <w:sz w:val="20"/>
        </w:rPr>
        <w:t>sr_subscriptions</w:t>
      </w:r>
      <w:r>
        <w:t>) — a single authenticated pull-feed at launch.</w:t>
      </w:r>
    </w:p>
    <w:p>
      <w:pPr>
        <w:pStyle w:val="ListBullet"/>
      </w:pPr>
      <w:r>
        <w:rPr>
          <w:b/>
        </w:rPr>
        <w:t>Bulk legacy digitisation</w:t>
      </w:r>
      <w:r>
        <w:t xml:space="preserve"> with a </w:t>
      </w:r>
      <w:r>
        <w:rPr>
          <w:b/>
        </w:rPr>
        <w:t>confidence-flagged lane</w:t>
      </w:r>
      <w:r>
        <w:t xml:space="preserve"> (</w:t>
      </w:r>
      <w:r>
        <w:rPr>
          <w:rFonts w:ascii="Consolas" w:hAnsi="Consolas"/>
          <w:sz w:val="20"/>
        </w:rPr>
        <w:t>sr_legacy_digitisation_batch</w:t>
      </w:r>
      <w:r>
        <w:t xml:space="preserve"> / </w:t>
      </w:r>
      <w:r>
        <w:rPr>
          <w:rFonts w:ascii="Consolas" w:hAnsi="Consolas"/>
          <w:sz w:val="20"/>
        </w:rPr>
        <w:t>sr_legacy_digitisation_record</w:t>
      </w:r>
      <w:r>
        <w:t>).</w:t>
      </w:r>
    </w:p>
    <w:p>
      <w:pPr>
        <w:pStyle w:val="ListBullet"/>
      </w:pPr>
      <w:r>
        <w:rPr>
          <w:b/>
        </w:rPr>
        <w:t>Retention, archival, legal hold, cross-tenant chain continuity, and DR anchor reconciliation</w:t>
      </w:r>
      <w:r>
        <w:t xml:space="preserve"> on the permanent record.</w:t>
      </w:r>
    </w:p>
    <w:p>
      <w:pPr>
        <w:pStyle w:val="Heading3"/>
      </w:pPr>
      <w:r>
        <w:rPr>
          <w:b/>
          <w:color w:val="2E5B9E"/>
          <w:sz w:val="26"/>
        </w:rPr>
        <w:t>2.2 Out-of-scope (explicit boundaries)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G12 relationship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master, DOB/DOJ golden source, employment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G01-EPM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References 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>; records *change events*; golden value lives in G01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Substantive promotion/increment/service rules consumed by completeness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G06 / G10 / service-rule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G12 references the rules to compute </w:t>
            </w:r>
            <w:r>
              <w:rPr>
                <w:b/>
                <w:sz w:val="18"/>
              </w:rPr>
              <w:t>expected</w:t>
            </w:r>
            <w:r>
              <w:rPr>
                <w:sz w:val="18"/>
              </w:rPr>
              <w:t xml:space="preserve"> events; it does not own them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 application/approval &amp; leave→SR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G03 (approval) / </w:t>
            </w:r>
            <w:r>
              <w:rPr>
                <w:b/>
                <w:sz w:val="18"/>
              </w:rPr>
              <w:t>G04 (SR writer)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G04 is the leave→SR writer</w:t>
            </w:r>
            <w:r>
              <w:rPr>
                <w:sz w:val="18"/>
              </w:rPr>
              <w:t xml:space="preserve">; G03 feeds G04 (exposes </w:t>
            </w:r>
            <w:r>
              <w:rPr>
                <w:rFonts w:ascii="Consolas" w:hAnsi="Consolas"/>
                <w:sz w:val="18"/>
              </w:rPr>
              <w:t>leave_spell_lineage_id</w:t>
            </w:r>
            <w:r>
              <w:rPr>
                <w:sz w:val="18"/>
              </w:rPr>
              <w:t xml:space="preserve">) and does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post to SR (FR-01.B)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Transfer / relieving / joining 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G05-TRJ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Receives posting/transfer events (incl. cancellations)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 / seniority 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G06-PPP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Receives promotion events; emits seniority-relevant facts via pull-feed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Appraisal / APAR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G08-PAM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Receives appraisal-recorded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charges, penalties, suspension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G09-DCP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Receives punishment/suspension events; </w:t>
            </w:r>
            <w:r>
              <w:rPr>
                <w:b/>
                <w:sz w:val="18"/>
              </w:rPr>
              <w:t>and reversal events when a penalty is quashed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Payroll, pay-fixation 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G10-PAY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Receives pay-fixation/increment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Pension &amp; qualifying-service computation; separation/superannuation life 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G11-PEN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G11 IS an SR writer</w:t>
            </w:r>
            <w:r>
              <w:rPr>
                <w:sz w:val="18"/>
              </w:rPr>
              <w:t xml:space="preserve"> for the SEPARATION/SUPERANNUATION/RETIREMENT/family-pension event (FR-01.B) — it does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write *computation* (qualifying-service totals) back, but it </w:t>
            </w:r>
            <w:r>
              <w:rPr>
                <w:b/>
                <w:sz w:val="18"/>
              </w:rPr>
              <w:t>does</w:t>
            </w:r>
            <w:r>
              <w:rPr>
                <w:sz w:val="18"/>
              </w:rPr>
              <w:t xml:space="preserve"> post the separation life-event fact; it also </w:t>
            </w:r>
            <w:r>
              <w:rPr>
                <w:b/>
                <w:sz w:val="18"/>
              </w:rPr>
              <w:t>consumes</w:t>
            </w:r>
            <w:r>
              <w:rPr>
                <w:sz w:val="18"/>
              </w:rPr>
              <w:t xml:space="preserve"> SR (pull-feed/extract) and runs the pre-retirement verification gate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byte storage / object 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G13-DMS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References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for scans, orders, signed extracts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Cross-module analytics dashboards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G14-DAS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Exposes SR metrics &amp; pull-feed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 / RBAC 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Inherits OIDC/SSO + RBAC + row-level scoping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Licensed CA / HSM / RFC 3161 TSA / WORM substrate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/ external procurement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G12 </w:t>
            </w:r>
            <w:r>
              <w:rPr>
                <w:b/>
                <w:sz w:val="18"/>
              </w:rPr>
              <w:t>consumes</w:t>
            </w:r>
            <w:r>
              <w:rPr>
                <w:sz w:val="18"/>
              </w:rPr>
              <w:t>; availability is a gated pre-FR-03 dependency (§13.1)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2.3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collaborating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event taxonomy &amp; payload schemas (incl. cadence + fact-correlation rules)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source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Governed ingestion contract (idempotent, semantic-dedup, reversal)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G01/G04/G05/G06/G08/G09/G10/G11</w:t>
            </w:r>
            <w:r>
              <w:rPr>
                <w:sz w:val="18"/>
              </w:rPr>
              <w:t xml:space="preserve"> (canonical writer set — FR-01.B; G03 is NOT a writer, G11 IS)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Append-only hash-chained ledger + status sub-ledger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source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Ledger + status + </w:t>
            </w:r>
            <w:r>
              <w:rPr>
                <w:b/>
                <w:sz w:val="18"/>
              </w:rPr>
              <w:t>anchor</w:t>
            </w:r>
            <w:r>
              <w:rPr>
                <w:sz w:val="18"/>
              </w:rPr>
              <w:t xml:space="preserve"> integrity verification &amp; forensics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FR-04, 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(corrigendum / supersession)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source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Annotation, dispute &amp; </w:t>
            </w:r>
            <w:r>
              <w:rPr>
                <w:b/>
                <w:sz w:val="18"/>
              </w:rPr>
              <w:t>appeal</w:t>
            </w:r>
            <w:r>
              <w:rPr>
                <w:sz w:val="18"/>
              </w:rPr>
              <w:t xml:space="preserve"> entries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FR-06, FR-21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Employee, Appellate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Custodian attestation (qualified signature)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Periodic verification (bulk/assisted/heir)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Employee, Nominee/Heir, 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timeline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Employee, HR,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Certified true copy + qualified signing + redaction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G13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§65B / BSA certificate-of-authenticity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Courts,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LTV / evidence-record renewal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G11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Offline / QR verification of extracts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External verifiers, banks, courts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Custody, access control &amp; access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 subscriptions (single pull-feed)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G11, G06, G14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legacy digitisation (confidence-flagged)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G13, HR data-entry, 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corrigendum (cadre-wide)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Appointing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Completeness assurance &amp; gap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G06/G10 rules, Employee,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Retention, archival, legal hold, cross-tenant continuity, DR anchor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G11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/ forensics view &amp; SR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G14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Common Capabilities (inherited from Shared Foundation, applied here)</w:t>
      </w:r>
    </w:p>
    <w:p>
      <w:pPr>
        <w:pStyle w:val="ListBullet"/>
      </w:pPr>
      <w:r>
        <w:rPr>
          <w:b/>
        </w:rPr>
        <w:t>Audit-everything:</w:t>
      </w:r>
      <w:r>
        <w:t xml:space="preserve"> every ingestion, attestation, correction, extract issuance, access, anchor write, gap finding, and digitisation promotion writes to </w:t>
      </w:r>
      <w:r>
        <w:rPr>
          <w:rFonts w:ascii="Consolas" w:hAnsi="Consolas"/>
          <w:sz w:val="20"/>
        </w:rPr>
        <w:t>audit_log</w:t>
      </w:r>
      <w:r>
        <w:t xml:space="preserve"> (immutable) with actor, before/after, and the </w:t>
      </w:r>
      <w:r>
        <w:rPr>
          <w:b/>
        </w:rPr>
        <w:t>`X-Correlation-Id`</w:t>
      </w:r>
      <w:r>
        <w:t xml:space="preserve"> (carried on the response header, not a body </w:t>
      </w:r>
      <w:r>
        <w:rPr>
          <w:rFonts w:ascii="Consolas" w:hAnsi="Consolas"/>
          <w:sz w:val="20"/>
        </w:rPr>
        <w:t>requestId</w:t>
      </w:r>
      <w:r>
        <w:t xml:space="preserve">). The SR ledger is a *business* ledger; </w:t>
      </w:r>
      <w:r>
        <w:rPr>
          <w:rFonts w:ascii="Consolas" w:hAnsi="Consolas"/>
          <w:sz w:val="20"/>
        </w:rPr>
        <w:t>audit_log</w:t>
      </w:r>
      <w:r>
        <w:t xml:space="preserve"> is the *operational* audit trail; </w:t>
      </w:r>
      <w:r>
        <w:rPr>
          <w:rFonts w:ascii="Consolas" w:hAnsi="Consolas"/>
          <w:sz w:val="20"/>
        </w:rPr>
        <w:t>sr_anchors</w:t>
      </w:r>
      <w:r>
        <w:t xml:space="preserve"> is the *independent root of trust*.</w:t>
      </w:r>
    </w:p>
    <w:p>
      <w:pPr>
        <w:pStyle w:val="ListBullet"/>
      </w:pPr>
      <w:r>
        <w:rPr>
          <w:b/>
        </w:rPr>
        <w:t>Maker-checker:</w:t>
      </w:r>
      <w:r>
        <w:t xml:space="preserve"> any </w:t>
      </w:r>
      <w:r>
        <w:rPr>
          <w:b/>
        </w:rPr>
        <w:t>manual</w:t>
      </w:r>
      <w:r>
        <w:t xml:space="preserve"> write to the statutory register routes through the P01 WorkflowEngine (</w:t>
      </w:r>
      <w:r>
        <w:rPr>
          <w:rFonts w:ascii="Consolas" w:hAnsi="Consolas"/>
          <w:sz w:val="20"/>
        </w:rPr>
        <w:t>workflow_instances</w:t>
      </w:r>
      <w:r>
        <w:t xml:space="preserve"> / </w:t>
      </w:r>
      <w:r>
        <w:rPr>
          <w:rFonts w:ascii="Consolas" w:hAnsi="Consolas"/>
          <w:sz w:val="20"/>
        </w:rPr>
        <w:t>workflow_actions</w:t>
      </w:r>
      <w:r>
        <w:t xml:space="preserve">) with maker ≠ checker. Routine corrigenda and FULL_SR extracts additionally require a </w:t>
      </w:r>
      <w:r>
        <w:rPr>
          <w:b/>
        </w:rPr>
        <w:t>second custodian / independent reviewer</w:t>
      </w:r>
      <w:r>
        <w:t xml:space="preserve"> (separation of duties, FR-06/FR-10). Machine-to-machine ingestion is non-interactive but provenance-stamped, semantically deduplicated, and validated.</w:t>
      </w:r>
    </w:p>
    <w:p>
      <w:pPr>
        <w:pStyle w:val="ListBullet"/>
      </w:pPr>
      <w:r>
        <w:rPr>
          <w:b/>
        </w:rPr>
        <w:t>RBAC + row-level scoping</w:t>
      </w:r>
      <w:r>
        <w:t xml:space="preserve"> by </w:t>
      </w:r>
      <w:r>
        <w:rPr>
          <w:rFonts w:ascii="Consolas" w:hAnsi="Consolas"/>
          <w:sz w:val="20"/>
        </w:rPr>
        <w:t>org_unit_id</w:t>
      </w:r>
      <w:r>
        <w:t>; Auditor is read-only; Employee sees only their own SR; Appellate Authority sees appealed cases.</w:t>
      </w:r>
    </w:p>
    <w:p>
      <w:pPr>
        <w:pStyle w:val="ListBullet"/>
      </w:pPr>
      <w:r>
        <w:rPr>
          <w:b/>
        </w:rPr>
        <w:t>Pagination:</w:t>
      </w:r>
      <w:r>
        <w:t xml:space="preserve"> all list/timeline endpoints page/limit with hard max page size 100 (cursor paging).</w:t>
      </w:r>
    </w:p>
    <w:p>
      <w:pPr>
        <w:pStyle w:val="ListBullet"/>
      </w:pPr>
      <w:r>
        <w:rPr>
          <w:b/>
        </w:rPr>
        <w:t>Time/locale:</w:t>
      </w:r>
      <w:r>
        <w:t xml:space="preserve"> store UTC; display </w:t>
      </w:r>
      <w:r>
        <w:rPr>
          <w:rFonts w:ascii="Consolas" w:hAnsi="Consolas"/>
          <w:sz w:val="20"/>
        </w:rPr>
        <w:t>DD-MMM-YYYY</w:t>
      </w:r>
      <w:r>
        <w:t xml:space="preserve">; SR </w:t>
      </w:r>
      <w:r>
        <w:rPr>
          <w:rFonts w:ascii="Consolas" w:hAnsi="Consolas"/>
          <w:sz w:val="20"/>
        </w:rPr>
        <w:t>event_date</w:t>
      </w:r>
      <w:r>
        <w:t xml:space="preserve"> is a legal date (no time) distinct from </w:t>
      </w:r>
      <w:r>
        <w:rPr>
          <w:rFonts w:ascii="Consolas" w:hAnsi="Consolas"/>
          <w:sz w:val="20"/>
        </w:rPr>
        <w:t>recorded_at</w:t>
      </w:r>
      <w:r>
        <w:t xml:space="preserve"> — </w:t>
      </w:r>
      <w:r>
        <w:rPr>
          <w:b/>
        </w:rPr>
        <w:t>and `recorded_at` is bound to an RFC 3161 trusted timestamp, not NTP</w:t>
      </w:r>
      <w:r>
        <w:t xml:space="preserve"> (v2).</w:t>
      </w:r>
    </w:p>
    <w:p>
      <w:pPr>
        <w:pStyle w:val="ListBullet"/>
      </w:pPr>
      <w:r>
        <w:rPr>
          <w:b/>
        </w:rPr>
        <w:t>Append-only:</w:t>
      </w:r>
      <w:r>
        <w:t xml:space="preserve"> the ledger and all SR sub-ledgers (status events, corrections, attestations, access log, ingestion log, anchors, gap register) are </w:t>
      </w:r>
      <w:r>
        <w:rPr>
          <w:b/>
        </w:rPr>
        <w:t>never</w:t>
      </w:r>
      <w:r>
        <w:t xml:space="preserve"> soft- or hard-deleted; they carry </w:t>
      </w:r>
      <w:r>
        <w:rPr>
          <w:rFonts w:ascii="Consolas" w:hAnsi="Consolas"/>
          <w:sz w:val="20"/>
        </w:rPr>
        <w:t>created_at</w:t>
      </w:r>
      <w:r>
        <w:t>/</w:t>
      </w:r>
      <w:r>
        <w:rPr>
          <w:rFonts w:ascii="Consolas" w:hAnsi="Consolas"/>
          <w:sz w:val="20"/>
        </w:rPr>
        <w:t>created_by</w:t>
      </w:r>
      <w:r>
        <w:t xml:space="preserve"> but no </w:t>
      </w:r>
      <w:r>
        <w:rPr>
          <w:rFonts w:ascii="Consolas" w:hAnsi="Consolas"/>
          <w:sz w:val="20"/>
        </w:rPr>
        <w:t>updated_at</w:t>
      </w:r>
      <w:r>
        <w:t>/</w:t>
      </w:r>
      <w:r>
        <w:rPr>
          <w:rFonts w:ascii="Consolas" w:hAnsi="Consolas"/>
          <w:sz w:val="20"/>
        </w:rPr>
        <w:t>is_deleted</w:t>
      </w:r>
      <w:r>
        <w:t>. Mutable configuration entities (taxonomy drafts, subscriptions, batch headers, expected-event rules) carry full audit fields.</w:t>
      </w:r>
    </w:p>
    <w:p>
      <w:pPr>
        <w:pStyle w:val="Heading3"/>
      </w:pPr>
      <w:r>
        <w:rPr>
          <w:b/>
          <w:color w:val="2E5B9E"/>
          <w:sz w:val="26"/>
        </w:rPr>
        <w:t>2.5 Assumptions &amp; dependencies</w:t>
      </w:r>
    </w:p>
    <w:p>
      <w:pPr>
        <w:pStyle w:val="ListBullet"/>
      </w:pPr>
      <w:r>
        <w:t xml:space="preserve">Source modules authenticate with a service principal scoped to </w:t>
      </w:r>
      <w:r>
        <w:rPr>
          <w:rFonts w:ascii="Consolas" w:hAnsi="Consolas"/>
          <w:sz w:val="20"/>
        </w:rPr>
        <w:t>sr.ingest.write</w:t>
      </w:r>
      <w:r>
        <w:t xml:space="preserve"> and emit events with a deterministic </w:t>
      </w:r>
      <w:r>
        <w:rPr>
          <w:rFonts w:ascii="Consolas" w:hAnsi="Consolas"/>
          <w:sz w:val="20"/>
        </w:rPr>
        <w:t>Idempotency-Key</w:t>
      </w:r>
      <w:r>
        <w:t xml:space="preserve"> </w:t>
      </w:r>
      <w:r>
        <w:rPr>
          <w:b/>
        </w:rPr>
        <w:t>and a `fact_key` for semantic dedup</w:t>
      </w:r>
      <w:r>
        <w:t xml:space="preserve"> (FR-02).</w:t>
      </w:r>
    </w:p>
    <w:p>
      <w:pPr>
        <w:pStyle w:val="ListBullet"/>
      </w:pPr>
      <w:r>
        <w:t xml:space="preserve">G01 is the authoritative source for </w:t>
      </w:r>
      <w:r>
        <w:rPr>
          <w:rFonts w:ascii="Consolas" w:hAnsi="Consolas"/>
          <w:sz w:val="20"/>
        </w:rPr>
        <w:t>employee_id</w:t>
      </w:r>
      <w:r>
        <w:t xml:space="preserve"> ↔ </w:t>
      </w:r>
      <w:r>
        <w:rPr>
          <w:rFonts w:ascii="Consolas" w:hAnsi="Consolas"/>
          <w:sz w:val="20"/>
        </w:rPr>
        <w:t>service_no</w:t>
      </w:r>
      <w:r>
        <w:t xml:space="preserve">; G12 denormalises </w:t>
      </w:r>
      <w:r>
        <w:rPr>
          <w:rFonts w:ascii="Consolas" w:hAnsi="Consolas"/>
          <w:sz w:val="20"/>
        </w:rPr>
        <w:t>service_no</w:t>
      </w:r>
      <w:r>
        <w:t xml:space="preserve"> but treats G01 as golden.</w:t>
      </w:r>
    </w:p>
    <w:p>
      <w:pPr>
        <w:pStyle w:val="ListBullet"/>
      </w:pPr>
      <w:r>
        <w:t xml:space="preserve">G13 provides durable, encrypted, </w:t>
      </w:r>
      <w:r>
        <w:rPr>
          <w:b/>
        </w:rPr>
        <w:t>WORM/object-lock-capable</w:t>
      </w:r>
      <w:r>
        <w:t xml:space="preserve"> storage for scans, signed PDFs, order copies, and the anchor export.</w:t>
      </w:r>
    </w:p>
    <w:p>
      <w:pPr>
        <w:pStyle w:val="ListBullet"/>
      </w:pPr>
      <w:r>
        <w:rPr>
          <w:b/>
        </w:rPr>
        <w:t>A licensed government CA, an HSM, and an RFC 3161 Timestamp Authority (TSA) are confirmed before FR-03 is built (gated milestone §13.1).</w:t>
      </w:r>
      <w:r>
        <w:t xml:space="preserve"> If unavailable, this is an </w:t>
      </w:r>
      <w:r>
        <w:rPr>
          <w:b/>
        </w:rPr>
        <w:t>escalation</w:t>
      </w:r>
      <w:r>
        <w:t>, not a silent degradation to server-signing.</w:t>
      </w:r>
    </w:p>
    <w:p>
      <w:pPr>
        <w:pStyle w:val="ListBullet"/>
      </w:pPr>
      <w:r>
        <w:t xml:space="preserve">A reliable scheduler exists for integrity sweeps, </w:t>
      </w:r>
      <w:r>
        <w:rPr>
          <w:b/>
        </w:rPr>
        <w:t>anchor generation</w:t>
      </w:r>
      <w:r>
        <w:t xml:space="preserve">, verification-cycle generation, </w:t>
      </w:r>
      <w:r>
        <w:rPr>
          <w:b/>
        </w:rPr>
        <w:t>gap-scan</w:t>
      </w:r>
      <w:r>
        <w:t xml:space="preserve">, </w:t>
      </w:r>
      <w:r>
        <w:rPr>
          <w:b/>
        </w:rPr>
        <w:t>LTV renewal</w:t>
      </w:r>
      <w:r>
        <w:t>, and pull-feed availability.</w:t>
      </w:r>
    </w:p>
    <w:p>
      <w:pPr>
        <w:pStyle w:val="ListBullet"/>
      </w:pPr>
      <w:r>
        <w:t>The completeness model (FR-17) can read per-cadre service rules (increment cadence, confirmation window) from G06/G10 / a service-rule master.</w:t>
      </w:r>
    </w:p>
    <w:p>
      <w:pPr>
        <w:pStyle w:val="Heading2"/>
      </w:pPr>
      <w:r>
        <w:rPr>
          <w:b/>
          <w:color w:val="1F3864"/>
          <w:sz w:val="30"/>
        </w:rPr>
        <w:t>Section 3 — Roles &amp; Permissions</w:t>
      </w:r>
    </w:p>
    <w:p>
      <w:pPr>
        <w:pStyle w:val="Heading3"/>
      </w:pPr>
      <w:r>
        <w:rPr>
          <w:b/>
          <w:color w:val="2E5B9E"/>
          <w:sz w:val="26"/>
        </w:rPr>
        <w:t>3.1 Roles relevant to G12 (extends Shared Foundation §4; no contradictions)</w:t>
      </w:r>
    </w:p>
    <w:p>
      <w:pPr>
        <w:pStyle w:val="ListBullet"/>
      </w:pPr>
      <w:r>
        <w:rPr>
          <w:b/>
        </w:rPr>
        <w:t>Employee (Self-Service)</w:t>
      </w:r>
      <w:r>
        <w:t xml:space="preserve"> — views own SR timeline; participates in periodic verification (confirm/dispute, including </w:t>
      </w:r>
      <w:r>
        <w:rPr>
          <w:b/>
        </w:rPr>
        <w:t>bulk-confirm-with-exceptions</w:t>
      </w:r>
      <w:r>
        <w:t xml:space="preserve">); raises disputes and </w:t>
      </w:r>
      <w:r>
        <w:rPr>
          <w:b/>
        </w:rPr>
        <w:t>appeals</w:t>
      </w:r>
      <w:r>
        <w:t>; requests certified extracts; corroborates gap findings; cannot write ledger entries.</w:t>
      </w:r>
    </w:p>
    <w:p>
      <w:pPr>
        <w:pStyle w:val="ListBullet"/>
      </w:pPr>
      <w:r>
        <w:rPr>
          <w:b/>
        </w:rPr>
        <w:t>Nominee / Legal Heir</w:t>
      </w:r>
      <w:r>
        <w:t xml:space="preserve"> — for DEATH_IN_SERVICE / post-mortem pension cases, performs </w:t>
      </w:r>
      <w:r>
        <w:rPr>
          <w:b/>
        </w:rPr>
        <w:t>assisted/heir verification</w:t>
      </w:r>
      <w:r>
        <w:t xml:space="preserve"> of the deceased employee's record under a controlled, identity-verified path (FR-08); read-scoped to that employee.</w:t>
      </w:r>
    </w:p>
    <w:p>
      <w:pPr>
        <w:pStyle w:val="ListBullet"/>
      </w:pPr>
      <w:r>
        <w:rPr>
          <w:b/>
        </w:rPr>
        <w:t>Reporting Manager</w:t>
      </w:r>
      <w:r>
        <w:t xml:space="preserve"> — views SR of direct reports (scoped, read-only); no write.</w:t>
      </w:r>
    </w:p>
    <w:p>
      <w:pPr>
        <w:pStyle w:val="ListBullet"/>
      </w:pPr>
      <w:r>
        <w:rPr>
          <w:b/>
        </w:rPr>
        <w:t>HR Officer / HR Admin</w:t>
      </w:r>
      <w:r>
        <w:t xml:space="preserve"> — initiates manual SR records that have no originating module (rare); prepares legacy digitisation batches (maker); runs data entry; </w:t>
      </w:r>
      <w:r>
        <w:rPr>
          <w:b/>
        </w:rPr>
        <w:t>operates the assisted-verification path on behalf of low-literacy/no-device employees</w:t>
      </w:r>
      <w:r>
        <w:t xml:space="preserve"> with consent capture; cannot self-approve into the ledger.</w:t>
      </w:r>
    </w:p>
    <w:p>
      <w:pPr>
        <w:pStyle w:val="ListBullet"/>
      </w:pPr>
      <w:r>
        <w:rPr>
          <w:b/>
        </w:rPr>
        <w:t>SR Custodian / Registrar</w:t>
      </w:r>
      <w:r>
        <w:t xml:space="preserve"> — the statutory custodian: attests entries, approves corrections/annotations, promotes legacy batches (checker), issues certified extracts, manages access, owns the verification cycle and gap register. </w:t>
      </w:r>
      <w:r>
        <w:rPr>
          <w:b/>
        </w:rPr>
        <w:t>Routine corrigenda and FULL_SR extracts require a second custodian (separation of duties).</w:t>
      </w:r>
    </w:p>
    <w:p>
      <w:pPr>
        <w:pStyle w:val="ListBullet"/>
      </w:pPr>
      <w:r>
        <w:rPr>
          <w:b/>
        </w:rPr>
        <w:t>Second Custodian / Independent Reviewer</w:t>
      </w:r>
      <w:r>
        <w:t xml:space="preserve"> — co-signs routine corrigenda and FULL_SR extracts; cannot be the same individual as the initiating custodian (segregation of duties).</w:t>
      </w:r>
    </w:p>
    <w:p>
      <w:pPr>
        <w:pStyle w:val="ListBullet"/>
      </w:pPr>
      <w:r>
        <w:rPr>
          <w:b/>
        </w:rPr>
        <w:t>Appellate Authority</w:t>
      </w:r>
      <w:r>
        <w:t xml:space="preserve"> — a higher authority/tribunal role that hears </w:t>
      </w:r>
      <w:r>
        <w:rPr>
          <w:b/>
        </w:rPr>
        <w:t>appeals</w:t>
      </w:r>
      <w:r>
        <w:t xml:space="preserve"> beyond a custodian "uphold" (FR-21); records binding outcomes that may spawn a corrigendum; read + decision, no direct ledger write.</w:t>
      </w:r>
    </w:p>
    <w:p>
      <w:pPr>
        <w:pStyle w:val="ListBullet"/>
      </w:pPr>
      <w:r>
        <w:rPr>
          <w:b/>
        </w:rPr>
        <w:t>Source Module (service principal)</w:t>
      </w:r>
      <w:r>
        <w:t xml:space="preserve"> — machine identity for the canonical writer set </w:t>
      </w:r>
      <w:r>
        <w:rPr>
          <w:b/>
        </w:rPr>
        <w:t>G01/G04/G05/G06/G08/G09/G10/G11</w:t>
      </w:r>
      <w:r>
        <w:t xml:space="preserve"> (FR-01.B) posting events (and reversals) via the ingestion contract; </w:t>
      </w:r>
      <w:r>
        <w:rPr>
          <w:rFonts w:ascii="Consolas" w:hAnsi="Consolas"/>
          <w:sz w:val="20"/>
        </w:rPr>
        <w:t>sr.ingest.write</w:t>
      </w:r>
      <w:r>
        <w:t xml:space="preserve"> scope only. </w:t>
      </w:r>
      <w:r>
        <w:rPr>
          <w:b/>
        </w:rPr>
        <w:t>G03 is not a writer</w:t>
      </w:r>
      <w:r>
        <w:t xml:space="preserve"> (it feeds G04).</w:t>
      </w:r>
    </w:p>
    <w:p>
      <w:pPr>
        <w:pStyle w:val="ListBullet"/>
      </w:pPr>
      <w:r>
        <w:rPr>
          <w:b/>
        </w:rPr>
        <w:t>Pension Officer</w:t>
      </w:r>
      <w:r>
        <w:t xml:space="preserve"> — read SR (full) + consume pull-feed/extract for terminal-benefit computation (G11); no write.</w:t>
      </w:r>
    </w:p>
    <w:p>
      <w:pPr>
        <w:pStyle w:val="ListBullet"/>
      </w:pPr>
      <w:r>
        <w:rPr>
          <w:b/>
        </w:rPr>
        <w:t>Auditor (read-only)</w:t>
      </w:r>
      <w:r>
        <w:t xml:space="preserve"> — full read across SR, status sub-ledger, anchors, access log, integrity/gap reports, and forensics; can trigger integrity verification and anchor checks; no write.</w:t>
      </w:r>
    </w:p>
    <w:p>
      <w:pPr>
        <w:pStyle w:val="ListBullet"/>
      </w:pPr>
      <w:r>
        <w:rPr>
          <w:b/>
        </w:rPr>
        <w:t>System Administrator</w:t>
      </w:r>
      <w:r>
        <w:t xml:space="preserve"> — manages SR taxonomy versions, expected-event rules, subscription registration, retention/legal-hold policy, </w:t>
      </w:r>
      <w:r>
        <w:rPr>
          <w:b/>
        </w:rPr>
        <w:t>CA/HSM/TSA/anchor/LTV configuration</w:t>
      </w:r>
      <w:r>
        <w:t xml:space="preserve">; </w:t>
      </w:r>
      <w:r>
        <w:rPr>
          <w:b/>
        </w:rPr>
        <w:t>no</w:t>
      </w:r>
      <w:r>
        <w:t xml:space="preserve"> transactional self-approval; cannot author or attest ledger entries.</w:t>
      </w:r>
    </w:p>
    <w:p>
      <w:pPr>
        <w:pStyle w:val="IntenseQuote"/>
      </w:pPr>
      <w:r>
        <w:rPr>
          <w:b/>
        </w:rPr>
        <w:t>Platform RBAC mapping (RBAC Design v1.7).</w:t>
      </w:r>
      <w:r>
        <w:t xml:space="preserve"> The SR Custodian maps to the platform </w:t>
      </w:r>
      <w:r>
        <w:rPr>
          <w:b/>
        </w:rPr>
        <w:t>Module-Admin tier</w:t>
      </w:r>
      <w:r>
        <w:t xml:space="preserve"> (entity-scoped). Elevated SR powers (legacy promotion, integrity verification, anchor management, bulk corrigendum) are </w:t>
      </w:r>
      <w:r>
        <w:rPr>
          <w:b/>
        </w:rPr>
        <w:t>capability flags</w:t>
      </w:r>
      <w:r>
        <w:t xml:space="preserve"> (RBAC §4.3), grantable per user and audit-logged. </w:t>
      </w:r>
      <w:r>
        <w:rPr>
          <w:b/>
        </w:rPr>
        <w:t>Separation-of-duties for corrigenda/FULL_SR extracts is enforced as a runtime maker≠checker≠second-custodian constraint, not merely a role label.</w:t>
      </w:r>
      <w:r>
        <w:t xml:space="preserve"> Resolution is deny-by-default with </w:t>
      </w:r>
      <w:r>
        <w:rPr>
          <w:b/>
        </w:rPr>
        <w:t>multi-role INTERSECTION (most restrictive)</w:t>
      </w:r>
      <w:r>
        <w:t xml:space="preserve"> and the </w:t>
      </w:r>
      <w:r>
        <w:rPr>
          <w:b/>
        </w:rPr>
        <w:t>PII Protection Ceiling</w:t>
      </w:r>
      <w:r>
        <w:t xml:space="preserve"> on DOB/national-ID, enforced by P02.</w:t>
      </w:r>
    </w:p>
    <w:p>
      <w:pPr>
        <w:pStyle w:val="Heading3"/>
      </w:pPr>
      <w:r>
        <w:rPr>
          <w:b/>
          <w:color w:val="2E5B9E"/>
          <w:sz w:val="26"/>
        </w:rPr>
        <w:t>3.2 Permission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 / Action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Nominee/Heir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2nd Custodian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Appellate Auth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Module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Pension Officer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View own SR timeline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(decedent)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View any SR timeline (scoped)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(scoped)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(appealed)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Post event via ingestion contract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(manual)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(machine)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Post reversal/cancellation event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(manual)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(machine)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Attest entry (qualified signature)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Initiate correction/corrigendum (maker)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Approve correction (checker)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co-sign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Bulk corrigendum (batch maker-checker)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co-sign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Add annotation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Raise dispute on own entry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(decedent)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Raise appeal beyond uphold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(decedent)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hear/decide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Confirm periodic verification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(heir path)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assist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finalise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Bulk-confirm with exceptions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assist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Corroborate gap finding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assist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resolve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Issue certified extract (FULL_SR)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(sign)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co-sign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Verify certified extract (offline/QR)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(public)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Generate §65B/BSA certificate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View access 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Trigger integrity / anchor verification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View forensics view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(appealed)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Prepare legacy digitisation batch (maker)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Promote legacy batch to ledger (checker)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co-sign (confidence-flagged)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Manage SR taxonomy / expected-event rules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Approve/publish taxonomy version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Manage subscriptions (pull-feed)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Manage retention / legal hold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Manage CA/HSM/TSA/anchor/LTV config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</w:tr>
    </w:tbl>
    <w:p/>
    <w:p>
      <w:r>
        <w:t xml:space="preserve">Legend: ✔ = perform; R = read; maker/checker/co-sign = segregation-of-duties split (maker ≠ checker ≠ second custodian enforced); — = no access. Every ✔ that writes to the statutory register writes to </w:t>
      </w:r>
      <w:r>
        <w:rPr>
          <w:rFonts w:ascii="Consolas" w:hAnsi="Consolas"/>
          <w:sz w:val="20"/>
        </w:rPr>
        <w:t>audit_log</w:t>
      </w:r>
      <w:r>
        <w:t xml:space="preserve"> and (where manual) routes through the shared workflow engine.</w:t>
      </w:r>
    </w:p>
    <w:p>
      <w:pPr>
        <w:pStyle w:val="Heading2"/>
      </w:pPr>
      <w:r>
        <w:rPr>
          <w:b/>
          <w:color w:val="1F3864"/>
          <w:sz w:val="30"/>
        </w:rPr>
        <w:t>Section 4 — Shared Application Foundation</w:t>
      </w:r>
    </w:p>
    <w:p>
      <w:r>
        <w:t xml:space="preserve">This module </w:t>
      </w:r>
      <w:r>
        <w:rPr>
          <w:b/>
        </w:rPr>
        <w:t>inherits</w:t>
      </w:r>
      <w:r>
        <w:t xml:space="preserve"> the Shared Foundation §5 technical defaults verbatim and adds SR-specific posture. v2 hardens the cryptographic, anchoring, admissibility, and privacy postures per the council.</w:t>
      </w:r>
    </w:p>
    <w:p>
      <w:pPr>
        <w:pStyle w:val="ListBullet"/>
      </w:pPr>
      <w:r>
        <w:rPr>
          <w:b/>
        </w:rPr>
        <w:t>Architecture:</w:t>
      </w:r>
      <w:r>
        <w:t xml:space="preserve"> React + TypeScript (Tailwind + shadcn/ui) for the SR timeline, custodian console, verification UI, appeal console, gap-register console, and forensics view; REST API under </w:t>
      </w:r>
      <w:r>
        <w:rPr>
          <w:rFonts w:ascii="Consolas" w:hAnsi="Consolas"/>
          <w:sz w:val="20"/>
        </w:rPr>
        <w:t>/api/v1/sr</w:t>
      </w:r>
      <w:r>
        <w:t>; the ingestion contract is a versioned API (</w:t>
      </w:r>
      <w:r>
        <w:rPr>
          <w:rFonts w:ascii="Consolas" w:hAnsi="Consolas"/>
          <w:sz w:val="20"/>
        </w:rPr>
        <w:t>/api/v1/sr/ingest</w:t>
      </w:r>
      <w:r>
        <w:t xml:space="preserve">); PostgreSQL primary datastore for the ledger and sub-ledgers; </w:t>
      </w:r>
      <w:r>
        <w:rPr>
          <w:b/>
        </w:rPr>
        <w:t>G13 WORM/object-lock storage</w:t>
      </w:r>
      <w:r>
        <w:t xml:space="preserve"> for scans, signed PDFs, and the anchor export. A background scheduler runs integrity sweeps, </w:t>
      </w:r>
      <w:r>
        <w:rPr>
          <w:b/>
        </w:rPr>
        <w:t>anchor generation</w:t>
      </w:r>
      <w:r>
        <w:t xml:space="preserve">, verification-cycle generation, </w:t>
      </w:r>
      <w:r>
        <w:rPr>
          <w:b/>
        </w:rPr>
        <w:t>gap-scan</w:t>
      </w:r>
      <w:r>
        <w:t xml:space="preserve">, </w:t>
      </w:r>
      <w:r>
        <w:rPr>
          <w:b/>
        </w:rPr>
        <w:t>LTV renewal</w:t>
      </w:r>
      <w:r>
        <w:t>, and pull-feed serving.</w:t>
      </w:r>
    </w:p>
    <w:p>
      <w:pPr>
        <w:pStyle w:val="ListBullet"/>
      </w:pPr>
      <w:r>
        <w:rPr>
          <w:b/>
        </w:rPr>
        <w:t>Auth:</w:t>
      </w:r>
      <w:r>
        <w:t xml:space="preserve"> OIDC/SSO + MFA for human roles; mutual-TLS + service JWT for source-module principals; RBAC + row-level scoping by </w:t>
      </w:r>
      <w:r>
        <w:rPr>
          <w:rFonts w:ascii="Consolas" w:hAnsi="Consolas"/>
          <w:sz w:val="20"/>
        </w:rPr>
        <w:t>org_unit_id</w:t>
      </w:r>
      <w:r>
        <w:t xml:space="preserve">. The ingestion principal holds only </w:t>
      </w:r>
      <w:r>
        <w:rPr>
          <w:rFonts w:ascii="Consolas" w:hAnsi="Consolas"/>
          <w:sz w:val="20"/>
        </w:rPr>
        <w:t>sr.ingest.write</w:t>
      </w:r>
      <w:r>
        <w:t>; it cannot read other employees' SR or issue extracts.</w:t>
      </w:r>
    </w:p>
    <w:p>
      <w:pPr>
        <w:pStyle w:val="ListBullet"/>
      </w:pPr>
      <w:r>
        <w:rPr>
          <w:b/>
        </w:rPr>
        <w:t>Trust layering (v2 — the four named layers).</w:t>
      </w:r>
      <w:r>
        <w:t xml:space="preserve"> The council's first-principles decomposition is adopted verbatim:</w:t>
      </w:r>
    </w:p>
    <w:p>
      <w:pPr>
        <w:pStyle w:val="ListNumber"/>
        <w:ind w:left="720"/>
      </w:pPr>
      <w:r>
        <w:rPr>
          <w:b/>
        </w:rPr>
        <w:t>Substrate (trust layer):</w:t>
      </w:r>
      <w:r>
        <w:t xml:space="preserve"> the ledger is written to a </w:t>
      </w:r>
      <w:r>
        <w:rPr>
          <w:b/>
        </w:rPr>
        <w:t>WORM / append-only substrate</w:t>
      </w:r>
      <w:r>
        <w:t xml:space="preserve"> — DB-level append-only enforcement (no UPDATE of content fields, no DELETE, via row-rules/triggers) </w:t>
      </w:r>
      <w:r>
        <w:rPr>
          <w:b/>
        </w:rPr>
        <w:t>with the write principal segregated from any principal able to recompute hashes</w:t>
      </w:r>
      <w:r>
        <w:t>, backed by object-lock for exported artefacts. This is the actual write-once guarantee.</w:t>
      </w:r>
    </w:p>
    <w:p>
      <w:pPr>
        <w:pStyle w:val="ListNumber"/>
        <w:ind w:left="720"/>
      </w:pPr>
      <w:r>
        <w:rPr>
          <w:b/>
        </w:rPr>
        <w:t>Per-employee hash chain (convenience layer):</w:t>
      </w:r>
      <w:r>
        <w:t xml:space="preserve"> SHA-256 over a canonical, field-ordered serialization including </w:t>
      </w:r>
      <w:r>
        <w:rPr>
          <w:rFonts w:ascii="Consolas" w:hAnsi="Consolas"/>
          <w:sz w:val="20"/>
        </w:rPr>
        <w:t>prev_event_hash</w:t>
      </w:r>
      <w:r>
        <w:t xml:space="preserve">. Gives cheap ordering proof and pinpoint divergence. Per-row </w:t>
      </w:r>
      <w:r>
        <w:rPr>
          <w:rFonts w:ascii="Consolas" w:hAnsi="Consolas"/>
          <w:sz w:val="20"/>
        </w:rPr>
        <w:t>hash_algorithm</w:t>
      </w:r>
      <w:r>
        <w:t xml:space="preserve"> and </w:t>
      </w:r>
      <w:r>
        <w:rPr>
          <w:rFonts w:ascii="Consolas" w:hAnsi="Consolas"/>
          <w:sz w:val="20"/>
        </w:rPr>
        <w:t>ledger_version</w:t>
      </w:r>
      <w:r>
        <w:t xml:space="preserve"> enable crypto-agility. </w:t>
      </w:r>
      <w:r>
        <w:rPr>
          <w:b/>
        </w:rPr>
        <w:t>This layer is *tamper-detection within a trusted substrate*, not standalone tamper-evidence</w:t>
      </w:r>
      <w:r>
        <w:t xml:space="preserve"> (v1 over-claim retracted).</w:t>
      </w:r>
    </w:p>
    <w:p>
      <w:pPr>
        <w:pStyle w:val="ListNumber"/>
        <w:ind w:left="720"/>
      </w:pPr>
      <w:r>
        <w:rPr>
          <w:b/>
        </w:rPr>
        <w:t>Mandatory external anchor (insider-resistance layer):</w:t>
      </w:r>
      <w:r>
        <w:t xml:space="preserve"> a periodic Merkle root over all per-employee chain heads is </w:t>
      </w:r>
      <w:r>
        <w:rPr>
          <w:b/>
        </w:rPr>
        <w:t>RFC 3161 trusted-timestamped and written to an independent WORM / notary store</w:t>
      </w:r>
      <w:r>
        <w:t xml:space="preserve"> (</w:t>
      </w:r>
      <w:r>
        <w:rPr>
          <w:rFonts w:ascii="Consolas" w:hAnsi="Consolas"/>
          <w:sz w:val="20"/>
        </w:rPr>
        <w:t>sr_anchors</w:t>
      </w:r>
      <w:r>
        <w:t xml:space="preserve">). FR-04 compares chain heads to the latest anchor; </w:t>
      </w:r>
      <w:r>
        <w:rPr>
          <w:b/>
        </w:rPr>
        <w:t>head-vs-anchor mismatch is a non-suppressible FAIL</w:t>
      </w:r>
      <w:r>
        <w:t>. This — not the chain — is what defeats a privileged insider who controls PostgreSQL and a stale restore that silently rewinds a corrigendum.</w:t>
      </w:r>
    </w:p>
    <w:p>
      <w:pPr>
        <w:pStyle w:val="ListNumber"/>
        <w:ind w:left="720"/>
      </w:pPr>
      <w:r>
        <w:rPr>
          <w:b/>
        </w:rPr>
        <w:t>Qualified signatures + LTV (non-repudiation &amp; longevity layer):</w:t>
      </w:r>
      <w:r>
        <w:t xml:space="preserve"> custodian attestation, employee verification, and extract signing use </w:t>
      </w:r>
      <w:r>
        <w:rPr>
          <w:b/>
        </w:rPr>
        <w:t>qualified e-signatures via a licensed CA</w:t>
      </w:r>
      <w:r>
        <w:t xml:space="preserve"> with </w:t>
      </w:r>
      <w:r>
        <w:rPr>
          <w:b/>
        </w:rPr>
        <w:t>RFC 3161 trusted timestamps</w:t>
      </w:r>
      <w:r>
        <w:t xml:space="preserve">, wrapped in </w:t>
      </w:r>
      <w:r>
        <w:rPr>
          <w:b/>
        </w:rPr>
        <w:t>PAdES-LTV</w:t>
      </w:r>
      <w:r>
        <w:t xml:space="preserve"> and renewed via </w:t>
      </w:r>
      <w:r>
        <w:rPr>
          <w:b/>
        </w:rPr>
        <w:t>RFC 4998 evidence records</w:t>
      </w:r>
      <w:r>
        <w:t xml:space="preserve"> before certificate/algorithm expiry.</w:t>
      </w:r>
    </w:p>
    <w:p>
      <w:pPr>
        <w:pStyle w:val="ListBullet"/>
      </w:pPr>
      <w:r>
        <w:rPr>
          <w:b/>
        </w:rPr>
        <w:t>Hash-chained status sub-ledger (v2).</w:t>
      </w:r>
      <w:r>
        <w:t xml:space="preserve"> Because </w:t>
      </w:r>
      <w:r>
        <w:rPr>
          <w:rFonts w:ascii="Consolas" w:hAnsi="Consolas"/>
          <w:sz w:val="20"/>
        </w:rPr>
        <w:t>entry_status</w:t>
      </w:r>
      <w:r>
        <w:t xml:space="preserve">, </w:t>
      </w:r>
      <w:r>
        <w:rPr>
          <w:rFonts w:ascii="Consolas" w:hAnsi="Consolas"/>
          <w:sz w:val="20"/>
        </w:rPr>
        <w:t>attestation_status</w:t>
      </w:r>
      <w:r>
        <w:t xml:space="preserve">, and supersession links determine *which version of a fact is legally operative*, their transitions are recorded as append-only, hash-chained </w:t>
      </w:r>
      <w:r>
        <w:rPr>
          <w:rFonts w:ascii="Consolas" w:hAnsi="Consolas"/>
          <w:sz w:val="20"/>
        </w:rPr>
        <w:t>sr_status_events</w:t>
      </w:r>
      <w:r>
        <w:t xml:space="preserve"> rows (per-employee status chain). The pointers on </w:t>
      </w:r>
      <w:r>
        <w:rPr>
          <w:rFonts w:ascii="Consolas" w:hAnsi="Consolas"/>
          <w:sz w:val="20"/>
        </w:rPr>
        <w:t>service_register_events</w:t>
      </w:r>
      <w:r>
        <w:t xml:space="preserve"> are </w:t>
      </w:r>
      <w:r>
        <w:rPr>
          <w:b/>
        </w:rPr>
        <w:t>derived projections, read-only at the application layer</w:t>
      </w:r>
      <w:r>
        <w:t xml:space="preserve">. The content </w:t>
      </w:r>
      <w:r>
        <w:rPr>
          <w:rFonts w:ascii="Consolas" w:hAnsi="Consolas"/>
          <w:sz w:val="20"/>
        </w:rPr>
        <w:t>entry_hash</w:t>
      </w:r>
      <w:r>
        <w:t xml:space="preserve"> still </w:t>
      </w:r>
      <w:r>
        <w:rPr>
          <w:b/>
        </w:rPr>
        <w:t>excludes</w:t>
      </w:r>
      <w:r>
        <w:t xml:space="preserve"> mutable status (so status changes never break the content chain); instead the </w:t>
      </w:r>
      <w:r>
        <w:rPr>
          <w:b/>
        </w:rPr>
        <w:t>status chain</w:t>
      </w:r>
      <w:r>
        <w:t xml:space="preserve"> carries its own tamper-evidence and is verified by FR-04. This resolves the council's "mutable un-hashed pointer" Critical finding without re-breaking the content chain.</w:t>
      </w:r>
    </w:p>
    <w:p>
      <w:pPr>
        <w:pStyle w:val="ListBullet"/>
      </w:pPr>
      <w:r>
        <w:rPr>
          <w:b/>
        </w:rPr>
        <w:t>Trusted time (v2).</w:t>
      </w:r>
      <w:r>
        <w:t xml:space="preserve"> </w:t>
      </w:r>
      <w:r>
        <w:rPr>
          <w:rFonts w:ascii="Consolas" w:hAnsi="Consolas"/>
          <w:sz w:val="20"/>
        </w:rPr>
        <w:t>recorded_at</w:t>
      </w:r>
      <w:r>
        <w:t xml:space="preserve"> is no longer an NTP timestamp an insider can set; every ledger commit obtains an </w:t>
      </w:r>
      <w:r>
        <w:rPr>
          <w:b/>
        </w:rPr>
        <w:t>RFC 3161 timestamp token</w:t>
      </w:r>
      <w:r>
        <w:t xml:space="preserve"> from the TSA over the entry hash, stored alongside the entry; the anchor batch is likewise timestamped. NTP remains only for operational logging.</w:t>
      </w:r>
    </w:p>
    <w:p>
      <w:pPr>
        <w:pStyle w:val="ListBullet"/>
      </w:pPr>
      <w:r>
        <w:rPr>
          <w:b/>
        </w:rPr>
        <w:t>Digital signing:</w:t>
      </w:r>
      <w:r>
        <w:t xml:space="preserve"> all </w:t>
      </w:r>
      <w:r>
        <w:rPr>
          <w:b/>
        </w:rPr>
        <w:t>statutory</w:t>
      </w:r>
      <w:r>
        <w:t xml:space="preserve"> signed outputs (certified extracts, custodian attestations, verification confirmations) use </w:t>
      </w:r>
      <w:r>
        <w:rPr>
          <w:b/>
        </w:rPr>
        <w:t>qualified e-signature (licensed CA) — server-signing is banned for statutory artefacts</w:t>
      </w:r>
      <w:r>
        <w:t xml:space="preserve">. Server-signing is permitted </w:t>
      </w:r>
      <w:r>
        <w:rPr>
          <w:b/>
        </w:rPr>
        <w:t>only</w:t>
      </w:r>
      <w:r>
        <w:t xml:space="preserve"> for clearly-marked internal/provisional artefacts (watermarked "PROVISIONAL — NOT A STATUTORY COPY") that must be re-issued once qualified signing is available. Signature metadata (signer, certificate serial, timestamp token, algorithm, LTV status) is stored.</w:t>
      </w:r>
    </w:p>
    <w:p>
      <w:pPr>
        <w:pStyle w:val="ListBullet"/>
      </w:pPr>
      <w:r>
        <w:rPr>
          <w:b/>
        </w:rPr>
        <w:t>Canonical error envelope (platform — Foundation FS §1; `MODULE_RECONCILIATION.md` §C override):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"...", "details": {} } }</w:t>
      </w:r>
      <w:r>
        <w:t xml:space="preserve">; the correlation id is carried in the </w:t>
      </w:r>
      <w:r>
        <w:rPr>
          <w:b/>
        </w:rPr>
        <w:t>`X-Correlation-Id` response header</w:t>
      </w:r>
      <w:r>
        <w:t xml:space="preserve">, not a body </w:t>
      </w:r>
      <w:r>
        <w:rPr>
          <w:rFonts w:ascii="Consolas" w:hAnsi="Consolas"/>
          <w:sz w:val="20"/>
        </w:rPr>
        <w:t>requestId</w:t>
      </w:r>
      <w:r>
        <w:t xml:space="preserve">; user-facing copy resolves via plain-language </w:t>
      </w:r>
      <w:r>
        <w:rPr>
          <w:rFonts w:ascii="Consolas" w:hAnsi="Consolas"/>
          <w:sz w:val="20"/>
        </w:rPr>
        <w:t>ERR-G12-*</w:t>
      </w:r>
      <w:r>
        <w:t xml:space="preserve"> ids (§11/§15).</w:t>
      </w:r>
    </w:p>
    <w:p>
      <w:pPr>
        <w:pStyle w:val="ListBullet"/>
      </w:pPr>
      <w:r>
        <w:rPr>
          <w:b/>
        </w:rPr>
        <w:t>Inherited error codes (Foundation FS §1 — platform 8-code table):</w:t>
      </w:r>
      <w:r>
        <w:t xml:space="preserve"> VALIDATION_FAILED(422), UNAUTHENTICATED(401), FORBIDDEN(403), NOT_FOUND(404), CONFLICT(409, incl. idempotency replays &amp; state conflicts), PRECONDITION_FAILED(412), RATE_LIMITED(429), INTERNAL(500). Source-module/upstream unavailability is handled by the X.3 integration framework and surfaced as INTERNAL(500)/</w:t>
      </w:r>
      <w:r>
        <w:rPr>
          <w:rFonts w:ascii="Consolas" w:hAnsi="Consolas"/>
          <w:sz w:val="20"/>
        </w:rPr>
        <w:t>ERR-LOADFAIL</w:t>
      </w:r>
      <w:r>
        <w:t xml:space="preserve"> — the non-standard 503 is dropped per </w:t>
      </w:r>
      <w:r>
        <w:rPr>
          <w:rFonts w:ascii="Consolas" w:hAnsi="Consolas"/>
          <w:sz w:val="20"/>
        </w:rPr>
        <w:t>MODULE_RECONCILIATION.md</w:t>
      </w:r>
      <w:r>
        <w:t xml:space="preserve"> §C. G12-specific codes are cataloged in Section 8.</w:t>
      </w:r>
    </w:p>
    <w:p>
      <w:pPr>
        <w:pStyle w:val="ListBullet"/>
      </w:pPr>
      <w:r>
        <w:rPr>
          <w:b/>
        </w:rPr>
        <w:t>Idempotency &amp; semantic dedup:</w:t>
      </w:r>
      <w:r>
        <w:t xml:space="preserve"> ingestion writes carry a deterministic </w:t>
      </w:r>
      <w:r>
        <w:rPr>
          <w:rFonts w:ascii="Consolas" w:hAnsi="Consolas"/>
          <w:sz w:val="20"/>
        </w:rPr>
        <w:t>Idempotency-Key</w:t>
      </w:r>
      <w:r>
        <w:t xml:space="preserve">; the ledger dedupes </w:t>
      </w:r>
      <w:r>
        <w:rPr>
          <w:b/>
        </w:rPr>
        <w:t>syntactically</w:t>
      </w:r>
      <w:r>
        <w:t xml:space="preserve"> on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</w:t>
      </w:r>
      <w:r>
        <w:rPr>
          <w:b/>
        </w:rPr>
        <w:t>and semantically</w:t>
      </w:r>
      <w:r>
        <w:t xml:space="preserve"> on </w:t>
      </w:r>
      <w:r>
        <w:rPr>
          <w:rFonts w:ascii="Consolas" w:hAnsi="Consolas"/>
          <w:sz w:val="20"/>
        </w:rPr>
        <w:t>fact_key</w:t>
      </w:r>
      <w:r>
        <w:t xml:space="preserve"> (per-fact correlation key) for qualifying-service-bearing events, preventing two modules from double-recording one real-world fact.</w:t>
      </w:r>
    </w:p>
    <w:p>
      <w:pPr>
        <w:pStyle w:val="ListBullet"/>
      </w:pPr>
      <w:r>
        <w:rPr>
          <w:b/>
        </w:rPr>
        <w:t>Observability:</w:t>
      </w:r>
      <w:r>
        <w:t xml:space="preserve"> structured logs keyed by </w:t>
      </w:r>
      <w:r>
        <w:rPr>
          <w:rFonts w:ascii="Consolas" w:hAnsi="Consolas"/>
          <w:sz w:val="20"/>
        </w:rPr>
        <w:t>X-Correlation-Id</w:t>
      </w:r>
      <w:r>
        <w:t xml:space="preserve">; metrics (ingestion rate, integrity status, </w:t>
      </w:r>
      <w:r>
        <w:rPr>
          <w:b/>
        </w:rPr>
        <w:t>anchor freshness &amp; head-match rate</w:t>
      </w:r>
      <w:r>
        <w:t xml:space="preserve">, </w:t>
      </w:r>
      <w:r>
        <w:rPr>
          <w:b/>
        </w:rPr>
        <w:t>gap-closure rate</w:t>
      </w:r>
      <w:r>
        <w:t xml:space="preserve">, attestation backlog, verification completion, </w:t>
      </w:r>
      <w:r>
        <w:rPr>
          <w:b/>
        </w:rPr>
        <w:t>LTV renewal backlog</w:t>
      </w:r>
      <w:r>
        <w:t>, extract issuance, appeal backlog) exposed to G14.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ASVS; TLS 1.2+ in transit; AES-256 at rest; statutory </w:t>
      </w:r>
      <w:r>
        <w:rPr>
          <w:b/>
        </w:rPr>
        <w:t>permanent</w:t>
      </w:r>
      <w:r>
        <w:t xml:space="preserve"> retention.</w:t>
      </w:r>
    </w:p>
    <w:p>
      <w:pPr>
        <w:pStyle w:val="ListBullet"/>
      </w:pPr>
      <w:r>
        <w:rPr>
          <w:b/>
        </w:rPr>
        <w:t>DPDP Act 2023 vs. permanent immutable retention (v2 — legal contradiction resolved).</w:t>
      </w:r>
      <w:r>
        <w:t xml:space="preserve"> The SR ledger is retained permanently under the </w:t>
      </w:r>
      <w:r>
        <w:rPr>
          <w:b/>
        </w:rPr>
        <w:t>DPDP Act §17 / processing-necessary-for-legal-obligation lawful basis</w:t>
      </w:r>
      <w:r>
        <w:t xml:space="preserve"> (the statutory duty to maintain a service record for pension, audit, and litigation), which </w:t>
      </w:r>
      <w:r>
        <w:rPr>
          <w:b/>
        </w:rPr>
        <w:t>exempts the ledger from the erasure right</w:t>
      </w:r>
      <w:r>
        <w:t xml:space="preserve">. A data-principal </w:t>
      </w:r>
      <w:r>
        <w:rPr>
          <w:b/>
        </w:rPr>
        <w:t>correction</w:t>
      </w:r>
      <w:r>
        <w:t xml:space="preserve"> request does </w:t>
      </w:r>
      <w:r>
        <w:rPr>
          <w:b/>
        </w:rPr>
        <w:t>not</w:t>
      </w:r>
      <w:r>
        <w:t xml:space="preserve"> edit or delete a ledger row; it is </w:t>
      </w:r>
      <w:r>
        <w:rPr>
          <w:b/>
        </w:rPr>
        <w:t>mapped onto the corrigendum flow (FR-05)</w:t>
      </w:r>
      <w:r>
        <w:t xml:space="preserve"> — the erroneous entry is superseded, the corrected fact appended, and both preserved. Sensitive categories (disciplinary PUNISHMENT/SUSPENSION, health-linked LEAVE) follow </w:t>
      </w:r>
      <w:r>
        <w:rPr>
          <w:b/>
        </w:rPr>
        <w:t>data minimisation</w:t>
      </w:r>
      <w:r>
        <w:t xml:space="preserve"> in </w:t>
      </w:r>
      <w:r>
        <w:rPr>
          <w:rFonts w:ascii="Consolas" w:hAnsi="Consolas"/>
          <w:sz w:val="20"/>
        </w:rPr>
        <w:t>payload</w:t>
      </w:r>
      <w:r>
        <w:t xml:space="preserve"> (statutory facts only, no clinical detail), least-privilege access, full access logging, and </w:t>
      </w:r>
      <w:r>
        <w:rPr>
          <w:b/>
        </w:rPr>
        <w:t>purpose-driven redaction</w:t>
      </w:r>
      <w:r>
        <w:t xml:space="preserve"> in extracts (FR-10). The lawful-basis, retention, and minimisation posture is documented in §9 NFR-Privacy and §15.</w:t>
      </w:r>
    </w:p>
    <w:p>
      <w:pPr>
        <w:pStyle w:val="ListBullet"/>
      </w:pPr>
      <w:r>
        <w:rPr>
          <w:b/>
        </w:rPr>
        <w:t>NFR baseline:</w:t>
      </w:r>
      <w:r>
        <w:t xml:space="preserve"> P95 read/timeline API &lt; 500ms; P95 ingestion write &lt; 400ms (includes TSA round-trip budget); 99.5%/month uptime (platform baseline, Vision §2.9); RPO &lt; 1h; RTO &lt; 4h; WCAG 2.1 AA. </w:t>
      </w:r>
      <w:r>
        <w:rPr>
          <w:b/>
        </w:rPr>
        <w:t>Nightly integrity-sweep + anchor SLA is set only after a load-test against the target tens-of-millions-of-rows population (§13.1, council Improvement 20).</w:t>
      </w:r>
    </w:p>
    <w:p>
      <w:pPr>
        <w:pStyle w:val="Heading3"/>
      </w:pPr>
      <w:r>
        <w:rPr>
          <w:b/>
          <w:color w:val="2E5B9E"/>
          <w:sz w:val="26"/>
        </w:rPr>
        <w:t>4.1 Alignment with the PrimeSoft HRMS platform deliverables</w:t>
      </w:r>
    </w:p>
    <w:p>
      <w:r>
        <w:t xml:space="preserve">This BRD is authored against the program's </w:t>
      </w:r>
      <w:r>
        <w:rPr>
          <w:b/>
        </w:rPr>
        <w:t>build contract</w:t>
      </w:r>
      <w:r>
        <w:t xml:space="preserve"> (</w:t>
      </w:r>
      <w:r>
        <w:rPr>
          <w:rFonts w:ascii="Consolas" w:hAnsi="Consolas"/>
          <w:sz w:val="20"/>
        </w:rPr>
        <w:t>SHARED_FOUNDATION.md</w:t>
      </w:r>
      <w:r>
        <w:t xml:space="preserve">) but is </w:t>
      </w:r>
      <w:r>
        <w:rPr>
          <w:b/>
        </w:rPr>
        <w:t>harmonised with the delivered PrimeSoft HRMS platform</w:t>
      </w:r>
      <w:r>
        <w:t xml:space="preserve"> (Product Vision v2.6, Platform Specification v1.6, Foundation FS v1.7, RBAC Design v1.7, Document Management FS v1.3). Digital SR is a *consumer* of the platform's horizontal services (P01–P06, X.1–X.3).</w:t>
      </w:r>
    </w:p>
    <w:p>
      <w:r>
        <w:rPr>
          <w:b/>
        </w:rPr>
        <w:t>Multi-tenancy (P04).</w:t>
      </w:r>
      <w:r>
        <w:t xml:space="preserve"> Every SR entity carries </w:t>
      </w:r>
      <w:r>
        <w:rPr>
          <w:rFonts w:ascii="Consolas" w:hAnsi="Consolas"/>
          <w:sz w:val="20"/>
        </w:rPr>
        <w:t>tenant_id</w:t>
      </w:r>
      <w:r>
        <w:t xml:space="preserve">; all queries, jobs (X.1), and notifications (X.2) execute per-tenant. The per-employee chain is scoped to </w:t>
      </w:r>
      <w:r>
        <w:rPr>
          <w:rFonts w:ascii="Consolas" w:hAnsi="Consolas"/>
          <w:sz w:val="20"/>
        </w:rPr>
        <w:t>(tenant_id, employee_id)</w:t>
      </w:r>
      <w:r>
        <w:t xml:space="preserve">. </w:t>
      </w:r>
      <w:r>
        <w:rPr>
          <w:b/>
        </w:rPr>
        <w:t>Cross-tenant / inter-department career mobility is now explicitly handled (FR-15):</w:t>
      </w:r>
      <w:r>
        <w:t xml:space="preserve"> on transfer to a different org unit/tenant, the chain </w:t>
      </w:r>
      <w:r>
        <w:rPr>
          <w:b/>
        </w:rPr>
        <w:t>continues</w:t>
      </w:r>
      <w:r>
        <w:t xml:space="preserve"> (sequence does not fork) with the prior chain head recorded as a </w:t>
      </w:r>
      <w:r>
        <w:rPr>
          <w:rFonts w:ascii="Consolas" w:hAnsi="Consolas"/>
          <w:sz w:val="20"/>
        </w:rPr>
        <w:t>prior_chain_head_hash</w:t>
      </w:r>
      <w:r>
        <w:t xml:space="preserve"> genesis reference on the first entry in the new scope, preserving an unbroken evidentiary link; cross-tenant content operations remain reserved to Platform Super Admin tooling only.</w:t>
      </w:r>
    </w:p>
    <w:p>
      <w:r>
        <w:rPr>
          <w:b/>
        </w:rPr>
        <w:t>Workflow engine (P01).</w:t>
      </w:r>
      <w:r>
        <w:t xml:space="preserve"> Manual maker-checker SR writes start a platform workflow. SR workflow codes (v2): </w:t>
      </w:r>
      <w:r>
        <w:rPr>
          <w:rFonts w:ascii="Consolas" w:hAnsi="Consolas"/>
          <w:sz w:val="20"/>
        </w:rPr>
        <w:t>WF-G12-CORRIGENDUM</w:t>
      </w:r>
      <w:r>
        <w:t xml:space="preserve">, </w:t>
      </w:r>
      <w:r>
        <w:rPr>
          <w:rFonts w:ascii="Consolas" w:hAnsi="Consolas"/>
          <w:sz w:val="20"/>
        </w:rPr>
        <w:t>WF-G12-BULK-CORRIGENDUM</w:t>
      </w:r>
      <w:r>
        <w:t xml:space="preserve">, </w:t>
      </w:r>
      <w:r>
        <w:rPr>
          <w:rFonts w:ascii="Consolas" w:hAnsi="Consolas"/>
          <w:sz w:val="20"/>
        </w:rPr>
        <w:t>WF-G12-ANNOTATION</w:t>
      </w:r>
      <w:r>
        <w:t xml:space="preserve">, </w:t>
      </w:r>
      <w:r>
        <w:rPr>
          <w:rFonts w:ascii="Consolas" w:hAnsi="Consolas"/>
          <w:sz w:val="20"/>
        </w:rPr>
        <w:t>WF-G12-IDENTITY-CHANGE</w:t>
      </w:r>
      <w:r>
        <w:t xml:space="preserve"> (DOB/name — dual sign-off), </w:t>
      </w:r>
      <w:r>
        <w:rPr>
          <w:rFonts w:ascii="Consolas" w:hAnsi="Consolas"/>
          <w:sz w:val="20"/>
        </w:rPr>
        <w:t>WF-G12-LEGACY-PROMOTE</w:t>
      </w:r>
      <w:r>
        <w:t xml:space="preserve">, </w:t>
      </w:r>
      <w:r>
        <w:rPr>
          <w:rFonts w:ascii="Consolas" w:hAnsi="Consolas"/>
          <w:sz w:val="20"/>
        </w:rPr>
        <w:t>WF-G12-MANUAL-EVENT</w:t>
      </w:r>
      <w:r>
        <w:t xml:space="preserve">, </w:t>
      </w:r>
      <w:r>
        <w:rPr>
          <w:rFonts w:ascii="Consolas" w:hAnsi="Consolas"/>
          <w:sz w:val="20"/>
        </w:rPr>
        <w:t>WF-G12-EXTRACT-DUAL</w:t>
      </w:r>
      <w:r>
        <w:t xml:space="preserve"> (FULL_SR extract dual-custodian), </w:t>
      </w:r>
      <w:r>
        <w:rPr>
          <w:rFonts w:ascii="Consolas" w:hAnsi="Consolas"/>
          <w:sz w:val="20"/>
        </w:rPr>
        <w:t>WF-G12-APPEAL</w:t>
      </w:r>
      <w:r>
        <w:t xml:space="preserve"> (grievance escalation), </w:t>
      </w:r>
      <w:r>
        <w:rPr>
          <w:rFonts w:ascii="Consolas" w:hAnsi="Consolas"/>
          <w:sz w:val="20"/>
        </w:rPr>
        <w:t>WF-G12-GAP-RESOLVE</w:t>
      </w:r>
      <w:r>
        <w:t xml:space="preserve"> (completeness corroboration).</w:t>
      </w:r>
    </w:p>
    <w:p>
      <w:r>
        <w:rPr>
          <w:b/>
        </w:rPr>
        <w:t>Authorization (P02).</w:t>
      </w:r>
      <w:r>
        <w:t xml:space="preserve"> Every SR endpoint calls </w:t>
      </w:r>
      <w:r>
        <w:rPr>
          <w:rFonts w:ascii="Consolas" w:hAnsi="Consolas"/>
          <w:sz w:val="20"/>
        </w:rPr>
        <w:t>Authorization.check({ subject, action, resource_ref, fields })</w:t>
      </w:r>
      <w:r>
        <w:t xml:space="preserve"> with deny-by-default, multi-role INTERSECTION, PII Protection Ceiling (Tier-1 IDs: national-ID/Aadhaar, DOB), data-scope filter, and </w:t>
      </w:r>
      <w:r>
        <w:rPr>
          <w:b/>
        </w:rPr>
        <w:t>field mask on serialization</w:t>
      </w:r>
      <w:r>
        <w:t xml:space="preserve"> (an over-broad query still cannot leak a masked field). </w:t>
      </w:r>
      <w:r>
        <w:rPr>
          <w:b/>
        </w:rPr>
        <w:t>Purpose-driven extract redaction (FR-10) is enforced through the same P02 field-mask.</w:t>
      </w:r>
      <w:r>
        <w:t xml:space="preserve"> Out-of-scope records return 404-style non-existence, never a 403 leak. Separation-of-duties for corrigenda/FULL_SR extracts is a runtime maker≠checker≠second-custodian constraint.</w:t>
      </w:r>
    </w:p>
    <w:p>
      <w:r>
        <w:rPr>
          <w:b/>
        </w:rPr>
        <w:t>Audit &amp; compliance (P05).</w:t>
      </w:r>
      <w:r>
        <w:t xml:space="preserve"> SR mutations write to the immutable </w:t>
      </w:r>
      <w:r>
        <w:rPr>
          <w:rFonts w:ascii="Consolas" w:hAnsi="Consolas"/>
          <w:sz w:val="20"/>
        </w:rPr>
        <w:t>audit_log</w:t>
      </w:r>
      <w:r>
        <w:t xml:space="preserve"> via DB triggers (100% capture; PII masked; reading an SR/audit record is itself audited). Auth/permission events write to </w:t>
      </w:r>
      <w:r>
        <w:rPr>
          <w:rFonts w:ascii="Consolas" w:hAnsi="Consolas"/>
          <w:sz w:val="20"/>
        </w:rPr>
        <w:t>security_audit_log</w:t>
      </w:r>
      <w:r>
        <w:t xml:space="preserve">. </w:t>
      </w:r>
      <w:r>
        <w:rPr>
          <w:b/>
        </w:rPr>
        <w:t>The SR ledger's hash-chain + status-chain + mandatory anchor realise and extend the platform's tamper-evidence proposal (OPEN-PLAT-03) at the statutory-record level</w:t>
      </w:r>
      <w:r>
        <w:t>, with the chain head exported to WORM and independently timestamped.</w:t>
      </w:r>
    </w:p>
    <w:p>
      <w:r>
        <w:rPr>
          <w:b/>
        </w:rPr>
        <w:t>Background jobs (X.1).</w:t>
      </w:r>
      <w:r>
        <w:t xml:space="preserve"> SR schedulers (v2): </w:t>
      </w:r>
      <w:r>
        <w:rPr>
          <w:rFonts w:ascii="Consolas" w:hAnsi="Consolas"/>
          <w:sz w:val="20"/>
        </w:rPr>
        <w:t>JOB-G12-INTEGRITY</w:t>
      </w:r>
      <w:r>
        <w:t xml:space="preserve"> (rolling chain + status-chain verification, FR-04), </w:t>
      </w:r>
      <w:r>
        <w:rPr>
          <w:rFonts w:ascii="Consolas" w:hAnsi="Consolas"/>
          <w:sz w:val="20"/>
        </w:rPr>
        <w:t>JOB-G12-ANCHOR</w:t>
      </w:r>
      <w:r>
        <w:t xml:space="preserve"> (periodic Merkle-root anchor + RFC 3161 timestamp + WORM write, FR-04), </w:t>
      </w:r>
      <w:r>
        <w:rPr>
          <w:rFonts w:ascii="Consolas" w:hAnsi="Consolas"/>
          <w:sz w:val="20"/>
        </w:rPr>
        <w:t>JOB-G12-VERIFY-GEN</w:t>
      </w:r>
      <w:r>
        <w:t xml:space="preserve"> (cycle generation, FR-08), </w:t>
      </w:r>
      <w:r>
        <w:rPr>
          <w:rFonts w:ascii="Consolas" w:hAnsi="Consolas"/>
          <w:sz w:val="20"/>
        </w:rPr>
        <w:t>JOB-G12-GAPSCAN</w:t>
      </w:r>
      <w:r>
        <w:t xml:space="preserve"> (expected-vs-recorded reconciliation, FR-17), </w:t>
      </w:r>
      <w:r>
        <w:rPr>
          <w:rFonts w:ascii="Consolas" w:hAnsi="Consolas"/>
          <w:sz w:val="20"/>
        </w:rPr>
        <w:t>JOB-G12-LTV</w:t>
      </w:r>
      <w:r>
        <w:t xml:space="preserve"> (PAdES-LTV / RFC 4998 evidence-record renewal, FR-19), </w:t>
      </w:r>
      <w:r>
        <w:rPr>
          <w:rFonts w:ascii="Consolas" w:hAnsi="Consolas"/>
          <w:sz w:val="20"/>
        </w:rPr>
        <w:t>JOB-G12-FEED</w:t>
      </w:r>
      <w:r>
        <w:t xml:space="preserve"> (pull-feed materialisation, FR-13), </w:t>
      </w:r>
      <w:r>
        <w:rPr>
          <w:rFonts w:ascii="Consolas" w:hAnsi="Consolas"/>
          <w:sz w:val="20"/>
        </w:rPr>
        <w:t>JOB-G12-RETENTION</w:t>
      </w:r>
      <w:r>
        <w:t xml:space="preserve"> (archival/legal-hold eligibility, FR-15). Each is idempotent (per-period run key), retries with exponential backoff, emits </w:t>
      </w:r>
      <w:r>
        <w:rPr>
          <w:rFonts w:ascii="Consolas" w:hAnsi="Consolas"/>
          <w:sz w:val="20"/>
        </w:rPr>
        <w:t>JOB-FAIL → MSG-SYS-JOBFAIL</w:t>
      </w:r>
      <w:r>
        <w:t xml:space="preserve"> on terminal failure, runs per-tenant, and writes one audit row per run.</w:t>
      </w:r>
    </w:p>
    <w:p>
      <w:r>
        <w:rPr>
          <w:b/>
        </w:rPr>
        <w:t>API conventions (Foundation FS §1).</w:t>
      </w:r>
      <w:r>
        <w:t xml:space="preserve"> Platform envelope; </w:t>
      </w:r>
      <w:r>
        <w:rPr>
          <w:rFonts w:ascii="Consolas" w:hAnsi="Consolas"/>
          <w:sz w:val="20"/>
        </w:rPr>
        <w:t>X-Correlation-Id</w:t>
      </w:r>
      <w:r>
        <w:t xml:space="preserve"> on every request; </w:t>
      </w:r>
      <w:r>
        <w:rPr>
          <w:rFonts w:ascii="Consolas" w:hAnsi="Consolas"/>
          <w:sz w:val="20"/>
        </w:rPr>
        <w:t>Idempotency-Key</w:t>
      </w:r>
      <w:r>
        <w:t xml:space="preserve"> on unsafe POSTs (24h replay returns original); </w:t>
      </w:r>
      <w:r>
        <w:rPr>
          <w:b/>
        </w:rPr>
        <w:t>cursor pagination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25, max 100); five canonical UI states inherited by every SR screen.</w:t>
      </w:r>
    </w:p>
    <w:p>
      <w:r>
        <w:rPr>
          <w:b/>
        </w:rPr>
        <w:t>Migration (P06).</w:t>
      </w:r>
      <w:r>
        <w:t xml:space="preserve"> Legacy digitisation (FR-14) runs on the platform's </w:t>
      </w:r>
      <w:r>
        <w:rPr>
          <w:b/>
        </w:rPr>
        <w:t>ETL+V</w:t>
      </w:r>
      <w:r>
        <w:t xml:space="preserve"> framework with permanent </w:t>
      </w:r>
      <w:r>
        <w:rPr>
          <w:rFonts w:ascii="Consolas" w:hAnsi="Consolas"/>
          <w:sz w:val="20"/>
        </w:rPr>
        <w:t>legacy_source_id</w:t>
      </w:r>
      <w:r>
        <w:t xml:space="preserve">, </w:t>
      </w:r>
      <w:r>
        <w:rPr>
          <w:rFonts w:ascii="Consolas" w:hAnsi="Consolas"/>
          <w:sz w:val="20"/>
        </w:rPr>
        <w:t>migration_runs</w:t>
      </w:r>
      <w:r>
        <w:t xml:space="preserve"> ledger, three mandatory staging dry runs, and the legacy source kept read-only ≥ 4 weeks post-go-live. </w:t>
      </w:r>
      <w:r>
        <w:rPr>
          <w:b/>
        </w:rPr>
        <w:t>v2:</w:t>
      </w:r>
      <w:r>
        <w:t xml:space="preserve"> reconciliation tolerance is </w:t>
      </w:r>
      <w:r>
        <w:rPr>
          <w:b/>
        </w:rPr>
        <w:t>zero only for facts promoted as fully attested</w:t>
      </w:r>
      <w:r>
        <w:t xml:space="preserve">; a </w:t>
      </w:r>
      <w:r>
        <w:rPr>
          <w:b/>
        </w:rPr>
        <w:t>confidence-flagged lane</w:t>
      </w:r>
      <w:r>
        <w:t xml:space="preserve"> (</w:t>
      </w:r>
      <w:r>
        <w:rPr>
          <w:rFonts w:ascii="Consolas" w:hAnsi="Consolas"/>
          <w:sz w:val="20"/>
        </w:rPr>
        <w:t>RECONSTRUCTED</w:t>
      </w:r>
      <w:r>
        <w:t xml:space="preserve"> / </w:t>
      </w:r>
      <w:r>
        <w:rPr>
          <w:rFonts w:ascii="Consolas" w:hAnsi="Consolas"/>
          <w:sz w:val="20"/>
        </w:rPr>
        <w:t>LEGACY_UNVERIFIABLE</w:t>
      </w:r>
      <w:r>
        <w:t>) lets digitisation proceed on illegible/contradictory books without fabricating certainty.</w:t>
      </w:r>
    </w:p>
    <w:p>
      <w:r>
        <w:rPr>
          <w:b/>
        </w:rPr>
        <w:t>Notifications (X.2).</w:t>
      </w:r>
      <w:r>
        <w:t xml:space="preserve"> SR notifications use </w:t>
      </w:r>
      <w:r>
        <w:rPr>
          <w:rFonts w:ascii="Consolas" w:hAnsi="Consolas"/>
          <w:sz w:val="20"/>
        </w:rPr>
        <w:t>MSG-G12-*</w:t>
      </w:r>
      <w:r>
        <w:t xml:space="preserve">; IN_APP + EMAIL fire in parallel for approvals; </w:t>
      </w:r>
      <w:r>
        <w:rPr>
          <w:b/>
        </w:rPr>
        <w:t>statutory notifications are mandatory and not user-suppressible</w:t>
      </w:r>
      <w:r>
        <w:t xml:space="preserve">; retries with backoff up to 5 attempts + DLQ; </w:t>
      </w:r>
      <w:r>
        <w:rPr>
          <w:b/>
        </w:rPr>
        <w:t>all user-facing copy is plain-language</w:t>
      </w:r>
      <w:r>
        <w:t xml:space="preserve"> (§11, council Improvement 20).</w:t>
      </w:r>
    </w:p>
    <w:p>
      <w:r>
        <w:rPr>
          <w:b/>
        </w:rPr>
        <w:t>AI Chat Agent (P03).</w:t>
      </w:r>
      <w:r>
        <w:t xml:space="preserve"> The document-grounded assistant may answer SR questions backend-only, PII-stripped, informational only (never a ledger write/workflow), governed by P02 ceilings; query/response content not logged (metadata only).</w:t>
      </w:r>
    </w:p>
    <w:p>
      <w:pPr>
        <w:pStyle w:val="Heading2"/>
      </w:pPr>
      <w:r>
        <w:rPr>
          <w:b/>
          <w:color w:val="1F3864"/>
          <w:sz w:val="30"/>
        </w:rPr>
        <w:t>Alignment with PrimeSoft Platform</w:t>
      </w:r>
    </w:p>
    <w:p>
      <w:pPr>
        <w:pStyle w:val="IntenseQuote"/>
      </w:pPr>
      <w:r>
        <w:t>This section satisfies the platform authoring rule (</w:t>
      </w:r>
      <w:r>
        <w:rPr>
          <w:rFonts w:ascii="Consolas" w:hAnsi="Consolas"/>
          <w:sz w:val="20"/>
        </w:rPr>
        <w:t>PLATFORM_FOUNDATION.md</w:t>
      </w:r>
      <w:r>
        <w:t xml:space="preserve"> §9.6) that every government module BRD map each FR to the platform service(s) it runs on and name the </w:t>
      </w:r>
      <w:r>
        <w:rPr>
          <w:rFonts w:ascii="Consolas" w:hAnsi="Consolas"/>
          <w:sz w:val="20"/>
        </w:rPr>
        <w:t>GAP (gov-specific)</w:t>
      </w:r>
      <w:r>
        <w:t xml:space="preserve"> engine it authors. </w:t>
      </w:r>
      <w:r>
        <w:rPr>
          <w:b/>
        </w:rPr>
        <w:t>G12 authors exactly one net-new statutory engine — the SR ledger (`service_register_events`) and its sub-ledgers — and runs everything else on the existing platform.</w:t>
      </w:r>
      <w:r>
        <w:t xml:space="preserve"> The SR ledger is the flagship net-new entity in </w:t>
      </w:r>
      <w:r>
        <w:rPr>
          <w:rFonts w:ascii="Consolas" w:hAnsi="Consolas"/>
          <w:sz w:val="20"/>
        </w:rPr>
        <w:t>MODULE_RECONCILIATION.md</w:t>
      </w:r>
      <w:r>
        <w:t xml:space="preserve"> §D.</w:t>
      </w:r>
    </w:p>
    <w:p>
      <w:pPr>
        <w:pStyle w:val="Heading3"/>
      </w:pPr>
      <w:r>
        <w:rPr>
          <w:b/>
          <w:color w:val="2E5B9E"/>
          <w:sz w:val="26"/>
        </w:rPr>
        <w:t>A1. What G12 authors net-new vs. consumes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G12 posture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SR ledger + status/anchor/gap/extract/appeal sub-ledgers (E8, E19–E26 …)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G12 (NET-NEW gov engine)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Authored from scratch as an append-only statutory ledger </w:t>
            </w:r>
            <w:r>
              <w:rPr>
                <w:b/>
                <w:sz w:val="18"/>
              </w:rPr>
              <w:t>on the P05 substrate</w:t>
            </w:r>
            <w:r>
              <w:rPr>
                <w:sz w:val="18"/>
              </w:rPr>
              <w:t xml:space="preserve">; its hash-chain + status-chain + anchor </w:t>
            </w:r>
            <w:r>
              <w:rPr>
                <w:b/>
                <w:sz w:val="18"/>
              </w:rPr>
              <w:t>realise `OPEN-PLAT-03`</w:t>
            </w:r>
            <w:r>
              <w:rPr>
                <w:sz w:val="18"/>
              </w:rPr>
              <w:t xml:space="preserve"> at the statutory-record level. Not a platform primitive.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/ immutability substrate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DB-trigger capture, immutable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), 7-yr+ retention, erasure-by-redaction-marker only. G12 does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define its own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Maker-checker / corrigendum / appeal / legacy-promote / identity-change flows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 WorkflowEngine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WF-G12-*</w:t>
            </w:r>
            <w:r>
              <w:rPr>
                <w:sz w:val="18"/>
              </w:rPr>
              <w:t xml:space="preserve"> are </w:t>
            </w:r>
            <w:r>
              <w:rPr>
                <w:b/>
                <w:sz w:val="18"/>
              </w:rPr>
              <w:t>configured W.1 flow definitions</w:t>
            </w:r>
            <w:r>
              <w:rPr>
                <w:sz w:val="18"/>
              </w:rPr>
              <w:t xml:space="preserve"> executed by P01 (</w:t>
            </w:r>
            <w:r>
              <w:rPr>
                <w:rFonts w:ascii="Consolas" w:hAnsi="Consolas"/>
                <w:sz w:val="18"/>
              </w:rPr>
              <w:t>startInstance/advance/approve/reject/sendBack/delegate/cancel</w:t>
            </w:r>
            <w:r>
              <w:rPr>
                <w:sz w:val="18"/>
              </w:rPr>
              <w:t>); SoD (maker ≠ checker ≠ second-custodian) enforced by P01/P02, not re-coded.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Authorization, data-scope, field-mask, PII ceiling, purpose-driven redaction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Every endpoint calls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>; masking on serialization; out-of-scope → 404-style.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Tenant / entity provisioning, integration credentials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CA/HSM/TSA/WORM and portal credentials registered in </w:t>
            </w:r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Background jobs (integrity, anchor, gap-scan, LTV, feed, verify-gen, retention)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JOB-G12-*</w:t>
            </w:r>
            <w:r>
              <w:rPr>
                <w:sz w:val="18"/>
              </w:rPr>
              <w:t xml:space="preserve"> register </w:t>
            </w:r>
            <w:r>
              <w:rPr>
                <w:rFonts w:ascii="Consolas" w:hAnsi="Consolas"/>
                <w:sz w:val="18"/>
              </w:rPr>
              <w:t>{job_id, schedule, tenant_scope}</w:t>
            </w:r>
            <w:r>
              <w:rPr>
                <w:sz w:val="18"/>
              </w:rPr>
              <w:t xml:space="preserve">; runner gives idempotency, backoff, </w:t>
            </w:r>
            <w:r>
              <w:rPr>
                <w:rFonts w:ascii="Consolas" w:hAnsi="Consolas"/>
                <w:sz w:val="18"/>
              </w:rPr>
              <w:t>JOB-FAIL → MSG-SYS-JOBFAIL</w:t>
            </w:r>
            <w:r>
              <w:rPr>
                <w:sz w:val="18"/>
              </w:rPr>
              <w:t>, per-tenant isolation, run audit row.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notifications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X.2 / W.3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MSG-G12-*</w:t>
            </w:r>
            <w:r>
              <w:rPr>
                <w:sz w:val="18"/>
              </w:rPr>
              <w:t xml:space="preserve"> by id; IN_APP + EMAIL in parallel; statutory notices </w:t>
            </w:r>
            <w:r>
              <w:rPr>
                <w:b/>
                <w:sz w:val="18"/>
              </w:rPr>
              <w:t>mandatory / non-suppressible</w:t>
            </w:r>
            <w:r>
              <w:rPr>
                <w:sz w:val="18"/>
              </w:rPr>
              <w:t>; 5-retry + DLQ.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Legacy service-book digitisation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P06 ETL+V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3 staging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, permanent </w:t>
            </w:r>
            <w:r>
              <w:rPr>
                <w:rFonts w:ascii="Consolas" w:hAnsi="Consolas"/>
                <w:sz w:val="18"/>
              </w:rPr>
              <w:t>legacy_source_id</w:t>
            </w:r>
            <w:r>
              <w:rPr>
                <w:sz w:val="18"/>
              </w:rPr>
              <w:t xml:space="preserve"> (the gov </w:t>
            </w:r>
            <w:r>
              <w:rPr>
                <w:rFonts w:ascii="Consolas" w:hAnsi="Consolas"/>
                <w:sz w:val="18"/>
              </w:rPr>
              <w:t>&lt;gov&gt;_source_id</w:t>
            </w:r>
            <w:r>
              <w:rPr>
                <w:sz w:val="18"/>
              </w:rPr>
              <w:t xml:space="preserve"> pattern), legacy source read-only ≥ 4 weeks.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Certified-extract rendering, signing, vault storage, retention class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G13 (on PrimeSoft M11 Documents) + DocumentGen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Serial numbering, </w:t>
            </w:r>
            <w:r>
              <w:rPr>
                <w:rFonts w:ascii="Consolas" w:hAnsi="Consolas"/>
                <w:sz w:val="18"/>
              </w:rPr>
              <w:t>VAL-M11-SIGNER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VAL-M11-RETENTION</w:t>
            </w:r>
            <w:r>
              <w:rPr>
                <w:sz w:val="18"/>
              </w:rPr>
              <w:t>, employee-vault, WORM/object-lock anchor export, signed-PDF storage.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 library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Foundation FS §2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Cite </w:t>
            </w:r>
            <w:r>
              <w:rPr>
                <w:rFonts w:ascii="Consolas" w:hAnsi="Consolas"/>
                <w:sz w:val="18"/>
              </w:rPr>
              <w:t>VAL-PAN/AADHAAR/IFSC/DOB/NOMINEE/CONSENT/EFFECTIVE/DATE/FILE/COMMENT/ENUM/MASTER-UNIQUE/FLOW-NOCYCLE</w:t>
            </w:r>
            <w:r>
              <w:rPr>
                <w:sz w:val="18"/>
              </w:rPr>
              <w:t xml:space="preserve">; author only </w:t>
            </w:r>
            <w:r>
              <w:rPr>
                <w:rFonts w:ascii="Consolas" w:hAnsi="Consolas"/>
                <w:sz w:val="18"/>
              </w:rPr>
              <w:t>VAL-G12-*</w:t>
            </w:r>
            <w:r>
              <w:rPr>
                <w:sz w:val="18"/>
              </w:rPr>
              <w:t xml:space="preserve"> (e.g. </w:t>
            </w:r>
            <w:r>
              <w:rPr>
                <w:rFonts w:ascii="Consolas" w:hAnsi="Consolas"/>
                <w:sz w:val="18"/>
              </w:rPr>
              <w:t>VAL-G12-SREVENT</w:t>
            </w:r>
            <w:r>
              <w:rPr>
                <w:sz w:val="18"/>
              </w:rPr>
              <w:t xml:space="preserve"> ledger-append integrity).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RBAC model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RBAC Design v1.7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roles + capability flags as </w:t>
            </w:r>
            <w:r>
              <w:rPr>
                <w:b/>
                <w:sz w:val="18"/>
              </w:rPr>
              <w:t>ADDITIONS</w:t>
            </w:r>
            <w:r>
              <w:rPr>
                <w:sz w:val="18"/>
              </w:rPr>
              <w:t xml:space="preserve"> (§A3 below).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conventions, error envelope, 8-code table, cursor pagination, idempotency, UI-state standard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Foundation FS §1 / §3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Adopted verbatim; </w:t>
            </w:r>
            <w:r>
              <w:rPr>
                <w:rFonts w:ascii="Consolas" w:hAnsi="Consolas"/>
                <w:sz w:val="18"/>
              </w:rPr>
              <w:t>SHARED_FOUNDATION</w:t>
            </w:r>
            <w:r>
              <w:rPr>
                <w:sz w:val="18"/>
              </w:rPr>
              <w:t xml:space="preserve"> overrides applied (</w:t>
            </w:r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§C).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A2. FR → platform-service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Runs on / consumes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GAP (gov-specific)</w:t>
            </w:r>
            <w:r>
              <w:rPr>
                <w:b/>
                <w:color w:val="1F3864"/>
                <w:sz w:val="20"/>
              </w:rPr>
              <w:t xml:space="preserve"> authored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 Taxonomy (+cadence/correlation)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 (authz), W.2 forms (taxonomy editor), P05 (audit)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sr_event_type</w:t>
            </w:r>
            <w:r>
              <w:rPr>
                <w:sz w:val="18"/>
              </w:rPr>
              <w:t xml:space="preserve"> master; </w:t>
            </w:r>
            <w:r>
              <w:rPr>
                <w:rFonts w:ascii="Consolas" w:hAnsi="Consolas"/>
                <w:sz w:val="18"/>
              </w:rPr>
              <w:t>VAL-G12-SREVENT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FR-02 Ingestion contract (idempotent, semantic-dedup, reversal)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Platform Idempotency-Key + `X-Correlation-Id`</w:t>
            </w:r>
            <w:r>
              <w:rPr>
                <w:sz w:val="18"/>
              </w:rPr>
              <w:t>; P02 (</w:t>
            </w:r>
            <w:r>
              <w:rPr>
                <w:rFonts w:ascii="Consolas" w:hAnsi="Consolas"/>
                <w:sz w:val="18"/>
              </w:rPr>
              <w:t>sr.ingest.write</w:t>
            </w:r>
            <w:r>
              <w:rPr>
                <w:sz w:val="18"/>
              </w:rPr>
              <w:t xml:space="preserve"> principal); P05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SR write-port</w:t>
            </w:r>
            <w:r>
              <w:rPr>
                <w:sz w:val="18"/>
              </w:rPr>
              <w:t xml:space="preserve"> — the single frozen contract the canonical writer set </w:t>
            </w:r>
            <w:r>
              <w:rPr>
                <w:b/>
                <w:sz w:val="18"/>
              </w:rPr>
              <w:t>G01/G04/G05/G06/G08/G09/G10/G11</w:t>
            </w:r>
            <w:r>
              <w:rPr>
                <w:sz w:val="18"/>
              </w:rPr>
              <w:t xml:space="preserve"> call (FR-01.B; G03 NOT a writer)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FR-03 Append + content &amp; status chains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 substrate</w:t>
            </w:r>
            <w:r>
              <w:rPr>
                <w:sz w:val="18"/>
              </w:rPr>
              <w:t xml:space="preserve"> (DB-trigger immutability); P04 (TSA creds)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Ledger append engine,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realises OPEN-PLAT-03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FR-04 Integrity + status + mandatory anchor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X.1 (</w:t>
            </w:r>
            <w:r>
              <w:rPr>
                <w:rFonts w:ascii="Consolas" w:hAnsi="Consolas"/>
                <w:sz w:val="18"/>
              </w:rPr>
              <w:t>JOB-G12-INTEGRITY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JOB-G12-ANCHOR</w:t>
            </w:r>
            <w:r>
              <w:rPr>
                <w:sz w:val="18"/>
              </w:rPr>
              <w:t>); P05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Anchor/Merkle verification at statutory-record level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FR-05 Corrigendum / supersession (+co-sign/reversal)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WF-G12-CORRIGENDUM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WF-G12-IDENTITY-CHANGE</w:t>
            </w:r>
            <w:r>
              <w:rPr>
                <w:sz w:val="18"/>
              </w:rPr>
              <w:t>); P02 SoD; P05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Supersession ledger semantics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FR-06 Annotation / dispute / appeal-hook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P01 (</w:t>
            </w:r>
            <w:r>
              <w:rPr>
                <w:rFonts w:ascii="Consolas" w:hAnsi="Consolas"/>
                <w:sz w:val="18"/>
              </w:rPr>
              <w:t>WF-G12-ANNOTATION</w:t>
            </w:r>
            <w:r>
              <w:rPr>
                <w:sz w:val="18"/>
              </w:rPr>
              <w:t>); X.2; P05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Dispute sub-ledger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FR-07 Custodian attestation (qualified signature)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P04 (CA/HSM/TSA); P02; P05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Qualified-signature attestation on ledger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FR-08 Verification (+bulk/assisted/heir)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X.1 (</w:t>
            </w:r>
            <w:r>
              <w:rPr>
                <w:rFonts w:ascii="Consolas" w:hAnsi="Consolas"/>
                <w:sz w:val="18"/>
              </w:rPr>
              <w:t>JOB-G12-VERIFY-GEN</w:t>
            </w:r>
            <w:r>
              <w:rPr>
                <w:sz w:val="18"/>
              </w:rPr>
              <w:t>); P01; X.2; G11 nominee 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Verification cycle + gap gate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FR-09 SR timeline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 (scope/mask); five canonical UI states (Foundation §3)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Timeline read 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FR-10 Certified extract (+redaction/co-sign/§65B/LTV)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WF-G12-EXTRACT-DUAL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 vault + DocumentGen; P02 redaction; P04 CA/TSA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extract generator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FR-11 Offline / QR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G13 (offline bundle); published CA 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Independent verification bundle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FR-12 Custody, access control &amp; access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P02; P05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sr_access_log</w:t>
            </w:r>
            <w:r>
              <w:rPr>
                <w:sz w:val="18"/>
              </w:rPr>
              <w:t xml:space="preserve"> (fail-closed)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FR-13 Event subscriptions (single pull-feed)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X.1 (</w:t>
            </w:r>
            <w:r>
              <w:rPr>
                <w:rFonts w:ascii="Consolas" w:hAnsi="Consolas"/>
                <w:sz w:val="18"/>
              </w:rPr>
              <w:t>JOB-G12-FEED</w:t>
            </w:r>
            <w:r>
              <w:rPr>
                <w:sz w:val="18"/>
              </w:rPr>
              <w:t>); 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Pull-feed for G11/G06/G14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FR-14 Legacy digitisation (confidence-flagged)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P06 ETL+V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legacy_source_id</w:t>
            </w:r>
            <w:r>
              <w:rPr>
                <w:sz w:val="18"/>
              </w:rPr>
              <w:t>); P01 (</w:t>
            </w:r>
            <w:r>
              <w:rPr>
                <w:rFonts w:ascii="Consolas" w:hAnsi="Consolas"/>
                <w:sz w:val="18"/>
              </w:rPr>
              <w:t>WF-G12-LEGACY-PROMOTE</w:t>
            </w:r>
            <w:r>
              <w:rPr>
                <w:sz w:val="18"/>
              </w:rPr>
              <w:t>); G13 scans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Confidence-flagged digitisation lane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FR-15 Retention / hold / continuity / DR anchor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P05 (permanent retention); G13 archival tier; X.1 (</w:t>
            </w:r>
            <w:r>
              <w:rPr>
                <w:rFonts w:ascii="Consolas" w:hAnsi="Consolas"/>
                <w:sz w:val="18"/>
              </w:rPr>
              <w:t>JOB-G12-RETENTION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Cross-tenant chain continuity + DR anchor reconciliation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FR-16 Forensics /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P05; G14 (analytics surface)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Forensics reconstruction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FR-17 Completeness &amp; gap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X.1 (</w:t>
            </w:r>
            <w:r>
              <w:rPr>
                <w:rFonts w:ascii="Consolas" w:hAnsi="Consolas"/>
                <w:sz w:val="18"/>
              </w:rPr>
              <w:t>JOB-G12-GAPSCAN</w:t>
            </w:r>
            <w:r>
              <w:rPr>
                <w:sz w:val="18"/>
              </w:rPr>
              <w:t>); P01 (</w:t>
            </w:r>
            <w:r>
              <w:rPr>
                <w:rFonts w:ascii="Consolas" w:hAnsi="Consolas"/>
                <w:sz w:val="18"/>
              </w:rPr>
              <w:t>WF-G12-GAP-RESOLVE</w:t>
            </w:r>
            <w:r>
              <w:rPr>
                <w:sz w:val="18"/>
              </w:rPr>
              <w:t>); G06/G10 service 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Expected-event model + gap register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FR-18 §65B / BSA certificate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 vault + DocumentGen; P04 CA/TSA; P05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Admissibility certificate generator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FR-19 LTV / evidence-record renewal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X.1 (</w:t>
            </w:r>
            <w:r>
              <w:rPr>
                <w:rFonts w:ascii="Consolas" w:hAnsi="Consolas"/>
                <w:sz w:val="18"/>
              </w:rPr>
              <w:t>JOB-G12-LTV</w:t>
            </w:r>
            <w:r>
              <w:rPr>
                <w:sz w:val="18"/>
              </w:rPr>
              <w:t>); P04 CA/TSA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PAdES-LTV / RFC 4998 renewal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FR-20 Bulk corrigendum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WF-G12-BULK-CORRIGENDUM</w:t>
            </w:r>
            <w:r>
              <w:rPr>
                <w:sz w:val="18"/>
              </w:rPr>
              <w:t>); P02 SoD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Sampling-based mass-corrigendum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FR-21 Grievance / appeal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WF-G12-APPEAL</w:t>
            </w:r>
            <w:r>
              <w:rPr>
                <w:sz w:val="18"/>
              </w:rPr>
              <w:t>); P02; X.2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Independent appellate escalation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A3. Roles mapped to RBAC v1.7 (ADDITIONS, not a parallel scheme)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G12 actor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Expressed as (RBAC v1.7)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SR Custodian / Registrar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entity-scoped role at the Module-Admin tier</w:t>
            </w:r>
            <w:r>
              <w:rPr>
                <w:sz w:val="18"/>
              </w:rPr>
              <w:t xml:space="preserve"> + capability flags (mirrors the Document Admin pattern)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Elevated powers — legacy promotion, integrity/anchor verification, bulk corrigendum, §65B issuance — are </w:t>
            </w:r>
            <w:r>
              <w:rPr>
                <w:b/>
                <w:sz w:val="18"/>
              </w:rPr>
              <w:t>capability flags (RBAC §4.3)</w:t>
            </w:r>
            <w:r>
              <w:rPr>
                <w:sz w:val="18"/>
              </w:rPr>
              <w:t>, granted per user, audit-logged to P05.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Second Custodian / Independent Reviewer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Same role, </w:t>
            </w:r>
            <w:r>
              <w:rPr>
                <w:b/>
                <w:sz w:val="18"/>
              </w:rPr>
              <w:t>runtime maker ≠ checker ≠ second-custodian</w:t>
            </w:r>
            <w:r>
              <w:rPr>
                <w:sz w:val="18"/>
              </w:rPr>
              <w:t xml:space="preserve"> constraint enforced by P01/P02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SoD is an engine constraint, not a label.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Appellate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role (read + decision)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P01 approver in </w:t>
            </w:r>
            <w:r>
              <w:rPr>
                <w:rFonts w:ascii="Consolas" w:hAnsi="Consolas"/>
                <w:sz w:val="18"/>
              </w:rPr>
              <w:t>WF-G12-APPEAL</w:t>
            </w:r>
            <w:r>
              <w:rPr>
                <w:sz w:val="18"/>
              </w:rPr>
              <w:t>; independent of the upholding custodian.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Source Module (service principal)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Machine identity with </w:t>
            </w:r>
            <w:r>
              <w:rPr>
                <w:rFonts w:ascii="Consolas" w:hAnsi="Consolas"/>
                <w:sz w:val="18"/>
              </w:rPr>
              <w:t>sr.ingest.write</w:t>
            </w:r>
            <w:r>
              <w:rPr>
                <w:sz w:val="18"/>
              </w:rPr>
              <w:t xml:space="preserve">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Cannot read other employees' SR or issue extracts.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Pension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entity-scoped module-admin role (analogous to Payroll Admin)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SR + consume pull-feed/extract (G11); no write.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Auditor (read-only)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Map to</w:t>
            </w:r>
            <w:r>
              <w:rPr>
                <w:sz w:val="18"/>
              </w:rPr>
              <w:t xml:space="preserve"> Org-Admin audit access + read-only entitlement + P05 query access (RBAC §3.2)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Do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invent a parallel write-capable "Auditor".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System Administrator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Map to</w:t>
            </w:r>
            <w:r>
              <w:rPr>
                <w:sz w:val="18"/>
              </w:rPr>
              <w:t xml:space="preserve"> Org Admin / Platform Super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Config/master-data/RBAC; no transactional self-approval.</w:t>
            </w:r>
          </w:p>
        </w:tc>
      </w:tr>
    </w:tbl>
    <w:p/>
    <w:p>
      <w:r>
        <w:t xml:space="preserve">All new roles/flags are registered in RBAC §2.2 / §4.3; the </w:t>
      </w:r>
      <w:r>
        <w:rPr>
          <w:b/>
        </w:rPr>
        <w:t>PII Protection Ceiling</w:t>
      </w:r>
      <w:r>
        <w:t xml:space="preserve"> (Tier-1 IDs / DOB) overrides every grant; multi-role resolution is deny-by-default INTERSECTION (most restrictive).</w:t>
      </w:r>
    </w:p>
    <w:p>
      <w:pPr>
        <w:pStyle w:val="Heading2"/>
      </w:pPr>
      <w:r>
        <w:rPr>
          <w:b/>
          <w:color w:val="1F3864"/>
          <w:sz w:val="30"/>
        </w:rPr>
        <w:t>Amendments (v2 → v3: platform re-grounding)</w:t>
      </w:r>
    </w:p>
    <w:p>
      <w:r>
        <w:t xml:space="preserve">Every change re-anchors v2 onto the delivered PrimeSoft platform. </w:t>
      </w:r>
      <w:r>
        <w:rPr>
          <w:b/>
        </w:rPr>
        <w:t>No v2 requirement, control, entity, field, state, or rigour is removed</w:t>
      </w:r>
      <w:r>
        <w:t xml:space="preserve"> — only re-grounded and made consistent. (v2's own </w:t>
      </w:r>
      <w:r>
        <w:rPr>
          <w:rFonts w:ascii="Consolas" w:hAnsi="Consolas"/>
          <w:sz w:val="20"/>
        </w:rPr>
        <w:t>## Amendments (v1 → v2)</w:t>
      </w:r>
      <w:r>
        <w:t xml:space="preserve"> table is retained below in full.)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v2 → v3 re-grounding change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SR ledger reframed as a NET-NEW gov engine OWNED BY G12, built ON the P05 substrate</w:t>
            </w:r>
            <w:r>
              <w:rPr>
                <w:sz w:val="18"/>
              </w:rPr>
              <w:t xml:space="preserve">; its hash/status/anchor stack stated to </w:t>
            </w:r>
            <w:r>
              <w:rPr>
                <w:b/>
                <w:sz w:val="18"/>
              </w:rPr>
              <w:t>realise platform `OPEN-PLAT-03`</w:t>
            </w:r>
            <w:r>
              <w:rPr>
                <w:sz w:val="18"/>
              </w:rPr>
              <w:t xml:space="preserve"> at the statutory-record level (not a standalone "blockchain", not a platform primitive).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§A/§C/§D; Platform §P05/§Z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Re-grounding note; §4 trust layering; §4.1 (P05); Alignment §A1/§A2; Final Reconciliation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Module + ids re-keyed `M12 → G12`</w:t>
            </w:r>
            <w:r>
              <w:rPr>
                <w:sz w:val="18"/>
              </w:rPr>
              <w:t xml:space="preserve"> and all collaborating gov modules </w:t>
            </w:r>
            <w:r>
              <w:rPr>
                <w:rFonts w:ascii="Consolas" w:hAnsi="Consolas"/>
                <w:sz w:val="18"/>
              </w:rPr>
              <w:t>M0x/M1x → G0x/G1x</w:t>
            </w:r>
            <w:r>
              <w:rPr>
                <w:sz w:val="18"/>
              </w:rPr>
              <w:t xml:space="preserve"> (G04/G05/G06/G08/G09/G10/G11/G13/G14); </w:t>
            </w:r>
            <w:r>
              <w:rPr>
                <w:rFonts w:ascii="Consolas" w:hAnsi="Consolas"/>
                <w:sz w:val="18"/>
              </w:rPr>
              <w:t>WF-/JOB-/MSG-</w:t>
            </w:r>
            <w:r>
              <w:rPr>
                <w:sz w:val="18"/>
              </w:rPr>
              <w:t xml:space="preserve"> families re-keyed to </w:t>
            </w:r>
            <w:r>
              <w:rPr>
                <w:rFonts w:ascii="Consolas" w:hAnsi="Consolas"/>
                <w:sz w:val="18"/>
              </w:rPr>
              <w:t>G12</w:t>
            </w:r>
            <w:r>
              <w:rPr>
                <w:sz w:val="18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§9.7; Reconciliation §B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Document-wide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Ingestion contract named as the write-port</w:t>
            </w:r>
            <w:r>
              <w:rPr>
                <w:sz w:val="18"/>
              </w:rPr>
              <w:t xml:space="preserve"> other gov modules (G04/G05/G06/G08/G09/G10) call; G11/G14 are consumers.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§A/§D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Re-grounding note; FR-02; Alignment §A2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Maker-checker / corrigendum / appeal / identity / legacy-promote / gap-resolve flows = configured P01 / W.1 flows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WF-G12-*</w:t>
            </w:r>
            <w:r>
              <w:rPr>
                <w:sz w:val="18"/>
              </w:rPr>
              <w:t>); SoD enforced by P01/P02, not re-coded.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§P01; Reconciliation §C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§4.1; FR-05/06/10/14/17/20/21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Certified-extract rendering/signing/storage moved onto the G13 document vault + DocumentGen</w:t>
            </w:r>
            <w:r>
              <w:rPr>
                <w:sz w:val="18"/>
              </w:rPr>
              <w:t xml:space="preserve"> (PrimeSoft M11 Documents extension); </w:t>
            </w:r>
            <w:r>
              <w:rPr>
                <w:rFonts w:ascii="Consolas" w:hAnsi="Consolas"/>
                <w:sz w:val="18"/>
              </w:rPr>
              <w:t>VAL-M11-SIGNER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VAL-M11-RETENTION</w:t>
            </w:r>
            <w:r>
              <w:rPr>
                <w:sz w:val="18"/>
              </w:rPr>
              <w:t xml:space="preserve"> cited by id, not re-authored.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§A; Foundation §2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BR-10.4; FR-10/FR-18; Alignment §A1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 API conventions adopted verbatim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 envelope with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header</w:t>
            </w:r>
            <w:r>
              <w:rPr>
                <w:sz w:val="18"/>
              </w:rPr>
              <w:t xml:space="preserve"> (not body </w:t>
            </w:r>
            <w:r>
              <w:rPr>
                <w:rFonts w:ascii="Consolas" w:hAnsi="Consolas"/>
                <w:sz w:val="18"/>
              </w:rPr>
              <w:t>requestId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8-code table</w:t>
            </w:r>
            <w:r>
              <w:rPr>
                <w:sz w:val="18"/>
              </w:rPr>
              <w:t xml:space="preserve"> (VALIDATION_FAILED </w:t>
            </w:r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, PRECONDITION_FAILED </w:t>
            </w:r>
            <w:r>
              <w:rPr>
                <w:b/>
                <w:sz w:val="18"/>
              </w:rPr>
              <w:t>412</w:t>
            </w:r>
            <w:r>
              <w:rPr>
                <w:sz w:val="18"/>
              </w:rPr>
              <w:t xml:space="preserve">, CONFLICT </w:t>
            </w:r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incl. idempotent replays &amp; state conflicts); </w:t>
            </w:r>
            <w:r>
              <w:rPr>
                <w:b/>
                <w:sz w:val="18"/>
              </w:rPr>
              <w:t>non-standard 503 dropped</w:t>
            </w:r>
            <w:r>
              <w:rPr>
                <w:sz w:val="18"/>
              </w:rPr>
              <w:t xml:space="preserve"> (→ X.3 + INTERNAL 500); </w:t>
            </w:r>
            <w:r>
              <w:rPr>
                <w:b/>
                <w:sz w:val="18"/>
              </w:rPr>
              <w:t>Idempotency-Key</w:t>
            </w:r>
            <w:r>
              <w:rPr>
                <w:sz w:val="18"/>
              </w:rPr>
              <w:t xml:space="preserve"> for exactly-once SR posting; </w:t>
            </w:r>
            <w:r>
              <w:rPr>
                <w:b/>
                <w:sz w:val="18"/>
              </w:rPr>
              <w:t>cursor pagination</w:t>
            </w:r>
            <w:r>
              <w:rPr>
                <w:sz w:val="18"/>
              </w:rPr>
              <w:t xml:space="preserve"> (default 25, max 100).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§1; Reconciliation §C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§4; §8.1/§8.2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`tenant_id` + `entity_id` on the ledger and every G12 entity</w:t>
            </w:r>
            <w:r>
              <w:rPr>
                <w:sz w:val="18"/>
              </w:rPr>
              <w:t xml:space="preserve">; data-layer scoping rejects unscoped queries; chain scoped to </w:t>
            </w:r>
            <w:r>
              <w:rPr>
                <w:rFonts w:ascii="Consolas" w:hAnsi="Consolas"/>
                <w:sz w:val="18"/>
              </w:rPr>
              <w:t>(tenant_id, employee_id)</w:t>
            </w:r>
            <w:r>
              <w:rPr>
                <w:sz w:val="18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§0.1; Reconciliation §C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E8 table; §4.1; data model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Authz / custodian confidentiality / field-masking / purpose-driven redaction via P02</w:t>
            </w:r>
            <w:r>
              <w:rPr>
                <w:sz w:val="18"/>
              </w:rPr>
              <w:t>; PII Protection Ceiling overrides every grant.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§P02; RBAC §6/§7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§3.1; §4.1; FR-10/FR-12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Notifications via X.2</w:t>
            </w:r>
            <w:r>
              <w:rPr>
                <w:sz w:val="18"/>
              </w:rPr>
              <w:t xml:space="preserve"> with statutory </w:t>
            </w:r>
            <w:r>
              <w:rPr>
                <w:rFonts w:ascii="Consolas" w:hAnsi="Consolas"/>
                <w:sz w:val="18"/>
              </w:rPr>
              <w:t>MSG-G12-*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mandatory / non-suppressible</w:t>
            </w:r>
            <w:r>
              <w:rPr>
                <w:sz w:val="18"/>
              </w:rPr>
              <w:t>; copy lives once in the catalogue.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§X.2; Foundation §5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Legacy digitisation runs on P06 ETL+V</w:t>
            </w:r>
            <w:r>
              <w:rPr>
                <w:sz w:val="18"/>
              </w:rPr>
              <w:t xml:space="preserve"> (3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legacy_source_id</w:t>
            </w:r>
            <w:r>
              <w:rPr>
                <w:sz w:val="18"/>
              </w:rPr>
              <w:t>); confidence-flagged lane retained.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§P06; Reconciliation §C/§D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FR-14; §13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Roles mapped to RBAC v1.7 as ADDITIONS</w:t>
            </w:r>
            <w:r>
              <w:rPr>
                <w:sz w:val="18"/>
              </w:rPr>
              <w:t xml:space="preserve"> — SR Custodian/Registrar = new entity-scoped role at the </w:t>
            </w:r>
            <w:r>
              <w:rPr>
                <w:b/>
                <w:sz w:val="18"/>
              </w:rPr>
              <w:t>Module-Admin tier</w:t>
            </w:r>
            <w:r>
              <w:rPr>
                <w:sz w:val="18"/>
              </w:rPr>
              <w:t xml:space="preserve"> + capability flags; Auditor/Sys-Admin mapped to existing roles.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RBAC v1.7; Reconciliation §C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§3; Alignment §A3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NFR baseline aligned to the platform</w:t>
            </w:r>
            <w:r>
              <w:rPr>
                <w:sz w:val="18"/>
              </w:rPr>
              <w:t xml:space="preserve"> — 99.5%/month uptime, RPO &lt; 1 h, RTO &lt; 4 h (replacing the invented 99.9% / RPO ≤ 15 min); p95 &lt; 500 ms and WCAG 2.1 AA already aligned.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Vision §2.9; Reconciliation §C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§4; §9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Final Reconciliation Table extended with explicit platform rows</w:t>
            </w:r>
            <w:r>
              <w:rPr>
                <w:sz w:val="18"/>
              </w:rPr>
              <w:t xml:space="preserve"> (P01/P02/P05/P06/X.1/X.2/X.3, G-code adoption, error envelope, cursor pagination, tenant/entity scoping, RBAC additions, G13 vault).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Authoring rule §9.6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§14.4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Amendments (v3 → v3.1: cross-module remediation)</w:t>
      </w:r>
    </w:p>
    <w:p>
      <w:r>
        <w:t>Surgical fixes converging the SR ingestion contract across all writer modules, per the authoritative cross-module remediation spec (</w:t>
      </w:r>
      <w:r>
        <w:rPr>
          <w:rFonts w:ascii="Consolas" w:hAnsi="Consolas"/>
          <w:sz w:val="20"/>
        </w:rPr>
        <w:t>docs/review/REMEDIATION.md</w:t>
      </w:r>
      <w:r>
        <w:t xml:space="preserve"> D1–D4) and the R1 integration review (</w:t>
      </w:r>
      <w:r>
        <w:rPr>
          <w:rFonts w:ascii="Consolas" w:hAnsi="Consolas"/>
          <w:sz w:val="20"/>
        </w:rPr>
        <w:t>docs/review/R1-sr-ingestion-consistency.md</w:t>
      </w:r>
      <w:r>
        <w:t xml:space="preserve">). </w:t>
      </w:r>
      <w:r>
        <w:rPr>
          <w:b/>
        </w:rPr>
        <w:t>No v2/v3 requirement, control, entity, field, state, or rigour is removed</w:t>
      </w:r>
      <w:r>
        <w:t xml:space="preserve"> — the SR ledger is frozen as the single source of truth and the writer contract is made unambiguous.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→ v3.1 change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Canonical write-port frozen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sz w:val="18"/>
              </w:rPr>
              <w:t>/api/v1/sr/ingest/reversal</w:t>
            </w:r>
            <w:r>
              <w:rPr>
                <w:sz w:val="18"/>
              </w:rPr>
              <w:t xml:space="preserve">) restated as the </w:t>
            </w:r>
            <w:r>
              <w:rPr>
                <w:b/>
                <w:sz w:val="18"/>
              </w:rPr>
              <w:t>ONLY</w:t>
            </w:r>
            <w:r>
              <w:rPr>
                <w:sz w:val="18"/>
              </w:rPr>
              <w:t xml:space="preserve"> ledger write path; </w:t>
            </w:r>
            <w:r>
              <w:rPr>
                <w:rFonts w:ascii="Consolas" w:hAnsi="Consolas"/>
                <w:sz w:val="18"/>
              </w:rPr>
              <w:t>/api/v1/sr/events</w:t>
            </w:r>
            <w:r>
              <w:rPr>
                <w:sz w:val="18"/>
              </w:rPr>
              <w:t xml:space="preserve"> and direct INSERTs forbidden; module-local </w:t>
            </w:r>
            <w:r>
              <w:rPr>
                <w:rFonts w:ascii="Consolas" w:hAnsi="Consolas"/>
                <w:sz w:val="18"/>
              </w:rPr>
              <w:t>…/post-to-sr</w:t>
            </w:r>
            <w:r>
              <w:rPr>
                <w:sz w:val="18"/>
              </w:rPr>
              <w:t xml:space="preserve"> endpoints are internal façades that MUST relay verbatim to the write-port.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D1 / F-01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 Description; Re-grounding 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Published canonical `sr_event_type` catalog (FR-01.A)</w:t>
            </w:r>
            <w:r>
              <w:rPr>
                <w:sz w:val="18"/>
              </w:rPr>
              <w:t xml:space="preserve"> — every code any writer emits now has a row with </w:t>
            </w:r>
            <w:r>
              <w:rPr>
                <w:rFonts w:ascii="Consolas" w:hAnsi="Consolas"/>
                <w:sz w:val="18"/>
              </w:rPr>
              <w:t>event_category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allowed_source_modules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fact_correlation_rule</w:t>
            </w:r>
            <w:r>
              <w:rPr>
                <w:sz w:val="18"/>
              </w:rPr>
              <w:t xml:space="preserve">, and </w:t>
            </w:r>
            <w:r>
              <w:rPr>
                <w:rFonts w:ascii="Consolas" w:hAnsi="Consolas"/>
                <w:sz w:val="18"/>
              </w:rPr>
              <w:t>payload_schema</w:t>
            </w:r>
            <w:r>
              <w:rPr>
                <w:sz w:val="18"/>
              </w:rPr>
              <w:t xml:space="preserve"> (G01 identity/qualification/personal/deceased; G04 leave; G05 transfer/relieving/joining + cancellations; G06 promotion/officiating/MACP/confirmation/posting; G08 </w:t>
            </w:r>
            <w:r>
              <w:rPr>
                <w:rFonts w:ascii="Consolas" w:hAnsi="Consolas"/>
                <w:sz w:val="18"/>
              </w:rPr>
              <w:t>APAR_FINAL_GRADE</w:t>
            </w:r>
            <w:r>
              <w:rPr>
                <w:sz w:val="18"/>
              </w:rPr>
              <w:t>; G09 disciplinary; G10 pay/increment deferred; G11 separation/superannuation/retirement/family-pension). Writers cite the exact strings.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D1 / F-04,F-07,F-08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FR-01.A; FR-01 AC4/AC7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`APPRAISAL` `event_category` added</w:t>
            </w:r>
            <w:r>
              <w:rPr>
                <w:sz w:val="18"/>
              </w:rPr>
              <w:t xml:space="preserve"> (18 categories) for G08 </w:t>
            </w:r>
            <w:r>
              <w:rPr>
                <w:rFonts w:ascii="Consolas" w:hAnsi="Consolas"/>
                <w:sz w:val="18"/>
              </w:rPr>
              <w:t>APAR_FINAL_GRADE</w:t>
            </w:r>
            <w:r>
              <w:rPr>
                <w:sz w:val="18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D1 / F-08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 enum; FR-01 AC4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Canonical SR writer matrix published (FR-01.B)</w:t>
            </w:r>
            <w:r>
              <w:rPr>
                <w:sz w:val="18"/>
              </w:rPr>
              <w:t xml:space="preserve"> — single roster (source_module → categories → allowed) mirroring </w:t>
            </w:r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§D; supersedes the four divergent rosters. </w:t>
            </w:r>
            <w:r>
              <w:rPr>
                <w:b/>
                <w:sz w:val="18"/>
              </w:rPr>
              <w:t>G11 IS a writer</w:t>
            </w:r>
            <w:r>
              <w:rPr>
                <w:sz w:val="18"/>
              </w:rPr>
              <w:t xml:space="preserve"> for separation/superannuation (consumes-only wording withdrawn); </w:t>
            </w:r>
            <w:r>
              <w:rPr>
                <w:b/>
                <w:sz w:val="18"/>
              </w:rPr>
              <w:t>G03 is NOT a writer</w:t>
            </w:r>
            <w:r>
              <w:rPr>
                <w:sz w:val="18"/>
              </w:rPr>
              <w:t xml:space="preserve"> (G04 posts leave); </w:t>
            </w:r>
            <w:r>
              <w:rPr>
                <w:b/>
                <w:sz w:val="18"/>
              </w:rPr>
              <w:t>G02 is NOT an SR source</w:t>
            </w:r>
            <w:r>
              <w:rPr>
                <w:sz w:val="18"/>
              </w:rPr>
              <w:t>. Pay-fixation: G06 posts the establishment event, G10 the pay event (no double-claim).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D2 / F-05,F-06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FR-01.B; Feature Module Map; §2.2 out-of-scope; Re-grounding 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D4 leak cleanup</w:t>
            </w:r>
            <w:r>
              <w:rPr>
                <w:sz w:val="18"/>
              </w:rPr>
              <w:t xml:space="preserve"> — live </w:t>
            </w:r>
            <w:r>
              <w:rPr>
                <w:rFonts w:ascii="Consolas" w:hAnsi="Consolas"/>
                <w:sz w:val="18"/>
              </w:rPr>
              <w:t>503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 xml:space="preserve"> removed from FR-02 edge cases / FR-02 &amp; FR-03 failure-handling / NFR availability (→ X.3 retry → </w:t>
            </w:r>
            <w:r>
              <w:rPr>
                <w:rFonts w:ascii="Consolas" w:hAnsi="Consolas"/>
                <w:sz w:val="18"/>
              </w:rPr>
              <w:t>INTERNAL</w:t>
            </w:r>
            <w:r>
              <w:rPr>
                <w:sz w:val="18"/>
              </w:rPr>
              <w:t xml:space="preserve"> 500 /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); live </w:t>
            </w:r>
            <w:r>
              <w:rPr>
                <w:rFonts w:ascii="Consolas" w:hAnsi="Consolas"/>
                <w:sz w:val="18"/>
              </w:rPr>
              <w:t>workflow_tasks</w:t>
            </w:r>
            <w:r>
              <w:rPr>
                <w:sz w:val="18"/>
              </w:rPr>
              <w:t xml:space="preserve"> references renamed to P01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requestId</w:t>
            </w:r>
            <w:r>
              <w:rPr>
                <w:sz w:val="18"/>
              </w:rPr>
              <w:t xml:space="preserve"> removed from audit/observability text and the JSON example (use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>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D4 / F-13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§2.4; E7; §4 observability; FR-02/FR-03 LLD; §8.3 example; §9 NFR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D3 ID hygiene</w:t>
            </w:r>
            <w:r>
              <w:rPr>
                <w:sz w:val="18"/>
              </w:rPr>
              <w:t xml:space="preserve"> — G12 module error codes registered under the </w:t>
            </w:r>
            <w:r>
              <w:rPr>
                <w:rFonts w:ascii="Consolas" w:hAnsi="Consolas"/>
                <w:sz w:val="18"/>
              </w:rPr>
              <w:t>ERR-G12-*</w:t>
            </w:r>
            <w:r>
              <w:rPr>
                <w:sz w:val="18"/>
              </w:rPr>
              <w:t xml:space="preserve"> namespace mapped onto the platform 8-code table; the </w:t>
            </w:r>
            <w:r>
              <w:rPr>
                <w:rFonts w:ascii="Consolas" w:hAnsi="Consolas"/>
                <w:sz w:val="18"/>
              </w:rPr>
              <w:t>SIGNATURE_INVALID</w:t>
            </w:r>
            <w:r>
              <w:rPr>
                <w:sz w:val="18"/>
              </w:rPr>
              <w:t xml:space="preserve"> collision with G13 resolved by namespacing as </w:t>
            </w:r>
            <w:r>
              <w:rPr>
                <w:b/>
                <w:sz w:val="18"/>
              </w:rPr>
              <w:t>`ERR-G12-SIGNATURE-INVALID`</w:t>
            </w:r>
            <w:r>
              <w:rPr>
                <w:sz w:val="18"/>
              </w:rPr>
              <w:t xml:space="preserve"> (G13 owns </w:t>
            </w:r>
            <w:r>
              <w:rPr>
                <w:rFonts w:ascii="Consolas" w:hAnsi="Consolas"/>
                <w:sz w:val="18"/>
              </w:rPr>
              <w:t>ERR-G13-SIGNATURE-INVALID</w:t>
            </w:r>
            <w:r>
              <w:rPr>
                <w:sz w:val="18"/>
              </w:rPr>
              <w:t>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5 —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Ownership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master; subject of SR entries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Org scoping for access control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roles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tenants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/ P04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Identity, RBAC, and tenant scope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operational audit trail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Outbound notifications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Scans, order copies, signed extract PDFs, anchor export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(P01 WorkflowEngine)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/ P01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Maker-checker for manual SR writes/batches/appeals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`service_register_events`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G12-OWNED (canonical ledger)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Append-only, hash-chained statutory SR ledger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`sr_event_type`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Versioned taxonomy + payload schema + cadence + fact-correlation rules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`sr_corrections`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Corrigendum / annotation / dispute / supersession records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`sr_attestations`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Custodian/employee qualified signatures + timestamps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`sr_verification_cycles`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Periodic + bulk/assisted/heir verification cycles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`sr_ingestion_requests`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provenance/idempotency/semantic-dedup log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`sr_certified_extracts`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Issued certified copies (signed, redacted, QR/offline-verifiable)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`sr_access_log`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custody/access log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`sr_subscriptions`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Downstream pull-feed subscriptions + cursor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`sr_legacy_digitisation_batch`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Legacy digitisation batch header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`sr_legacy_digitisation_record`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Staged legacy entry (with confidence flag)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`sr_status_events`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Append-only, hash-chained status/supersession sub-ledger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`sr_anchors`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External Merkle-root anchors (RFC 3161-timestamped, WORM)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`sr_expected_event_rule`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Expected-event model per cadre/service rules (completeness)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`sr_gap_register`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Detected completeness gaps + corroboration lifecycle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`sr_appeals`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Grievance/appeal escalation beyond custodian uphold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`sr_authenticity_certificates`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§65B / BSA electronic-record authenticity certificates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`sr_ltv_renewals`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PAdES-LTV / RFC 4998 evidence-record renewal events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`sr_bulk_corrigendum_batch`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Cadre-wide/pay-commission bulk corrigendum batch</w:t>
            </w:r>
          </w:p>
        </w:tc>
      </w:tr>
    </w:tbl>
    <w:p/>
    <w:p>
      <w:pPr>
        <w:pStyle w:val="IntenseQuote"/>
      </w:pPr>
      <w:r>
        <w:t xml:space="preserve">v2 introduces </w:t>
      </w:r>
      <w:r>
        <w:rPr>
          <w:b/>
        </w:rPr>
        <w:t>19 owned entities</w:t>
      </w:r>
      <w:r>
        <w:t xml:space="preserve"> (E8–E26; 8 new since v1) and references </w:t>
      </w:r>
      <w:r>
        <w:rPr>
          <w:b/>
        </w:rPr>
        <w:t>7 canonical entities</w:t>
      </w:r>
      <w:r>
        <w:t xml:space="preserve"> (E1–E7). </w:t>
      </w:r>
      <w:r>
        <w:rPr>
          <w:rFonts w:ascii="Consolas" w:hAnsi="Consolas"/>
          <w:sz w:val="20"/>
        </w:rPr>
        <w:t>service_register_events</w:t>
      </w:r>
      <w:r>
        <w:t xml:space="preserve"> (E8) is the program's canonical SR ledger, defined here; all other modules reference (not redefine) it.</w:t>
      </w:r>
    </w:p>
    <w:p>
      <w:pPr>
        <w:pStyle w:val="Heading3"/>
      </w:pPr>
      <w:r>
        <w:rPr>
          <w:b/>
          <w:color w:val="2E5B9E"/>
          <w:sz w:val="26"/>
        </w:rPr>
        <w:t>5.2 Entity field tables &amp; sample data</w:t>
      </w:r>
    </w:p>
    <w:p>
      <w:pPr>
        <w:pStyle w:val="IntenseQuote"/>
      </w:pPr>
      <w:r>
        <w:t xml:space="preserve">Entities </w:t>
      </w:r>
      <w:r>
        <w:rPr>
          <w:b/>
        </w:rPr>
        <w:t>E9–E18</w:t>
      </w:r>
      <w:r>
        <w:t xml:space="preserve"> retain their v1 field tables and sample rows unchanged except for the field additions called out below (E8, E13, E14, E18); they are not re-listed in full here to avoid redefinition — see v1 §5.2, which remains the field-level contract for those entities. </w:t>
      </w:r>
      <w:r>
        <w:rPr>
          <w:b/>
        </w:rPr>
        <w:t>E8 is re-listed in full (amended). New entities E19–E26 are listed in full with sample rows.</w:t>
      </w:r>
    </w:p>
    <w:p>
      <w:pPr>
        <w:pStyle w:val="Heading4"/>
      </w:pPr>
      <w:r>
        <w:rPr>
          <w:b/>
          <w:color w:val="2E5B9E"/>
          <w:sz w:val="24"/>
        </w:rPr>
        <w:t>E8 — `service_register_events` (THE statutory ledger — G12-owned, append-only, hash-chained) — **amended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ledger entry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Tenant scope (Platform §0.1); chain is per </w:t>
            </w:r>
            <w:r>
              <w:rPr>
                <w:rFonts w:ascii="Consolas" w:hAnsi="Consolas"/>
                <w:sz w:val="18"/>
              </w:rPr>
              <w:t>(tenant_id, employee_id)</w:t>
            </w:r>
            <w:r>
              <w:rPr>
                <w:sz w:val="18"/>
              </w:rPr>
              <w:t>; data-layer scoping rejects unscoped queries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FK→entities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v3</w:t>
            </w:r>
            <w:r>
              <w:rPr>
                <w:sz w:val="18"/>
              </w:rPr>
              <w:t xml:space="preserve"> — entity/directorate scope (Platform §0.1); every G12 entity carries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 per the platform tenancy contract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Subject of the event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Denormalised business key (golden in G01)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sequence_no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Monotonic per 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 xml:space="preserve"> — the "page number"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 FK→sr_event_type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APPOINTMENT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LWP_SPELL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§5.5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Human-readable summary 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Narrative detail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Legal effective date</w:t>
            </w:r>
            <w:r>
              <w:rPr>
                <w:sz w:val="18"/>
              </w:rPr>
              <w:t xml:space="preserve"> (no time)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committed to the ledger (UTC)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tsa_timestamp_token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RFC 3161 timestamp token over </w:t>
            </w:r>
            <w:r>
              <w:rPr>
                <w:rFonts w:ascii="Consolas" w:hAnsi="Consolas"/>
                <w:sz w:val="18"/>
              </w:rPr>
              <w:t>entry_hash</w:t>
            </w:r>
            <w:r>
              <w:rPr>
                <w:sz w:val="18"/>
              </w:rPr>
              <w:t xml:space="preserve"> (trusted time)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TSA identity / policy OID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fact_key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varchar(96)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semantic per-fact correlation key (qualifying-service-bearing events)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Provenance: G01..G14, </w:t>
            </w:r>
            <w:r>
              <w:rPr>
                <w:rFonts w:ascii="Consolas" w:hAnsi="Consolas"/>
                <w:sz w:val="18"/>
              </w:rPr>
              <w:t>G12_MANUAL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G12_LEGACY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source_reference_id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order/transaction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source_event_version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event schema/version (default 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reverses_event_id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FK→self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for a reversal/cancellation event, the entry it reverses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Government order/notification number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of the order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sanctioning_authority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that sanctioned the event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Structured, schema-validated event data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qualifying_service_impact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QUALIFYING / NON_QUALIFYING / PARTIAL / NOT_APPLICABLE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confidence_status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VERIFIED / RECONSTRUCTED / LEGACY_UNVERIFIABLE (default VERIFIED for live ingestion)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entry_status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ACTIVE / SUPERSEDED / ANNOTATED — </w:t>
            </w:r>
            <w:r>
              <w:rPr>
                <w:b/>
                <w:sz w:val="18"/>
              </w:rPr>
              <w:t>derived projection from `sr_status_events` (read-only at app layer, 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attestation_status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UNATTESTED / ATTESTED / EMPLOYEE_VERIFIED / DISPUTED — </w:t>
            </w:r>
            <w:r>
              <w:rPr>
                <w:b/>
                <w:sz w:val="18"/>
              </w:rPr>
              <w:t>derived projection from `sr_status_events`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supersedes_event_id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FK→self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a corrigendum, the entry it supersedes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superseded_by_event_id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FK→self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Derived projection from `sr_status_events`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chain_origin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GENESIS / CONTINUED (continued from a prior tenant/org chain on transfer)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prior_chain_head_hash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for </w:t>
            </w:r>
            <w:r>
              <w:rPr>
                <w:rFonts w:ascii="Consolas" w:hAnsi="Consolas"/>
                <w:sz w:val="18"/>
              </w:rPr>
              <w:t>sequence_no=1</w:t>
            </w:r>
            <w:r>
              <w:rPr>
                <w:sz w:val="18"/>
              </w:rPr>
              <w:t xml:space="preserve"> of a CONTINUED chain: the prior scope's chain-head hash (cross-tenant continuity)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prev_event_hash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the previous entry in this chain (</w:t>
            </w:r>
            <w:r>
              <w:rPr>
                <w:rFonts w:ascii="Consolas" w:hAnsi="Consolas"/>
                <w:sz w:val="18"/>
              </w:rPr>
              <w:t>GENESIS</w:t>
            </w:r>
            <w:r>
              <w:rPr>
                <w:sz w:val="18"/>
              </w:rPr>
              <w:t xml:space="preserve"> for first GENESIS-origin entry; prior head hash for CONTINUED)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entry_hash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SHA-256 over canonical content + </w:t>
            </w:r>
            <w:r>
              <w:rPr>
                <w:rFonts w:ascii="Consolas" w:hAnsi="Consolas"/>
                <w:sz w:val="18"/>
              </w:rPr>
              <w:t>prev_event_hash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excludes mutable status; see §16.1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hash_algorithm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SHA-256</w:t>
            </w:r>
            <w:r>
              <w:rPr>
                <w:sz w:val="18"/>
              </w:rPr>
              <w:t xml:space="preserve"> (crypto-agility)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ledger_version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Canonicalisation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Supporting documents (G13)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ingestion_request_id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FK→sr_ingestion_requests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ingestion call that produced this entry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is_legacy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if digitised from a paper service book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legacy_batch_id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FK→sr_legacy_digitisation_batch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digitisation batch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legacy_source_id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 migration traceability/dedup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principal or custodian who posted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Append timestamp (UTC) — </w:t>
            </w:r>
            <w:r>
              <w:rPr>
                <w:b/>
                <w:sz w:val="18"/>
              </w:rPr>
              <w:t>no `updated_at`, no `is_deleted`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Actor</w:t>
            </w:r>
          </w:p>
        </w:tc>
      </w:tr>
    </w:tbl>
    <w:p/>
    <w:p>
      <w:r>
        <w:t>*Append-only. Content fields are immutable after commit. The status-bearing fields (</w:t>
      </w:r>
      <w:r>
        <w:rPr>
          <w:rFonts w:ascii="Consolas" w:hAnsi="Consolas"/>
          <w:sz w:val="20"/>
        </w:rPr>
        <w:t>entry_status</w:t>
      </w:r>
      <w:r>
        <w:t xml:space="preserve">, </w:t>
      </w:r>
      <w:r>
        <w:rPr>
          <w:rFonts w:ascii="Consolas" w:hAnsi="Consolas"/>
          <w:sz w:val="20"/>
        </w:rPr>
        <w:t>attestation_status</w:t>
      </w:r>
      <w:r>
        <w:t xml:space="preserve">, </w:t>
      </w:r>
      <w:r>
        <w:rPr>
          <w:rFonts w:ascii="Consolas" w:hAnsi="Consolas"/>
          <w:sz w:val="20"/>
        </w:rPr>
        <w:t>superseded_by_event_id</w:t>
      </w:r>
      <w:r>
        <w:t xml:space="preserve">) are </w:t>
      </w:r>
      <w:r>
        <w:rPr>
          <w:b/>
        </w:rPr>
        <w:t>derived projections</w:t>
      </w:r>
      <w:r>
        <w:t xml:space="preserve"> materialised from the append-only, hash-chained </w:t>
      </w:r>
      <w:r>
        <w:rPr>
          <w:rFonts w:ascii="Consolas" w:hAnsi="Consolas"/>
          <w:sz w:val="20"/>
        </w:rPr>
        <w:t>sr_status_events</w:t>
      </w:r>
      <w:r>
        <w:t xml:space="preserve"> (E19) — they are read-only at the application layer and never directly UPDATEd by business code; the materialiser is the only writer and runs in the same transaction as the corresponding </w:t>
      </w:r>
      <w:r>
        <w:rPr>
          <w:rFonts w:ascii="Consolas" w:hAnsi="Consolas"/>
          <w:sz w:val="20"/>
        </w:rPr>
        <w:t>sr_status_events</w:t>
      </w:r>
      <w:r>
        <w:t xml:space="preserve"> append. </w:t>
      </w:r>
      <w:r>
        <w:rPr>
          <w:rFonts w:ascii="Consolas" w:hAnsi="Consolas"/>
          <w:sz w:val="20"/>
        </w:rPr>
        <w:t>entry_hash</w:t>
      </w:r>
      <w:r>
        <w:t xml:space="preserve"> excludes these projections, so status changes never break the content chain, </w:t>
      </w:r>
      <w:r>
        <w:rPr>
          <w:b/>
        </w:rPr>
        <w:t>and the status chain (E19) provides their tamper-evidence (v2).</w:t>
      </w:r>
      <w:r>
        <w:t>*</w:t>
      </w:r>
    </w:p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sr_event_id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service_no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sequence_no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event_type_code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event_date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source_module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confidence_status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entry_status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attestation_status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qualifying_service_impact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sr…0001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GOV-100245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APPOINTMENT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2008-07-14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EMPLOYEE_VERIFIED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QUALIFYING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sr…0042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GOV-100245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2019-06-01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G06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ATTESTED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QUALIFYING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sr…0043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GOV-100245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PROMOTION_CORRIGENDUM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2019-06-01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G12_MANUAL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ATTESTED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QUALIFYING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sr…0119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GOV-088120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INCREMENT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1996-07-01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G12_LEGACY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RECONSTRUCTED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UNATTESTED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QUALIFYING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E9–E18 field additions (amendments only; full tables in v1 §5.2)</w:t>
      </w:r>
    </w:p>
    <w:p>
      <w:pPr>
        <w:pStyle w:val="ListBullet"/>
      </w:pPr>
      <w:r>
        <w:rPr>
          <w:b/>
        </w:rPr>
        <w:t>E9 `sr_event_type`</w:t>
      </w:r>
      <w:r>
        <w:t xml:space="preserve"> — add: </w:t>
      </w:r>
      <w:r>
        <w:rPr>
          <w:rFonts w:ascii="Consolas" w:hAnsi="Consolas"/>
          <w:sz w:val="20"/>
        </w:rPr>
        <w:t>expected_cadence</w:t>
      </w:r>
      <w:r>
        <w:t xml:space="preserve"> jsonb (Y) — completeness hint (e.g., </w:t>
      </w:r>
      <w:r>
        <w:rPr>
          <w:rFonts w:ascii="Consolas" w:hAnsi="Consolas"/>
          <w:sz w:val="20"/>
        </w:rPr>
        <w:t>{ "type":"ANNUAL", "month":7, "unless_event":"INCREMENT_WITHHELD" }</w:t>
      </w:r>
      <w:r>
        <w:t xml:space="preserve">); </w:t>
      </w:r>
      <w:r>
        <w:rPr>
          <w:rFonts w:ascii="Consolas" w:hAnsi="Consolas"/>
          <w:sz w:val="20"/>
        </w:rPr>
        <w:t>fact_correlation_rule</w:t>
      </w:r>
      <w:r>
        <w:t xml:space="preserve"> jsonb (Y) — how to derive </w:t>
      </w:r>
      <w:r>
        <w:rPr>
          <w:rFonts w:ascii="Consolas" w:hAnsi="Consolas"/>
          <w:sz w:val="20"/>
        </w:rPr>
        <w:t>fact_key</w:t>
      </w:r>
      <w:r>
        <w:t xml:space="preserve"> + which </w:t>
      </w:r>
      <w:r>
        <w:rPr>
          <w:rFonts w:ascii="Consolas" w:hAnsi="Consolas"/>
          <w:sz w:val="20"/>
        </w:rPr>
        <w:t>source_module</w:t>
      </w:r>
      <w:r>
        <w:t xml:space="preserve">s may report the same fact; </w:t>
      </w:r>
      <w:r>
        <w:rPr>
          <w:rFonts w:ascii="Consolas" w:hAnsi="Consolas"/>
          <w:sz w:val="20"/>
        </w:rPr>
        <w:t>supports_reversal</w:t>
      </w:r>
      <w:r>
        <w:t xml:space="preserve"> boolean (N, default false) — whether a </w:t>
      </w:r>
      <w:r>
        <w:rPr>
          <w:rFonts w:ascii="Consolas" w:hAnsi="Consolas"/>
          <w:sz w:val="20"/>
        </w:rPr>
        <w:t>*_CANCELLED</w:t>
      </w:r>
      <w:r>
        <w:t>/</w:t>
      </w:r>
      <w:r>
        <w:rPr>
          <w:rFonts w:ascii="Consolas" w:hAnsi="Consolas"/>
          <w:sz w:val="20"/>
        </w:rPr>
        <w:t>*_REVERSAL</w:t>
      </w:r>
      <w:r>
        <w:t xml:space="preserve"> partner type exists.</w:t>
      </w:r>
    </w:p>
    <w:p>
      <w:pPr>
        <w:pStyle w:val="ListBullet"/>
      </w:pPr>
      <w:r>
        <w:rPr>
          <w:b/>
        </w:rPr>
        <w:t>E13 `sr_ingestion_requests`</w:t>
      </w:r>
      <w:r>
        <w:t xml:space="preserve"> — add: </w:t>
      </w:r>
      <w:r>
        <w:rPr>
          <w:rFonts w:ascii="Consolas" w:hAnsi="Consolas"/>
          <w:sz w:val="20"/>
        </w:rPr>
        <w:t>fact_key</w:t>
      </w:r>
      <w:r>
        <w:t xml:space="preserve"> varchar(96) (Y) — semantic key supplied/derived; </w:t>
      </w:r>
      <w:r>
        <w:rPr>
          <w:rFonts w:ascii="Consolas" w:hAnsi="Consolas"/>
          <w:sz w:val="20"/>
        </w:rPr>
        <w:t>semantic_dedup_result</w:t>
      </w:r>
      <w:r>
        <w:t xml:space="preserve"> enum (N) — NEW_FACT / SEMANTIC_DUPLICATE / SEMANTIC_CONFLICT; </w:t>
      </w:r>
      <w:r>
        <w:rPr>
          <w:rFonts w:ascii="Consolas" w:hAnsi="Consolas"/>
          <w:sz w:val="20"/>
        </w:rPr>
        <w:t>conflicting_event_id</w:t>
      </w:r>
      <w:r>
        <w:t xml:space="preserve"> UUID (Y) — the prior entry on semantic conflict; </w:t>
      </w:r>
      <w:r>
        <w:rPr>
          <w:rFonts w:ascii="Consolas" w:hAnsi="Consolas"/>
          <w:sz w:val="20"/>
        </w:rPr>
        <w:t>is_reversal</w:t>
      </w:r>
      <w:r>
        <w:t xml:space="preserve"> boolean (N, default false).</w:t>
      </w:r>
    </w:p>
    <w:p>
      <w:pPr>
        <w:pStyle w:val="ListBullet"/>
      </w:pPr>
      <w:r>
        <w:rPr>
          <w:b/>
        </w:rPr>
        <w:t>E14 `sr_certified_extracts`</w:t>
      </w:r>
      <w:r>
        <w:t xml:space="preserve"> — add: </w:t>
      </w:r>
      <w:r>
        <w:rPr>
          <w:rFonts w:ascii="Consolas" w:hAnsi="Consolas"/>
          <w:sz w:val="20"/>
        </w:rPr>
        <w:t>redaction_policy</w:t>
      </w:r>
      <w:r>
        <w:t xml:space="preserve"> varchar(48) (Y) — purpose-driven redaction profile applied (e.g., </w:t>
      </w:r>
      <w:r>
        <w:rPr>
          <w:rFonts w:ascii="Consolas" w:hAnsi="Consolas"/>
          <w:sz w:val="20"/>
        </w:rPr>
        <w:t>LOAN_EXCLUDE_DISCIPLINARY</w:t>
      </w:r>
      <w:r>
        <w:t xml:space="preserve">); </w:t>
      </w:r>
      <w:r>
        <w:rPr>
          <w:rFonts w:ascii="Consolas" w:hAnsi="Consolas"/>
          <w:sz w:val="20"/>
        </w:rPr>
        <w:t>redacted_categories</w:t>
      </w:r>
      <w:r>
        <w:t xml:space="preserve"> varchar[] (Y); </w:t>
      </w:r>
      <w:r>
        <w:rPr>
          <w:rFonts w:ascii="Consolas" w:hAnsi="Consolas"/>
          <w:sz w:val="20"/>
        </w:rPr>
        <w:t>authenticity_certificate_id</w:t>
      </w:r>
      <w:r>
        <w:t xml:space="preserve"> UUID FK→sr_authenticity_certificates (Y); </w:t>
      </w:r>
      <w:r>
        <w:rPr>
          <w:rFonts w:ascii="Consolas" w:hAnsi="Consolas"/>
          <w:sz w:val="20"/>
        </w:rPr>
        <w:t>ltv_status</w:t>
      </w:r>
      <w:r>
        <w:t xml:space="preserve"> enum (N) — NONE / LTV_APPLIED / LTV_RENEWED; </w:t>
      </w:r>
      <w:r>
        <w:rPr>
          <w:rFonts w:ascii="Consolas" w:hAnsi="Consolas"/>
          <w:sz w:val="20"/>
        </w:rPr>
        <w:t>anchor_id</w:t>
      </w:r>
      <w:r>
        <w:t xml:space="preserve"> UUID FK→sr_anchors (Y) — anchor reference embedded for offline verification; </w:t>
      </w:r>
      <w:r>
        <w:rPr>
          <w:rFonts w:ascii="Consolas" w:hAnsi="Consolas"/>
          <w:sz w:val="20"/>
        </w:rPr>
        <w:t>offline_bundle_document_id</w:t>
      </w:r>
      <w:r>
        <w:t xml:space="preserve"> UUID FK→documents (Y) — self-contained offline-verifiable bundle.</w:t>
      </w:r>
    </w:p>
    <w:p>
      <w:pPr>
        <w:pStyle w:val="ListBullet"/>
      </w:pPr>
      <w:r>
        <w:rPr>
          <w:b/>
        </w:rPr>
        <w:t>E18 `sr_legacy_digitisation_record`</w:t>
      </w:r>
      <w:r>
        <w:t xml:space="preserve"> — add: </w:t>
      </w:r>
      <w:r>
        <w:rPr>
          <w:rFonts w:ascii="Consolas" w:hAnsi="Consolas"/>
          <w:sz w:val="20"/>
        </w:rPr>
        <w:t>confidence_status</w:t>
      </w:r>
      <w:r>
        <w:t xml:space="preserve"> enum (N) — VERIFIED / RECONSTRUCTED / LEGACY_UNVERIFIABLE; </w:t>
      </w:r>
      <w:r>
        <w:rPr>
          <w:rFonts w:ascii="Consolas" w:hAnsi="Consolas"/>
          <w:sz w:val="20"/>
        </w:rPr>
        <w:t>corroboration_status</w:t>
      </w:r>
      <w:r>
        <w:t xml:space="preserve"> enum (N) — NOT_REQUIRED / PENDING_EMPLOYEE / CORROBORATED / UNCORROBORATED; </w:t>
      </w:r>
      <w:r>
        <w:rPr>
          <w:rFonts w:ascii="Consolas" w:hAnsi="Consolas"/>
          <w:sz w:val="20"/>
        </w:rPr>
        <w:t>evidence_quality_note</w:t>
      </w:r>
      <w:r>
        <w:t xml:space="preserve"> text (Y) — faded-ink/missing-page best-evidence note.</w:t>
      </w:r>
    </w:p>
    <w:p>
      <w:pPr>
        <w:pStyle w:val="Heading4"/>
      </w:pPr>
      <w:r>
        <w:rPr>
          <w:b/>
          <w:color w:val="2E5B9E"/>
          <w:sz w:val="24"/>
        </w:rPr>
        <w:t>E19 — `sr_status_events` (status/supersession sub-ledger — G12-owned, append-only, hash-chained)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status-transition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Tenant 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 of the status chain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ledger entry whose status changed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status_sequence_no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Monotonic per </w:t>
            </w:r>
            <w:r>
              <w:rPr>
                <w:rFonts w:ascii="Consolas" w:hAnsi="Consolas"/>
                <w:sz w:val="18"/>
              </w:rPr>
              <w:t>(tenant_id, employee_id)</w:t>
            </w:r>
            <w:r>
              <w:rPr>
                <w:sz w:val="18"/>
              </w:rPr>
              <w:t xml:space="preserve"> status chain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transition_kind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ENTRY_STATUS / ATTESTATION_STATUS / SUPERSESSION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from_value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 value (null on first)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value (e.g., ATTESTED, SUPERSEDED, DISPUTED)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related_event_id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the corrigendum that caused SUPERSEDED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FK-ish to </w:t>
            </w:r>
            <w:r>
              <w:rPr>
                <w:rFonts w:ascii="Consolas" w:hAnsi="Consolas"/>
                <w:sz w:val="18"/>
              </w:rPr>
              <w:t>sr_corrections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sr_attestations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sr_appeals</w:t>
            </w:r>
            <w:r>
              <w:rPr>
                <w:sz w:val="18"/>
              </w:rPr>
              <w:t xml:space="preserve"> causing the change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Who/what caused the transition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prev_status_hash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prior status-chain entry (</w:t>
            </w:r>
            <w:r>
              <w:rPr>
                <w:rFonts w:ascii="Consolas" w:hAnsi="Consolas"/>
                <w:sz w:val="18"/>
              </w:rPr>
              <w:t>GENESIS</w:t>
            </w:r>
            <w:r>
              <w:rPr>
                <w:sz w:val="18"/>
              </w:rPr>
              <w:t xml:space="preserve"> for first)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SHA-256 over canonical status content + </w:t>
            </w:r>
            <w:r>
              <w:rPr>
                <w:rFonts w:ascii="Consolas" w:hAnsi="Consolas"/>
                <w:sz w:val="18"/>
              </w:rPr>
              <w:t>prev_status_hash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hash_algorithm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SHA-256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 time (UTC)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tsa_timestamp_token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RFC 3161 token over </w:t>
            </w:r>
            <w:r>
              <w:rPr>
                <w:rFonts w:ascii="Consolas" w:hAnsi="Consolas"/>
                <w:sz w:val="18"/>
              </w:rPr>
              <w:t>status_hash</w:t>
            </w:r>
            <w:r>
              <w:rPr>
                <w:sz w:val="18"/>
              </w:rPr>
              <w:t xml:space="preserve"> (high-sensitivity transitions)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Append-only (no soft delete)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status_event_id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status_sequence_no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transition_kind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from_value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to_value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actor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se…01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sr…0042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ATTESTATION_STATUS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UNATTESTED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ATTESTED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custodian.rao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se…02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sr…0042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SUPERSESSION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custodian.rao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se…03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sr…0030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ATTESTATION_STATUS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ATTESTED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DISPUTED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emp.kumar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E20 — `sr_anchors` (external Merkle-root anchors — G12-owned, append-only)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Anchors are per-tenant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anchor_seq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Monotonic anchor sequence per tenant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 of chain-head snapshot start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 end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merkle_root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Root over all </w:t>
            </w:r>
            <w:r>
              <w:rPr>
                <w:rFonts w:ascii="Consolas" w:hAnsi="Consolas"/>
                <w:sz w:val="18"/>
              </w:rPr>
              <w:t>(employee_id → content chain head hash, status chain head hash)</w:t>
            </w:r>
            <w:r>
              <w:rPr>
                <w:sz w:val="18"/>
              </w:rPr>
              <w:t xml:space="preserve"> leaves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leaf_count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 of employee chains covered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head_snapshot_digest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Digest of the ordered head list (for reconstruction)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tsa_timestamp_token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RFC 3161 token over </w:t>
            </w:r>
            <w:r>
              <w:rPr>
                <w:rFonts w:ascii="Consolas" w:hAnsi="Consolas"/>
                <w:sz w:val="18"/>
              </w:rPr>
              <w:t>merkle_root</w:t>
            </w:r>
            <w:r>
              <w:rPr>
                <w:sz w:val="18"/>
              </w:rPr>
              <w:t xml:space="preserve"> (trusted time)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TSA identity / policy OID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worm_document_id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WORM export of the anchor + head list (G13 object-lock)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external_notary_ref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independent notary/transparency-log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prev_anchor_hash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Chains anchors together (</w:t>
            </w:r>
            <w:r>
              <w:rPr>
                <w:rFonts w:ascii="Consolas" w:hAnsi="Consolas"/>
                <w:sz w:val="18"/>
              </w:rPr>
              <w:t>GENESIS</w:t>
            </w:r>
            <w:r>
              <w:rPr>
                <w:sz w:val="18"/>
              </w:rPr>
              <w:t xml:space="preserve"> for first)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SHA-256 over canonical anchor content + </w:t>
            </w:r>
            <w:r>
              <w:rPr>
                <w:rFonts w:ascii="Consolas" w:hAnsi="Consolas"/>
                <w:sz w:val="18"/>
              </w:rPr>
              <w:t>prev_anchor_hash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anchor_id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anchor_seq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period_to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merkle_root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leaf_count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tsa_authority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2026-06-30T18:30:00Z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7c4a…b1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412390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CGG-TSA Policy 1.2.3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2026-07-01T18:30:00Z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9f10…ee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412411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CGG-TSA Policy 1.2.3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2026-07-02T18:30:00Z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a3bd…07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412433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CGG-TSA Policy 1.2.3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E21 — `sr_expected_event_rule` (completeness — expected-event model)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ANNUAL_INCREMENT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CONFIRMATION_DUE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PERIODIC_VERIFY_DUE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applies_to_cadre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Cadres in scope (null = all)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expected_event_category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category whose presence is expected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Recurrence spec (e.g., annual on increment month; once N months after joining)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suppressed_by_categories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Events that legitimately explain absence (e.g., INCREMENT_WITHHELD, SUSPENSION)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source_rule_ref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Pointer to G06/G10/service-rule master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 / WARN / CRITICAL (pension-affecting)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PUBLISHED / RETIRED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Config entity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expected_event_category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cadence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suppressed_by_categories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er…01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ANNUAL_INCREMENT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{"type":"ANNUAL","month":7}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{INCREMENT_WITHHELD,SUSPENSION,LWP_SPELL}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er…02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CONFIRMATION_DUE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CONFIRMATION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{"type":"ONCE","months_after_join":24}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{PROBATION_EXTENSION}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WARN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er…03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PERIODIC_VERIFY_DUE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OTHER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{"type":"EVERY_N_YEARS","n":5}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INFO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E22 — `sr_gap_register` (detected completeness gaps + corroboration)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gap_id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FK→sr_expected_event_rule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 that detected the gap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expected_period_from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 the missing event was expected 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expected_period_to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expected_event_category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gap_status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GAP_FLAGGED / UNDER_REVIEW / EXPLAINED / CLOSED_RECORDED / CLOSED_FALSE_POSITIVE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explanation_code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WITHHELD, NOT_DUE, LEGACY_MISSING, RECORDED_LATE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Entry created/located that closes the gap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corroborated_by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Employee/heir who corroborated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Inherited from rule (INFO/WARN/CRITICAL)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detected_at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closed_at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Process entity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expected_period_from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explanation_code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gp…01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emp…aa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er…01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1994-07-01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GAP_FLAGGED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gp…02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emp…bb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er…02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2011-04-01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EXPLAINED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NOT_DUE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WARN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gp…03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emp…cc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er…01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2003-07-01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CLOSED_RECORDED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RECORDED_LATE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E23 — `sr_appeals` (grievance/appeal escalation)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Appellant subject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Entry under appeal (if entry-specific)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source_dispute_id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FK→sr_corrections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upheld dispute being appealed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appeal_reason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Grounds of appeal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appellate_authority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Assigned higher authority/tribunal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WF-G12-APPEAL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RAISED / UNDER_APPEAL / UPHELD / OVERTURNED / REMANDED / WITHDRAWN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Binding outcome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resulting_correction_id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FK→sr_corrections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Corrigendum spawned if overturned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Process entity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appeal_id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target_event_id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appellate_authority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resulting_correction_id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ap…01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emp…aa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sr…0030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OVERTURNED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Director (Appeals)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cr…07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ap…02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emp…bb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sr…0211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UNDER_APPEAL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State Admin Tribunal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ap…03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sr…0145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UPHELD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Director (Appeals)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E24 — `sr_authenticity_certificates` (§65B / BSA certificate-of-authenticity)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extract_id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FK→sr_certified_extracts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extract this certificate authenticates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Human-readable (unique)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statute_reference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Bharatiya Sakshya Adhiniyam 2023 s.63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IT Act 2000 s.65B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content_digest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Digest of the certified electronic record (matches extract </w:t>
            </w:r>
            <w:r>
              <w:rPr>
                <w:rFonts w:ascii="Consolas" w:hAnsi="Consolas"/>
                <w:sz w:val="18"/>
              </w:rPr>
              <w:t>content_digest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FK→sr_anchors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Anchor proving the record's tamper-evident state at issue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signer_identity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+ certificate serial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signing_certificate_serial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tsa_timestamp_token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RFC 3161 token at certificate issue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chain_of_custody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Provenance, ingestion source, attestation lineage, system identity, operator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system_description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Statement of the computer system producing the record (statutory requirement)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certificate PDF in G13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extract_id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certificate_no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statute_reference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anchor_id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ce…01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SR-65B-2026-000451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BSA 2023 s.63 / IT Act s.65B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an…02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ce…02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SR-65B-2026-000452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BSA 2023 s.63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an…02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ce…03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ex…04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SR-65B-2026-000460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BSA 2023 s.63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an…03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E25 — `sr_ltv_renewals` (PAdES-LTV / RFC 4998 evidence-record renewal)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renewal_id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EXTRACT / ATTESTATION / ANCHOR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to the renewed artefact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renewal_kind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LTV_INITIAL / ARCHIVE_TIMESTAMP / ALGORITHM_MIGRATION / RE_ANCHOR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prior_algorithm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SHA-256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new_algorithm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SHA-384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evidence_record_ref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RFC 4998 ERS reference / archive timestamp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tsa_timestamp_token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Fresh RFC 3161 token at renewal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new_anchor_id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FK→sr_anchors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Anchor re-issued on RE_ANCHOR / migration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 / CERT_EXPIRY / ALGO_DEPRECATION / MANUAL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renewed_at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renewal_id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subject_type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renewal_kind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prior_algorithm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new_algorithm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triggered_by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rn…01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EXTRACT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ARCHIVE_TIMESTAMP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SHA-256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SHA-256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SCHEDULE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rn…02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ANCHOR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ALGORITHM_MIGRATION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SHA-256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SHA-384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ALGO_DEPRECATION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rn…03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EXTRACT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LTV_INITIAL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SHA-256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MANUAL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E26 — `sr_bulk_corrigendum_batch` (cadre-wide / pay-commission bulk corrigendum)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bulk_batch_id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Human-readable (unique)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trigger_reference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Pay Commission GO no., cadre re-fixation order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PAY_COMMISSION_REVISION, SENIORITY_REFIXATION, COURT_DIRECTION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target_selector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Criteria selecting affected entries (cadre, category, date range)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Entries selected for corrigendum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sample_size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 sampled for checker approval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sample_approved_count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in sample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PREVIEW / SAMPLING_APPROVAL / APPROVED / APPLYING / APPLIED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WF-G12-BULK-CORRIGENDUM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Corrigenda actually appended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failed_count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Entries that failed (logged per-entry)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Process entity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bulk_batch_id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target_count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sample_size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BULK-2026-PC7-001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PAY_COMMISSION_REVISION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14820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APPLIED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bc…02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BULK-2026-SEN-002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SENIORITY_REFIXATION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SAMPLING_APPROVAL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bc…03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BULK-2026-CRT-003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COURT_DIRECTION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 (v2 additions in **bold**)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(G01) 1───∞ service_register_events (E8)            [subject of every entry]</w:t>
        <w:br/>
        <w:t>employees (G01) 1───∞ sr_verification_cycles (E12)</w:t>
        <w:br/>
        <w:t>service_register_events 1───∞ sr_status_events (E19)          [NEW — append-only status chain per employee]</w:t>
        <w:br/>
        <w:t>service_register_events 1───∞ sr_corrections (E10)            [target_event_id]</w:t>
        <w:br/>
        <w:t>service_register_events 1───0..1 service_register_events       [supersedes / superseded_by — corrigendum chain]</w:t>
        <w:br/>
        <w:t>service_register_events 1───0..1 service_register_events       [reverses_event_id — NEW reversal/cancellation]</w:t>
        <w:br/>
        <w:t>service_register_events ∞───1 sr_event_type (E9)</w:t>
        <w:br/>
        <w:t>service_register_events ∞───0..1 sr_ingestion_requests (E13)  [provenance + fact_key semantic dedup]</w:t>
        <w:br/>
        <w:t>sr_expected_event_rule (E21) 1───∞ sr_gap_register (E22)      [NEW — completeness gaps]</w:t>
        <w:br/>
        <w:t>sr_gap_register ∞───1 employees ; 0..1 service_register_events [resolved_event_id]</w:t>
        <w:br/>
        <w:t>sr_anchors (E20) — periodic Merkle root over per-employee {content head, status head}   [NEW — root of trust]</w:t>
        <w:br/>
        <w:t>sr_certified_extracts (E14) 1───0..1 sr_authenticity_certificates (E24)  [NEW §65B]</w:t>
        <w:br/>
        <w:t>sr_certified_extracts ∞───0..1 sr_anchors                    [NEW — embedded anchor ref for offline verify]</w:t>
        <w:br/>
        <w:t>sr_ltv_renewals (E25) ∞───1 {extract|attestation|anchor}     [NEW — longevity]</w:t>
        <w:br/>
        <w:t>sr_appeals (E23) ∞───1 employees ; 0..1 sr_corrections        [NEW — grievance escalation]</w:t>
        <w:br/>
        <w:t>sr_bulk_corrigendum_batch (E26) 1───∞ sr_corrections          [NEW — bulk corrigenda]</w:t>
        <w:br/>
        <w:t>sr_certified_extracts ∞───1 employees ; 1───1 documents (G13); 1───1 sr_attestations</w:t>
        <w:br/>
        <w:t>sr_access_log ∞───1 employees</w:t>
        <w:br/>
        <w:t>sr_subscriptions — single authenticated pull-feed over service_register_events change feed</w:t>
        <w:br/>
        <w:t>sr_legacy_digitisation_batch 1───∞ sr_legacy_digitisation_record (confidence-flagged)</w:t>
        <w:br/>
        <w:t>service_register_events ∞───∞ documents (G13)</w:t>
        <w:br/>
        <w:t>every write ───∞ audit_log (shared) ; notifications (shared)</w:t>
      </w:r>
    </w:p>
    <w:p>
      <w:r>
        <w:t xml:space="preserve">The </w:t>
      </w:r>
      <w:r>
        <w:rPr>
          <w:b/>
        </w:rPr>
        <w:t>content hash chain</w:t>
      </w:r>
      <w:r>
        <w:t xml:space="preserve"> is self-referential on E8 (per </w:t>
      </w:r>
      <w:r>
        <w:rPr>
          <w:rFonts w:ascii="Consolas" w:hAnsi="Consolas"/>
          <w:sz w:val="20"/>
        </w:rPr>
        <w:t>(tenant_id, employee_id)</w:t>
      </w:r>
      <w:r>
        <w:t xml:space="preserve">, ordered by </w:t>
      </w:r>
      <w:r>
        <w:rPr>
          <w:rFonts w:ascii="Consolas" w:hAnsi="Consolas"/>
          <w:sz w:val="20"/>
        </w:rPr>
        <w:t>sequence_no</w:t>
      </w:r>
      <w:r>
        <w:t xml:space="preserve">). The </w:t>
      </w:r>
      <w:r>
        <w:rPr>
          <w:b/>
        </w:rPr>
        <w:t>status hash chain</w:t>
      </w:r>
      <w:r>
        <w:t xml:space="preserve"> is self-referential on E19 (per </w:t>
      </w:r>
      <w:r>
        <w:rPr>
          <w:rFonts w:ascii="Consolas" w:hAnsi="Consolas"/>
          <w:sz w:val="20"/>
        </w:rPr>
        <w:t>(tenant_id, employee_id)</w:t>
      </w:r>
      <w:r>
        <w:t xml:space="preserve">, ordered by </w:t>
      </w:r>
      <w:r>
        <w:rPr>
          <w:rFonts w:ascii="Consolas" w:hAnsi="Consolas"/>
          <w:sz w:val="20"/>
        </w:rPr>
        <w:t>status_sequence_no</w:t>
      </w:r>
      <w:r>
        <w:t xml:space="preserve">). The </w:t>
      </w:r>
      <w:r>
        <w:rPr>
          <w:b/>
        </w:rPr>
        <w:t>anchor chain</w:t>
      </w:r>
      <w:r>
        <w:t xml:space="preserve"> (E20) binds periodic Merkle roots over both heads, RFC 3161-timestamped to independent WORM — the external root of trust.</w:t>
      </w:r>
    </w:p>
    <w:p>
      <w:pPr>
        <w:pStyle w:val="Heading3"/>
      </w:pPr>
      <w:r>
        <w:rPr>
          <w:b/>
          <w:color w:val="2E5B9E"/>
          <w:sz w:val="26"/>
        </w:rPr>
        <w:t>5.4 Ownership / reuse matrix (v2 additions appended)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Writers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(E8)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G12 ingestion only</w:t>
            </w:r>
            <w:r>
              <w:rPr>
                <w:sz w:val="18"/>
              </w:rPr>
              <w:t xml:space="preserve"> (source modules + manual + legacy); status projections via materialiser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G01..G14, Employee (self), 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 xml:space="preserve"> (E19)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 status-materialiser only (FR-03/05/06/07/08)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Custodian, FR-04 verifier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sr_anchors</w:t>
            </w:r>
            <w:r>
              <w:rPr>
                <w:sz w:val="18"/>
              </w:rPr>
              <w:t xml:space="preserve"> (E20)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JOB-G12-ANCHOR</w:t>
            </w:r>
            <w:r>
              <w:rPr>
                <w:sz w:val="18"/>
              </w:rPr>
              <w:t xml:space="preserve">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Custodian, FR-04, extract offline-verify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sr_expected_event_rule</w:t>
            </w:r>
            <w:r>
              <w:rPr>
                <w:sz w:val="18"/>
              </w:rPr>
              <w:t xml:space="preserve"> (E21)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 Admin (draft), Custodian (publish)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JOB-G12-GAPSCAN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sr_gap_register</w:t>
            </w:r>
            <w:r>
              <w:rPr>
                <w:sz w:val="18"/>
              </w:rPr>
              <w:t xml:space="preserve"> (E22)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JOB-G12-GAPSCAN</w:t>
            </w:r>
            <w:r>
              <w:rPr>
                <w:sz w:val="18"/>
              </w:rPr>
              <w:t>, Custodian, Employee (corroborate)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Custodian, Employee, Auditor, G11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sr_appeals</w:t>
            </w:r>
            <w:r>
              <w:rPr>
                <w:sz w:val="18"/>
              </w:rPr>
              <w:t xml:space="preserve"> (E23)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Employee/Heir (raise), Appellate Authority (decide)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Custodian, Auditor, Appellate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sr_authenticity_certificates</w:t>
            </w:r>
            <w:r>
              <w:rPr>
                <w:sz w:val="18"/>
              </w:rPr>
              <w:t xml:space="preserve"> (E24)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(issue)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Courts, Auditor, Employee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sr_ltv_renewals</w:t>
            </w:r>
            <w:r>
              <w:rPr>
                <w:sz w:val="18"/>
              </w:rPr>
              <w:t xml:space="preserve"> (E25)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JOB-G12-LTV</w:t>
            </w:r>
            <w:r>
              <w:rPr>
                <w:sz w:val="18"/>
              </w:rPr>
              <w:t>, Sys Admin (migration)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Custodian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sr_bulk_corrigendum_batch</w:t>
            </w:r>
            <w:r>
              <w:rPr>
                <w:sz w:val="18"/>
              </w:rPr>
              <w:t xml:space="preserve"> (E26)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(maker), 2nd Custodian (sampling approve)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Custodian, Auditor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*(E9–E18 unchanged from v1 §5.4)*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v1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v1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 (v2 — additions/changes in **bold**)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event_category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APPOINTMENT, CONFIRMATION, PROMOTION, TRANSFER, POSTING, PAY, INCREMENT, LEAVE, TRAINING, AWARD, PUNISHMENT, SUSPENSION, DEPUTATION, IDENTITY, QUALIFICATION, </w:t>
            </w:r>
            <w:r>
              <w:rPr>
                <w:b/>
                <w:sz w:val="18"/>
              </w:rPr>
              <w:t>APPRAISAL</w:t>
            </w:r>
            <w:r>
              <w:rPr>
                <w:sz w:val="18"/>
              </w:rPr>
              <w:t xml:space="preserve"> *(v3.1 — G08 </w:t>
            </w:r>
            <w:r>
              <w:rPr>
                <w:rFonts w:ascii="Consolas" w:hAnsi="Consolas"/>
                <w:sz w:val="18"/>
              </w:rPr>
              <w:t>APAR_FINAL_GRADE</w:t>
            </w:r>
            <w:r>
              <w:rPr>
                <w:sz w:val="18"/>
              </w:rPr>
              <w:t xml:space="preserve">)*, SEPARATION, OTHER </w:t>
            </w:r>
            <w:r>
              <w:rPr>
                <w:b/>
                <w:sz w:val="18"/>
              </w:rPr>
              <w:t>(18 categories; `APPRAISAL` added v3.1 per D1/F-08)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entry_status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ACTIVE, SUPERSEDED, ANNOTATED *(derived from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>)*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attestation_status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UNATTESTED, ATTESTED, EMPLOYEE_VERIFIED, DISPUTED *(derived from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>)*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`confidence_status`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VERIFIED, RECONSTRUCTED, LEGACY_UNVERIFIABLE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qualifying_service_impact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QUALIFYING, NON_QUALIFYING, PARTIAL, NOT_APPLICABLE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CORRIGENDUM, ANNOTATION, DISPUTE, DISPUTE_RESOLUTION, </w:t>
            </w:r>
            <w:r>
              <w:rPr>
                <w:b/>
                <w:sz w:val="18"/>
              </w:rPr>
              <w:t>REVERSAL_CORRIGENDUM, BULK_CORRIGENDUM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correction.decision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APPROVED,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attestation_kind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CUSTODIAN_ATTEST, EMPLOYEE_VERIFY, EMPLOYEE_DISPUTE, EXTRACT_SIGN, </w:t>
            </w:r>
            <w:r>
              <w:rPr>
                <w:b/>
                <w:sz w:val="18"/>
              </w:rPr>
              <w:t>HEIR_VERIFY, ASSISTED_VERIFY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`signature_method`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PKI_QUALIFIED (statutory), OTP_CONFIRMED (employee verify, with audit trail), SERVER_SIGNED (internal/provisional ONLY — banned for statutory outputs)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cycle_type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PERIODIC_5YR, PRE_RETIREMENT, AD_HOC, </w:t>
            </w:r>
            <w:r>
              <w:rPr>
                <w:b/>
                <w:sz w:val="18"/>
              </w:rPr>
              <w:t>HEIR_VERIFICATION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cycle.status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OPEN, EMPLOYEE_REVIEW, </w:t>
            </w:r>
            <w:r>
              <w:rPr>
                <w:b/>
                <w:sz w:val="18"/>
              </w:rPr>
              <w:t>BULK_REVIEW</w:t>
            </w:r>
            <w:r>
              <w:rPr>
                <w:sz w:val="18"/>
              </w:rPr>
              <w:t xml:space="preserve">, DISPUTED, CUSTODIAN_REVIEW, COMPLETED, OVERDUE, </w:t>
            </w:r>
            <w:r>
              <w:rPr>
                <w:b/>
                <w:sz w:val="18"/>
              </w:rPr>
              <w:t>ASSISTED, HEIR_PENDING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ingestion.validation_result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ACCEPTED, REJECTED, DUPLICATE_NOOP, </w:t>
            </w:r>
            <w:r>
              <w:rPr>
                <w:b/>
                <w:sz w:val="18"/>
              </w:rPr>
              <w:t>SEMANTIC_DUPLICATE_NOOP, SEMANTIC_CONFLICT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`status_event.transition_kind`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ENTRY_STATUS, ATTESTATION_STATUS, SUPERSESSION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`gap_status`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GAP_FLAGGED, UNDER_REVIEW, EXPLAINED, CLOSED_RECORDED, CLOSED_FALSE_POSITIVE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`appeal.status`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RAISED, UNDER_APPEAL, UPHELD, OVERTURNED, REMANDED, WITHDRAWN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`ltv.renewal_kind`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LTV_INITIAL, ARCHIVE_TIMESTAMP, ALGORITHM_MIGRATION, RE_ANCHOR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`bulk_corrigendum.status`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DRAFT, PREVIEW, SAMPLING_APPROVAL, APPROVED, APPLYING, APPLIED,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extract.scope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FULL_SR, DATE_RANGE, EVENT_CATEGORY, SINGLE_EVENT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`extract.redaction_policy`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NONE, LOAN_EXCLUDE_DISCIPLINARY, PUBLIC_MINIMAL, PENSION_FULL, COURT_FULL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access.action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VIEW_TIMELINE, VIEW_EVENT, PRINT, EXPORT, ISSUE_EXTRACT, VERIFY_INTEGRITY, </w:t>
            </w:r>
            <w:r>
              <w:rPr>
                <w:b/>
                <w:sz w:val="18"/>
              </w:rPr>
              <w:t>VERIFY_ANCHOR, GENERATE_65B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`subscription.delivery_mode`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PULL_FEED (launch). WEBHOOK, MESSAGE_BUS — DEFERRED behind a documented real-time requirement (FR-13)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subscription.status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PAUSED, RETIRED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batch.status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CREATED, SCANNING, DATA_ENTRY, DUAL_VERIFICATION, RECONCILIATION, READY_FOR_PROMOTION, PROMOTED,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record.match_status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UNMATCHED, MATCHED, AMBIGUOUS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record.verification_status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VERIFIED, DISCREPANCY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`record.corroboration_status`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NOT_REQUIRED, PENDING_EMPLOYEE, CORROBORATED, UNCORROBORATED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`chain_origin`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GENESIS, CONTINUED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event_type.status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PUBLISHED, RETIRED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G01..G14, G12_MANUAL, G12_LEGACY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 (v2 — additions/changes in **bold**)</w:t>
      </w:r>
    </w:p>
    <w:p>
      <w:pPr>
        <w:pStyle w:val="ListNumber"/>
      </w:pPr>
      <w:r>
        <w:rPr>
          <w:b/>
        </w:rPr>
        <w:t>Append-only ledger on a trusted substrate.</w:t>
      </w:r>
      <w:r>
        <w:t xml:space="preserve"> No </w:t>
      </w:r>
      <w:r>
        <w:rPr>
          <w:rFonts w:ascii="Consolas" w:hAnsi="Consolas"/>
          <w:sz w:val="20"/>
        </w:rPr>
        <w:t>UPDATE</w:t>
      </w:r>
      <w:r>
        <w:t xml:space="preserve"> of content fields of </w:t>
      </w:r>
      <w:r>
        <w:rPr>
          <w:rFonts w:ascii="Consolas" w:hAnsi="Consolas"/>
          <w:sz w:val="20"/>
        </w:rPr>
        <w:t>service_register_events</w:t>
      </w:r>
      <w:r>
        <w:t xml:space="preserve">; no </w:t>
      </w:r>
      <w:r>
        <w:rPr>
          <w:rFonts w:ascii="Consolas" w:hAnsi="Consolas"/>
          <w:sz w:val="20"/>
        </w:rPr>
        <w:t>DELETE</w:t>
      </w:r>
      <w:r>
        <w:t xml:space="preserve">. Enforced by DB row-rule/trigger </w:t>
      </w:r>
      <w:r>
        <w:rPr>
          <w:b/>
        </w:rPr>
        <w:t>on a WORM/append-only substrate with the write principal segregated from any recompute-capable principal</w:t>
      </w:r>
      <w:r>
        <w:t xml:space="preserve">. Status-bearing fields are </w:t>
      </w:r>
      <w:r>
        <w:rPr>
          <w:b/>
        </w:rPr>
        <w:t>derived projections written only by the status-materialiser</w:t>
      </w:r>
      <w:r>
        <w:t xml:space="preserve"> in the same transaction as the corresponding </w:t>
      </w:r>
      <w:r>
        <w:rPr>
          <w:rFonts w:ascii="Consolas" w:hAnsi="Consolas"/>
          <w:sz w:val="20"/>
        </w:rPr>
        <w:t>sr_status_events</w:t>
      </w:r>
      <w:r>
        <w:t xml:space="preserve"> append; they remain </w:t>
      </w:r>
      <w:r>
        <w:rPr>
          <w:b/>
        </w:rPr>
        <w:t>excluded</w:t>
      </w:r>
      <w:r>
        <w:t xml:space="preserve"> from </w:t>
      </w:r>
      <w:r>
        <w:rPr>
          <w:rFonts w:ascii="Consolas" w:hAnsi="Consolas"/>
          <w:sz w:val="20"/>
        </w:rPr>
        <w:t>entry_hash</w:t>
      </w:r>
      <w:r>
        <w:t>.</w:t>
      </w:r>
    </w:p>
    <w:p>
      <w:pPr>
        <w:pStyle w:val="ListNumber"/>
      </w:pPr>
      <w:r>
        <w:rPr>
          <w:b/>
        </w:rPr>
        <w:t>Monotonic sequence.</w:t>
      </w:r>
      <w:r>
        <w:t xml:space="preserve"> </w:t>
      </w:r>
      <w:r>
        <w:rPr>
          <w:rFonts w:ascii="Consolas" w:hAnsi="Consolas"/>
          <w:sz w:val="20"/>
        </w:rPr>
        <w:t>sequence_no</w:t>
      </w:r>
      <w:r>
        <w:t xml:space="preserve"> is unique and gap-free per </w:t>
      </w:r>
      <w:r>
        <w:rPr>
          <w:rFonts w:ascii="Consolas" w:hAnsi="Consolas"/>
          <w:sz w:val="20"/>
        </w:rPr>
        <w:t>(tenant_id, employee_id)</w:t>
      </w:r>
      <w:r>
        <w:t xml:space="preserve"> under a per-employee advisory lock; the content chain is scoped to the same key. </w:t>
      </w:r>
      <w:r>
        <w:rPr>
          <w:b/>
        </w:rPr>
        <w:t>On cross-tenant/org transfer the chain CONTINUES (does not fork): the first entry in the new scope has `chain_origin=CONTINUED` and `prior_chain_head_hash` = prior scope's content head, preserving an unbroken link (FR-15).</w:t>
      </w:r>
    </w:p>
    <w:p>
      <w:pPr>
        <w:pStyle w:val="ListNumber"/>
      </w:pPr>
      <w:r>
        <w:rPr>
          <w:b/>
        </w:rPr>
        <w:t>Content hash chain.</w:t>
      </w:r>
      <w:r>
        <w:t xml:space="preserve"> </w:t>
      </w:r>
      <w:r>
        <w:rPr>
          <w:rFonts w:ascii="Consolas" w:hAnsi="Consolas"/>
          <w:sz w:val="20"/>
        </w:rPr>
        <w:t>prev_event_hash</w:t>
      </w:r>
      <w:r>
        <w:t xml:space="preserve"> of entry *n* equals </w:t>
      </w:r>
      <w:r>
        <w:rPr>
          <w:rFonts w:ascii="Consolas" w:hAnsi="Consolas"/>
          <w:sz w:val="20"/>
        </w:rPr>
        <w:t>entry_hash</w:t>
      </w:r>
      <w:r>
        <w:t xml:space="preserve"> of entry *n-1* (</w:t>
      </w:r>
      <w:r>
        <w:rPr>
          <w:rFonts w:ascii="Consolas" w:hAnsi="Consolas"/>
          <w:sz w:val="20"/>
        </w:rPr>
        <w:t>GENESIS</w:t>
      </w:r>
      <w:r>
        <w:t xml:space="preserve"> for a GENESIS-origin first entry; </w:t>
      </w:r>
      <w:r>
        <w:rPr>
          <w:rFonts w:ascii="Consolas" w:hAnsi="Consolas"/>
          <w:sz w:val="20"/>
        </w:rPr>
        <w:t>prior_chain_head_hash</w:t>
      </w:r>
      <w:r>
        <w:t xml:space="preserve"> for a CONTINUED first entry). </w:t>
      </w:r>
      <w:r>
        <w:rPr>
          <w:rFonts w:ascii="Consolas" w:hAnsi="Consolas"/>
          <w:sz w:val="20"/>
        </w:rPr>
        <w:t>entry_hash = SHA-256(canonical(content) || prev_event_hash)</w:t>
      </w:r>
      <w:r>
        <w:t>. Any recomputed mismatch is a tamper alarm.</w:t>
      </w:r>
    </w:p>
    <w:p>
      <w:pPr>
        <w:pStyle w:val="ListNumber"/>
      </w:pPr>
      <w:r>
        <w:rPr>
          <w:b/>
        </w:rPr>
        <w:t>Status hash chain (NEW).</w:t>
      </w:r>
      <w:r>
        <w:t xml:space="preserve"> Every status/supersession/attestation transition is an append-only </w:t>
      </w:r>
      <w:r>
        <w:rPr>
          <w:rFonts w:ascii="Consolas" w:hAnsi="Consolas"/>
          <w:sz w:val="20"/>
        </w:rPr>
        <w:t>sr_status_events</w:t>
      </w:r>
      <w:r>
        <w:t xml:space="preserve"> row with </w:t>
      </w:r>
      <w:r>
        <w:rPr>
          <w:rFonts w:ascii="Consolas" w:hAnsi="Consolas"/>
          <w:sz w:val="20"/>
        </w:rPr>
        <w:t>status_hash = SHA-256(canonical(status content) || prev_status_hash)</w:t>
      </w:r>
      <w:r>
        <w:t xml:space="preserve">; the projected pointers on E8 must equal the latest status-chain value. FR-04 verifies the status chain alongside the content chain; </w:t>
      </w:r>
      <w:r>
        <w:rPr>
          <w:b/>
        </w:rPr>
        <w:t>a status-chain break or a projection mismatch is a tamper alarm</w:t>
      </w:r>
      <w:r>
        <w:t>.</w:t>
      </w:r>
    </w:p>
    <w:p>
      <w:pPr>
        <w:pStyle w:val="ListNumber"/>
      </w:pPr>
      <w:r>
        <w:rPr>
          <w:b/>
        </w:rPr>
        <w:t>Mandatory external anchor (NEW).</w:t>
      </w:r>
      <w:r>
        <w:t xml:space="preserve"> </w:t>
      </w:r>
      <w:r>
        <w:rPr>
          <w:rFonts w:ascii="Consolas" w:hAnsi="Consolas"/>
          <w:sz w:val="20"/>
        </w:rPr>
        <w:t>JOB-G12-ANCHOR</w:t>
      </w:r>
      <w:r>
        <w:t xml:space="preserve"> periodically computes a Merkle root over all </w:t>
      </w:r>
      <w:r>
        <w:rPr>
          <w:rFonts w:ascii="Consolas" w:hAnsi="Consolas"/>
          <w:sz w:val="20"/>
        </w:rPr>
        <w:t>(employee → content head, status head)</w:t>
      </w:r>
      <w:r>
        <w:t xml:space="preserve"> leaves, obtains an RFC 3161 timestamp, and writes it to independent WORM (</w:t>
      </w:r>
      <w:r>
        <w:rPr>
          <w:rFonts w:ascii="Consolas" w:hAnsi="Consolas"/>
          <w:sz w:val="20"/>
        </w:rPr>
        <w:t>sr_anchors</w:t>
      </w:r>
      <w:r>
        <w:t xml:space="preserve">). </w:t>
      </w:r>
      <w:r>
        <w:rPr>
          <w:b/>
        </w:rPr>
        <w:t>A current anchor MUST exist within the configured cadence; FR-04 compares live chain heads to the latest anchor and a mismatch is a non-suppressible FAIL.</w:t>
      </w:r>
    </w:p>
    <w:p>
      <w:pPr>
        <w:pStyle w:val="ListNumber"/>
      </w:pPr>
      <w:r>
        <w:rPr>
          <w:b/>
        </w:rPr>
        <w:t>Trusted time (NEW).</w:t>
      </w:r>
      <w:r>
        <w:t xml:space="preserve"> Each ledger commit and each anchor stores an RFC 3161 timestamp token; </w:t>
      </w:r>
      <w:r>
        <w:rPr>
          <w:rFonts w:ascii="Consolas" w:hAnsi="Consolas"/>
          <w:sz w:val="20"/>
        </w:rPr>
        <w:t>recorded_at</w:t>
      </w:r>
      <w:r>
        <w:t xml:space="preserve"> is corroborated by the token. NTP alone is not accepted as commit time for statutory purposes.</w:t>
      </w:r>
    </w:p>
    <w:p>
      <w:pPr>
        <w:pStyle w:val="ListNumber"/>
      </w:pPr>
      <w:r>
        <w:rPr>
          <w:b/>
        </w:rPr>
        <w:t>Idempotent + semantic dedup (AMENDED).</w:t>
      </w:r>
      <w:r>
        <w:t xml:space="preserve">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is unique (syntactic). </w:t>
      </w:r>
      <w:r>
        <w:rPr>
          <w:b/>
        </w:rPr>
        <w:t>Additionally, for qualifying-service-bearing types, `fact_key` enforces per-fact uniqueness across modules: a second module reporting the same `fact_key` yields `SEMANTIC_DUPLICATE_NOOP` (no second entry) or `SEMANTIC_CONFLICT` (flagged for reconciliation), preventing double-counting (R10).</w:t>
      </w:r>
    </w:p>
    <w:p>
      <w:pPr>
        <w:pStyle w:val="ListNumber"/>
      </w:pPr>
      <w:r>
        <w:rPr>
          <w:b/>
        </w:rPr>
        <w:t>Payload validity / provenance / order &amp; document mandates</w:t>
      </w:r>
      <w:r>
        <w:t xml:space="preserve"> — as v1 (</w:t>
      </w:r>
      <w:r>
        <w:rPr>
          <w:rFonts w:ascii="Consolas" w:hAnsi="Consolas"/>
          <w:sz w:val="20"/>
        </w:rPr>
        <w:t>SR_PAYLOAD_INVALID</w:t>
      </w:r>
      <w:r>
        <w:t xml:space="preserve">, </w:t>
      </w:r>
      <w:r>
        <w:rPr>
          <w:rFonts w:ascii="Consolas" w:hAnsi="Consolas"/>
          <w:sz w:val="20"/>
        </w:rPr>
        <w:t>SR_SOURCE_NOT_ALLOWED</w:t>
      </w:r>
      <w:r>
        <w:t>, order/doc mandates).</w:t>
      </w:r>
    </w:p>
    <w:p>
      <w:pPr>
        <w:pStyle w:val="ListNumber"/>
      </w:pPr>
      <w:r>
        <w:rPr>
          <w:b/>
        </w:rPr>
        <w:t>Correction discipline.</w:t>
      </w:r>
      <w:r>
        <w:t xml:space="preserve"> A CORRIGENDUM creates a new ACTIVE entry and records a SUPERSESSION transition in </w:t>
      </w:r>
      <w:r>
        <w:rPr>
          <w:rFonts w:ascii="Consolas" w:hAnsi="Consolas"/>
          <w:sz w:val="20"/>
        </w:rPr>
        <w:t>sr_status_events</w:t>
      </w:r>
      <w:r>
        <w:t xml:space="preserve">; the original is preserved forever and superseded at most once (chain forward). </w:t>
      </w:r>
      <w:r>
        <w:rPr>
          <w:b/>
        </w:rPr>
        <w:t>A REVERSAL/CANCELLATION ingestion event referencing the original `source_reference_id` auto-spawns the corrigendum/supersession workflow (R13).</w:t>
      </w:r>
    </w:p>
    <w:p>
      <w:pPr>
        <w:pStyle w:val="ListNumber"/>
      </w:pPr>
      <w:r>
        <w:rPr>
          <w:b/>
        </w:rPr>
        <w:t>Identity events.</w:t>
      </w:r>
      <w:r>
        <w:t xml:space="preserve"> IDENTITY-category events (name/DOB/gender) require </w:t>
      </w:r>
      <w:r>
        <w:rPr>
          <w:rFonts w:ascii="Consolas" w:hAnsi="Consolas"/>
          <w:sz w:val="20"/>
        </w:rPr>
        <w:t>order_no</w:t>
      </w:r>
      <w:r>
        <w:t xml:space="preserve">, supporting document, maker-checker; DOB changes require dual custodian sign-off; validated with </w:t>
      </w:r>
      <w:r>
        <w:rPr>
          <w:rFonts w:ascii="Consolas" w:hAnsi="Consolas"/>
          <w:sz w:val="20"/>
        </w:rPr>
        <w:t>VAL-DOB</w:t>
      </w:r>
      <w:r>
        <w:t>/</w:t>
      </w:r>
      <w:r>
        <w:rPr>
          <w:rFonts w:ascii="Consolas" w:hAnsi="Consolas"/>
          <w:sz w:val="20"/>
        </w:rPr>
        <w:t>VAL-AADHAAR</w:t>
      </w:r>
      <w:r>
        <w:t>/</w:t>
      </w:r>
      <w:r>
        <w:rPr>
          <w:rFonts w:ascii="Consolas" w:hAnsi="Consolas"/>
          <w:sz w:val="20"/>
        </w:rPr>
        <w:t>VAL-PAN</w:t>
      </w:r>
      <w:r>
        <w:t>; PII Protection Ceiling applies.</w:t>
      </w:r>
    </w:p>
    <w:p>
      <w:pPr>
        <w:pStyle w:val="ListNumber"/>
      </w:pPr>
      <w:r>
        <w:rPr>
          <w:b/>
        </w:rPr>
        <w:t>Attestation gating + qualified signature (AMENDED).</w:t>
      </w:r>
      <w:r>
        <w:t xml:space="preserve"> An entry with </w:t>
      </w:r>
      <w:r>
        <w:rPr>
          <w:rFonts w:ascii="Consolas" w:hAnsi="Consolas"/>
          <w:sz w:val="20"/>
        </w:rPr>
        <w:t>attestation_required=true</w:t>
      </w:r>
      <w:r>
        <w:t xml:space="preserve"> cannot be in a COMPLETED cycle or FULL_SR extract unless </w:t>
      </w:r>
      <w:r>
        <w:rPr>
          <w:rFonts w:ascii="Consolas" w:hAnsi="Consolas"/>
          <w:sz w:val="20"/>
        </w:rPr>
        <w:t>attestation_status ∈ {ATTESTED, EMPLOYEE_VERIFIED}</w:t>
      </w:r>
      <w:r>
        <w:t xml:space="preserve"> (or explicitly annotated </w:t>
      </w:r>
      <w:r>
        <w:rPr>
          <w:rFonts w:ascii="Consolas" w:hAnsi="Consolas"/>
          <w:sz w:val="20"/>
        </w:rPr>
        <w:t>LEGACY_UNVERIFIABLE</w:t>
      </w:r>
      <w:r>
        <w:t xml:space="preserve">). </w:t>
      </w:r>
      <w:r>
        <w:rPr>
          <w:b/>
        </w:rPr>
        <w:t>Statutory attestations/extracts MUST use a qualified e-signature (PKI_QUALIFIED); SERVER_SIGNED is rejected for statutory outputs.</w:t>
      </w:r>
    </w:p>
    <w:p>
      <w:pPr>
        <w:pStyle w:val="ListNumber"/>
      </w:pPr>
      <w:r>
        <w:rPr>
          <w:b/>
        </w:rPr>
        <w:t>Separation of duties (NEW).</w:t>
      </w:r>
      <w:r>
        <w:t xml:space="preserve"> Routine corrigenda and FULL_SR extract issuance require a </w:t>
      </w:r>
      <w:r>
        <w:rPr>
          <w:b/>
        </w:rPr>
        <w:t>second custodian / independent reviewer</w:t>
      </w:r>
      <w:r>
        <w:t xml:space="preserve"> distinct from the maker (runtime maker≠checker≠second-custodian).</w:t>
      </w:r>
    </w:p>
    <w:p>
      <w:pPr>
        <w:pStyle w:val="ListNumber"/>
      </w:pPr>
      <w:r>
        <w:rPr>
          <w:b/>
        </w:rPr>
        <w:t>Completeness reconciliation (NEW).</w:t>
      </w:r>
      <w:r>
        <w:t xml:space="preserve"> </w:t>
      </w:r>
      <w:r>
        <w:rPr>
          <w:rFonts w:ascii="Consolas" w:hAnsi="Consolas"/>
          <w:sz w:val="20"/>
        </w:rPr>
        <w:t>JOB-G12-GAPSCAN</w:t>
      </w:r>
      <w:r>
        <w:t xml:space="preserve"> evaluates </w:t>
      </w:r>
      <w:r>
        <w:rPr>
          <w:rFonts w:ascii="Consolas" w:hAnsi="Consolas"/>
          <w:sz w:val="20"/>
        </w:rPr>
        <w:t>sr_expected_event_rule</w:t>
      </w:r>
      <w:r>
        <w:t xml:space="preserve"> against recorded events and raises </w:t>
      </w:r>
      <w:r>
        <w:rPr>
          <w:rFonts w:ascii="Consolas" w:hAnsi="Consolas"/>
          <w:sz w:val="20"/>
        </w:rPr>
        <w:t>sr_gap_register</w:t>
      </w:r>
      <w:r>
        <w:t xml:space="preserve"> findings; a CRITICAL (pension-affecting) gap blocks pre-retirement cycle completion (FR-08) until EXPLAINED or CLOSED.</w:t>
      </w:r>
    </w:p>
    <w:p>
      <w:pPr>
        <w:pStyle w:val="ListNumber"/>
      </w:pPr>
      <w:r>
        <w:rPr>
          <w:b/>
        </w:rPr>
        <w:t>Extract binding &amp; redaction (AMENDED).</w:t>
      </w:r>
      <w:r>
        <w:t xml:space="preserve"> </w:t>
      </w:r>
      <w:r>
        <w:rPr>
          <w:rFonts w:ascii="Consolas" w:hAnsi="Consolas"/>
          <w:sz w:val="20"/>
        </w:rPr>
        <w:t>content_digest</w:t>
      </w:r>
      <w:r>
        <w:t xml:space="preserve"> binds the exact rendered content; </w:t>
      </w:r>
      <w:r>
        <w:rPr>
          <w:b/>
        </w:rPr>
        <w:t>`redaction_policy` is applied by the P02 field-mask before digest computation; a redacted extract's digest covers the redacted rendering.</w:t>
      </w:r>
      <w:r>
        <w:t xml:space="preserve"> A live dispute/appeal on an included entry must be visible on the extract (no clean extract over a live dispute).</w:t>
      </w:r>
    </w:p>
    <w:p>
      <w:pPr>
        <w:pStyle w:val="ListNumber"/>
      </w:pPr>
      <w:r>
        <w:rPr>
          <w:b/>
        </w:rPr>
        <w:t>Access logging (fail-closed).</w:t>
      </w:r>
      <w:r>
        <w:t xml:space="preserve"> Every read/print/export/extract/anchor-verify path writes </w:t>
      </w:r>
      <w:r>
        <w:rPr>
          <w:rFonts w:ascii="Consolas" w:hAnsi="Consolas"/>
          <w:sz w:val="20"/>
        </w:rPr>
        <w:t>sr_access_log</w:t>
      </w:r>
      <w:r>
        <w:t xml:space="preserve">; non-self access requires a stated </w:t>
      </w:r>
      <w:r>
        <w:rPr>
          <w:rFonts w:ascii="Consolas" w:hAnsi="Consolas"/>
          <w:sz w:val="20"/>
        </w:rPr>
        <w:t>purpose</w:t>
      </w:r>
      <w:r>
        <w:t>; a read fails if it cannot be logged.</w:t>
      </w:r>
    </w:p>
    <w:p>
      <w:pPr>
        <w:pStyle w:val="ListNumber"/>
      </w:pPr>
      <w:r>
        <w:rPr>
          <w:b/>
        </w:rPr>
        <w:t>Referential integrity</w:t>
      </w:r>
      <w:r>
        <w:t xml:space="preserve"> — </w:t>
      </w:r>
      <w:r>
        <w:rPr>
          <w:rFonts w:ascii="Consolas" w:hAnsi="Consolas"/>
          <w:sz w:val="20"/>
        </w:rPr>
        <w:t>employee_id</w:t>
      </w:r>
      <w:r>
        <w:t xml:space="preserve"> in G01; </w:t>
      </w:r>
      <w:r>
        <w:rPr>
          <w:rFonts w:ascii="Consolas" w:hAnsi="Consolas"/>
          <w:sz w:val="20"/>
        </w:rPr>
        <w:t>document_ids</w:t>
      </w:r>
      <w:r>
        <w:t xml:space="preserve"> in G13; FK constraints enforced.</w:t>
      </w:r>
    </w:p>
    <w:p>
      <w:pPr>
        <w:pStyle w:val="ListNumber"/>
      </w:pPr>
      <w:r>
        <w:rPr>
          <w:b/>
        </w:rPr>
        <w:t>Permanent retention + DPDP lawful basis (AMENDED).</w:t>
      </w:r>
      <w:r>
        <w:t xml:space="preserve"> No SR ledger/status/attestation/correction/access-log/anchor row is ever purged. Retention rests on the </w:t>
      </w:r>
      <w:r>
        <w:rPr>
          <w:b/>
        </w:rPr>
        <w:t>legal-obligation lawful basis (DPDP §17)</w:t>
      </w:r>
      <w:r>
        <w:t>; a data-principal correction maps to the corrigendum flow, never to erasure.</w:t>
      </w:r>
    </w:p>
    <w:p>
      <w:pPr>
        <w:pStyle w:val="ListNumber"/>
      </w:pPr>
      <w:r>
        <w:rPr>
          <w:b/>
        </w:rPr>
        <w:t>DR anchor reconciliation (NEW).</w:t>
      </w:r>
      <w:r>
        <w:t xml:space="preserve"> After any restore, restored chain heads are compared to the latest external anchor; a stale restore (heads predating a known anchor) is a gated failure requiring re-application of missing corrigenda (FR-04/§13.2).</w:t>
      </w:r>
    </w:p>
    <w:p>
      <w:pPr>
        <w:pStyle w:val="Heading2"/>
      </w:pPr>
      <w:r>
        <w:rPr>
          <w:b/>
          <w:color w:val="1F3864"/>
          <w:sz w:val="30"/>
        </w:rPr>
        <w:t>Section 6 — Functional Requirements</w:t>
      </w:r>
    </w:p>
    <w:p>
      <w:pPr>
        <w:pStyle w:val="IntenseQuote"/>
      </w:pPr>
      <w:r>
        <w:t>Each FR follows: ID · Module · Primary Role(s) · User Story · Description · Acceptance Criteria · Business Rules · Data Model References · API References · UI Behavior Notes · Edge Cases · Low-Level Design table. v2 adds FR-17–FR-21 and amends FR-02/03/04/05/06/08/10/11/13/14/15. FRs FR-01/07/09/12/16 are functionally unchanged (full structure retained).</w:t>
      </w:r>
    </w:p>
    <w:p>
      <w:pPr>
        <w:pStyle w:val="Heading3"/>
      </w:pPr>
      <w:r>
        <w:rPr>
          <w:b/>
          <w:color w:val="2E5B9E"/>
          <w:sz w:val="26"/>
        </w:rPr>
        <w:t>FR-01 — SR event taxonomy &amp; payload schemas (governed, versioned) — *amended v2 (cadence + fact-correlation rules)*</w:t>
      </w:r>
    </w:p>
    <w:p>
      <w:pPr>
        <w:pStyle w:val="ListBullet"/>
      </w:pPr>
      <w:r>
        <w:rPr>
          <w:b/>
        </w:rPr>
        <w:t>ID:</w:t>
      </w:r>
      <w:r>
        <w:t xml:space="preserve"> FR-01</w:t>
      </w:r>
    </w:p>
    <w:p>
      <w:pPr>
        <w:pStyle w:val="ListBullet"/>
      </w:pPr>
      <w:r>
        <w:rPr>
          <w:b/>
        </w:rPr>
        <w:t>Module:</w:t>
      </w:r>
      <w:r>
        <w:t xml:space="preserve"> G12-SR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(draft), SR Custodian (publish)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a versioned, effective-dated catalog of every recordable service event type — with payload schema, provenance rules, expected-cadence hints, and fact-correlation rules — so that ingestion is deterministic, complete-checkable, and de-duplicable without code deployment.*</w:t>
      </w:r>
    </w:p>
    <w:p>
      <w:r>
        <w:rPr>
          <w:b/>
        </w:rPr>
        <w:t>Description.</w:t>
      </w:r>
      <w:r>
        <w:t xml:space="preserve"> The taxonomy (</w:t>
      </w:r>
      <w:r>
        <w:rPr>
          <w:rFonts w:ascii="Consolas" w:hAnsi="Consolas"/>
          <w:sz w:val="20"/>
        </w:rPr>
        <w:t>sr_event_type</w:t>
      </w:r>
      <w:r>
        <w:t xml:space="preserve">) defines each recordable life event with a JSON-Schema </w:t>
      </w:r>
      <w:r>
        <w:rPr>
          <w:rFonts w:ascii="Consolas" w:hAnsi="Consolas"/>
          <w:sz w:val="20"/>
        </w:rPr>
        <w:t>payload_schema</w:t>
      </w:r>
      <w:r>
        <w:t xml:space="preserve">, </w:t>
      </w:r>
      <w:r>
        <w:rPr>
          <w:rFonts w:ascii="Consolas" w:hAnsi="Consolas"/>
          <w:sz w:val="20"/>
        </w:rPr>
        <w:t>allowed_source_modules</w:t>
      </w:r>
      <w:r>
        <w:t xml:space="preserve"> allowlist, order/document mandates, default qualifying-service impact, and attestation requirement. </w:t>
      </w:r>
      <w:r>
        <w:rPr>
          <w:b/>
        </w:rPr>
        <w:t>v2 adds</w:t>
      </w:r>
      <w:r>
        <w:t xml:space="preserve"> </w:t>
      </w:r>
      <w:r>
        <w:rPr>
          <w:rFonts w:ascii="Consolas" w:hAnsi="Consolas"/>
          <w:sz w:val="20"/>
        </w:rPr>
        <w:t>expected_cadence</w:t>
      </w:r>
      <w:r>
        <w:t xml:space="preserve"> (consumed by the completeness model FR-17), </w:t>
      </w:r>
      <w:r>
        <w:rPr>
          <w:rFonts w:ascii="Consolas" w:hAnsi="Consolas"/>
          <w:sz w:val="20"/>
        </w:rPr>
        <w:t>fact_correlation_rule</w:t>
      </w:r>
      <w:r>
        <w:t xml:space="preserve"> (how </w:t>
      </w:r>
      <w:r>
        <w:rPr>
          <w:rFonts w:ascii="Consolas" w:hAnsi="Consolas"/>
          <w:sz w:val="20"/>
        </w:rPr>
        <w:t>fact_key</w:t>
      </w:r>
      <w:r>
        <w:t xml:space="preserve"> is derived and which modules may report the same fact, FR-02 semantic dedup), and </w:t>
      </w:r>
      <w:r>
        <w:rPr>
          <w:rFonts w:ascii="Consolas" w:hAnsi="Consolas"/>
          <w:sz w:val="20"/>
        </w:rPr>
        <w:t>supports_reversal</w:t>
      </w:r>
      <w:r>
        <w:t xml:space="preserve"> (whether a </w:t>
      </w:r>
      <w:r>
        <w:rPr>
          <w:rFonts w:ascii="Consolas" w:hAnsi="Consolas"/>
          <w:sz w:val="20"/>
        </w:rPr>
        <w:t>*_CANCELLED</w:t>
      </w:r>
      <w:r>
        <w:t>/</w:t>
      </w:r>
      <w:r>
        <w:rPr>
          <w:rFonts w:ascii="Consolas" w:hAnsi="Consolas"/>
          <w:sz w:val="20"/>
        </w:rPr>
        <w:t>*_REVERSAL</w:t>
      </w:r>
      <w:r>
        <w:t xml:space="preserve"> partner type exists, FR-02/FR-05). Versions are immutable once PUBLISHED; changes create a new version. Maker (Sys Admin) drafts; checker (SR Custodian) publishes.</w:t>
      </w:r>
    </w:p>
    <w:p>
      <w:r>
        <w:rPr>
          <w:b/>
        </w:rPr>
        <w:t>Acceptance Criteria.</w:t>
      </w:r>
    </w:p>
    <w:p>
      <w:pPr>
        <w:pStyle w:val="ListNumber"/>
      </w:pPr>
      <w:r>
        <w:t>A DRAFT type can be created/edited/deleted; a PUBLISHED type cannot be edited (only superseded by a new version or RETIRED).</w:t>
      </w:r>
    </w:p>
    <w:p>
      <w:pPr>
        <w:pStyle w:val="ListNumber"/>
      </w:pPr>
      <w:r>
        <w:t xml:space="preserve">Publishing requires SR Custodian approval (maker ≠ checker) and writes to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Number"/>
      </w:pPr>
      <w:r>
        <w:t xml:space="preserve">No two PUBLISHED versions of the same </w:t>
      </w:r>
      <w:r>
        <w:rPr>
          <w:rFonts w:ascii="Consolas" w:hAnsi="Consolas"/>
          <w:sz w:val="20"/>
        </w:rPr>
        <w:t>event_type_code</w:t>
      </w:r>
      <w:r>
        <w:t xml:space="preserve"> may have overlapping effective ranges (</w:t>
      </w:r>
      <w:r>
        <w:rPr>
          <w:rFonts w:ascii="Consolas" w:hAnsi="Consolas"/>
          <w:sz w:val="20"/>
        </w:rPr>
        <w:t>SR_TYPE_OVERLAP</w:t>
      </w:r>
      <w:r>
        <w:t>).</w:t>
      </w:r>
    </w:p>
    <w:p>
      <w:pPr>
        <w:pStyle w:val="ListNumber"/>
      </w:pPr>
      <w:r>
        <w:t xml:space="preserve">The catalog covers all </w:t>
      </w:r>
      <w:r>
        <w:rPr>
          <w:b/>
        </w:rPr>
        <w:t>18</w:t>
      </w:r>
      <w:r>
        <w:t xml:space="preserve"> </w:t>
      </w:r>
      <w:r>
        <w:rPr>
          <w:rFonts w:ascii="Consolas" w:hAnsi="Consolas"/>
          <w:sz w:val="20"/>
        </w:rPr>
        <w:t>event_category</w:t>
      </w:r>
      <w:r>
        <w:t xml:space="preserve"> values (incl. the v3.1 </w:t>
      </w:r>
      <w:r>
        <w:rPr>
          <w:rFonts w:ascii="Consolas" w:hAnsi="Consolas"/>
          <w:sz w:val="20"/>
        </w:rPr>
        <w:t>APPRAISAL</w:t>
      </w:r>
      <w:r>
        <w:t xml:space="preserve"> category) with at least one published type each at launch; </w:t>
      </w:r>
      <w:r>
        <w:rPr>
          <w:b/>
        </w:rPr>
        <w:t>identity/reversal partner types are present for every reversible category</w:t>
      </w:r>
      <w:r>
        <w:t xml:space="preserve">. The </w:t>
      </w:r>
      <w:r>
        <w:rPr>
          <w:b/>
        </w:rPr>
        <w:t>published canonical catalog (v3.1) below is authoritative</w:t>
      </w:r>
      <w:r>
        <w:t xml:space="preserve"> — every code any writer emits has a row with </w:t>
      </w:r>
      <w:r>
        <w:rPr>
          <w:rFonts w:ascii="Consolas" w:hAnsi="Consolas"/>
          <w:sz w:val="20"/>
        </w:rPr>
        <w:t>event_category</w:t>
      </w:r>
      <w:r>
        <w:t xml:space="preserve">, </w:t>
      </w:r>
      <w:r>
        <w:rPr>
          <w:rFonts w:ascii="Consolas" w:hAnsi="Consolas"/>
          <w:sz w:val="20"/>
        </w:rPr>
        <w:t>allowed_source_modules</w:t>
      </w:r>
      <w:r>
        <w:t xml:space="preserve">, </w:t>
      </w:r>
      <w:r>
        <w:rPr>
          <w:rFonts w:ascii="Consolas" w:hAnsi="Consolas"/>
          <w:sz w:val="20"/>
        </w:rPr>
        <w:t>fact_correlation_rule</w:t>
      </w:r>
      <w:r>
        <w:t xml:space="preserve">, and </w:t>
      </w:r>
      <w:r>
        <w:rPr>
          <w:rFonts w:ascii="Consolas" w:hAnsi="Consolas"/>
          <w:sz w:val="20"/>
        </w:rPr>
        <w:t>payload_schema</w:t>
      </w:r>
      <w:r>
        <w:t>.</w:t>
      </w:r>
    </w:p>
    <w:p>
      <w:pPr>
        <w:pStyle w:val="ListNumber"/>
      </w:pPr>
      <w:r>
        <w:t xml:space="preserve">Ingestion resolves the type version effective at </w:t>
      </w:r>
      <w:r>
        <w:rPr>
          <w:rFonts w:ascii="Consolas" w:hAnsi="Consolas"/>
          <w:sz w:val="20"/>
        </w:rPr>
        <w:t>event_date</w:t>
      </w:r>
      <w:r>
        <w:t xml:space="preserve">; if none, rejects with </w:t>
      </w:r>
      <w:r>
        <w:rPr>
          <w:rFonts w:ascii="Consolas" w:hAnsi="Consolas"/>
          <w:sz w:val="20"/>
        </w:rPr>
        <w:t>SR_TYPE_NOT_FOUND</w:t>
      </w:r>
      <w:r>
        <w:t>.</w:t>
      </w:r>
    </w:p>
    <w:p>
      <w:pPr>
        <w:pStyle w:val="ListNumber"/>
      </w:pPr>
      <w:r>
        <w:rPr>
          <w:b/>
        </w:rPr>
        <w:t>v2:</w:t>
      </w:r>
      <w:r>
        <w:t xml:space="preserve"> a type may declare </w:t>
      </w:r>
      <w:r>
        <w:rPr>
          <w:rFonts w:ascii="Consolas" w:hAnsi="Consolas"/>
          <w:sz w:val="20"/>
        </w:rPr>
        <w:t>expected_cadence</w:t>
      </w:r>
      <w:r>
        <w:t xml:space="preserve"> and </w:t>
      </w:r>
      <w:r>
        <w:rPr>
          <w:rFonts w:ascii="Consolas" w:hAnsi="Consolas"/>
          <w:sz w:val="20"/>
        </w:rPr>
        <w:t>fact_correlation_rule</w:t>
      </w:r>
      <w:r>
        <w:t>; both are schema-validated at publish.</w:t>
      </w:r>
    </w:p>
    <w:p>
      <w:pPr>
        <w:pStyle w:val="ListNumber"/>
      </w:pPr>
      <w:r>
        <w:rPr>
          <w:b/>
        </w:rPr>
        <w:t>v3.1:</w:t>
      </w:r>
      <w:r>
        <w:t xml:space="preserve"> the </w:t>
      </w:r>
      <w:r>
        <w:rPr>
          <w:b/>
        </w:rPr>
        <w:t>published canonical catalog</w:t>
      </w:r>
      <w:r>
        <w:t xml:space="preserve"> (below) is the single source of truth for every </w:t>
      </w:r>
      <w:r>
        <w:rPr>
          <w:rFonts w:ascii="Consolas" w:hAnsi="Consolas"/>
          <w:sz w:val="20"/>
        </w:rPr>
        <w:t>event_type_code</w:t>
      </w:r>
      <w:r>
        <w:t xml:space="preserve"> any writer emits; each writer cites the exact published </w:t>
      </w:r>
      <w:r>
        <w:rPr>
          <w:rFonts w:ascii="Consolas" w:hAnsi="Consolas"/>
          <w:sz w:val="20"/>
        </w:rPr>
        <w:t>event_type_code</w:t>
      </w:r>
      <w:r>
        <w:t xml:space="preserve"> string verbatim. No writer may post a code absent from this catalog (</w:t>
      </w:r>
      <w:r>
        <w:rPr>
          <w:rFonts w:ascii="Consolas" w:hAnsi="Consolas"/>
          <w:sz w:val="20"/>
        </w:rPr>
        <w:t>SR_TYPE_NOT_FOUND</w:t>
      </w:r>
      <w:r>
        <w:t xml:space="preserve">) or from a module absent from the code's </w:t>
      </w:r>
      <w:r>
        <w:rPr>
          <w:rFonts w:ascii="Consolas" w:hAnsi="Consolas"/>
          <w:sz w:val="20"/>
        </w:rPr>
        <w:t>allowed_source_modules</w:t>
      </w:r>
      <w:r>
        <w:t xml:space="preserve"> (</w:t>
      </w:r>
      <w:r>
        <w:rPr>
          <w:rFonts w:ascii="Consolas" w:hAnsi="Consolas"/>
          <w:sz w:val="20"/>
        </w:rPr>
        <w:t>SR_SOURCE_NOT_ALLOWED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FR-01.A — Published canonical `sr_event_type` catalog (v3.1, authoritative)</w:t>
      </w:r>
    </w:p>
    <w:p>
      <w:pPr>
        <w:pStyle w:val="IntenseQuote"/>
      </w:pPr>
      <w:r>
        <w:t xml:space="preserve">This table </w:t>
      </w:r>
      <w:r>
        <w:rPr>
          <w:b/>
        </w:rPr>
        <w:t>freezes</w:t>
      </w:r>
      <w:r>
        <w:t xml:space="preserve"> every code the writer modules emit, with its </w:t>
      </w:r>
      <w:r>
        <w:rPr>
          <w:rFonts w:ascii="Consolas" w:hAnsi="Consolas"/>
          <w:sz w:val="20"/>
        </w:rPr>
        <w:t>event_category</w:t>
      </w:r>
      <w:r>
        <w:t xml:space="preserve">, </w:t>
      </w:r>
      <w:r>
        <w:rPr>
          <w:rFonts w:ascii="Consolas" w:hAnsi="Consolas"/>
          <w:sz w:val="20"/>
        </w:rPr>
        <w:t>allowed_source_modules</w:t>
      </w:r>
      <w:r>
        <w:t xml:space="preserve"> allowlist, the </w:t>
      </w:r>
      <w:r>
        <w:rPr>
          <w:rFonts w:ascii="Consolas" w:hAnsi="Consolas"/>
          <w:sz w:val="20"/>
        </w:rPr>
        <w:t>fact_correlation_rule</w:t>
      </w:r>
      <w:r>
        <w:t xml:space="preserve"> used to derive </w:t>
      </w:r>
      <w:r>
        <w:rPr>
          <w:rFonts w:ascii="Consolas" w:hAnsi="Consolas"/>
          <w:sz w:val="20"/>
        </w:rPr>
        <w:t>fact_key</w:t>
      </w:r>
      <w:r>
        <w:t xml:space="preserve"> (FR-02 semantic dedup), and a </w:t>
      </w:r>
      <w:r>
        <w:rPr>
          <w:rFonts w:ascii="Consolas" w:hAnsi="Consolas"/>
          <w:sz w:val="20"/>
        </w:rPr>
        <w:t>payload_schema</w:t>
      </w:r>
      <w:r>
        <w:t xml:space="preserve"> summary. Writers cite these strings exactly. </w:t>
      </w:r>
      <w:r>
        <w:rPr>
          <w:rFonts w:ascii="Consolas" w:hAnsi="Consolas"/>
          <w:sz w:val="20"/>
        </w:rPr>
        <w:t>Q?</w:t>
      </w:r>
      <w:r>
        <w:t xml:space="preserve"> = qualifying-service-bearing (so </w:t>
      </w:r>
      <w:r>
        <w:rPr>
          <w:rFonts w:ascii="Consolas" w:hAnsi="Consolas"/>
          <w:sz w:val="20"/>
        </w:rPr>
        <w:t>fact_key</w:t>
      </w:r>
      <w:r>
        <w:t xml:space="preserve"> is mandatory, </w:t>
      </w:r>
      <w:r>
        <w:rPr>
          <w:rFonts w:ascii="Consolas" w:hAnsi="Consolas"/>
          <w:sz w:val="20"/>
        </w:rPr>
        <w:t>SR_FACT_KEY_REQUIRED</w:t>
      </w:r>
      <w:r>
        <w:t xml:space="preserve">). </w:t>
      </w:r>
      <w:r>
        <w:rPr>
          <w:rFonts w:ascii="Consolas" w:hAnsi="Consolas"/>
          <w:sz w:val="20"/>
        </w:rPr>
        <w:t>(deferred build)</w:t>
      </w:r>
      <w:r>
        <w:t xml:space="preserve"> rows are contracted now but enabled when the source module ships.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event_type_code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event_category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allowed_source_modules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Q?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fact_correlation_rule</w:t>
            </w:r>
            <w:r>
              <w:rPr>
                <w:b/>
                <w:color w:val="1F3864"/>
                <w:sz w:val="20"/>
              </w:rPr>
              <w:t xml:space="preserve"> (→ </w:t>
            </w:r>
            <w:r>
              <w:rPr>
                <w:rFonts w:ascii="Consolas" w:hAnsi="Consolas"/>
                <w:b/>
                <w:color w:val="1F3864"/>
                <w:sz w:val="20"/>
              </w:rPr>
              <w:t>fact_key</w:t>
            </w:r>
            <w:r>
              <w:rPr>
                <w:b/>
                <w:color w:val="1F3864"/>
                <w:sz w:val="20"/>
              </w:rPr>
              <w:t>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payload_schema</w:t>
            </w:r>
            <w:r>
              <w:rPr>
                <w:b/>
                <w:color w:val="1F3864"/>
                <w:sz w:val="20"/>
              </w:rPr>
              <w:t xml:space="preserve"> (summary)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APPOINTMENT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APPOINTMENT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CAT:APPOINTMENT\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NAME_CHANGE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CAT:IDENTITY\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DOB_CHANGE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CAT:IDENTITY\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GENDER_CHANGE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CAT:IDENTITY\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CATEGORY_CHANGE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CAT:IDENTITY\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DECEASED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CAT:IDENTITY\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QUALIFICATION_ADDED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QUALIFICATION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CAT:QUALIFICATION\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DEPARTMENTAL_EXAM_PASSED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QUALIFICATION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CAT:QUALIFICATION\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EL_AVAILED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[G04]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CAT:LEAVE\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HPL_AVAILED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[G04]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CAT:LEAVE\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COMMUTED_LEAVE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[G04]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CAT:LEAVE\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STUDY_LEAVE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[G04]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CAT:LEAVE\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MATERNITY_LEAVE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[G04]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CAT:LEAVE\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LWP_SPELL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[G04]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CAT:LEAVE\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EOL_SPELL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[G04]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CAT:LEAVE\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TRANSFER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[G05]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CAT:TRANSFER\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RELIEVING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[G05]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CAT:TRANSFER\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JOINING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[G05]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CAT:TRANSFER\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MUTUAL_TRANSFER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[G05]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CAT:TRANSFER\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TRANSFER_CANCELLED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[G05]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*(reversal — see </w:t>
            </w:r>
            <w:r>
              <w:rPr>
                <w:rFonts w:ascii="Consolas" w:hAnsi="Consolas"/>
                <w:sz w:val="18"/>
              </w:rPr>
              <w:t>reverses_source_reference_id</w:t>
            </w:r>
            <w:r>
              <w:rPr>
                <w:sz w:val="18"/>
              </w:rPr>
              <w:t>)*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reverses_source_reference_id, order_no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RELIEVING_CANCELLED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[G05]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*(reversal)*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reverses_source_reference_id, order_no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JOINING_CANCELLED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[G05]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*(reversal)*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reverses_source_reference_id, order_no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PROMOTION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[G06]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CAT:PROMOTION\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OFFICIATING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[G06]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CAT:PROMOTION\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MACP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[G06]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CAT:PROMOTION\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CONFIRMATION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CONFIRMATION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[G06]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CAT:CONFIRMATION\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POSTING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POSTING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[G06]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CAT:POSTING\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REVERSION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[G06]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CAT:PROMOTION\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PROMOTION_CANCELLED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[G06]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*(reversal)*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reverses_source_reference_id, order_no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OFFICIATING_CANCELLED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[G06]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*(reversal)*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reverses_source_reference_id, order_no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APAR_FINAL_GRADE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APPRAISAL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[G08]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CAT:APPRAISAL\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MINOR_PENALTY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PUNISHMENT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[G09]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CAT:PUNISHMENT\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MAJOR_PENALTY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PUNISHMENT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[G09]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CAT:PUNISHMENT\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SUSPENSION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SUSPENSION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[G09]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CAT:SUSPENSION\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SUSPENSION_REVOKED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SUSPENSION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[G09]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CAT:SUSPENSION\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CENSURE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PUNISHMENT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[G09]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CAT:PUNISHMENT\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MINOR_PENALTY_REVERSAL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PUNISHMENT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[G09]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*(reversal)*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reverses_source_reference_id, tribunal_order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MAJOR_PENALTY_REVERSAL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PUNISHMENT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[G09]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*(reversal)*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reverses_source_reference_id, tribunal_order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PAY_FIXATION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[G10]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CAT:PAY\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ANNUAL_INCREMENT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[G10]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CAT:INCREMENT\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INCREMENT_WITHHELD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[G10]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CAT:INCREMENT\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PAY_PROTECTION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[G10]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CAT:PAY\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SEPARATION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SEPARATION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[G11]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CAT:SEPARATION\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SUPERANNUATION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SEPARATION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[G11]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CAT:SEPARATION\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RETIREMENT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SEPARATION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[G11]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CAT:SEPARATION\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VOLUNTARY_RETIREMENT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SEPARATION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[G11]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CAT:SEPARATION\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RESIGNATION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SEPARATION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[G11]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CAT:SEPARATION\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DEATH_IN_SERVICE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SEPARATION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[G11]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CAT:SEPARATION\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FAMILY_PENSION_SANCTIONED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SEPARATION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[G11]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CAT:SEPARATION\</w:t>
            </w:r>
          </w:p>
        </w:tc>
      </w:tr>
    </w:tbl>
    <w:p/>
    <w:p>
      <w:pPr>
        <w:pStyle w:val="IntenseQuote"/>
      </w:pPr>
      <w:r>
        <w:rPr>
          <w:b/>
        </w:rPr>
        <w:t>Manual / legacy lanes:</w:t>
      </w:r>
      <w:r>
        <w:t xml:space="preserve"> </w:t>
      </w:r>
      <w:r>
        <w:rPr>
          <w:rFonts w:ascii="Consolas" w:hAnsi="Consolas"/>
          <w:sz w:val="20"/>
        </w:rPr>
        <w:t>source_module=G12_MANUAL</w:t>
      </w:r>
      <w:r>
        <w:t xml:space="preserve"> (custodian maker-checker ingestion, FR-02 BR-02.2) and </w:t>
      </w:r>
      <w:r>
        <w:rPr>
          <w:rFonts w:ascii="Consolas" w:hAnsi="Consolas"/>
          <w:sz w:val="20"/>
        </w:rPr>
        <w:t>source_module=G12_LEGACY</w:t>
      </w:r>
      <w:r>
        <w:t xml:space="preserve"> (digitisation, FR-14) may post any published code subject to its </w:t>
      </w:r>
      <w:r>
        <w:rPr>
          <w:rFonts w:ascii="Consolas" w:hAnsi="Consolas"/>
          <w:sz w:val="20"/>
        </w:rPr>
        <w:t>allowed_source_modules</w:t>
      </w:r>
      <w:r>
        <w:t xml:space="preserve"> being widened to include them at publish time; corrigendum/annotation/reversal partner codes (</w:t>
      </w:r>
      <w:r>
        <w:rPr>
          <w:rFonts w:ascii="Consolas" w:hAnsi="Consolas"/>
          <w:sz w:val="20"/>
        </w:rPr>
        <w:t>*_CORRIGENDUM</w:t>
      </w:r>
      <w:r>
        <w:t xml:space="preserve">, </w:t>
      </w:r>
      <w:r>
        <w:rPr>
          <w:rFonts w:ascii="Consolas" w:hAnsi="Consolas"/>
          <w:sz w:val="20"/>
        </w:rPr>
        <w:t>*_CANCELLED</w:t>
      </w:r>
      <w:r>
        <w:t xml:space="preserve">, </w:t>
      </w:r>
      <w:r>
        <w:rPr>
          <w:rFonts w:ascii="Consolas" w:hAnsi="Consolas"/>
          <w:sz w:val="20"/>
        </w:rPr>
        <w:t>*_REVERSAL</w:t>
      </w:r>
      <w:r>
        <w:t>) are emitted by G12 itself (FR-05) or by the originating writer per the reversal envelope.</w:t>
      </w:r>
    </w:p>
    <w:p>
      <w:pPr>
        <w:pStyle w:val="Heading4"/>
      </w:pPr>
      <w:r>
        <w:rPr>
          <w:b/>
          <w:color w:val="2E5B9E"/>
          <w:sz w:val="24"/>
        </w:rPr>
        <w:t>FR-01.B — Canonical SR writer matrix (v3.1, authoritative — mirrors `MODULE_RECONCILIATION.md` §D)</w:t>
      </w:r>
    </w:p>
    <w:p>
      <w:pPr>
        <w:pStyle w:val="IntenseQuote"/>
      </w:pPr>
      <w:r>
        <w:t xml:space="preserve">This </w:t>
      </w:r>
      <w:r>
        <w:rPr>
          <w:b/>
        </w:rPr>
        <w:t>single roster</w:t>
      </w:r>
      <w:r>
        <w:t xml:space="preserve"> supersedes every divergent writer list previously stated across G12 and the reconciliation doc (resolves F-05 and F-06). It is the only authoritative answer to "who calls the write-port".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source_module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Posts (event categories)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Allowed?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IDENTITY / QUALIFICATION / APPOINTMENT / personal-data life events (name/DOB/category change, </w:t>
            </w:r>
            <w:r>
              <w:rPr>
                <w:rFonts w:ascii="Consolas" w:hAnsi="Consolas"/>
                <w:sz w:val="18"/>
              </w:rPr>
              <w:t>DECEASED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Writer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G01 owns the master, so G01 posts identity/qualification life events on commit. </w:t>
            </w:r>
            <w:r>
              <w:rPr>
                <w:b/>
                <w:sz w:val="18"/>
              </w:rPr>
              <w:t>G02 is NOT an SR source</w:t>
            </w:r>
            <w:r>
              <w:rPr>
                <w:sz w:val="18"/>
              </w:rPr>
              <w:t xml:space="preserve"> — it is the approval workflow whose committed change *causes* G01 to post.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 a writer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G03 feeds G04 (exposes </w:t>
            </w:r>
            <w:r>
              <w:rPr>
                <w:rFonts w:ascii="Consolas" w:hAnsi="Consolas"/>
                <w:sz w:val="18"/>
              </w:rPr>
              <w:t>leave_spell_lineage_id</w:t>
            </w:r>
            <w:r>
              <w:rPr>
                <w:sz w:val="18"/>
              </w:rPr>
              <w:t xml:space="preserve"> on the approved-leave event); G03 does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post to SR.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spells affecting service / qualifying service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Writer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leave→SR writer (</w:t>
            </w:r>
            <w:r>
              <w:rPr>
                <w:rFonts w:ascii="Consolas" w:hAnsi="Consolas"/>
                <w:sz w:val="18"/>
              </w:rPr>
              <w:t>EL_AVAILED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HPL_AVAILED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COMMUTED_LEAVE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STUDY_LEAVE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MATERNITY_LEAVE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LWP_SPELL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EOL_SPELL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TRANSFER / RELIEVING / JOINING / POSTING-transfer family (+ </w:t>
            </w:r>
            <w:r>
              <w:rPr>
                <w:rFonts w:ascii="Consolas" w:hAnsi="Consolas"/>
                <w:sz w:val="18"/>
              </w:rPr>
              <w:t>*_CANCELLED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Writer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RELIEVING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JOINING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MUTUAL_TRANSFER</w:t>
            </w:r>
            <w:r>
              <w:rPr>
                <w:sz w:val="18"/>
              </w:rPr>
              <w:t xml:space="preserve"> + cancellations.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PROMOTION / POSTING / OFFICIATING / MACP / CONFIRMATION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Writer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Posts the </w:t>
            </w:r>
            <w:r>
              <w:rPr>
                <w:b/>
                <w:sz w:val="18"/>
              </w:rPr>
              <w:t>establishment</w:t>
            </w:r>
            <w:r>
              <w:rPr>
                <w:sz w:val="18"/>
              </w:rPr>
              <w:t xml:space="preserve"> event for a promotion/MACP/posting. </w:t>
            </w:r>
            <w:r>
              <w:rPr>
                <w:b/>
                <w:sz w:val="18"/>
              </w:rPr>
              <w:t>Pay-fixation: G06 posts the establishment event (`PROMOTION`/`MACP`); G10 posts the pay event (`PAY_FIXATION`) — no double-claim.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APPRAISAL final grade (</w:t>
            </w:r>
            <w:r>
              <w:rPr>
                <w:rFonts w:ascii="Consolas" w:hAnsi="Consolas"/>
                <w:sz w:val="18"/>
              </w:rPr>
              <w:t>APAR_FINAL_GRADE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Writer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event_category = APPRAISAL</w:t>
            </w:r>
            <w:r>
              <w:rPr>
                <w:sz w:val="18"/>
              </w:rPr>
              <w:t xml:space="preserve"> (v3.1).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Disciplinary penalty / suspension / exoneration (+ </w:t>
            </w:r>
            <w:r>
              <w:rPr>
                <w:rFonts w:ascii="Consolas" w:hAnsi="Consolas"/>
                <w:sz w:val="18"/>
              </w:rPr>
              <w:t>*_REVERSAL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Writer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Reference implementation — already conformant; do not regress.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 / INCREMENT events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Writer (deferred build)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SR-posting FR authored now (endpoint, codes,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, dedup tuple, </w:t>
            </w:r>
            <w:r>
              <w:rPr>
                <w:rFonts w:ascii="Consolas" w:hAnsi="Consolas"/>
                <w:sz w:val="18"/>
              </w:rPr>
              <w:t>source_module=G10</w:t>
            </w:r>
            <w:r>
              <w:rPr>
                <w:sz w:val="18"/>
              </w:rPr>
              <w:t>) but enabled when G10 ships.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SEPARATION / SUPERANNUATION / RETIREMENT / family-pension life events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Writer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G11 IS a writer</w:t>
            </w:r>
            <w:r>
              <w:rPr>
                <w:sz w:val="18"/>
              </w:rPr>
              <w:t xml:space="preserve"> for the separation/superannuation event (resolves F-05); the prior "consumes only" wording is withdrawn. G11 also </w:t>
            </w:r>
            <w:r>
              <w:rPr>
                <w:b/>
                <w:sz w:val="18"/>
              </w:rPr>
              <w:t>consumes</w:t>
            </w:r>
            <w:r>
              <w:rPr>
                <w:sz w:val="18"/>
              </w:rPr>
              <w:t xml:space="preserve"> SR (pull-feed/extract) for pension computation.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(this)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records, corrigenda (single/bulk/reversal), legacy digitisation, annotations, anchors, §65B certificates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G12_MANUAL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G12_LEGACY</w:t>
            </w:r>
            <w:r>
              <w:rPr>
                <w:sz w:val="18"/>
              </w:rPr>
              <w:t xml:space="preserve"> provenance.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G13 / 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 writers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 stores bytes; G14 consumes the pull-feed.</w:t>
            </w:r>
          </w:p>
        </w:tc>
      </w:tr>
    </w:tbl>
    <w:p/>
    <w:p>
      <w:r>
        <w:rPr>
          <w:b/>
        </w:rPr>
        <w:t>Business Rules.</w:t>
      </w:r>
    </w:p>
    <w:p>
      <w:pPr>
        <w:pStyle w:val="ListBullet"/>
      </w:pPr>
      <w:r>
        <w:t xml:space="preserve">BR-01.1 </w:t>
      </w:r>
      <w:r>
        <w:rPr>
          <w:rFonts w:ascii="Consolas" w:hAnsi="Consolas"/>
          <w:sz w:val="20"/>
        </w:rPr>
        <w:t>payload_schema</w:t>
      </w:r>
      <w:r>
        <w:t xml:space="preserve"> is valid JSON Schema; ingestion validates </w:t>
      </w:r>
      <w:r>
        <w:rPr>
          <w:rFonts w:ascii="Consolas" w:hAnsi="Consolas"/>
          <w:sz w:val="20"/>
        </w:rPr>
        <w:t>payload</w:t>
      </w:r>
      <w:r>
        <w:t>.</w:t>
      </w:r>
    </w:p>
    <w:p>
      <w:pPr>
        <w:pStyle w:val="ListBullet"/>
      </w:pPr>
      <w:r>
        <w:t xml:space="preserve">BR-01.2 IDENTITY types set </w:t>
      </w:r>
      <w:r>
        <w:rPr>
          <w:rFonts w:ascii="Consolas" w:hAnsi="Consolas"/>
          <w:sz w:val="20"/>
        </w:rPr>
        <w:t>is_identity_event=true</w:t>
      </w:r>
      <w:r>
        <w:t xml:space="preserve"> (extra controls FR-05/06).</w:t>
      </w:r>
    </w:p>
    <w:p>
      <w:pPr>
        <w:pStyle w:val="ListBullet"/>
      </w:pPr>
      <w:r>
        <w:t xml:space="preserve">BR-01.3 </w:t>
      </w:r>
      <w:r>
        <w:rPr>
          <w:rFonts w:ascii="Consolas" w:hAnsi="Consolas"/>
          <w:sz w:val="20"/>
        </w:rPr>
        <w:t>default_qualifying_impact</w:t>
      </w:r>
      <w:r>
        <w:t xml:space="preserve"> seeds the entry's </w:t>
      </w:r>
      <w:r>
        <w:rPr>
          <w:rFonts w:ascii="Consolas" w:hAnsi="Consolas"/>
          <w:sz w:val="20"/>
        </w:rPr>
        <w:t>qualifying_service_impact</w:t>
      </w:r>
      <w:r>
        <w:t xml:space="preserve"> unless source overrides per a published rule.</w:t>
      </w:r>
    </w:p>
    <w:p>
      <w:pPr>
        <w:pStyle w:val="ListBullet"/>
      </w:pPr>
      <w:r>
        <w:rPr>
          <w:b/>
        </w:rPr>
        <w:t>BR-01.4 (v2)</w:t>
      </w:r>
      <w:r>
        <w:t xml:space="preserve"> </w:t>
      </w:r>
      <w:r>
        <w:rPr>
          <w:rFonts w:ascii="Consolas" w:hAnsi="Consolas"/>
          <w:sz w:val="20"/>
        </w:rPr>
        <w:t>fact_correlation_rule</w:t>
      </w:r>
      <w:r>
        <w:t xml:space="preserve"> must name a deterministic key derivation; qualifying-service-bearing types MUST declare one (so semantic dedup can run).</w:t>
      </w:r>
    </w:p>
    <w:p>
      <w:pPr>
        <w:pStyle w:val="ListBullet"/>
      </w:pPr>
      <w:r>
        <w:rPr>
          <w:b/>
        </w:rPr>
        <w:t>BR-01.5 (v2)</w:t>
      </w:r>
      <w:r>
        <w:t xml:space="preserve"> </w:t>
      </w:r>
      <w:r>
        <w:rPr>
          <w:rFonts w:ascii="Consolas" w:hAnsi="Consolas"/>
          <w:sz w:val="20"/>
        </w:rPr>
        <w:t>expected_cadence</w:t>
      </w:r>
      <w:r>
        <w:t xml:space="preserve"> references published </w:t>
      </w:r>
      <w:r>
        <w:rPr>
          <w:rFonts w:ascii="Consolas" w:hAnsi="Consolas"/>
          <w:sz w:val="20"/>
        </w:rPr>
        <w:t>sr_expected_event_rule</w:t>
      </w:r>
      <w:r>
        <w:t xml:space="preserve"> codes; cadence without a backing rule is rejected.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sr_event_type</w:t>
      </w:r>
      <w:r>
        <w:t xml:space="preserve"> (write), </w:t>
      </w:r>
      <w:r>
        <w:rPr>
          <w:rFonts w:ascii="Consolas" w:hAnsi="Consolas"/>
          <w:sz w:val="20"/>
        </w:rPr>
        <w:t>sr_expected_event_rule</w:t>
      </w:r>
      <w:r>
        <w:t xml:space="preserve"> (ref),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/api/v1/sr/event-types</w:t>
      </w:r>
      <w:r>
        <w:t xml:space="preserve"> (create DRAFT); </w:t>
      </w:r>
      <w:r>
        <w:rPr>
          <w:rFonts w:ascii="Consolas" w:hAnsi="Consolas"/>
          <w:sz w:val="20"/>
        </w:rPr>
        <w:t>POST /api/v1/sr/event-types/{code}/publish</w:t>
      </w:r>
      <w:r>
        <w:t xml:space="preserve"> (checker); </w:t>
      </w:r>
      <w:r>
        <w:rPr>
          <w:rFonts w:ascii="Consolas" w:hAnsi="Consolas"/>
          <w:sz w:val="20"/>
        </w:rPr>
        <w:t>GET /api/v1/sr/event-types</w:t>
      </w:r>
      <w:r>
        <w:t xml:space="preserve"> (list/resolve, paginated).</w:t>
      </w:r>
    </w:p>
    <w:p>
      <w:r>
        <w:rPr>
          <w:b/>
        </w:rPr>
        <w:t>UI Behavior Notes.</w:t>
      </w:r>
      <w:r>
        <w:t xml:space="preserve"> Custodian console "Taxonomy" tab: list with status badges, JSON schema editor with validation, effective-date pickers, </w:t>
      </w:r>
      <w:r>
        <w:rPr>
          <w:b/>
        </w:rPr>
        <w:t>cadence + correlation-rule editors</w:t>
      </w:r>
      <w:r>
        <w:t>, publish gated to custodian, version diff view.</w:t>
      </w:r>
    </w:p>
    <w:p>
      <w:r>
        <w:rPr>
          <w:b/>
        </w:rPr>
        <w:t>Edge Cases.</w:t>
      </w:r>
      <w:r>
        <w:t xml:space="preserve"> Editing PUBLISHED → blocked (offer new version); overlapping ranges → </w:t>
      </w:r>
      <w:r>
        <w:rPr>
          <w:rFonts w:ascii="Consolas" w:hAnsi="Consolas"/>
          <w:sz w:val="20"/>
        </w:rPr>
        <w:t>SR_TYPE_OVERLAP</w:t>
      </w:r>
      <w:r>
        <w:t xml:space="preserve">; retiring a type still referenced → allowed (entries keep version pointer); </w:t>
      </w:r>
      <w:r>
        <w:rPr>
          <w:b/>
        </w:rPr>
        <w:t>cadence referencing a retired rule → publish blocked.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EventTypeService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JsonSchemaValidator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CadenceRuleValidator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EventTypeRepository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→ maker submit → custodian approve → effective-range + cadence + correlation validation → 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DRAFT; INSERT new version on publish; SELECT effective 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JSON Schema; non-overlapping ranges; category coverage; cadence/correlation backing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sr.taxonomy.draft</w:t>
            </w:r>
            <w:r>
              <w:rPr>
                <w:sz w:val="18"/>
              </w:rPr>
              <w:t xml:space="preserve"> (admin), </w:t>
            </w:r>
            <w:r>
              <w:rPr>
                <w:rFonts w:ascii="Consolas" w:hAnsi="Consolas"/>
                <w:sz w:val="18"/>
              </w:rPr>
              <w:t>sr.taxonomy.publish</w:t>
            </w:r>
            <w:r>
              <w:rPr>
                <w:sz w:val="18"/>
              </w:rPr>
              <w:t xml:space="preserve"> (custodian)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DRAFT→PUBLISHED→RETIRED; audit_log append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 overlap/invalid; preserve DRAFT on failure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Workflow engine; FR-17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Schema validation; publish maker-checker; no-overlap invariant; cadence backing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FR-02 — Governed ingestion contract / API (idempotent, **semantically deduplicated**, versioned, validated, provenance-stamped, **reversible**) — *amended v2*</w:t>
      </w:r>
    </w:p>
    <w:p>
      <w:pPr>
        <w:pStyle w:val="ListBullet"/>
      </w:pPr>
      <w:r>
        <w:rPr>
          <w:b/>
        </w:rPr>
        <w:t>ID:</w:t>
      </w:r>
      <w:r>
        <w:t xml:space="preserve"> FR-02</w:t>
      </w:r>
    </w:p>
    <w:p>
      <w:pPr>
        <w:pStyle w:val="ListBullet"/>
      </w:pPr>
      <w:r>
        <w:rPr>
          <w:b/>
        </w:rPr>
        <w:t>Module:</w:t>
      </w:r>
      <w:r>
        <w:t xml:space="preserve"> G12-SR</w:t>
      </w:r>
    </w:p>
    <w:p>
      <w:pPr>
        <w:pStyle w:val="ListBullet"/>
      </w:pPr>
      <w:r>
        <w:rPr>
          <w:b/>
        </w:rPr>
        <w:t>Primary Role(s):</w:t>
      </w:r>
      <w:r>
        <w:t xml:space="preserve"> Source Module (service principal), SR Custodian (manual ingestion)</w:t>
      </w:r>
    </w:p>
    <w:p>
      <w:pPr>
        <w:pStyle w:val="ListBullet"/>
      </w:pPr>
      <w:r>
        <w:rPr>
          <w:b/>
        </w:rPr>
        <w:t>User Story:</w:t>
      </w:r>
      <w:r>
        <w:t xml:space="preserve"> *As a source module, I want a single versioned idempotent API to post a service event (or a reversal of a quashed one) with provenance and a semantic fact key, so the statutory fact is recorded exactly once, validated, traceable, and never double-counted with another module's posting.*</w:t>
      </w:r>
    </w:p>
    <w:p>
      <w:r>
        <w:rPr>
          <w:b/>
        </w:rPr>
        <w:t>Description.</w:t>
      </w:r>
      <w:r>
        <w:t xml:space="preserve"> The ingestion contract (</w:t>
      </w:r>
      <w:r>
        <w:rPr>
          <w:rFonts w:ascii="Consolas" w:hAnsi="Consolas"/>
          <w:sz w:val="20"/>
        </w:rPr>
        <w:t>POST /api/v1/sr/ingest</w:t>
      </w:r>
      <w:r>
        <w:t xml:space="preserve">, plus </w:t>
      </w:r>
      <w:r>
        <w:rPr>
          <w:rFonts w:ascii="Consolas" w:hAnsi="Consolas"/>
          <w:sz w:val="20"/>
        </w:rPr>
        <w:t>POST /api/v1/sr/ingest/reversal</w:t>
      </w:r>
      <w:r>
        <w:t xml:space="preserve"> for the reversal envelope) is the </w:t>
      </w:r>
      <w:r>
        <w:rPr>
          <w:b/>
        </w:rPr>
        <w:t>single, frozen, canonical write-port — the ONLY ledger write path (v3.1)</w:t>
      </w:r>
      <w:r>
        <w:t xml:space="preserve">. No writer may target </w:t>
      </w:r>
      <w:r>
        <w:rPr>
          <w:rFonts w:ascii="Consolas" w:hAnsi="Consolas"/>
          <w:sz w:val="20"/>
        </w:rPr>
        <w:t>/api/v1/sr/events</w:t>
      </w:r>
      <w:r>
        <w:t xml:space="preserve">, any other URL, or imply a direct table INSERT into </w:t>
      </w:r>
      <w:r>
        <w:rPr>
          <w:rFonts w:ascii="Consolas" w:hAnsi="Consolas"/>
          <w:sz w:val="20"/>
        </w:rPr>
        <w:t>service_register_events</w:t>
      </w:r>
      <w:r>
        <w:t xml:space="preserve">; the ledger append is owned exclusively by the FR-03 append engine reached through this port. Module-local trigger endpoints (e.g. </w:t>
      </w:r>
      <w:r>
        <w:rPr>
          <w:rFonts w:ascii="Consolas" w:hAnsi="Consolas"/>
          <w:sz w:val="20"/>
        </w:rPr>
        <w:t>…/post-to-sr</w:t>
      </w:r>
      <w:r>
        <w:t xml:space="preserve">) are permitted </w:t>
      </w:r>
      <w:r>
        <w:rPr>
          <w:b/>
        </w:rPr>
        <w:t>internal façades only</w:t>
      </w:r>
      <w:r>
        <w:t xml:space="preserve"> and MUST document that they relay verbatim to </w:t>
      </w:r>
      <w:r>
        <w:rPr>
          <w:rFonts w:ascii="Consolas" w:hAnsi="Consolas"/>
          <w:sz w:val="20"/>
        </w:rPr>
        <w:t>POST /api/v1/sr/ingest</w:t>
      </w:r>
      <w:r>
        <w:t xml:space="preserve"> (no divergent contract). It accepts the v1 payload plus </w:t>
      </w:r>
      <w:r>
        <w:rPr>
          <w:b/>
        </w:rPr>
        <w:t>v2 additions</w:t>
      </w:r>
      <w:r>
        <w:t xml:space="preserve">: a </w:t>
      </w:r>
      <w:r>
        <w:rPr>
          <w:rFonts w:ascii="Consolas" w:hAnsi="Consolas"/>
          <w:sz w:val="20"/>
        </w:rPr>
        <w:t>fact_key</w:t>
      </w:r>
      <w:r>
        <w:t xml:space="preserve"> (semantic per-fact correlation key) and a reversal envelope (</w:t>
      </w:r>
      <w:r>
        <w:rPr>
          <w:rFonts w:ascii="Consolas" w:hAnsi="Consolas"/>
          <w:sz w:val="20"/>
        </w:rPr>
        <w:t>is_reversal</w:t>
      </w:r>
      <w:r>
        <w:t xml:space="preserve">, </w:t>
      </w:r>
      <w:r>
        <w:rPr>
          <w:rFonts w:ascii="Consolas" w:hAnsi="Consolas"/>
          <w:sz w:val="20"/>
        </w:rPr>
        <w:t>reverses_source_reference_id</w:t>
      </w:r>
      <w:r>
        <w:t xml:space="preserve">). It validates provenance allowlist, payload schema, mandates, employee existence, performs </w:t>
      </w:r>
      <w:r>
        <w:rPr>
          <w:b/>
        </w:rPr>
        <w:t>syntactic dedup</w:t>
      </w:r>
      <w:r>
        <w:t xml:space="preserve">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</w:t>
      </w:r>
      <w:r>
        <w:rPr>
          <w:b/>
        </w:rPr>
        <w:t>and semantic dedup</w:t>
      </w:r>
      <w:r>
        <w:t xml:space="preserve"> on </w:t>
      </w:r>
      <w:r>
        <w:rPr>
          <w:rFonts w:ascii="Consolas" w:hAnsi="Consolas"/>
          <w:sz w:val="20"/>
        </w:rPr>
        <w:t>fact_key</w:t>
      </w:r>
      <w:r>
        <w:t xml:space="preserve">, then delegates to the append engine (FR-03). A reversal/cancellation event referencing a prior </w:t>
      </w:r>
      <w:r>
        <w:rPr>
          <w:rFonts w:ascii="Consolas" w:hAnsi="Consolas"/>
          <w:sz w:val="20"/>
        </w:rPr>
        <w:t>source_reference_id</w:t>
      </w:r>
      <w:r>
        <w:t xml:space="preserve"> </w:t>
      </w:r>
      <w:r>
        <w:rPr>
          <w:b/>
        </w:rPr>
        <w:t>auto-spawns the corrigendum/supersession workflow (FR-05)</w:t>
      </w:r>
      <w:r>
        <w:t xml:space="preserve"> instead of forcing manual re-entry. Every call is recorded in </w:t>
      </w:r>
      <w:r>
        <w:rPr>
          <w:rFonts w:ascii="Consolas" w:hAnsi="Consolas"/>
          <w:sz w:val="20"/>
        </w:rPr>
        <w:t>sr_ingestion_requests</w:t>
      </w:r>
      <w:r>
        <w:t xml:space="preserve"> (ACCEPTED / REJECTED / DUPLICATE_NOOP / SEMANTIC_DUPLICATE_NOOP / SEMANTIC_CONFLICT).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first-time valid request creates exactly one ledger entry and returns its </w:t>
      </w:r>
      <w:r>
        <w:rPr>
          <w:rFonts w:ascii="Consolas" w:hAnsi="Consolas"/>
          <w:sz w:val="20"/>
        </w:rPr>
        <w:t>sr_event_id</w:t>
      </w:r>
      <w:r>
        <w:t>.</w:t>
      </w:r>
    </w:p>
    <w:p>
      <w:pPr>
        <w:pStyle w:val="ListNumber"/>
      </w:pPr>
      <w:r>
        <w:t xml:space="preserve">A repeat with the same syntactic key returns the original </w:t>
      </w:r>
      <w:r>
        <w:rPr>
          <w:rFonts w:ascii="Consolas" w:hAnsi="Consolas"/>
          <w:sz w:val="20"/>
        </w:rPr>
        <w:t>sr_event_id</w:t>
      </w:r>
      <w:r>
        <w:t xml:space="preserve"> and records </w:t>
      </w:r>
      <w:r>
        <w:rPr>
          <w:rFonts w:ascii="Consolas" w:hAnsi="Consolas"/>
          <w:sz w:val="20"/>
        </w:rPr>
        <w:t>DUPLICATE_NOOP</w:t>
      </w:r>
      <w:r>
        <w:t>.</w:t>
      </w:r>
    </w:p>
    <w:p>
      <w:pPr>
        <w:pStyle w:val="ListNumber"/>
      </w:pPr>
      <w:r>
        <w:rPr>
          <w:b/>
        </w:rPr>
        <w:t>v2:</w:t>
      </w:r>
      <w:r>
        <w:t xml:space="preserve"> a different syntactic key but matching </w:t>
      </w:r>
      <w:r>
        <w:rPr>
          <w:rFonts w:ascii="Consolas" w:hAnsi="Consolas"/>
          <w:sz w:val="20"/>
        </w:rPr>
        <w:t>fact_key</w:t>
      </w:r>
      <w:r>
        <w:t xml:space="preserve"> for a qualifying-service-bearing fact records </w:t>
      </w:r>
      <w:r>
        <w:rPr>
          <w:rFonts w:ascii="Consolas" w:hAnsi="Consolas"/>
          <w:sz w:val="20"/>
        </w:rPr>
        <w:t>SEMANTIC_DUPLICATE_NOOP</w:t>
      </w:r>
      <w:r>
        <w:t xml:space="preserve"> (no second entry) or, if facts disagree, </w:t>
      </w:r>
      <w:r>
        <w:rPr>
          <w:rFonts w:ascii="Consolas" w:hAnsi="Consolas"/>
          <w:sz w:val="20"/>
        </w:rPr>
        <w:t>SEMANTIC_CONFLICT</w:t>
      </w:r>
      <w:r>
        <w:t xml:space="preserve"> (no entry; flagged for reconciliation, alerts custodian).</w:t>
      </w:r>
    </w:p>
    <w:p>
      <w:pPr>
        <w:pStyle w:val="ListNumber"/>
      </w:pPr>
      <w:r>
        <w:t>Invalid payload/provenance/missing-mandate rejects with a specific G12 code and records REJECTED; no entry created.</w:t>
      </w:r>
    </w:p>
    <w:p>
      <w:pPr>
        <w:pStyle w:val="ListNumber"/>
      </w:pPr>
      <w:r>
        <w:rPr>
          <w:b/>
        </w:rPr>
        <w:t>v2:</w:t>
      </w:r>
      <w:r>
        <w:t xml:space="preserve"> a reversal event referencing an existing </w:t>
      </w:r>
      <w:r>
        <w:rPr>
          <w:rFonts w:ascii="Consolas" w:hAnsi="Consolas"/>
          <w:sz w:val="20"/>
        </w:rPr>
        <w:t>source_reference_id</w:t>
      </w:r>
      <w:r>
        <w:t xml:space="preserve"> spawns a corrigendum workflow (FR-05) and is recorded; a reversal referencing an unknown reference rejects </w:t>
      </w:r>
      <w:r>
        <w:rPr>
          <w:rFonts w:ascii="Consolas" w:hAnsi="Consolas"/>
          <w:sz w:val="20"/>
        </w:rPr>
        <w:t>SR_REVERSAL_TARGET_NOT_FOUND</w:t>
      </w:r>
      <w:r>
        <w:t>.</w:t>
      </w:r>
    </w:p>
    <w:p>
      <w:pPr>
        <w:pStyle w:val="ListNumber"/>
      </w:pPr>
      <w:r>
        <w:t xml:space="preserve">Only principals with </w:t>
      </w:r>
      <w:r>
        <w:rPr>
          <w:rFonts w:ascii="Consolas" w:hAnsi="Consolas"/>
          <w:sz w:val="20"/>
        </w:rPr>
        <w:t>sr.ingest.write</w:t>
      </w:r>
      <w:r>
        <w:t xml:space="preserve"> may call; module principals cannot read other employees' SR.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BR-02.1 </w:t>
      </w:r>
      <w:r>
        <w:rPr>
          <w:rFonts w:ascii="Consolas" w:hAnsi="Consolas"/>
          <w:sz w:val="20"/>
        </w:rPr>
        <w:t>source_module</w:t>
      </w:r>
      <w:r>
        <w:t xml:space="preserve"> must be in the type's </w:t>
      </w:r>
      <w:r>
        <w:rPr>
          <w:rFonts w:ascii="Consolas" w:hAnsi="Consolas"/>
          <w:sz w:val="20"/>
        </w:rPr>
        <w:t>allowed_source_modules</w:t>
      </w:r>
      <w:r>
        <w:t>.</w:t>
      </w:r>
    </w:p>
    <w:p>
      <w:pPr>
        <w:pStyle w:val="ListBullet"/>
      </w:pPr>
      <w:r>
        <w:t xml:space="preserve">BR-02.2 Manual custodian ingestion uses </w:t>
      </w:r>
      <w:r>
        <w:rPr>
          <w:rFonts w:ascii="Consolas" w:hAnsi="Consolas"/>
          <w:sz w:val="20"/>
        </w:rPr>
        <w:t>source_module=G12_MANUAL</w:t>
      </w:r>
      <w:r>
        <w:t xml:space="preserve"> + maker-checker.</w:t>
      </w:r>
    </w:p>
    <w:p>
      <w:pPr>
        <w:pStyle w:val="ListBullet"/>
      </w:pPr>
      <w:r>
        <w:t xml:space="preserve">BR-02.3 </w:t>
      </w:r>
      <w:r>
        <w:rPr>
          <w:rFonts w:ascii="Consolas" w:hAnsi="Consolas"/>
          <w:sz w:val="20"/>
        </w:rPr>
        <w:t>event_date</w:t>
      </w:r>
      <w:r>
        <w:t xml:space="preserve"> may be back-dated but not beyond a configurable future tolerance (</w:t>
      </w:r>
      <w:r>
        <w:rPr>
          <w:rFonts w:ascii="Consolas" w:hAnsi="Consolas"/>
          <w:sz w:val="20"/>
        </w:rPr>
        <w:t>SR_FUTURE_DATE</w:t>
      </w:r>
      <w:r>
        <w:t>).</w:t>
      </w:r>
    </w:p>
    <w:p>
      <w:pPr>
        <w:pStyle w:val="ListBullet"/>
      </w:pPr>
      <w:r>
        <w:t>BR-02.4 The contract is versioned with published sunset windows.</w:t>
      </w:r>
    </w:p>
    <w:p>
      <w:pPr>
        <w:pStyle w:val="ListBullet"/>
      </w:pPr>
      <w:r>
        <w:rPr>
          <w:b/>
        </w:rPr>
        <w:t>BR-02.5 (v2)</w:t>
      </w:r>
      <w:r>
        <w:t xml:space="preserve"> </w:t>
      </w:r>
      <w:r>
        <w:rPr>
          <w:rFonts w:ascii="Consolas" w:hAnsi="Consolas"/>
          <w:sz w:val="20"/>
        </w:rPr>
        <w:t>fact_key</w:t>
      </w:r>
      <w:r>
        <w:t xml:space="preserve"> is derived per the type's </w:t>
      </w:r>
      <w:r>
        <w:rPr>
          <w:rFonts w:ascii="Consolas" w:hAnsi="Consolas"/>
          <w:sz w:val="20"/>
        </w:rPr>
        <w:t>fact_correlation_rule</w:t>
      </w:r>
      <w:r>
        <w:t>; for qualifying-service-bearing types it is mandatory (</w:t>
      </w:r>
      <w:r>
        <w:rPr>
          <w:rFonts w:ascii="Consolas" w:hAnsi="Consolas"/>
          <w:sz w:val="20"/>
        </w:rPr>
        <w:t>SR_FACT_KEY_REQUIRED</w:t>
      </w:r>
      <w:r>
        <w:t>).</w:t>
      </w:r>
    </w:p>
    <w:p>
      <w:pPr>
        <w:pStyle w:val="ListBullet"/>
      </w:pPr>
      <w:r>
        <w:rPr>
          <w:b/>
        </w:rPr>
        <w:t>BR-02.6 (v2)</w:t>
      </w:r>
      <w:r>
        <w:t xml:space="preserve"> A </w:t>
      </w:r>
      <w:r>
        <w:rPr>
          <w:rFonts w:ascii="Consolas" w:hAnsi="Consolas"/>
          <w:sz w:val="20"/>
        </w:rPr>
        <w:t>SEMANTIC_CONFLICT</w:t>
      </w:r>
      <w:r>
        <w:t xml:space="preserve"> is never silently dropped; it creates a reconciliation task and notifies the custodian.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sr_ingestion_requests</w:t>
      </w:r>
      <w:r>
        <w:t xml:space="preserve"> (write, incl. </w:t>
      </w:r>
      <w:r>
        <w:rPr>
          <w:rFonts w:ascii="Consolas" w:hAnsi="Consolas"/>
          <w:sz w:val="20"/>
        </w:rPr>
        <w:t>fact_key</w:t>
      </w:r>
      <w:r>
        <w:t>/</w:t>
      </w:r>
      <w:r>
        <w:rPr>
          <w:rFonts w:ascii="Consolas" w:hAnsi="Consolas"/>
          <w:sz w:val="20"/>
        </w:rPr>
        <w:t>semantic_dedup_result</w:t>
      </w:r>
      <w:r>
        <w:t xml:space="preserve">), </w:t>
      </w:r>
      <w:r>
        <w:rPr>
          <w:rFonts w:ascii="Consolas" w:hAnsi="Consolas"/>
          <w:sz w:val="20"/>
        </w:rPr>
        <w:t>service_register_events</w:t>
      </w:r>
      <w:r>
        <w:t xml:space="preserve"> (append via FR-03), </w:t>
      </w:r>
      <w:r>
        <w:rPr>
          <w:rFonts w:ascii="Consolas" w:hAnsi="Consolas"/>
          <w:sz w:val="20"/>
        </w:rPr>
        <w:t>sr_event_type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 (G01), </w:t>
      </w:r>
      <w:r>
        <w:rPr>
          <w:rFonts w:ascii="Consolas" w:hAnsi="Consolas"/>
          <w:sz w:val="20"/>
        </w:rPr>
        <w:t>documents</w:t>
      </w:r>
      <w:r>
        <w:t xml:space="preserve"> (G13), </w:t>
      </w:r>
      <w:r>
        <w:rPr>
          <w:rFonts w:ascii="Consolas" w:hAnsi="Consolas"/>
          <w:sz w:val="20"/>
        </w:rPr>
        <w:t>sr_corrections</w:t>
      </w:r>
      <w:r>
        <w:t xml:space="preserve"> (reversal spawn).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/api/v1/sr/ingest</w:t>
      </w:r>
      <w:r>
        <w:t xml:space="preserve">; </w:t>
      </w:r>
      <w:r>
        <w:rPr>
          <w:rFonts w:ascii="Consolas" w:hAnsi="Consolas"/>
          <w:sz w:val="20"/>
        </w:rPr>
        <w:t>POST /api/v1/sr/ingest/reversal</w:t>
      </w:r>
      <w:r>
        <w:t xml:space="preserve">; </w:t>
      </w:r>
      <w:r>
        <w:rPr>
          <w:rFonts w:ascii="Consolas" w:hAnsi="Consolas"/>
          <w:sz w:val="20"/>
        </w:rPr>
        <w:t>GET /api/v1/sr/ingest/{ingestion_request_id}</w:t>
      </w:r>
      <w:r>
        <w:t>.</w:t>
      </w:r>
    </w:p>
    <w:p>
      <w:r>
        <w:rPr>
          <w:b/>
        </w:rPr>
        <w:t>UI Behavior Notes.</w:t>
      </w:r>
      <w:r>
        <w:t xml:space="preserve"> No end-user UI for machine ingestion. Manual ingestion is a custodian console form with type-driven dynamic fields, order/document fields, </w:t>
      </w:r>
      <w:r>
        <w:rPr>
          <w:b/>
        </w:rPr>
        <w:t>a semantic-conflict resolution panel</w:t>
      </w:r>
      <w:r>
        <w:t>, and maker-checker submit.</w:t>
      </w:r>
    </w:p>
    <w:p>
      <w:r>
        <w:rPr>
          <w:b/>
        </w:rPr>
        <w:t>Edge Cases.</w:t>
      </w:r>
      <w:r>
        <w:t xml:space="preserve"> At-least-once duplicate → DUPLICATE_NOOP; type not found for date → </w:t>
      </w:r>
      <w:r>
        <w:rPr>
          <w:rFonts w:ascii="Consolas" w:hAnsi="Consolas"/>
          <w:sz w:val="20"/>
        </w:rPr>
        <w:t>SR_TYPE_NOT_FOUND</w:t>
      </w:r>
      <w:r>
        <w:t xml:space="preserve">; employee not in G01 → </w:t>
      </w:r>
      <w:r>
        <w:rPr>
          <w:rFonts w:ascii="Consolas" w:hAnsi="Consolas"/>
          <w:sz w:val="20"/>
        </w:rPr>
        <w:t>SR_EMPLOYEE_NOT_FOUND</w:t>
      </w:r>
      <w:r>
        <w:t xml:space="preserve">; </w:t>
      </w:r>
      <w:r>
        <w:rPr>
          <w:b/>
        </w:rPr>
        <w:t>G01/G13 partial outage → handled by the X.3 integration framework (retry with backoff under the idempotency key) and surfaced as `INTERNAL` (500) / `ERR-LOADFAIL` — the non-standard `503`/`UPSTREAM_UNAVAILABLE` is dropped (D4/F-13)</w:t>
      </w:r>
      <w:r>
        <w:t xml:space="preserve">; </w:t>
      </w:r>
      <w:r>
        <w:rPr>
          <w:b/>
        </w:rPr>
        <w:t>two modules post the same posting → second is SEMANTIC_DUPLICATE_NOOP</w:t>
      </w:r>
      <w:r>
        <w:t xml:space="preserve">; </w:t>
      </w:r>
      <w:r>
        <w:rPr>
          <w:b/>
        </w:rPr>
        <w:t>reversal of an already-superseded entry → resolves to latest ACTIVE successor.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IngestionController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IngestionValidator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ProvenanceGuard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SemanticDedupService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ReversalRouter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AppendEngine</w:t>
            </w:r>
            <w:r>
              <w:rPr>
                <w:sz w:val="18"/>
              </w:rPr>
              <w:t xml:space="preserve"> (FR-03), </w:t>
            </w:r>
            <w:r>
              <w:rPr>
                <w:rFonts w:ascii="Consolas" w:hAnsi="Consolas"/>
                <w:sz w:val="18"/>
              </w:rPr>
              <w:t>IngestionRepository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Auth → resolve type version → validate payload/provenance/mandates → existence checks → syntactic dedup → </w:t>
            </w:r>
            <w:r>
              <w:rPr>
                <w:b/>
                <w:sz w:val="18"/>
              </w:rPr>
              <w:t>semantic dedup on `fact_key`</w:t>
            </w:r>
            <w:r>
              <w:rPr>
                <w:sz w:val="18"/>
              </w:rPr>
              <w:t xml:space="preserve"> → (reversal? spawn FR-05) → append → record ingestion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sr_ingestion_requests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(FR-03) in one tx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Schema, allowlist, mandates, future-date, employee/doc existence, fact_key presence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sr.ingest.write</w:t>
            </w:r>
            <w:r>
              <w:rPr>
                <w:sz w:val="18"/>
              </w:rPr>
              <w:t>; manual also maker-checker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entry; ingestion record; pull-feed event (FR-13); audit_log; possible reconciliation task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Validation→REJECTED; </w:t>
            </w:r>
            <w:r>
              <w:rPr>
                <w:b/>
                <w:sz w:val="18"/>
              </w:rPr>
              <w:t>upstream/source unavailable→X.3 retry→`INTERNAL` (500)/`ERR-LOADFAIL` (no 503)</w:t>
            </w:r>
            <w:r>
              <w:rPr>
                <w:sz w:val="18"/>
              </w:rPr>
              <w:t>; syntactic dup→DUPLICATE_NOOP; semantic dup→SEMANTIC_DUPLICATE_NOOP; semantic conflict→flagged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FR-01, FR-03, FR-05 (reversal), G01, G13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Concurrent identical requests; per-code rejection; </w:t>
            </w:r>
            <w:r>
              <w:rPr>
                <w:b/>
                <w:sz w:val="18"/>
              </w:rPr>
              <w:t>two-module same-fact dedup</w:t>
            </w:r>
            <w:r>
              <w:rPr>
                <w:sz w:val="18"/>
              </w:rPr>
              <w:t>; reversal spawns corrigendum; back-dating tolerance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FR-03 — Append-only hash-chained ledger write **+ status sub-ledger** — *amended v2*</w:t>
      </w:r>
    </w:p>
    <w:p>
      <w:pPr>
        <w:pStyle w:val="ListBullet"/>
      </w:pPr>
      <w:r>
        <w:rPr>
          <w:b/>
        </w:rPr>
        <w:t>ID:</w:t>
      </w:r>
      <w:r>
        <w:t xml:space="preserve"> FR-03</w:t>
      </w:r>
    </w:p>
    <w:p>
      <w:pPr>
        <w:pStyle w:val="ListBullet"/>
      </w:pPr>
      <w:r>
        <w:rPr>
          <w:b/>
        </w:rPr>
        <w:t>Module:</w:t>
      </w:r>
      <w:r>
        <w:t xml:space="preserve"> G12-SR</w:t>
      </w:r>
    </w:p>
    <w:p>
      <w:pPr>
        <w:pStyle w:val="ListBullet"/>
      </w:pPr>
      <w:r>
        <w:rPr>
          <w:b/>
        </w:rPr>
        <w:t>Primary Role(s):</w:t>
      </w:r>
      <w:r>
        <w:t xml:space="preserve"> System (append engine), SR Custodian (observe)</w:t>
      </w:r>
    </w:p>
    <w:p>
      <w:pPr>
        <w:pStyle w:val="ListBullet"/>
      </w:pPr>
      <w:r>
        <w:rPr>
          <w:b/>
        </w:rPr>
        <w:t>User Story:</w:t>
      </w:r>
      <w:r>
        <w:t xml:space="preserve"> *As the HRMS, when an event is ingested, I want it appended to the employee's immutable, hash-chained ledger with a gap-free sequence and an RFC 3161 trusted timestamp, and I want every status change recorded on a parallel hash-chained status sub-ledger, so neither the fact nor its legally-operative status can be silently altered.*</w:t>
      </w:r>
    </w:p>
    <w:p>
      <w:r>
        <w:rPr>
          <w:b/>
        </w:rPr>
        <w:t>Description.</w:t>
      </w:r>
      <w:r>
        <w:t xml:space="preserve"> The append engine assigns the next </w:t>
      </w:r>
      <w:r>
        <w:rPr>
          <w:rFonts w:ascii="Consolas" w:hAnsi="Consolas"/>
          <w:sz w:val="20"/>
        </w:rPr>
        <w:t>sequence_no</w:t>
      </w:r>
      <w:r>
        <w:t xml:space="preserve"> under a per-employee lock, canonicalises content, sets </w:t>
      </w:r>
      <w:r>
        <w:rPr>
          <w:rFonts w:ascii="Consolas" w:hAnsi="Consolas"/>
          <w:sz w:val="20"/>
        </w:rPr>
        <w:t>prev_event_hash</w:t>
      </w:r>
      <w:r>
        <w:t xml:space="preserve"> (or </w:t>
      </w:r>
      <w:r>
        <w:rPr>
          <w:rFonts w:ascii="Consolas" w:hAnsi="Consolas"/>
          <w:sz w:val="20"/>
        </w:rPr>
        <w:t>prior_chain_head_hash</w:t>
      </w:r>
      <w:r>
        <w:t xml:space="preserve"> for a CONTINUED chain), computes </w:t>
      </w:r>
      <w:r>
        <w:rPr>
          <w:rFonts w:ascii="Consolas" w:hAnsi="Consolas"/>
          <w:sz w:val="20"/>
        </w:rPr>
        <w:t>entry_hash</w:t>
      </w:r>
      <w:r>
        <w:t xml:space="preserve">, </w:t>
      </w:r>
      <w:r>
        <w:rPr>
          <w:b/>
        </w:rPr>
        <w:t>obtains an RFC 3161 timestamp token over `entry_hash`</w:t>
      </w:r>
      <w:r>
        <w:t xml:space="preserve">, and commits the row to the </w:t>
      </w:r>
      <w:r>
        <w:rPr>
          <w:b/>
        </w:rPr>
        <w:t>WORM/append-only substrate</w:t>
      </w:r>
      <w:r>
        <w:t xml:space="preserve">. </w:t>
      </w:r>
      <w:r>
        <w:rPr>
          <w:b/>
        </w:rPr>
        <w:t>v2:</w:t>
      </w:r>
      <w:r>
        <w:t xml:space="preserve"> any status/supersession/attestation transition is written as an append-only, hash-chained </w:t>
      </w:r>
      <w:r>
        <w:rPr>
          <w:rFonts w:ascii="Consolas" w:hAnsi="Consolas"/>
          <w:sz w:val="20"/>
        </w:rPr>
        <w:t>sr_status_events</w:t>
      </w:r>
      <w:r>
        <w:t xml:space="preserve"> row by the status-materialiser, which also refreshes the read-only projection on E8 — both in one transaction. Content is immutable post-commit; the content </w:t>
      </w:r>
      <w:r>
        <w:rPr>
          <w:rFonts w:ascii="Consolas" w:hAnsi="Consolas"/>
          <w:sz w:val="20"/>
        </w:rPr>
        <w:t>entry_hash</w:t>
      </w:r>
      <w:r>
        <w:t xml:space="preserve"> excludes mutable status; the status chain carries status tamper-evidence.</w:t>
      </w:r>
    </w:p>
    <w:p>
      <w:r>
        <w:rPr>
          <w:b/>
        </w:rPr>
        <w:t>Acceptance Criteria.</w:t>
      </w:r>
    </w:p>
    <w:p>
      <w:pPr>
        <w:pStyle w:val="ListNumber"/>
      </w:pPr>
      <w:r>
        <w:rPr>
          <w:rFonts w:ascii="Consolas" w:hAnsi="Consolas"/>
          <w:sz w:val="20"/>
        </w:rPr>
        <w:t>sequence_no</w:t>
      </w:r>
      <w:r>
        <w:t xml:space="preserve"> is unique and gap-free per employee; concurrent appends serialise (no duplicate sequence).</w:t>
      </w:r>
    </w:p>
    <w:p>
      <w:pPr>
        <w:pStyle w:val="ListNumber"/>
      </w:pPr>
      <w:r>
        <w:rPr>
          <w:rFonts w:ascii="Consolas" w:hAnsi="Consolas"/>
          <w:sz w:val="20"/>
        </w:rPr>
        <w:t>prev_event_hash</w:t>
      </w:r>
      <w:r>
        <w:t xml:space="preserve"> chains correctly; GENESIS for first GENESIS-origin entry; </w:t>
      </w:r>
      <w:r>
        <w:rPr>
          <w:rFonts w:ascii="Consolas" w:hAnsi="Consolas"/>
          <w:sz w:val="20"/>
        </w:rPr>
        <w:t>prior_chain_head_hash</w:t>
      </w:r>
      <w:r>
        <w:t xml:space="preserve"> for CONTINUED.</w:t>
      </w:r>
    </w:p>
    <w:p>
      <w:pPr>
        <w:pStyle w:val="ListNumber"/>
      </w:pPr>
      <w:r>
        <w:rPr>
          <w:rFonts w:ascii="Consolas" w:hAnsi="Consolas"/>
          <w:sz w:val="20"/>
        </w:rPr>
        <w:t>entry_hash</w:t>
      </w:r>
      <w:r>
        <w:t xml:space="preserve"> is reproducible from stored content + algorithm + ledger_version.</w:t>
      </w:r>
    </w:p>
    <w:p>
      <w:pPr>
        <w:pStyle w:val="ListNumber"/>
      </w:pPr>
      <w:r>
        <w:t>No code path can UPDATE content fields or DELETE a row (DB rule + substrate).</w:t>
      </w:r>
    </w:p>
    <w:p>
      <w:pPr>
        <w:pStyle w:val="ListNumber"/>
      </w:pPr>
      <w:r>
        <w:t>The hashed content excludes mutable status pointers.</w:t>
      </w:r>
    </w:p>
    <w:p>
      <w:pPr>
        <w:pStyle w:val="ListNumber"/>
      </w:pPr>
      <w:r>
        <w:rPr>
          <w:b/>
        </w:rPr>
        <w:t>v2:</w:t>
      </w:r>
      <w:r>
        <w:t xml:space="preserve"> every status change creates exactly one </w:t>
      </w:r>
      <w:r>
        <w:rPr>
          <w:rFonts w:ascii="Consolas" w:hAnsi="Consolas"/>
          <w:sz w:val="20"/>
        </w:rPr>
        <w:t>sr_status_events</w:t>
      </w:r>
      <w:r>
        <w:t xml:space="preserve"> row with a valid </w:t>
      </w:r>
      <w:r>
        <w:rPr>
          <w:rFonts w:ascii="Consolas" w:hAnsi="Consolas"/>
          <w:sz w:val="20"/>
        </w:rPr>
        <w:t>status_hash</w:t>
      </w:r>
      <w:r>
        <w:t>; the E8 projection equals the latest status-chain value.</w:t>
      </w:r>
    </w:p>
    <w:p>
      <w:pPr>
        <w:pStyle w:val="ListNumber"/>
      </w:pPr>
      <w:r>
        <w:rPr>
          <w:b/>
        </w:rPr>
        <w:t>v2:</w:t>
      </w:r>
      <w:r>
        <w:t xml:space="preserve"> each committed entry carries a verifiable RFC 3161 timestamp token.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BR-03.1 Canonicalisation is deterministic and versioned via </w:t>
      </w:r>
      <w:r>
        <w:rPr>
          <w:rFonts w:ascii="Consolas" w:hAnsi="Consolas"/>
          <w:sz w:val="20"/>
        </w:rPr>
        <w:t>ledger_version</w:t>
      </w:r>
      <w:r>
        <w:t xml:space="preserve"> (§16.1).</w:t>
      </w:r>
    </w:p>
    <w:p>
      <w:pPr>
        <w:pStyle w:val="ListBullet"/>
      </w:pPr>
      <w:r>
        <w:t xml:space="preserve">BR-03.2 </w:t>
      </w:r>
      <w:r>
        <w:rPr>
          <w:rFonts w:ascii="Consolas" w:hAnsi="Consolas"/>
          <w:sz w:val="20"/>
        </w:rPr>
        <w:t>hash_algorithm</w:t>
      </w:r>
      <w:r>
        <w:t xml:space="preserve"> stored per row (crypto-agility; migration re-anchors, never rewrites — FR-19).</w:t>
      </w:r>
    </w:p>
    <w:p>
      <w:pPr>
        <w:pStyle w:val="ListBullet"/>
      </w:pPr>
      <w:r>
        <w:t>BR-03.3 Append happens in the same DB transaction as the ingestion record (FR-02).</w:t>
      </w:r>
    </w:p>
    <w:p>
      <w:pPr>
        <w:pStyle w:val="ListBullet"/>
      </w:pPr>
      <w:r>
        <w:rPr>
          <w:b/>
        </w:rPr>
        <w:t>BR-03.4 (v2)</w:t>
      </w:r>
      <w:r>
        <w:t xml:space="preserve"> The status-materialiser is the </w:t>
      </w:r>
      <w:r>
        <w:rPr>
          <w:b/>
        </w:rPr>
        <w:t>only</w:t>
      </w:r>
      <w:r>
        <w:t xml:space="preserve"> writer of E8 status projections; business code never UPDATEs them directly.</w:t>
      </w:r>
    </w:p>
    <w:p>
      <w:pPr>
        <w:pStyle w:val="ListBullet"/>
      </w:pPr>
      <w:r>
        <w:rPr>
          <w:b/>
        </w:rPr>
        <w:t>BR-03.5 (v2)</w:t>
      </w:r>
      <w:r>
        <w:t xml:space="preserve"> TSA round-trip is inside the P95 &lt; 400ms ingestion budget; on TSA timeout the entry commits with a deferred-timestamp flag and a retry job stamps it (never blocks the statutory record indefinitely; deferred state alarmed).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service_register_events</w:t>
      </w:r>
      <w:r>
        <w:t xml:space="preserve"> (append), </w:t>
      </w:r>
      <w:r>
        <w:rPr>
          <w:rFonts w:ascii="Consolas" w:hAnsi="Consolas"/>
          <w:sz w:val="20"/>
        </w:rPr>
        <w:t>sr_status_events</w:t>
      </w:r>
      <w:r>
        <w:t xml:space="preserve"> (append, NEW), </w:t>
      </w:r>
      <w:r>
        <w:rPr>
          <w:rFonts w:ascii="Consolas" w:hAnsi="Consolas"/>
          <w:sz w:val="20"/>
        </w:rPr>
        <w:t>sr_ingestion_requests</w:t>
      </w:r>
      <w:r>
        <w:t xml:space="preserve"> (link).</w:t>
      </w:r>
    </w:p>
    <w:p>
      <w:r>
        <w:rPr>
          <w:b/>
        </w:rPr>
        <w:t>API References.</w:t>
      </w:r>
      <w:r>
        <w:t xml:space="preserve"> (internal) </w:t>
      </w:r>
      <w:r>
        <w:rPr>
          <w:rFonts w:ascii="Consolas" w:hAnsi="Consolas"/>
          <w:sz w:val="20"/>
        </w:rPr>
        <w:t>AppendEngine.append()</w:t>
      </w:r>
      <w:r>
        <w:t xml:space="preserve">; </w:t>
      </w:r>
      <w:r>
        <w:rPr>
          <w:rFonts w:ascii="Consolas" w:hAnsi="Consolas"/>
          <w:sz w:val="20"/>
        </w:rPr>
        <w:t>StatusLedger.recordTransition()</w:t>
      </w:r>
      <w:r>
        <w:t xml:space="preserve"> — invoked by FR-02/05/06/07/08/14/20.</w:t>
      </w:r>
    </w:p>
    <w:p>
      <w:r>
        <w:rPr>
          <w:b/>
        </w:rPr>
        <w:t>UI Behavior Notes.</w:t>
      </w:r>
      <w:r>
        <w:t xml:space="preserve"> None directly; entries surface in the timeline (FR-09) with content-integrity and status-integrity badges.</w:t>
      </w:r>
    </w:p>
    <w:p>
      <w:r>
        <w:rPr>
          <w:b/>
        </w:rPr>
        <w:t>Edge Cases.</w:t>
      </w:r>
      <w:r>
        <w:t xml:space="preserve"> Concurrent appends → advisory lock serialises; SHA-256 collision (practically impossible) → documented; back-dated event appended at chain end (order = recording order); </w:t>
      </w:r>
      <w:r>
        <w:rPr>
          <w:b/>
        </w:rPr>
        <w:t>TSA unavailable → deferred-timestamp + retry, alarmed; CONTINUED chain first entry binds prior scope head.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AppendEngine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Canonicalizer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HashChainService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StatusLedger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TsaClient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LedgerRepository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Lock(employee) → next seq → fetch prior head → canonicalize → hash → TSA stamp → INSERT content row → (on status change) INSERT status row + refresh projection → release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max(seq) FOR UPDATE; INSERT content row; INSERT status row; UPDATE projection (materialiser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 fields; FK valid; hash computed; status-chain continuity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ACTIVE entry; content chain extended; status chain extended; integrity metric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Tx rollback discards entry+ingestion+status; </w:t>
            </w:r>
            <w:r>
              <w:rPr>
                <w:b/>
                <w:sz w:val="18"/>
              </w:rPr>
              <w:t>lock timeout→`INTERNAL` (500)/`ERR-LOADFAIL` (no 503)</w:t>
            </w:r>
            <w:r>
              <w:rPr>
                <w:sz w:val="18"/>
              </w:rPr>
              <w:t>; TSA timeout→deferred-stamp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PostgreSQL advisory locks; TSA; WORM substrate; FR-02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1000 parallel appends gap-free; content+status chain continuity; immutability (UPDATE/DELETE blocked); projection==status-chain head; TSA-deferral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FR-04 — Ledger integrity verification **(content chain + status chain + mandatory anchor)** — *amended v2*</w:t>
      </w:r>
    </w:p>
    <w:p>
      <w:pPr>
        <w:pStyle w:val="ListBullet"/>
      </w:pPr>
      <w:r>
        <w:rPr>
          <w:b/>
        </w:rPr>
        <w:t>ID:</w:t>
      </w:r>
      <w:r>
        <w:t xml:space="preserve"> FR-04</w:t>
      </w:r>
    </w:p>
    <w:p>
      <w:pPr>
        <w:pStyle w:val="ListBullet"/>
      </w:pPr>
      <w:r>
        <w:rPr>
          <w:b/>
        </w:rPr>
        <w:t>Module:</w:t>
      </w:r>
      <w:r>
        <w:t xml:space="preserve"> G12-SR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Custodian, Auditor, System (scheduler)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to recompute and verify both the content and status hash chains and to compare chain heads against the mandatory external anchor, so that tampering — including a privileged-insider rewrite or a stale restore — is detected and pinpointed.*</w:t>
      </w:r>
    </w:p>
    <w:p>
      <w:r>
        <w:rPr>
          <w:b/>
        </w:rPr>
        <w:t>Description.</w:t>
      </w:r>
      <w:r>
        <w:t xml:space="preserve"> Verification recomputes </w:t>
      </w:r>
      <w:r>
        <w:rPr>
          <w:rFonts w:ascii="Consolas" w:hAnsi="Consolas"/>
          <w:sz w:val="20"/>
        </w:rPr>
        <w:t>entry_hash</w:t>
      </w:r>
      <w:r>
        <w:t xml:space="preserve"> and </w:t>
      </w:r>
      <w:r>
        <w:rPr>
          <w:rFonts w:ascii="Consolas" w:hAnsi="Consolas"/>
          <w:sz w:val="20"/>
        </w:rPr>
        <w:t>prev_event_hash</w:t>
      </w:r>
      <w:r>
        <w:t xml:space="preserve"> linkage across an employee's content chain </w:t>
      </w:r>
      <w:r>
        <w:rPr>
          <w:b/>
        </w:rPr>
        <w:t>and `status_hash` linkage across the status chain</w:t>
      </w:r>
      <w:r>
        <w:t xml:space="preserve">, and </w:t>
      </w:r>
      <w:r>
        <w:rPr>
          <w:b/>
        </w:rPr>
        <w:t>compares the live chain heads to the latest `sr_anchors` Merkle root</w:t>
      </w:r>
      <w:r>
        <w:t xml:space="preserve"> (verifying the anchor's RFC 3161 timestamp). It reports PASS or the exact divergent sequence. Scheduled sweeps (</w:t>
      </w:r>
      <w:r>
        <w:rPr>
          <w:rFonts w:ascii="Consolas" w:hAnsi="Consolas"/>
          <w:sz w:val="20"/>
        </w:rPr>
        <w:t>JOB-G12-INTEGRITY</w:t>
      </w:r>
      <w:r>
        <w:t xml:space="preserve">) run nightly over a rotating population; </w:t>
      </w:r>
      <w:r>
        <w:rPr>
          <w:rFonts w:ascii="Consolas" w:hAnsi="Consolas"/>
          <w:sz w:val="20"/>
        </w:rPr>
        <w:t>JOB-G12-ANCHOR</w:t>
      </w:r>
      <w:r>
        <w:t xml:space="preserve"> produces anchors on cadence. A head-vs-anchor mismatch — the signature of an insider rewrite or stale restore — is a </w:t>
      </w:r>
      <w:r>
        <w:rPr>
          <w:b/>
        </w:rPr>
        <w:t>non-suppressible FAIL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On-demand verification returns PASS with verified counts, or FAIL with the first divergent </w:t>
      </w:r>
      <w:r>
        <w:rPr>
          <w:rFonts w:ascii="Consolas" w:hAnsi="Consolas"/>
          <w:sz w:val="20"/>
        </w:rPr>
        <w:t>sequence_no</w:t>
      </w:r>
      <w:r>
        <w:t>/</w:t>
      </w:r>
      <w:r>
        <w:rPr>
          <w:rFonts w:ascii="Consolas" w:hAnsi="Consolas"/>
          <w:sz w:val="20"/>
        </w:rPr>
        <w:t>status_sequence_no</w:t>
      </w:r>
      <w:r>
        <w:t xml:space="preserve"> and expected vs. stored hash.</w:t>
      </w:r>
    </w:p>
    <w:p>
      <w:pPr>
        <w:pStyle w:val="ListNumber"/>
      </w:pPr>
      <w:r>
        <w:t>Scheduled sweeps cover 100% of the register over a configurable rolling window and alert on any FAIL.</w:t>
      </w:r>
    </w:p>
    <w:p>
      <w:pPr>
        <w:pStyle w:val="ListNumber"/>
      </w:pPr>
      <w:r>
        <w:t>Verification is read-only.</w:t>
      </w:r>
    </w:p>
    <w:p>
      <w:pPr>
        <w:pStyle w:val="ListNumber"/>
      </w:pPr>
      <w:r>
        <w:rPr>
          <w:b/>
        </w:rPr>
        <w:t>v2:</w:t>
      </w:r>
      <w:r>
        <w:t xml:space="preserve"> the status chain is verified alongside the content chain; a status-chain break or projection mismatch is a FAIL.</w:t>
      </w:r>
    </w:p>
    <w:p>
      <w:pPr>
        <w:pStyle w:val="ListNumber"/>
      </w:pPr>
      <w:r>
        <w:rPr>
          <w:b/>
        </w:rPr>
        <w:t>v2:</w:t>
      </w:r>
      <w:r>
        <w:t xml:space="preserve"> chain heads are compared to the latest anchor; </w:t>
      </w:r>
      <w:r>
        <w:rPr>
          <w:b/>
        </w:rPr>
        <w:t>a head-vs-anchor mismatch (or a missing current anchor beyond cadence) is a non-suppressible FAIL</w:t>
      </w:r>
      <w:r>
        <w:t xml:space="preserve"> and opens a forensics case (FR-16).</w:t>
      </w:r>
    </w:p>
    <w:p>
      <w:pPr>
        <w:pStyle w:val="ListNumber"/>
      </w:pPr>
      <w:r>
        <w:rPr>
          <w:b/>
        </w:rPr>
        <w:t>v2 (DR):</w:t>
      </w:r>
      <w:r>
        <w:t xml:space="preserve"> a post-restore verification compares restored heads to the external anchor; a stale restore is a gated failure (§13.2).</w:t>
      </w:r>
    </w:p>
    <w:p>
      <w:pPr>
        <w:pStyle w:val="ListNumber"/>
      </w:pPr>
      <w:r>
        <w:t>Results recorded with timestamp, scope, verifier, outcome.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BR-04.1 Verification uses per-row </w:t>
      </w:r>
      <w:r>
        <w:rPr>
          <w:rFonts w:ascii="Consolas" w:hAnsi="Consolas"/>
          <w:sz w:val="20"/>
        </w:rPr>
        <w:t>hash_algorithm</w:t>
      </w:r>
      <w:r>
        <w:t>/</w:t>
      </w:r>
      <w:r>
        <w:rPr>
          <w:rFonts w:ascii="Consolas" w:hAnsi="Consolas"/>
          <w:sz w:val="20"/>
        </w:rPr>
        <w:t>ledger_version</w:t>
      </w:r>
      <w:r>
        <w:t xml:space="preserve"> for correct recomputation across migrations.</w:t>
      </w:r>
    </w:p>
    <w:p>
      <w:pPr>
        <w:pStyle w:val="ListBullet"/>
      </w:pPr>
      <w:r>
        <w:t xml:space="preserve">BR-04.2 </w:t>
      </w:r>
      <w:r>
        <w:rPr>
          <w:b/>
        </w:rPr>
        <w:t>(v2)</w:t>
      </w:r>
      <w:r>
        <w:t xml:space="preserve"> The anchor comparison is mandatory, not optional; anchor-store unavailability beyond a grace window is itself a FAIL (not SKIPPED).</w:t>
      </w:r>
    </w:p>
    <w:p>
      <w:pPr>
        <w:pStyle w:val="ListBullet"/>
      </w:pPr>
      <w:r>
        <w:t>BR-04.3 Auditor and Custodian may trigger; no one may suppress a FAIL.</w:t>
      </w:r>
    </w:p>
    <w:p>
      <w:pPr>
        <w:pStyle w:val="ListBullet"/>
      </w:pPr>
      <w:r>
        <w:rPr>
          <w:b/>
        </w:rPr>
        <w:t>BR-04.4 (v2)</w:t>
      </w:r>
      <w:r>
        <w:t xml:space="preserve"> A FAIL distinguishes cause: CONTENT_CHAIN / STATUS_CHAIN / ANCHOR_MISMATCH / STALE_RESTORE, routing the right remediation.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service_register_events</w:t>
      </w:r>
      <w:r>
        <w:t xml:space="preserve"> (read), </w:t>
      </w:r>
      <w:r>
        <w:rPr>
          <w:rFonts w:ascii="Consolas" w:hAnsi="Consolas"/>
          <w:sz w:val="20"/>
        </w:rPr>
        <w:t>sr_status_events</w:t>
      </w:r>
      <w:r>
        <w:t xml:space="preserve"> (read), </w:t>
      </w:r>
      <w:r>
        <w:rPr>
          <w:rFonts w:ascii="Consolas" w:hAnsi="Consolas"/>
          <w:sz w:val="20"/>
        </w:rPr>
        <w:t>sr_anchors</w:t>
      </w:r>
      <w:r>
        <w:t xml:space="preserve"> (read/compare),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/api/v1/sr/integrity/verify</w:t>
      </w:r>
      <w:r>
        <w:t xml:space="preserve">; </w:t>
      </w:r>
      <w:r>
        <w:rPr>
          <w:rFonts w:ascii="Consolas" w:hAnsi="Consolas"/>
          <w:sz w:val="20"/>
        </w:rPr>
        <w:t>POST /api/v1/sr/integrity/verify-anchor</w:t>
      </w:r>
      <w:r>
        <w:t xml:space="preserve">; </w:t>
      </w:r>
      <w:r>
        <w:rPr>
          <w:rFonts w:ascii="Consolas" w:hAnsi="Consolas"/>
          <w:sz w:val="20"/>
        </w:rPr>
        <w:t>GET /api/v1/sr/integrity/runs</w:t>
      </w:r>
      <w:r>
        <w:t xml:space="preserve">; </w:t>
      </w:r>
      <w:r>
        <w:rPr>
          <w:rFonts w:ascii="Consolas" w:hAnsi="Consolas"/>
          <w:sz w:val="20"/>
        </w:rPr>
        <w:t>GET /api/v1/sr/anchors</w:t>
      </w:r>
      <w:r>
        <w:t xml:space="preserve"> (auditor).</w:t>
      </w:r>
    </w:p>
    <w:p>
      <w:r>
        <w:rPr>
          <w:b/>
        </w:rPr>
        <w:t>UI Behavior Notes.</w:t>
      </w:r>
      <w:r>
        <w:t xml:space="preserve"> Forensics view shows content + status + anchor integrity banners; FAIL drills to the divergent entry/transition with expected/stored hashes and the anchor it diverges from.</w:t>
      </w:r>
    </w:p>
    <w:p>
      <w:r>
        <w:rPr>
          <w:b/>
        </w:rPr>
        <w:t>Edge Cases.</w:t>
      </w:r>
      <w:r>
        <w:t xml:space="preserve"> Mixed </w:t>
      </w:r>
      <w:r>
        <w:rPr>
          <w:rFonts w:ascii="Consolas" w:hAnsi="Consolas"/>
          <w:sz w:val="20"/>
        </w:rPr>
        <w:t>hash_algorithm</w:t>
      </w:r>
      <w:r>
        <w:t xml:space="preserve"> rows verified each with its own algorithm; legacy </w:t>
      </w:r>
      <w:r>
        <w:rPr>
          <w:rFonts w:ascii="Consolas" w:hAnsi="Consolas"/>
          <w:sz w:val="20"/>
        </w:rPr>
        <w:t>ledger_version</w:t>
      </w:r>
      <w:r>
        <w:t xml:space="preserve"> verified under its canonicalisation; </w:t>
      </w:r>
      <w:r>
        <w:rPr>
          <w:b/>
        </w:rPr>
        <w:t>anchor store down within grace → marked PENDING; beyond grace → FAIL; stale restore → STALE_RESTORE FAIL with the missing-corrigendum list.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IntegrityVerifier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StatusChainVerifier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AnchorClient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AlertService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content chain → recompute → load status chain → recompute → compare heads to latest anchor → verify anchor TSA → first-divergence report → alert if 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content+status chains; SELECT anchor; INSERT audit; INSERT notification on 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Recompute equality; linkage continuity (both chains); projection==status head; anchor match; anchor TSA 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sr.integrity.verify</w:t>
            </w:r>
            <w:r>
              <w:rPr>
                <w:sz w:val="18"/>
              </w:rPr>
              <w:t xml:space="preserve"> (custodian/auditor)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to ledger; metric + possible alert + forensics case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sweep → resume cursor; FAIL cannot be suppressed; anchor-down beyond grace → 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FR-03 hashing; </w:t>
            </w:r>
            <w:r>
              <w:rPr>
                <w:rFonts w:ascii="Consolas" w:hAnsi="Consolas"/>
                <w:sz w:val="18"/>
              </w:rPr>
              <w:t>sr_anchors</w:t>
            </w:r>
            <w:r>
              <w:rPr>
                <w:sz w:val="18"/>
              </w:rPr>
              <w:t>; TSA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Inject tampered content/status row → FAIL at correct seq; </w:t>
            </w:r>
            <w:r>
              <w:rPr>
                <w:b/>
                <w:sz w:val="18"/>
              </w:rPr>
              <w:t>insider full-chain rewrite caught by anchor mismatch</w:t>
            </w:r>
            <w:r>
              <w:rPr>
                <w:sz w:val="18"/>
              </w:rPr>
              <w:t>; stale restore caught; mixed-algorithm correctness; load-tested full-population sweep within window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FR-05 — Correction handling (corrigendum / supersession — never delete) — *amended v2 (reversal-driven; status sub-ledger)*</w:t>
      </w:r>
    </w:p>
    <w:p>
      <w:pPr>
        <w:pStyle w:val="ListBullet"/>
      </w:pPr>
      <w:r>
        <w:rPr>
          <w:b/>
        </w:rPr>
        <w:t>ID:</w:t>
      </w:r>
      <w:r>
        <w:t xml:space="preserve"> FR-05</w:t>
      </w:r>
    </w:p>
    <w:p>
      <w:pPr>
        <w:pStyle w:val="ListBullet"/>
      </w:pPr>
      <w:r>
        <w:rPr>
          <w:b/>
        </w:rPr>
        <w:t>Module:</w:t>
      </w:r>
      <w:r>
        <w:t xml:space="preserve"> G12-SR</w:t>
      </w:r>
    </w:p>
    <w:p>
      <w:pPr>
        <w:pStyle w:val="ListBullet"/>
      </w:pPr>
      <w:r>
        <w:rPr>
          <w:b/>
        </w:rPr>
        <w:t>Primary Role(s):</w:t>
      </w:r>
      <w:r>
        <w:t xml:space="preserve"> HR Officer (maker), SR Custodian (checker), Second Custodian (co-sign)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when an entry is wrong (data-entry error, revised order, court direction, or a quashed source order), I want to issue a corrigendum that supersedes the original while preserving it forever, with a second custodian co-signing routine corrections, so the record is corrected without ever destroying history or resting on one person.*</w:t>
      </w:r>
    </w:p>
    <w:p>
      <w:r>
        <w:rPr>
          <w:b/>
        </w:rPr>
        <w:t>Description.</w:t>
      </w:r>
      <w:r>
        <w:t xml:space="preserve"> A correction never edits or deletes the original. A CORRIGENDUM creates a new ledger entry (FR-03) capturing corrected facts, links it via </w:t>
      </w:r>
      <w:r>
        <w:rPr>
          <w:rFonts w:ascii="Consolas" w:hAnsi="Consolas"/>
          <w:sz w:val="20"/>
        </w:rPr>
        <w:t>sr_corrections</w:t>
      </w:r>
      <w:r>
        <w:t xml:space="preserve"> and a </w:t>
      </w:r>
      <w:r>
        <w:rPr>
          <w:b/>
        </w:rPr>
        <w:t>SUPERSESSION transition in `sr_status_events`</w:t>
      </w:r>
      <w:r>
        <w:t xml:space="preserve"> (which sets the original's projected </w:t>
      </w:r>
      <w:r>
        <w:rPr>
          <w:rFonts w:ascii="Consolas" w:hAnsi="Consolas"/>
          <w:sz w:val="20"/>
        </w:rPr>
        <w:t>entry_status=SUPERSEDED</w:t>
      </w:r>
      <w:r>
        <w:t xml:space="preserve">). Maker proposes with </w:t>
      </w:r>
      <w:r>
        <w:rPr>
          <w:rFonts w:ascii="Consolas" w:hAnsi="Consolas"/>
          <w:sz w:val="20"/>
        </w:rPr>
        <w:t>reason_code</w:t>
      </w:r>
      <w:r>
        <w:t xml:space="preserve"> + justification + documents; SR Custodian approves; </w:t>
      </w:r>
      <w:r>
        <w:rPr>
          <w:b/>
        </w:rPr>
        <w:t>routine corrigenda additionally require a second custodian co-sign (separation of duties, R6)</w:t>
      </w:r>
      <w:r>
        <w:t xml:space="preserve">. </w:t>
      </w:r>
      <w:r>
        <w:rPr>
          <w:b/>
        </w:rPr>
        <w:t>v2:</w:t>
      </w:r>
      <w:r>
        <w:t xml:space="preserve"> a source-driven </w:t>
      </w:r>
      <w:r>
        <w:rPr>
          <w:b/>
        </w:rPr>
        <w:t>REVERSAL/CANCELLATION</w:t>
      </w:r>
      <w:r>
        <w:t xml:space="preserve"> ingestion event (FR-02) auto-spawns this workflow as a </w:t>
      </w:r>
      <w:r>
        <w:rPr>
          <w:rFonts w:ascii="Consolas" w:hAnsi="Consolas"/>
          <w:sz w:val="20"/>
        </w:rPr>
        <w:t>REVERSAL_CORRIGENDUM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corrigendum creates a new ACTIVE entry and records a SUPERSESSION transition; the original projects to SUPERSEDED with </w:t>
      </w:r>
      <w:r>
        <w:rPr>
          <w:rFonts w:ascii="Consolas" w:hAnsi="Consolas"/>
          <w:sz w:val="20"/>
        </w:rPr>
        <w:t>superseded_by_event_id</w:t>
      </w:r>
      <w:r>
        <w:t>.</w:t>
      </w:r>
    </w:p>
    <w:p>
      <w:pPr>
        <w:pStyle w:val="ListNumber"/>
      </w:pPr>
      <w:r>
        <w:t>The original remains readable, hash-valid, never deleted/edited.</w:t>
      </w:r>
    </w:p>
    <w:p>
      <w:pPr>
        <w:pStyle w:val="ListNumber"/>
      </w:pPr>
      <w:r>
        <w:t xml:space="preserve">Correction requires maker-checker; </w:t>
      </w:r>
      <w:r>
        <w:rPr>
          <w:b/>
        </w:rPr>
        <w:t>routine corrigenda require a distinct second custodian co-sign</w:t>
      </w:r>
      <w:r>
        <w:t>; maker cannot self-approve.</w:t>
      </w:r>
    </w:p>
    <w:p>
      <w:pPr>
        <w:pStyle w:val="ListNumber"/>
      </w:pPr>
      <w:r>
        <w:rPr>
          <w:rFonts w:ascii="Consolas" w:hAnsi="Consolas"/>
          <w:sz w:val="20"/>
        </w:rPr>
        <w:t>reason_code</w:t>
      </w:r>
      <w:r>
        <w:t>, free-text reason, and (for IDENTITY) a supporting document are mandatory.</w:t>
      </w:r>
    </w:p>
    <w:p>
      <w:pPr>
        <w:pStyle w:val="ListNumber"/>
      </w:pPr>
      <w:r>
        <w:t>The corrigendum payload is schema-validated exactly as ingestion.</w:t>
      </w:r>
    </w:p>
    <w:p>
      <w:pPr>
        <w:pStyle w:val="ListNumber"/>
      </w:pPr>
      <w:r>
        <w:rPr>
          <w:b/>
        </w:rPr>
        <w:t>v2:</w:t>
      </w:r>
      <w:r>
        <w:t xml:space="preserve"> a reversal-driven corrigendum cites the originating </w:t>
      </w:r>
      <w:r>
        <w:rPr>
          <w:rFonts w:ascii="Consolas" w:hAnsi="Consolas"/>
          <w:sz w:val="20"/>
        </w:rPr>
        <w:t>reverses_event_id</w:t>
      </w:r>
      <w:r>
        <w:t xml:space="preserve"> and source reference.</w:t>
      </w:r>
    </w:p>
    <w:p>
      <w:r>
        <w:rPr>
          <w:b/>
        </w:rPr>
        <w:t>Business Rules.</w:t>
      </w:r>
    </w:p>
    <w:p>
      <w:pPr>
        <w:pStyle w:val="ListBullet"/>
      </w:pPr>
      <w:r>
        <w:t>BR-05.1 An entry is superseded at most once; further correction supersedes the latest ACTIVE entry.</w:t>
      </w:r>
    </w:p>
    <w:p>
      <w:pPr>
        <w:pStyle w:val="ListBullet"/>
      </w:pPr>
      <w:r>
        <w:t>BR-05.2 DOB/name corrigenda require dual custodian sign-off + govt order/court reference (</w:t>
      </w:r>
      <w:r>
        <w:rPr>
          <w:rFonts w:ascii="Consolas" w:hAnsi="Consolas"/>
          <w:sz w:val="20"/>
        </w:rPr>
        <w:t>WF-G12-IDENTITY-CHANGE</w:t>
      </w:r>
      <w:r>
        <w:t>); PII ceiling applies.</w:t>
      </w:r>
    </w:p>
    <w:p>
      <w:pPr>
        <w:pStyle w:val="ListBullet"/>
      </w:pPr>
      <w:r>
        <w:t>BR-05.3 Correcting a qualifying-service impact re-emits to the pull-feed (FR-13) so G11 re-reads.</w:t>
      </w:r>
    </w:p>
    <w:p>
      <w:pPr>
        <w:pStyle w:val="ListBullet"/>
      </w:pPr>
      <w:r>
        <w:rPr>
          <w:b/>
        </w:rPr>
        <w:t>BR-05.4 (v2)</w:t>
      </w:r>
      <w:r>
        <w:t xml:space="preserve"> Separation-of-duties: maker ≠ checker ≠ second custodian for routine corrigenda (</w:t>
      </w:r>
      <w:r>
        <w:rPr>
          <w:rFonts w:ascii="Consolas" w:hAnsi="Consolas"/>
          <w:sz w:val="20"/>
        </w:rPr>
        <w:t>WF-G12-CORRIGENDUM</w:t>
      </w:r>
      <w:r>
        <w:t>).</w:t>
      </w:r>
    </w:p>
    <w:p>
      <w:pPr>
        <w:pStyle w:val="ListBullet"/>
      </w:pPr>
      <w:r>
        <w:rPr>
          <w:b/>
        </w:rPr>
        <w:t>BR-05.5 (v2)</w:t>
      </w:r>
      <w:r>
        <w:t xml:space="preserve"> Cadre-wide/pay-commission corrections route to the </w:t>
      </w:r>
      <w:r>
        <w:rPr>
          <w:b/>
        </w:rPr>
        <w:t>bulk-corrigendum</w:t>
      </w:r>
      <w:r>
        <w:t xml:space="preserve"> workflow (FR-20), not one-by-one.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sr_corrections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(append corrigendum), </w:t>
      </w:r>
      <w:r>
        <w:rPr>
          <w:rFonts w:ascii="Consolas" w:hAnsi="Consolas"/>
          <w:sz w:val="20"/>
        </w:rPr>
        <w:t>sr_status_events</w:t>
      </w:r>
      <w:r>
        <w:t xml:space="preserve"> (SUPERSESSION),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(G13).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/api/v1/sr/events/{id}/corrigendum</w:t>
      </w:r>
      <w:r>
        <w:t xml:space="preserve"> (maker); </w:t>
      </w:r>
      <w:r>
        <w:rPr>
          <w:rFonts w:ascii="Consolas" w:hAnsi="Consolas"/>
          <w:sz w:val="20"/>
        </w:rPr>
        <w:t>POST /api/v1/sr/corrections/{id}/approve</w:t>
      </w:r>
      <w:r>
        <w:t xml:space="preserve"> (checker); </w:t>
      </w:r>
      <w:r>
        <w:rPr>
          <w:rFonts w:ascii="Consolas" w:hAnsi="Consolas"/>
          <w:sz w:val="20"/>
        </w:rPr>
        <w:t>POST /api/v1/sr/corrections/{id}/cosign</w:t>
      </w:r>
      <w:r>
        <w:t xml:space="preserve"> (second custodian).</w:t>
      </w:r>
    </w:p>
    <w:p>
      <w:r>
        <w:rPr>
          <w:b/>
        </w:rPr>
        <w:t>UI Behavior Notes.</w:t>
      </w:r>
      <w:r>
        <w:t xml:space="preserve"> Timeline entry shows "Superseded" badge linking to corrigendum; corrigendum shows "Corrects entry #N"; form pre-fills original values, requires reason/evidence; </w:t>
      </w:r>
      <w:r>
        <w:rPr>
          <w:b/>
        </w:rPr>
        <w:t>co-sign step for routine corrigenda</w:t>
      </w:r>
      <w:r>
        <w:t>.</w:t>
      </w:r>
    </w:p>
    <w:p>
      <w:r>
        <w:rPr>
          <w:b/>
        </w:rPr>
        <w:t>Edge Cases.</w:t>
      </w:r>
      <w:r>
        <w:t xml:space="preserve"> Correct an already-SUPERSEDED entry → redirect to latest ACTIVE successor; reject at checker → no ledger change, correction REJECTED; corrigendum on legacy entry → allowed, provenance marked; </w:t>
      </w:r>
      <w:r>
        <w:rPr>
          <w:b/>
        </w:rPr>
        <w:t>reversal of unknown source ref → `SR_REVERSAL_TARGET_NOT_FOUND`.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AppendEngine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WorkflowAdapter</w:t>
            </w:r>
            <w:r>
              <w:rPr>
                <w:sz w:val="18"/>
              </w:rPr>
              <w:t xml:space="preserve"> → P01 (</w:t>
            </w:r>
            <w:r>
              <w:rPr>
                <w:rFonts w:ascii="Consolas" w:hAnsi="Consolas"/>
                <w:sz w:val="18"/>
              </w:rPr>
              <w:t>WF-G12-CORRIGENDUM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WF-G12-IDENTITY-CHANGE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SoDGuard</w:t>
            </w:r>
            <w:r>
              <w:rPr>
                <w:sz w:val="18"/>
              </w:rPr>
              <w:t xml:space="preserve"> (NEW)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submit → workflow → checker approve → second-custodian co-sign → append corrigendum → SUPERSESSION transition → notify subscribers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sr_corrections</w:t>
            </w:r>
            <w:r>
              <w:rPr>
                <w:sz w:val="18"/>
              </w:rPr>
              <w:t>; INSERT corrigendum entry; INSERT status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Reason/evidence; payload schema; single-supersession; identity dual sign-off; SoD distinctness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maker </w:t>
            </w:r>
            <w:r>
              <w:rPr>
                <w:rFonts w:ascii="Consolas" w:hAnsi="Consolas"/>
                <w:sz w:val="18"/>
              </w:rPr>
              <w:t>sr.correction.create</w:t>
            </w:r>
            <w:r>
              <w:rPr>
                <w:sz w:val="18"/>
              </w:rPr>
              <w:t xml:space="preserve">; checker </w:t>
            </w:r>
            <w:r>
              <w:rPr>
                <w:rFonts w:ascii="Consolas" w:hAnsi="Consolas"/>
                <w:sz w:val="18"/>
              </w:rPr>
              <w:t>sr.correction.approve</w:t>
            </w:r>
            <w:r>
              <w:rPr>
                <w:sz w:val="18"/>
              </w:rPr>
              <w:t xml:space="preserve">; co-sign </w:t>
            </w:r>
            <w:r>
              <w:rPr>
                <w:rFonts w:ascii="Consolas" w:hAnsi="Consolas"/>
                <w:sz w:val="18"/>
              </w:rPr>
              <w:t>sr.correction.cosign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Original→SUPERSEDED (via status chain); new ACTIVE entry; pull-feed re-emit;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 → no ledger mutation; concurrency → re-resolve latest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FR-03, workflow engine, FR-13, FR-02 (reversal), FR-20 (bulk)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Supersession via status chain; original immutability; identity dual sign-off; SoD enforced; reject path; reversal spawn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FR-06 — Annotation, dispute **&amp; appeal-hook** entries — *amended v2*</w:t>
      </w:r>
    </w:p>
    <w:p>
      <w:pPr>
        <w:pStyle w:val="ListBullet"/>
      </w:pPr>
      <w:r>
        <w:rPr>
          <w:b/>
        </w:rPr>
        <w:t>ID:</w:t>
      </w:r>
      <w:r>
        <w:t xml:space="preserve"> FR-06</w:t>
      </w:r>
    </w:p>
    <w:p>
      <w:pPr>
        <w:pStyle w:val="ListBullet"/>
      </w:pPr>
      <w:r>
        <w:rPr>
          <w:b/>
        </w:rPr>
        <w:t>Module:</w:t>
      </w:r>
      <w:r>
        <w:t xml:space="preserve"> G12-SR</w:t>
      </w:r>
    </w:p>
    <w:p>
      <w:pPr>
        <w:pStyle w:val="ListBullet"/>
      </w:pPr>
      <w:r>
        <w:rPr>
          <w:b/>
        </w:rPr>
        <w:t>Primary Role(s):</w:t>
      </w:r>
      <w:r>
        <w:t xml:space="preserve"> Employee/Heir (dispute), HR Officer / SR Custodian (annotation/resolution), Appellate Authority (via FR-21)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to dispute an entry I believe is wrong, and — if the custodian merely upholds it — to escalate to an independent appeal, so that a contested fact is never the final word of a single custodian.*</w:t>
      </w:r>
    </w:p>
    <w:p>
      <w:r>
        <w:rPr>
          <w:b/>
        </w:rPr>
        <w:t>Description.</w:t>
      </w:r>
      <w:r>
        <w:t xml:space="preserve"> Annotations attach statutory/contextual notes (</w:t>
      </w:r>
      <w:r>
        <w:rPr>
          <w:rFonts w:ascii="Consolas" w:hAnsi="Consolas"/>
          <w:sz w:val="20"/>
        </w:rPr>
        <w:t>entry_status=ANNOTATED</w:t>
      </w:r>
      <w:r>
        <w:t xml:space="preserve"> via status chain) without changing the fact. Disputes let an employee (or heir) formally object; the custodian resolves with DISPUTE_RESOLUTION (UPHELD or CORRIGENDUM_ISSUED). </w:t>
      </w:r>
      <w:r>
        <w:rPr>
          <w:b/>
        </w:rPr>
        <w:t>v2:</w:t>
      </w:r>
      <w:r>
        <w:t xml:space="preserve"> an UPHELD dispute is </w:t>
      </w:r>
      <w:r>
        <w:rPr>
          <w:b/>
        </w:rPr>
        <w:t>appealable</w:t>
      </w:r>
      <w:r>
        <w:t xml:space="preserve"> to an independent Appellate Authority (FR-21); contested/disputed status is </w:t>
      </w:r>
      <w:r>
        <w:rPr>
          <w:b/>
        </w:rPr>
        <w:t>visible on certified extracts</w:t>
      </w:r>
      <w:r>
        <w:t xml:space="preserve"> (no clean extract over a live dispute, R6). All are append-only </w:t>
      </w:r>
      <w:r>
        <w:rPr>
          <w:rFonts w:ascii="Consolas" w:hAnsi="Consolas"/>
          <w:sz w:val="20"/>
        </w:rPr>
        <w:t>sr_corrections</w:t>
      </w:r>
      <w:r>
        <w:t xml:space="preserve"> rows; status transitions go through </w:t>
      </w:r>
      <w:r>
        <w:rPr>
          <w:rFonts w:ascii="Consolas" w:hAnsi="Consolas"/>
          <w:sz w:val="20"/>
        </w:rPr>
        <w:t>sr_status_events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An employee/heir can raise a DISPUTE on any ACTIVE entry of the in-scope SR with a reason; </w:t>
      </w:r>
      <w:r>
        <w:rPr>
          <w:rFonts w:ascii="Consolas" w:hAnsi="Consolas"/>
          <w:sz w:val="20"/>
        </w:rPr>
        <w:t>attestation_status</w:t>
      </w:r>
      <w:r>
        <w:t xml:space="preserve"> → DISPUTED via status chain.</w:t>
      </w:r>
    </w:p>
    <w:p>
      <w:pPr>
        <w:pStyle w:val="ListNumber"/>
      </w:pPr>
      <w:r>
        <w:t>A custodian can ANNOTATE any entry (</w:t>
      </w:r>
      <w:r>
        <w:rPr>
          <w:rFonts w:ascii="Consolas" w:hAnsi="Consolas"/>
          <w:sz w:val="20"/>
        </w:rPr>
        <w:t>entry_status</w:t>
      </w:r>
      <w:r>
        <w:t xml:space="preserve"> → ANNOTATED; content unchanged).</w:t>
      </w:r>
    </w:p>
    <w:p>
      <w:pPr>
        <w:pStyle w:val="ListNumber"/>
      </w:pPr>
      <w:r>
        <w:t>Dispute resolution records outcome (UPHELD / CORRIGENDUM_ISSUED) and notifies the disputant.</w:t>
      </w:r>
    </w:p>
    <w:p>
      <w:pPr>
        <w:pStyle w:val="ListNumber"/>
      </w:pPr>
      <w:r>
        <w:t xml:space="preserve">Annotations/disputes never modify original content or </w:t>
      </w:r>
      <w:r>
        <w:rPr>
          <w:rFonts w:ascii="Consolas" w:hAnsi="Consolas"/>
          <w:sz w:val="20"/>
        </w:rPr>
        <w:t>entry_hash</w:t>
      </w:r>
      <w:r>
        <w:t>.</w:t>
      </w:r>
    </w:p>
    <w:p>
      <w:pPr>
        <w:pStyle w:val="ListNumber"/>
      </w:pPr>
      <w:r>
        <w:t>Open disputes surface to the custodian queue and count in the verification cycle (FR-08).</w:t>
      </w:r>
    </w:p>
    <w:p>
      <w:pPr>
        <w:pStyle w:val="ListNumber"/>
      </w:pPr>
      <w:r>
        <w:rPr>
          <w:b/>
        </w:rPr>
        <w:t>v2:</w:t>
      </w:r>
      <w:r>
        <w:t xml:space="preserve"> an UPHELD dispute exposes an "Appeal" action (FR-21); a live dispute/appeal renders on any extract that includes the entry.</w:t>
      </w:r>
    </w:p>
    <w:p>
      <w:r>
        <w:rPr>
          <w:b/>
        </w:rPr>
        <w:t>Business Rules.</w:t>
      </w:r>
    </w:p>
    <w:p>
      <w:pPr>
        <w:pStyle w:val="ListBullet"/>
      </w:pPr>
      <w:r>
        <w:t>BR-06.1 An entry may carry multiple annotations + a dispute history; all preserved.</w:t>
      </w:r>
    </w:p>
    <w:p>
      <w:pPr>
        <w:pStyle w:val="ListBullet"/>
      </w:pPr>
      <w:r>
        <w:t>BR-06.2 A DISPUTED entry cannot be EMPLOYEE_VERIFIED until resolved.</w:t>
      </w:r>
    </w:p>
    <w:p>
      <w:pPr>
        <w:pStyle w:val="ListBullet"/>
      </w:pPr>
      <w:r>
        <w:t>BR-06.3 Resolution by corrigendum reuses FR-05.</w:t>
      </w:r>
    </w:p>
    <w:p>
      <w:pPr>
        <w:pStyle w:val="ListBullet"/>
      </w:pPr>
      <w:r>
        <w:rPr>
          <w:b/>
        </w:rPr>
        <w:t>BR-06.4 (v2)</w:t>
      </w:r>
      <w:r>
        <w:t xml:space="preserve"> Appeal is available only after a custodian UPHELD; an OVERTURNED appeal spawns a corrigendum (FR-05/FR-21).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sr_corrections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(status pointer via chain), </w:t>
      </w:r>
      <w:r>
        <w:rPr>
          <w:rFonts w:ascii="Consolas" w:hAnsi="Consolas"/>
          <w:sz w:val="20"/>
        </w:rPr>
        <w:t>sr_status_events</w:t>
      </w:r>
      <w:r>
        <w:t xml:space="preserve">, </w:t>
      </w:r>
      <w:r>
        <w:rPr>
          <w:rFonts w:ascii="Consolas" w:hAnsi="Consolas"/>
          <w:sz w:val="20"/>
        </w:rPr>
        <w:t>sr_appeals</w:t>
      </w:r>
      <w:r>
        <w:t xml:space="preserve"> (FR-21), </w:t>
      </w:r>
      <w:r>
        <w:rPr>
          <w:rFonts w:ascii="Consolas" w:hAnsi="Consolas"/>
          <w:sz w:val="20"/>
        </w:rPr>
        <w:t>notifications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/api/v1/sr/events/{id}/dispute</w:t>
      </w:r>
      <w:r>
        <w:t xml:space="preserve">; </w:t>
      </w:r>
      <w:r>
        <w:rPr>
          <w:rFonts w:ascii="Consolas" w:hAnsi="Consolas"/>
          <w:sz w:val="20"/>
        </w:rPr>
        <w:t>POST /api/v1/sr/events/{id}/annotate</w:t>
      </w:r>
      <w:r>
        <w:t xml:space="preserve">; </w:t>
      </w:r>
      <w:r>
        <w:rPr>
          <w:rFonts w:ascii="Consolas" w:hAnsi="Consolas"/>
          <w:sz w:val="20"/>
        </w:rPr>
        <w:t>POST /api/v1/sr/disputes/{id}/resolve</w:t>
      </w:r>
      <w:r>
        <w:t xml:space="preserve">; </w:t>
      </w:r>
      <w:r>
        <w:rPr>
          <w:rFonts w:ascii="Consolas" w:hAnsi="Consolas"/>
          <w:sz w:val="20"/>
        </w:rPr>
        <w:t>POST /api/v1/sr/disputes/{id}/appeal</w:t>
      </w:r>
      <w:r>
        <w:t xml:space="preserve"> (→ FR-21).</w:t>
      </w:r>
    </w:p>
    <w:p>
      <w:r>
        <w:rPr>
          <w:b/>
        </w:rPr>
        <w:t>UI Behavior Notes.</w:t>
      </w:r>
      <w:r>
        <w:t xml:space="preserve"> Timeline shows annotation chips and a "Disputed"/"Under appeal" badge; employee "Raise objection" and, after uphold, "Appeal" actions; custodian dispute queue with resolve dialog.</w:t>
      </w:r>
    </w:p>
    <w:p>
      <w:r>
        <w:rPr>
          <w:b/>
        </w:rPr>
        <w:t>Edge Cases.</w:t>
      </w:r>
      <w:r>
        <w:t xml:space="preserve"> Dispute an already-superseded entry → blocked, point to active successor; resolution requiring corrigendum → spawns FR-05; annotation by non-custodian → forbidden; </w:t>
      </w:r>
      <w:r>
        <w:rPr>
          <w:b/>
        </w:rPr>
        <w:t>appeal before any uphold → blocked (`SR_APPEAL_NOT_ELIGIBLE`).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AnnotationService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DisputeService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AppealAdapter</w:t>
            </w:r>
            <w:r>
              <w:rPr>
                <w:sz w:val="18"/>
              </w:rPr>
              <w:t xml:space="preserve"> (FR-21)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Raise/annotate → status transition → notify → (resolution) uphold or corrigendum → (uphold) enable appeal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sr_corrections</w:t>
            </w:r>
            <w:r>
              <w:rPr>
                <w:sz w:val="18"/>
              </w:rPr>
              <w:t>; INSERT status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Self/heir-only dispute; active-entry only; reason mandatory; appeal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Employee/heir </w:t>
            </w:r>
            <w:r>
              <w:rPr>
                <w:rFonts w:ascii="Consolas" w:hAnsi="Consolas"/>
                <w:sz w:val="18"/>
              </w:rPr>
              <w:t>sr.dispute.create</w:t>
            </w:r>
            <w:r>
              <w:rPr>
                <w:sz w:val="18"/>
              </w:rPr>
              <w:t xml:space="preserve">; custodian </w:t>
            </w:r>
            <w:r>
              <w:rPr>
                <w:rFonts w:ascii="Consolas" w:hAnsi="Consolas"/>
                <w:sz w:val="18"/>
              </w:rPr>
              <w:t>sr.annotate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sr.dispute.resolve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transition; notifications; possible FR-05/FR-21 spawn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target → 409; resolution race → idempotent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FR-05, FR-21,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Dispute lifecycle; annotation immutability; verified-block-while-disputed; appeal eligibility gate; disputed visible on extract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FR-07 — Custodian attestation of entries **(qualified signature + trusted timestamp)** — *amended v2*</w:t>
      </w:r>
    </w:p>
    <w:p>
      <w:pPr>
        <w:pStyle w:val="ListBullet"/>
      </w:pPr>
      <w:r>
        <w:rPr>
          <w:b/>
        </w:rPr>
        <w:t>ID:</w:t>
      </w:r>
      <w:r>
        <w:t xml:space="preserve"> FR-07</w:t>
      </w:r>
    </w:p>
    <w:p>
      <w:pPr>
        <w:pStyle w:val="ListBullet"/>
      </w:pPr>
      <w:r>
        <w:rPr>
          <w:b/>
        </w:rPr>
        <w:t>Module:</w:t>
      </w:r>
      <w:r>
        <w:t xml:space="preserve"> G12-SR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to attest entries (singly or in batches) with my qualified digital signature and an RFC 3161 trusted timestamp, so the register carries legally non-repudiable proof that the responsible authority verified each fact.*</w:t>
      </w:r>
    </w:p>
    <w:p>
      <w:r>
        <w:rPr>
          <w:b/>
        </w:rPr>
        <w:t>Description.</w:t>
      </w:r>
      <w:r>
        <w:t xml:space="preserve"> Attestation records a custodian's signed confirmation. It computes a </w:t>
      </w:r>
      <w:r>
        <w:rPr>
          <w:rFonts w:ascii="Consolas" w:hAnsi="Consolas"/>
          <w:sz w:val="20"/>
        </w:rPr>
        <w:t>signed_digest</w:t>
      </w:r>
      <w:r>
        <w:t xml:space="preserve"> over the entry snapshot, captures a </w:t>
      </w:r>
      <w:r>
        <w:rPr>
          <w:b/>
        </w:rPr>
        <w:t>qualified PKI signature (mandatory for statutory attestation)</w:t>
      </w:r>
      <w:r>
        <w:t xml:space="preserve"> and an </w:t>
      </w:r>
      <w:r>
        <w:rPr>
          <w:b/>
        </w:rPr>
        <w:t>RFC 3161 timestamp token</w:t>
      </w:r>
      <w:r>
        <w:t>, and records an ATTESTATION_STATUS transition (</w:t>
      </w:r>
      <w:r>
        <w:rPr>
          <w:rFonts w:ascii="Consolas" w:hAnsi="Consolas"/>
          <w:sz w:val="20"/>
        </w:rPr>
        <w:t>ATTESTED</w:t>
      </w:r>
      <w:r>
        <w:t xml:space="preserve">) in the status chain. Batch attestation processes each entry to a discrete </w:t>
      </w:r>
      <w:r>
        <w:rPr>
          <w:rFonts w:ascii="Consolas" w:hAnsi="Consolas"/>
          <w:sz w:val="20"/>
        </w:rPr>
        <w:t>sr_attestations</w:t>
      </w:r>
      <w:r>
        <w:t xml:space="preserve"> row. </w:t>
      </w:r>
      <w:r>
        <w:rPr>
          <w:b/>
        </w:rPr>
        <w:t>v2:</w:t>
      </w:r>
      <w:r>
        <w:t xml:space="preserve"> </w:t>
      </w:r>
      <w:r>
        <w:rPr>
          <w:rFonts w:ascii="Consolas" w:hAnsi="Consolas"/>
          <w:sz w:val="20"/>
        </w:rPr>
        <w:t>SERVER_SIGNED</w:t>
      </w:r>
      <w:r>
        <w:t xml:space="preserve"> is rejected for statutory attestation; if PKI is unavailable the attestation cannot be marked statutory — it is queued, alarmed, and surfaced as a backlog, never silently downgraded.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Attesting an entry creates an </w:t>
      </w:r>
      <w:r>
        <w:rPr>
          <w:rFonts w:ascii="Consolas" w:hAnsi="Consolas"/>
          <w:sz w:val="20"/>
        </w:rPr>
        <w:t>sr_attestations</w:t>
      </w:r>
      <w:r>
        <w:t xml:space="preserve"> row (CUSTODIAN_ATTEST) with a qualified signature + timestamp token and records an ATTESTED status transition.</w:t>
      </w:r>
    </w:p>
    <w:p>
      <w:pPr>
        <w:pStyle w:val="ListNumber"/>
      </w:pPr>
      <w:r>
        <w:t>A DISPUTED entry cannot be attested until resolved (</w:t>
      </w:r>
      <w:r>
        <w:rPr>
          <w:rFonts w:ascii="Consolas" w:hAnsi="Consolas"/>
          <w:sz w:val="20"/>
        </w:rPr>
        <w:t>SR_ENTRY_DISPUTED</w:t>
      </w:r>
      <w:r>
        <w:t>).</w:t>
      </w:r>
    </w:p>
    <w:p>
      <w:pPr>
        <w:pStyle w:val="ListNumber"/>
      </w:pPr>
      <w:r>
        <w:t>The signature binds exact entry content (</w:t>
      </w:r>
      <w:r>
        <w:rPr>
          <w:rFonts w:ascii="Consolas" w:hAnsi="Consolas"/>
          <w:sz w:val="20"/>
        </w:rPr>
        <w:t>signed_digest</w:t>
      </w:r>
      <w:r>
        <w:t>); later supersession does not invalidate the historical attestation.</w:t>
      </w:r>
    </w:p>
    <w:p>
      <w:pPr>
        <w:pStyle w:val="ListNumber"/>
      </w:pPr>
      <w:r>
        <w:t>Batch attestation isolates per-row failures.</w:t>
      </w:r>
    </w:p>
    <w:p>
      <w:pPr>
        <w:pStyle w:val="ListNumber"/>
      </w:pPr>
      <w:r>
        <w:t>Only the SR Custodian may attest; logged.</w:t>
      </w:r>
    </w:p>
    <w:p>
      <w:pPr>
        <w:pStyle w:val="ListNumber"/>
      </w:pPr>
      <w:r>
        <w:rPr>
          <w:b/>
        </w:rPr>
        <w:t>v2:</w:t>
      </w:r>
      <w:r>
        <w:t xml:space="preserve"> statutory attestation requires </w:t>
      </w:r>
      <w:r>
        <w:rPr>
          <w:rFonts w:ascii="Consolas" w:hAnsi="Consolas"/>
          <w:sz w:val="20"/>
        </w:rPr>
        <w:t>PKI_QUALIFIED</w:t>
      </w:r>
      <w:r>
        <w:t>; a server-signed attempt is rejected (</w:t>
      </w:r>
      <w:r>
        <w:rPr>
          <w:rFonts w:ascii="Consolas" w:hAnsi="Consolas"/>
          <w:sz w:val="20"/>
        </w:rPr>
        <w:t>SR_SIGNATURE_NOT_QUALIFIED</w:t>
      </w:r>
      <w:r>
        <w:t>).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BR-07.1 Types with </w:t>
      </w:r>
      <w:r>
        <w:rPr>
          <w:rFonts w:ascii="Consolas" w:hAnsi="Consolas"/>
          <w:sz w:val="20"/>
        </w:rPr>
        <w:t>attestation_required=true</w:t>
      </w:r>
      <w:r>
        <w:t xml:space="preserve"> must be attested before inclusion in extracts/verification.</w:t>
      </w:r>
    </w:p>
    <w:p>
      <w:pPr>
        <w:pStyle w:val="ListBullet"/>
      </w:pPr>
      <w:r>
        <w:t xml:space="preserve">BR-07.2 </w:t>
      </w:r>
      <w:r>
        <w:rPr>
          <w:b/>
        </w:rPr>
        <w:t>(v2, replaces v1)</w:t>
      </w:r>
      <w:r>
        <w:t xml:space="preserve"> Server-signed attestation is </w:t>
      </w:r>
      <w:r>
        <w:rPr>
          <w:b/>
        </w:rPr>
        <w:t>not</w:t>
      </w:r>
      <w:r>
        <w:t xml:space="preserve"> a valid statutory attestation; PKI unavailability creates a backlog item, not a downgrade.</w:t>
      </w:r>
    </w:p>
    <w:p>
      <w:pPr>
        <w:pStyle w:val="ListBullet"/>
      </w:pPr>
      <w:r>
        <w:t>BR-07.3 Re-attestation after a corrigendum attests the new ACTIVE entry.</w:t>
      </w:r>
    </w:p>
    <w:p>
      <w:pPr>
        <w:pStyle w:val="ListBullet"/>
      </w:pPr>
      <w:r>
        <w:rPr>
          <w:b/>
        </w:rPr>
        <w:t>BR-07.4 (v2)</w:t>
      </w:r>
      <w:r>
        <w:t xml:space="preserve"> Each attestation is LTV-eligible (FR-19) and gets an archive timestamp before cert expiry.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sr_attestations</w:t>
      </w:r>
      <w:r>
        <w:t xml:space="preserve"> (incl. timestamp token), </w:t>
      </w:r>
      <w:r>
        <w:rPr>
          <w:rFonts w:ascii="Consolas" w:hAnsi="Consolas"/>
          <w:sz w:val="20"/>
        </w:rPr>
        <w:t>service_register_events</w:t>
      </w:r>
      <w:r>
        <w:t xml:space="preserve"> (status via chain), </w:t>
      </w:r>
      <w:r>
        <w:rPr>
          <w:rFonts w:ascii="Consolas" w:hAnsi="Consolas"/>
          <w:sz w:val="20"/>
        </w:rPr>
        <w:t>sr_status_events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/api/v1/sr/events/{id}/attest</w:t>
      </w:r>
      <w:r>
        <w:t xml:space="preserve">; </w:t>
      </w:r>
      <w:r>
        <w:rPr>
          <w:rFonts w:ascii="Consolas" w:hAnsi="Consolas"/>
          <w:sz w:val="20"/>
        </w:rPr>
        <w:t>POST /api/v1/sr/attestations/batch</w:t>
      </w:r>
      <w:r>
        <w:t>.</w:t>
      </w:r>
    </w:p>
    <w:p>
      <w:r>
        <w:rPr>
          <w:b/>
        </w:rPr>
        <w:t>UI Behavior Notes.</w:t>
      </w:r>
      <w:r>
        <w:t xml:space="preserve"> Custodian "Attestation queue": filter UNATTESTED, multi-select, </w:t>
      </w:r>
      <w:r>
        <w:rPr>
          <w:b/>
        </w:rPr>
        <w:t>qualified-signature (PKI) step</w:t>
      </w:r>
      <w:r>
        <w:t>, progress + per-row outcome; PKI-unavailable shows a clear backlog state (not a silent fallback).</w:t>
      </w:r>
    </w:p>
    <w:p>
      <w:r>
        <w:rPr>
          <w:b/>
        </w:rPr>
        <w:t>Edge Cases.</w:t>
      </w:r>
      <w:r>
        <w:t xml:space="preserve"> PKI device unavailable → entry stays UNATTESTED with backlog flag + alert (no server-sign); entry superseded mid-batch → skipped; disputed entry in batch → skipped (</w:t>
      </w:r>
      <w:r>
        <w:rPr>
          <w:rFonts w:ascii="Consolas" w:hAnsi="Consolas"/>
          <w:sz w:val="20"/>
        </w:rPr>
        <w:t>SR_ENTRY_DISPUTED</w:t>
      </w:r>
      <w:r>
        <w:t>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AttestationService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QualifiedSignatureProvider</w:t>
            </w:r>
            <w:r>
              <w:rPr>
                <w:sz w:val="18"/>
              </w:rPr>
              <w:t xml:space="preserve"> (PKI/HSM), </w:t>
            </w:r>
            <w:r>
              <w:rPr>
                <w:rFonts w:ascii="Consolas" w:hAnsi="Consolas"/>
                <w:sz w:val="18"/>
              </w:rPr>
              <w:t>TsaClient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AttestationRepository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Snapshot → digest → qualified sign → TSA stamp → INSERT attestation → ATTESTED status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sr_attestations</w:t>
            </w:r>
            <w:r>
              <w:rPr>
                <w:sz w:val="18"/>
              </w:rPr>
              <w:t>; INSERT status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disputed; entry ACTIVE; role custodian; signature is PKI_QUALIFIED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sr.attest</w:t>
            </w:r>
            <w:r>
              <w:rPr>
                <w:sz w:val="18"/>
              </w:rPr>
              <w:t xml:space="preserve"> (custodian)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attestation_status=ATTESTED (status chain); audit_log; LTV-eligible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PKI unavailable → backlog + alert (no downgrade); per-row isolation in batch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PKI/HSM, TSA, FR-03, FR-19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Signature binds content; server-sign rejected for statutory; dispute-block; batch partial-failure isolation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FR-08 — Periodic employee service verification **+ bulk / assisted / nominee-heir paths** — *amended v2*</w:t>
      </w:r>
    </w:p>
    <w:p>
      <w:pPr>
        <w:pStyle w:val="ListBullet"/>
      </w:pPr>
      <w:r>
        <w:rPr>
          <w:b/>
        </w:rPr>
        <w:t>ID:</w:t>
      </w:r>
      <w:r>
        <w:t xml:space="preserve"> FR-08</w:t>
      </w:r>
    </w:p>
    <w:p>
      <w:pPr>
        <w:pStyle w:val="ListBullet"/>
      </w:pPr>
      <w:r>
        <w:rPr>
          <w:b/>
        </w:rPr>
        <w:t>Module:</w:t>
      </w:r>
      <w:r>
        <w:t xml:space="preserve"> G12-SR</w:t>
      </w:r>
    </w:p>
    <w:p>
      <w:pPr>
        <w:pStyle w:val="ListBullet"/>
      </w:pPr>
      <w:r>
        <w:rPr>
          <w:b/>
        </w:rPr>
        <w:t>Primary Role(s):</w:t>
      </w:r>
      <w:r>
        <w:t xml:space="preserve"> Employee, Nominee/Heir, HR Officer (assist), SR Custodian, System (scheduler)</w:t>
      </w:r>
    </w:p>
    <w:p>
      <w:pPr>
        <w:pStyle w:val="ListBullet"/>
      </w:pPr>
      <w:r>
        <w:rPr>
          <w:b/>
        </w:rPr>
        <w:t>User Story:</w:t>
      </w:r>
      <w:r>
        <w:t xml:space="preserve"> *As an employee verifying a long career, I want to bulk-confirm routine entries while the system surfaces only changed or sensitive ones for focused review; and where I am illiterate, have no device, or have died, I want an assisted or nominee-heir path — so verification protects my pension instead of blocking it or being rubber-stamped.*</w:t>
      </w:r>
    </w:p>
    <w:p>
      <w:r>
        <w:rPr>
          <w:b/>
        </w:rPr>
        <w:t>Description.</w:t>
      </w:r>
      <w:r>
        <w:t xml:space="preserve"> The scheduler generates verification cycles per statutory period (default 5 years; plus a mandatory pre-retirement cycle, and a </w:t>
      </w:r>
      <w:r>
        <w:rPr>
          <w:b/>
        </w:rPr>
        <w:t>HEIR_VERIFICATION</w:t>
      </w:r>
      <w:r>
        <w:t xml:space="preserve"> cycle for DEATH_IN_SERVICE). </w:t>
      </w:r>
      <w:r>
        <w:rPr>
          <w:b/>
        </w:rPr>
        <w:t>v2 adds three operability paths (R7):</w:t>
      </w:r>
      <w:r>
        <w:t xml:space="preserve"> (a) </w:t>
      </w:r>
      <w:r>
        <w:rPr>
          <w:b/>
        </w:rPr>
        <w:t>bulk-confirm-with-exceptions</w:t>
      </w:r>
      <w:r>
        <w:t xml:space="preserve"> — the system risk-ranks and surfaces only entries that are *changed since last verification, sensitive (PUNISHMENT/SUSPENSION/IDENTITY), corrigendum-affected, or gap-flagged*; the employee bulk-confirms the rest and reviews exceptions individually; (b) </w:t>
      </w:r>
      <w:r>
        <w:rPr>
          <w:b/>
        </w:rPr>
        <w:t>assisted verification</w:t>
      </w:r>
      <w:r>
        <w:t xml:space="preserve"> — an HR Officer operates the wizard on behalf of a low-literacy/no-device employee with explicit consent capture and an </w:t>
      </w:r>
      <w:r>
        <w:rPr>
          <w:rFonts w:ascii="Consolas" w:hAnsi="Consolas"/>
          <w:sz w:val="20"/>
        </w:rPr>
        <w:t>ASSISTED_VERIFY</w:t>
      </w:r>
      <w:r>
        <w:t xml:space="preserve"> attestation kind; (c) </w:t>
      </w:r>
      <w:r>
        <w:rPr>
          <w:b/>
        </w:rPr>
        <w:t>nominee/legal-heir verification</w:t>
      </w:r>
      <w:r>
        <w:t xml:space="preserve"> — for deceased employees, an identity-verified nominee/heir performs </w:t>
      </w:r>
      <w:r>
        <w:rPr>
          <w:rFonts w:ascii="Consolas" w:hAnsi="Consolas"/>
          <w:sz w:val="20"/>
        </w:rPr>
        <w:t>HEIR_VERIFY</w:t>
      </w:r>
      <w:r>
        <w:t>. CRITICAL gap-register findings (FR-17) must be EXPLAINED/CLOSED before a pre-retirement cycle can complete.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The scheduler opens a cycle for each eligible employee at the period boundary with </w:t>
      </w:r>
      <w:r>
        <w:rPr>
          <w:rFonts w:ascii="Consolas" w:hAnsi="Consolas"/>
          <w:sz w:val="20"/>
        </w:rPr>
        <w:t>events_in_scope</w:t>
      </w:r>
      <w:r>
        <w:t xml:space="preserve"> correctly counted.</w:t>
      </w:r>
    </w:p>
    <w:p>
      <w:pPr>
        <w:pStyle w:val="ListNumber"/>
      </w:pPr>
      <w:r>
        <w:rPr>
          <w:b/>
        </w:rPr>
        <w:t>v2:</w:t>
      </w:r>
      <w:r>
        <w:t xml:space="preserve"> the cycle presents a bulk-confirm action plus a risk-surfaced exceptions list (changed/sensitive/corrigendum/gap); confirming requires acknowledging the exceptions, not every routine row.</w:t>
      </w:r>
    </w:p>
    <w:p>
      <w:pPr>
        <w:pStyle w:val="ListNumber"/>
      </w:pPr>
      <w:r>
        <w:t xml:space="preserve">Employee confirmation captures an </w:t>
      </w:r>
      <w:r>
        <w:rPr>
          <w:rFonts w:ascii="Consolas" w:hAnsi="Consolas"/>
          <w:sz w:val="20"/>
        </w:rPr>
        <w:t>EMPLOYEE_VERIFY</w:t>
      </w:r>
      <w:r>
        <w:t xml:space="preserve"> attestation; confirmed entries → EMPLOYEE_VERIFIED.</w:t>
      </w:r>
    </w:p>
    <w:p>
      <w:pPr>
        <w:pStyle w:val="ListNumber"/>
      </w:pPr>
      <w:r>
        <w:t xml:space="preserve">Custodian finalisation requires all disputes resolved and </w:t>
      </w:r>
      <w:r>
        <w:rPr>
          <w:b/>
        </w:rPr>
        <w:t>all CRITICAL gaps EXPLAINED/CLOSED</w:t>
      </w:r>
      <w:r>
        <w:t>; captures a custodian attestation; cycle → COMPLETED.</w:t>
      </w:r>
    </w:p>
    <w:p>
      <w:pPr>
        <w:pStyle w:val="ListNumber"/>
      </w:pPr>
      <w:r>
        <w:t xml:space="preserve">Cycles past </w:t>
      </w:r>
      <w:r>
        <w:rPr>
          <w:rFonts w:ascii="Consolas" w:hAnsi="Consolas"/>
          <w:sz w:val="20"/>
        </w:rPr>
        <w:t>due_date</w:t>
      </w:r>
      <w:r>
        <w:t xml:space="preserve"> become OVERDUE and notify employee + custodian + reporting manager.</w:t>
      </w:r>
    </w:p>
    <w:p>
      <w:pPr>
        <w:pStyle w:val="ListNumber"/>
      </w:pPr>
      <w:r>
        <w:rPr>
          <w:b/>
        </w:rPr>
        <w:t>v2:</w:t>
      </w:r>
      <w:r>
        <w:t xml:space="preserve"> an assisted cycle records the assisting HR officer + consent; a heir cycle records the verified nominee/heir identity and relationship.</w:t>
      </w:r>
    </w:p>
    <w:p>
      <w:pPr>
        <w:pStyle w:val="ListNumber"/>
      </w:pPr>
      <w:r>
        <w:t>Pre-retirement cycle incomplete at retirement → blocks G11 pension finalisation with an explicit flag.</w:t>
      </w:r>
    </w:p>
    <w:p>
      <w:r>
        <w:rPr>
          <w:b/>
        </w:rPr>
        <w:t>Business Rules.</w:t>
      </w:r>
    </w:p>
    <w:p>
      <w:pPr>
        <w:pStyle w:val="ListBullet"/>
      </w:pPr>
      <w:r>
        <w:t>BR-08.1 A pre-retirement cycle is auto-created N months before superannuation; must complete before pension processing.</w:t>
      </w:r>
    </w:p>
    <w:p>
      <w:pPr>
        <w:pStyle w:val="ListBullet"/>
      </w:pPr>
      <w:r>
        <w:t>BR-08.2 Disputed entries block COMPLETED until resolved.</w:t>
      </w:r>
    </w:p>
    <w:p>
      <w:pPr>
        <w:pStyle w:val="ListBullet"/>
      </w:pPr>
      <w:r>
        <w:t xml:space="preserve">BR-08.3 Employee verification is a qualified/OTP-confirmed signature with full audit; </w:t>
      </w:r>
      <w:r>
        <w:rPr>
          <w:b/>
        </w:rPr>
        <w:t>assisted/heir verifications additionally record the operator/heir identity and consent.</w:t>
      </w:r>
    </w:p>
    <w:p>
      <w:pPr>
        <w:pStyle w:val="ListBullet"/>
      </w:pPr>
      <w:r>
        <w:rPr>
          <w:b/>
        </w:rPr>
        <w:t>BR-08.4 (v2)</w:t>
      </w:r>
      <w:r>
        <w:t xml:space="preserve"> Bulk-confirm cannot hide a sensitive/changed/gap entry — those are always individually surfaced (anti-rubber-stamp).</w:t>
      </w:r>
    </w:p>
    <w:p>
      <w:pPr>
        <w:pStyle w:val="ListBullet"/>
      </w:pPr>
      <w:r>
        <w:rPr>
          <w:b/>
        </w:rPr>
        <w:t>BR-08.5 (v2)</w:t>
      </w:r>
      <w:r>
        <w:t xml:space="preserve"> Heir eligibility requires nominee/heir identity verification against G11/G01 nominee records.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sr_verification_cycles</w:t>
      </w:r>
      <w:r>
        <w:t xml:space="preserve"> (incl. assisted/heir fields), </w:t>
      </w:r>
      <w:r>
        <w:rPr>
          <w:rFonts w:ascii="Consolas" w:hAnsi="Consolas"/>
          <w:sz w:val="20"/>
        </w:rPr>
        <w:t>sr_attestations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(EMPLOYEE_VERIFIED via status chain), </w:t>
      </w:r>
      <w:r>
        <w:rPr>
          <w:rFonts w:ascii="Consolas" w:hAnsi="Consolas"/>
          <w:sz w:val="20"/>
        </w:rPr>
        <w:t>sr_gap_register</w:t>
      </w:r>
      <w:r>
        <w:t xml:space="preserve"> (FR-17), </w:t>
      </w:r>
      <w:r>
        <w:rPr>
          <w:rFonts w:ascii="Consolas" w:hAnsi="Consolas"/>
          <w:sz w:val="20"/>
        </w:rPr>
        <w:t>notifications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/api/v1/sr/verification-cycles?employee_id=</w:t>
      </w:r>
      <w:r>
        <w:t xml:space="preserve">; </w:t>
      </w:r>
      <w:r>
        <w:rPr>
          <w:rFonts w:ascii="Consolas" w:hAnsi="Consolas"/>
          <w:sz w:val="20"/>
        </w:rPr>
        <w:t>POST /api/v1/sr/verification-cycles/{id}/bulk-confirm</w:t>
      </w:r>
      <w:r>
        <w:t xml:space="preserve">; </w:t>
      </w:r>
      <w:r>
        <w:rPr>
          <w:rFonts w:ascii="Consolas" w:hAnsi="Consolas"/>
          <w:sz w:val="20"/>
        </w:rPr>
        <w:t>POST /api/v1/sr/verification-cycles/{id}/confirm</w:t>
      </w:r>
      <w:r>
        <w:t xml:space="preserve">; </w:t>
      </w:r>
      <w:r>
        <w:rPr>
          <w:rFonts w:ascii="Consolas" w:hAnsi="Consolas"/>
          <w:sz w:val="20"/>
        </w:rPr>
        <w:t>POST /api/v1/sr/verification-cycles/{id}/assisted-confirm</w:t>
      </w:r>
      <w:r>
        <w:t xml:space="preserve">; </w:t>
      </w:r>
      <w:r>
        <w:rPr>
          <w:rFonts w:ascii="Consolas" w:hAnsi="Consolas"/>
          <w:sz w:val="20"/>
        </w:rPr>
        <w:t>POST /api/v1/sr/verification-cycles/{id}/heir-confirm</w:t>
      </w:r>
      <w:r>
        <w:t xml:space="preserve">; </w:t>
      </w:r>
      <w:r>
        <w:rPr>
          <w:rFonts w:ascii="Consolas" w:hAnsi="Consolas"/>
          <w:sz w:val="20"/>
        </w:rPr>
        <w:t>POST /api/v1/sr/verification-cycles/{id}/finalise</w:t>
      </w:r>
      <w:r>
        <w:t>.</w:t>
      </w:r>
    </w:p>
    <w:p>
      <w:r>
        <w:rPr>
          <w:b/>
        </w:rPr>
        <w:t>UI Behavior Notes.</w:t>
      </w:r>
      <w:r>
        <w:t xml:space="preserve"> Employee "Verify my service record" wizard: period summary, </w:t>
      </w:r>
      <w:r>
        <w:rPr>
          <w:b/>
        </w:rPr>
        <w:t>"Review N exceptions, then bulk-confirm M routine entries"</w:t>
      </w:r>
      <w:r>
        <w:t xml:space="preserve"> layout with a prominent exceptions panel, progress meter, qualified/OTP signature step. Assisted mode shows consent capture and operator banner; heir mode shows identity-verification and relationship capture. Mobile-first, plain-language, WCAG AA.</w:t>
      </w:r>
    </w:p>
    <w:p>
      <w:r>
        <w:rPr>
          <w:b/>
        </w:rPr>
        <w:t>Edge Cases.</w:t>
      </w:r>
      <w:r>
        <w:t xml:space="preserve"> Employee on long leave/unreachable → cycle stays OPEN, escalates; assisted path used with documented consent; new disputes during review → DISPUTED; pre-retirement incomplete at retirement → blocks G11; </w:t>
      </w:r>
      <w:r>
        <w:rPr>
          <w:b/>
        </w:rPr>
        <w:t>deceased employee → HEIR_VERIFICATION cycle; no nominee on record → custodian proceeds with documented best-evidence note + gap flags retained.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VerificationCycleScheduler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VerificationService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ExceptionRanker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AssistedVerificationService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HeirVerificationService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AttestationService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GapGate</w:t>
            </w:r>
            <w:r>
              <w:rPr>
                <w:sz w:val="18"/>
              </w:rPr>
              <w:t xml:space="preserve"> (FR-17)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cycle → risk-rank exceptions → employee/assisted/heir review → confirm (sign) → dispute/gap resolution → custodian finalise (sign)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cycle; INSERT attestations; status transitions; read gap 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Exceptions acknowledged; disputes resolved; CRITICAL gaps closed before finalise; heir identity verified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Employee </w:t>
            </w:r>
            <w:r>
              <w:rPr>
                <w:rFonts w:ascii="Consolas" w:hAnsi="Consolas"/>
                <w:sz w:val="18"/>
              </w:rPr>
              <w:t>sr.verify.confirm</w:t>
            </w:r>
            <w:r>
              <w:rPr>
                <w:sz w:val="18"/>
              </w:rPr>
              <w:t xml:space="preserve">; HR </w:t>
            </w:r>
            <w:r>
              <w:rPr>
                <w:rFonts w:ascii="Consolas" w:hAnsi="Consolas"/>
                <w:sz w:val="18"/>
              </w:rPr>
              <w:t>sr.verify.assist</w:t>
            </w:r>
            <w:r>
              <w:rPr>
                <w:sz w:val="18"/>
              </w:rPr>
              <w:t xml:space="preserve">; heir </w:t>
            </w:r>
            <w:r>
              <w:rPr>
                <w:rFonts w:ascii="Consolas" w:hAnsi="Consolas"/>
                <w:sz w:val="18"/>
              </w:rPr>
              <w:t>sr.verify.heir</w:t>
            </w:r>
            <w:r>
              <w:rPr>
                <w:sz w:val="18"/>
              </w:rPr>
              <w:t xml:space="preserve">; custodian </w:t>
            </w:r>
            <w:r>
              <w:rPr>
                <w:rFonts w:ascii="Consolas" w:hAnsi="Consolas"/>
                <w:sz w:val="18"/>
              </w:rPr>
              <w:t>sr.verify.finalise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OPEN→(BULK_REVIEW/ASSISTED/HEIR_PENDING)→EMPLOYEE_REVIEW→(DISPUTED)→CUSTODIAN_REVIEW→COMPLETED/OVERDUE; pension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Overdue escalation; incomplete pre-retirement blocks G11; missing nominee → documented note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Scheduler, FR-06, FR-07, FR-17 gap gate, G11 gate, G11/G01 nominee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Cycle generation; </w:t>
            </w:r>
            <w:r>
              <w:rPr>
                <w:b/>
                <w:sz w:val="18"/>
              </w:rPr>
              <w:t>exceptions always surfaced (anti-rubber-stamp)</w:t>
            </w:r>
            <w:r>
              <w:rPr>
                <w:sz w:val="18"/>
              </w:rPr>
              <w:t>; bulk-confirm correctness; assisted consent capture; heir identity gate; CRITICAL-gap finalise block; pension gate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FR-09 — SR timeline view (chronological, filterable) — *functionally unchanged; v2 badges added*</w:t>
      </w:r>
    </w:p>
    <w:p>
      <w:pPr>
        <w:pStyle w:val="ListBullet"/>
      </w:pPr>
      <w:r>
        <w:rPr>
          <w:b/>
        </w:rPr>
        <w:t>ID:</w:t>
      </w:r>
      <w:r>
        <w:t xml:space="preserve"> FR-09</w:t>
      </w:r>
    </w:p>
    <w:p>
      <w:pPr>
        <w:pStyle w:val="ListBullet"/>
      </w:pPr>
      <w:r>
        <w:rPr>
          <w:b/>
        </w:rPr>
        <w:t>Module:</w:t>
      </w:r>
      <w:r>
        <w:t xml:space="preserve"> G12-SR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(self), HR Officer, SR Custodian, Auditor, Pension Officer</w:t>
      </w:r>
    </w:p>
    <w:p>
      <w:pPr>
        <w:pStyle w:val="ListBullet"/>
      </w:pPr>
      <w:r>
        <w:rPr>
          <w:b/>
        </w:rPr>
        <w:t>User Story:</w:t>
      </w:r>
      <w:r>
        <w:t xml:space="preserve"> *As an authorised viewer, I want a chronological, filterable, paginated timeline with integrity, status, confidence, and dispute indicators, so I understand the full service history at a glance.*</w:t>
      </w:r>
    </w:p>
    <w:p>
      <w:r>
        <w:rPr>
          <w:b/>
        </w:rPr>
        <w:t>Description.</w:t>
      </w:r>
      <w:r>
        <w:t xml:space="preserve"> Renders </w:t>
      </w:r>
      <w:r>
        <w:rPr>
          <w:rFonts w:ascii="Consolas" w:hAnsi="Consolas"/>
          <w:sz w:val="20"/>
        </w:rPr>
        <w:t>service_register_events</w:t>
      </w:r>
      <w:r>
        <w:t xml:space="preserve"> ordered by </w:t>
      </w:r>
      <w:r>
        <w:rPr>
          <w:rFonts w:ascii="Consolas" w:hAnsi="Consolas"/>
          <w:sz w:val="20"/>
        </w:rPr>
        <w:t>event_date</w:t>
      </w:r>
      <w:r>
        <w:t xml:space="preserve"> (</w:t>
      </w:r>
      <w:r>
        <w:rPr>
          <w:rFonts w:ascii="Consolas" w:hAnsi="Consolas"/>
          <w:sz w:val="20"/>
        </w:rPr>
        <w:t>sequence_no</w:t>
      </w:r>
      <w:r>
        <w:t xml:space="preserve"> tiebreak), filterable by category, date range, source module, attestation status, </w:t>
      </w:r>
      <w:r>
        <w:rPr>
          <w:b/>
        </w:rPr>
        <w:t>confidence status</w:t>
      </w:r>
      <w:r>
        <w:t xml:space="preserve">, and include/exclude superseded. Each row shows title, date, order reference, provenance, </w:t>
      </w:r>
      <w:r>
        <w:rPr>
          <w:b/>
        </w:rPr>
        <w:t>content-integrity + status-integrity + confidence + dispute/appeal badges</w:t>
      </w:r>
      <w:r>
        <w:t xml:space="preserve">, and links to documents and corrigendum/annotation chains. Every view writes </w:t>
      </w:r>
      <w:r>
        <w:rPr>
          <w:rFonts w:ascii="Consolas" w:hAnsi="Consolas"/>
          <w:sz w:val="20"/>
        </w:rPr>
        <w:t>sr_access_log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Timeline returns entries ordered by </w:t>
      </w:r>
      <w:r>
        <w:rPr>
          <w:rFonts w:ascii="Consolas" w:hAnsi="Consolas"/>
          <w:sz w:val="20"/>
        </w:rPr>
        <w:t>event_date</w:t>
      </w:r>
      <w:r>
        <w:t xml:space="preserve"> desc, paginated (max 100/page).</w:t>
      </w:r>
    </w:p>
    <w:p>
      <w:pPr>
        <w:pStyle w:val="ListNumber"/>
      </w:pPr>
      <w:r>
        <w:t xml:space="preserve">Filters compose (category, date range, source, attestation, </w:t>
      </w:r>
      <w:r>
        <w:rPr>
          <w:b/>
        </w:rPr>
        <w:t>confidence</w:t>
      </w:r>
      <w:r>
        <w:t>, superseded toggle).</w:t>
      </w:r>
    </w:p>
    <w:p>
      <w:pPr>
        <w:pStyle w:val="ListNumber"/>
      </w:pPr>
      <w:r>
        <w:t xml:space="preserve">Each entry shows attestation badge, integrity indicator, </w:t>
      </w:r>
      <w:r>
        <w:rPr>
          <w:b/>
        </w:rPr>
        <w:t>confidence badge (VERIFIED/RECONSTRUCTED/LEGACY_UNVERIFIABLE), and dispute/appeal badge</w:t>
      </w:r>
      <w:r>
        <w:t>.</w:t>
      </w:r>
    </w:p>
    <w:p>
      <w:pPr>
        <w:pStyle w:val="ListNumber"/>
      </w:pPr>
      <w:r>
        <w:t>Superseded entries are visually distinct and link to corrigendum; corrigenda link back.</w:t>
      </w:r>
    </w:p>
    <w:p>
      <w:pPr>
        <w:pStyle w:val="ListNumber"/>
      </w:pPr>
      <w:r>
        <w:t xml:space="preserve">Every view writes </w:t>
      </w:r>
      <w:r>
        <w:rPr>
          <w:rFonts w:ascii="Consolas" w:hAnsi="Consolas"/>
          <w:sz w:val="20"/>
        </w:rPr>
        <w:t>sr_access_log</w:t>
      </w:r>
      <w:r>
        <w:t xml:space="preserve">; non-self access requires </w:t>
      </w:r>
      <w:r>
        <w:rPr>
          <w:rFonts w:ascii="Consolas" w:hAnsi="Consolas"/>
          <w:sz w:val="20"/>
        </w:rPr>
        <w:t>purpose</w:t>
      </w:r>
      <w:r>
        <w:t>.</w:t>
      </w:r>
    </w:p>
    <w:p>
      <w:r>
        <w:rPr>
          <w:b/>
        </w:rPr>
        <w:t>Business Rules.</w:t>
      </w:r>
      <w:r>
        <w:t xml:space="preserve"> BR-09.1 self/scoped/auditor visibility; BR-09.2 sensitive categories elevated to auditor; BR-09.3 default excludes SUPERSEDED unless toggled.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sr_corrections</w:t>
      </w:r>
      <w:r>
        <w:t xml:space="preserve">, </w:t>
      </w:r>
      <w:r>
        <w:rPr>
          <w:rFonts w:ascii="Consolas" w:hAnsi="Consolas"/>
          <w:sz w:val="20"/>
        </w:rPr>
        <w:t>sr_status_events</w:t>
      </w:r>
      <w:r>
        <w:t xml:space="preserve"> (badges), </w:t>
      </w:r>
      <w:r>
        <w:rPr>
          <w:rFonts w:ascii="Consolas" w:hAnsi="Consolas"/>
          <w:sz w:val="20"/>
        </w:rPr>
        <w:t>sr_access_log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/api/v1/sr/employees/{id}/timeline</w:t>
      </w:r>
      <w:r>
        <w:t xml:space="preserve">; </w:t>
      </w:r>
      <w:r>
        <w:rPr>
          <w:rFonts w:ascii="Consolas" w:hAnsi="Consolas"/>
          <w:sz w:val="20"/>
        </w:rPr>
        <w:t>GET /api/v1/sr/events/{id}</w:t>
      </w:r>
      <w:r>
        <w:t>.</w:t>
      </w:r>
    </w:p>
    <w:p>
      <w:r>
        <w:rPr>
          <w:b/>
        </w:rPr>
        <w:t>UI Behavior Notes.</w:t>
      </w:r>
      <w:r>
        <w:t xml:space="preserve"> Vertical year-grouped timeline; left-rail filters; cards with category icon, date, title, provenance pill, badges, expand for payload + documents; plain-language tooltips for "superseded", "reconstructed", "under appeal" (council Improvement 20). Empty/loading/error/permission states specified.</w:t>
      </w:r>
    </w:p>
    <w:p>
      <w:r>
        <w:rPr>
          <w:b/>
        </w:rPr>
        <w:t>Edge Cases.</w:t>
      </w:r>
      <w:r>
        <w:t xml:space="preserve"> Zero events → empty state; 300+ entries → virtualised list + pagination; cross-org HR out-of-scope → 403.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TimelineController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TimelineQueryService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AccessLogger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Authz + scope → query with filters → enrich badges (integrity/status/confidence/dispute) → log access → return page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paginated; JOIN corrections/status; INSERT access_log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params; page size ≤ 100; scope 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self/scoped/auditor; </w:t>
            </w:r>
            <w:r>
              <w:rPr>
                <w:rFonts w:ascii="Consolas" w:hAnsi="Consolas"/>
                <w:sz w:val="18"/>
              </w:rPr>
              <w:t>sr.timeline.read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access_log append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Out-of-scope → 403; missing employee → 404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G13; FR-12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composition; pagination; access-log every view; RBAC scoping; badge correctness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FR-10 — Certified true copy generation **(qualified signing + purpose-driven redaction + dual custodian + §65B + LTV)** — *amended v2*</w:t>
      </w:r>
    </w:p>
    <w:p>
      <w:pPr>
        <w:pStyle w:val="ListBullet"/>
      </w:pPr>
      <w:r>
        <w:rPr>
          <w:b/>
        </w:rPr>
        <w:t>ID:</w:t>
      </w:r>
      <w:r>
        <w:t xml:space="preserve"> FR-10</w:t>
      </w:r>
    </w:p>
    <w:p>
      <w:pPr>
        <w:pStyle w:val="ListBullet"/>
      </w:pPr>
      <w:r>
        <w:rPr>
          <w:b/>
        </w:rPr>
        <w:t>Module:</w:t>
      </w:r>
      <w:r>
        <w:t xml:space="preserve"> G12-SR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 (issue/sign), Second Custodian (co-sign FULL_SR), Employee/Pension Officer (request)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to generate a certified true copy (full or scoped) as a qualified-signed, redaction-aware, offline-verifiable PDF accompanied by a §65B authenticity certificate, so it stands up officially for pension, loans, courts, and audits for decades.*</w:t>
      </w:r>
    </w:p>
    <w:p>
      <w:r>
        <w:rPr>
          <w:b/>
        </w:rPr>
        <w:t>Description.</w:t>
      </w:r>
      <w:r>
        <w:t xml:space="preserve"> On request, the system renders an ordered extract, </w:t>
      </w:r>
      <w:r>
        <w:rPr>
          <w:b/>
        </w:rPr>
        <w:t>applies the purpose-driven `redaction_policy` via the P02 field-mask before digesting</w:t>
      </w:r>
      <w:r>
        <w:t xml:space="preserve"> (e.g., a </w:t>
      </w:r>
      <w:r>
        <w:rPr>
          <w:rFonts w:ascii="Consolas" w:hAnsi="Consolas"/>
          <w:sz w:val="20"/>
        </w:rPr>
        <w:t>LOAN_EXCLUDE_DISCIPLINARY</w:t>
      </w:r>
      <w:r>
        <w:t xml:space="preserve"> extract omits PUNISHMENT/SUSPENSION), computes </w:t>
      </w:r>
      <w:r>
        <w:rPr>
          <w:rFonts w:ascii="Consolas" w:hAnsi="Consolas"/>
          <w:sz w:val="20"/>
        </w:rPr>
        <w:t>content_digest</w:t>
      </w:r>
      <w:r>
        <w:t xml:space="preserve">, generates a </w:t>
      </w:r>
      <w:r>
        <w:rPr>
          <w:b/>
        </w:rPr>
        <w:t>qualified-signed</w:t>
      </w:r>
      <w:r>
        <w:t xml:space="preserve"> PDF (custodian PKI signature + RFC 3161 timestamp), wraps it in a </w:t>
      </w:r>
      <w:r>
        <w:rPr>
          <w:b/>
        </w:rPr>
        <w:t>PAdES-LTV</w:t>
      </w:r>
      <w:r>
        <w:t xml:space="preserve"> envelope, embeds the latest </w:t>
      </w:r>
      <w:r>
        <w:rPr>
          <w:b/>
        </w:rPr>
        <w:t>anchor reference</w:t>
      </w:r>
      <w:r>
        <w:t xml:space="preserve"> for offline verification (FR-11), stores it in G13, and records </w:t>
      </w:r>
      <w:r>
        <w:rPr>
          <w:rFonts w:ascii="Consolas" w:hAnsi="Consolas"/>
          <w:sz w:val="20"/>
        </w:rPr>
        <w:t>sr_certified_extracts</w:t>
      </w:r>
      <w:r>
        <w:t xml:space="preserve"> with a unique </w:t>
      </w:r>
      <w:r>
        <w:rPr>
          <w:rFonts w:ascii="Consolas" w:hAnsi="Consolas"/>
          <w:sz w:val="20"/>
        </w:rPr>
        <w:t>extract_no</w:t>
      </w:r>
      <w:r>
        <w:t xml:space="preserve"> + </w:t>
      </w:r>
      <w:r>
        <w:rPr>
          <w:rFonts w:ascii="Consolas" w:hAnsi="Consolas"/>
          <w:sz w:val="20"/>
        </w:rPr>
        <w:t>qr_verification_token</w:t>
      </w:r>
      <w:r>
        <w:t xml:space="preserve">. </w:t>
      </w:r>
      <w:r>
        <w:rPr>
          <w:b/>
        </w:rPr>
        <w:t>FULL_SR extracts require a second custodian co-sign (SoD, R6).</w:t>
      </w:r>
      <w:r>
        <w:t xml:space="preserve"> A live dispute/appeal on any included entry is rendered on the copy. </w:t>
      </w:r>
      <w:r>
        <w:rPr>
          <w:b/>
        </w:rPr>
        <w:t>A §65B/BSA authenticity certificate (FR-18) is generated alongside.</w:t>
      </w:r>
      <w:r>
        <w:t xml:space="preserve"> Extracts can be revoked but never deleted; an LTV renewal job (FR-19) keeps them verifiable.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An extract renders selected entries in stable order with a </w:t>
      </w:r>
      <w:r>
        <w:rPr>
          <w:rFonts w:ascii="Consolas" w:hAnsi="Consolas"/>
          <w:sz w:val="20"/>
        </w:rPr>
        <w:t>content_digest</w:t>
      </w:r>
      <w:r>
        <w:t xml:space="preserve"> binding the </w:t>
      </w:r>
      <w:r>
        <w:rPr>
          <w:b/>
        </w:rPr>
        <w:t>redacted</w:t>
      </w:r>
      <w:r>
        <w:t xml:space="preserve"> rendering.</w:t>
      </w:r>
    </w:p>
    <w:p>
      <w:pPr>
        <w:pStyle w:val="ListNumber"/>
      </w:pPr>
      <w:r>
        <w:t xml:space="preserve">The PDF is </w:t>
      </w:r>
      <w:r>
        <w:rPr>
          <w:b/>
        </w:rPr>
        <w:t>qualified-signed</w:t>
      </w:r>
      <w:r>
        <w:t xml:space="preserve"> (not server-signed) + RFC 3161 timestamped + PAdES-LTV; stored as a </w:t>
      </w:r>
      <w:r>
        <w:rPr>
          <w:rFonts w:ascii="Consolas" w:hAnsi="Consolas"/>
          <w:sz w:val="20"/>
        </w:rPr>
        <w:t>document_id</w:t>
      </w:r>
      <w:r>
        <w:t xml:space="preserve">; an </w:t>
      </w:r>
      <w:r>
        <w:rPr>
          <w:rFonts w:ascii="Consolas" w:hAnsi="Consolas"/>
          <w:sz w:val="20"/>
        </w:rPr>
        <w:t>EXTRACT_SIGN</w:t>
      </w:r>
      <w:r>
        <w:t xml:space="preserve"> attestation recorded.</w:t>
      </w:r>
    </w:p>
    <w:p>
      <w:pPr>
        <w:pStyle w:val="ListNumber"/>
      </w:pPr>
      <w:r>
        <w:t xml:space="preserve">Each extract has a unique </w:t>
      </w:r>
      <w:r>
        <w:rPr>
          <w:rFonts w:ascii="Consolas" w:hAnsi="Consolas"/>
          <w:sz w:val="20"/>
        </w:rPr>
        <w:t>extract_no</w:t>
      </w:r>
      <w:r>
        <w:t xml:space="preserve">, embedded </w:t>
      </w:r>
      <w:r>
        <w:rPr>
          <w:b/>
        </w:rPr>
        <w:t>offline-verifiable</w:t>
      </w:r>
      <w:r>
        <w:t xml:space="preserve"> QR + anchor reference (FR-11), and (on request/for statutory use) a linked </w:t>
      </w:r>
      <w:r>
        <w:rPr>
          <w:b/>
        </w:rPr>
        <w:t>§65B certificate</w:t>
      </w:r>
      <w:r>
        <w:t xml:space="preserve"> (FR-18).</w:t>
      </w:r>
    </w:p>
    <w:p>
      <w:pPr>
        <w:pStyle w:val="ListNumber"/>
      </w:pPr>
      <w:r>
        <w:t xml:space="preserve">FULL_SR extracts include only attested/verified (or annotated-legacy) entries, exclude superseded unless requested, </w:t>
      </w:r>
      <w:r>
        <w:rPr>
          <w:b/>
        </w:rPr>
        <w:t>and require a second custodian co-sign</w:t>
      </w:r>
      <w:r>
        <w:t>.</w:t>
      </w:r>
    </w:p>
    <w:p>
      <w:pPr>
        <w:pStyle w:val="ListNumber"/>
      </w:pPr>
      <w:r>
        <w:rPr>
          <w:b/>
        </w:rPr>
        <w:t>v2:</w:t>
      </w:r>
      <w:r>
        <w:t xml:space="preserve"> purpose-driven redaction omits the configured sensitive categories and lists them in </w:t>
      </w:r>
      <w:r>
        <w:rPr>
          <w:rFonts w:ascii="Consolas" w:hAnsi="Consolas"/>
          <w:sz w:val="20"/>
        </w:rPr>
        <w:t>redacted_categories</w:t>
      </w:r>
      <w:r>
        <w:t>; a live dispute/appeal renders on the copy.</w:t>
      </w:r>
    </w:p>
    <w:p>
      <w:pPr>
        <w:pStyle w:val="ListNumber"/>
      </w:pPr>
      <w:r>
        <w:t xml:space="preserve">Revoking sets </w:t>
      </w:r>
      <w:r>
        <w:rPr>
          <w:rFonts w:ascii="Consolas" w:hAnsi="Consolas"/>
          <w:sz w:val="20"/>
        </w:rPr>
        <w:t>revoked=true</w:t>
      </w:r>
      <w:r>
        <w:t xml:space="preserve"> with reason; QR then reports REVOKED.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BR-10.1 Non-self requests require a stated </w:t>
      </w:r>
      <w:r>
        <w:rPr>
          <w:rFonts w:ascii="Consolas" w:hAnsi="Consolas"/>
          <w:sz w:val="20"/>
        </w:rPr>
        <w:t>purpose</w:t>
      </w:r>
      <w:r>
        <w:t>; access-logged.</w:t>
      </w:r>
    </w:p>
    <w:p>
      <w:pPr>
        <w:pStyle w:val="ListBullet"/>
      </w:pPr>
      <w:r>
        <w:t>BR-10.2 A corrigendum to any included entry auto-revokes the prior extract and prompts re-issue.</w:t>
      </w:r>
    </w:p>
    <w:p>
      <w:pPr>
        <w:pStyle w:val="ListBullet"/>
      </w:pPr>
      <w:r>
        <w:t xml:space="preserve">BR-10.3 Extract content reflects the ledger at </w:t>
      </w:r>
      <w:r>
        <w:rPr>
          <w:rFonts w:ascii="Consolas" w:hAnsi="Consolas"/>
          <w:sz w:val="20"/>
        </w:rPr>
        <w:t>issued_at</w:t>
      </w:r>
      <w:r>
        <w:t>; the digest pins it.</w:t>
      </w:r>
    </w:p>
    <w:p>
      <w:pPr>
        <w:pStyle w:val="ListBullet"/>
      </w:pPr>
      <w:r>
        <w:t xml:space="preserve">BR-10.4 Reuses the </w:t>
      </w:r>
      <w:r>
        <w:rPr>
          <w:b/>
        </w:rPr>
        <w:t>G13 document vault</w:t>
      </w:r>
      <w:r>
        <w:t xml:space="preserve"> — the government extension of the </w:t>
      </w:r>
      <w:r>
        <w:rPr>
          <w:b/>
        </w:rPr>
        <w:t>PrimeSoft M11 Documents</w:t>
      </w:r>
      <w:r>
        <w:t xml:space="preserve"> platform service — for serial numbering, signer set (</w:t>
      </w:r>
      <w:r>
        <w:rPr>
          <w:rFonts w:ascii="Consolas" w:hAnsi="Consolas"/>
          <w:sz w:val="20"/>
        </w:rPr>
        <w:t>VAL-M11-SIGNER</w:t>
      </w:r>
      <w:r>
        <w:t>), letterhead, employee-vault storage, and permanent retention class (</w:t>
      </w:r>
      <w:r>
        <w:rPr>
          <w:rFonts w:ascii="Consolas" w:hAnsi="Consolas"/>
          <w:sz w:val="20"/>
        </w:rPr>
        <w:t>VAL-M11-RETENTION</w:t>
      </w:r>
      <w:r>
        <w:t>); the qualified-signing/sign-off uses the platform DocumentGen service. Bulk issuance runs as a platform background job (X.1).</w:t>
      </w:r>
    </w:p>
    <w:p>
      <w:pPr>
        <w:pStyle w:val="ListBullet"/>
      </w:pPr>
      <w:r>
        <w:rPr>
          <w:b/>
        </w:rPr>
        <w:t>BR-10.5 (v2)</w:t>
      </w:r>
      <w:r>
        <w:t xml:space="preserve"> Statutory extracts MUST be qualified-signed; server-signed "PROVISIONAL" copies are watermarked, non-statutory, and must be re-issued.</w:t>
      </w:r>
    </w:p>
    <w:p>
      <w:pPr>
        <w:pStyle w:val="ListBullet"/>
      </w:pPr>
      <w:r>
        <w:rPr>
          <w:b/>
        </w:rPr>
        <w:t>BR-10.6 (v2)</w:t>
      </w:r>
      <w:r>
        <w:t xml:space="preserve"> </w:t>
      </w:r>
      <w:r>
        <w:rPr>
          <w:rFonts w:ascii="Consolas" w:hAnsi="Consolas"/>
          <w:sz w:val="20"/>
        </w:rPr>
        <w:t>redaction_policy</w:t>
      </w:r>
      <w:r>
        <w:t xml:space="preserve"> is enforced server-side by P02; the client cannot request un-redaction beyond its entitlement.</w:t>
      </w:r>
    </w:p>
    <w:p>
      <w:pPr>
        <w:pStyle w:val="ListBullet"/>
      </w:pPr>
      <w:r>
        <w:rPr>
          <w:b/>
        </w:rPr>
        <w:t>BR-10.7 (v2)</w:t>
      </w:r>
      <w:r>
        <w:t xml:space="preserve"> FULL_SR requires second-custodian co-sign before signing.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sr_certified_extracts</w:t>
      </w:r>
      <w:r>
        <w:t xml:space="preserve"> (incl. redaction/anchor/LTV/certificate fields), </w:t>
      </w:r>
      <w:r>
        <w:rPr>
          <w:rFonts w:ascii="Consolas" w:hAnsi="Consolas"/>
          <w:sz w:val="20"/>
        </w:rPr>
        <w:t>service_register_events</w:t>
      </w:r>
      <w:r>
        <w:t xml:space="preserve"> (read), </w:t>
      </w:r>
      <w:r>
        <w:rPr>
          <w:rFonts w:ascii="Consolas" w:hAnsi="Consolas"/>
          <w:sz w:val="20"/>
        </w:rPr>
        <w:t>sr_attestations</w:t>
      </w:r>
      <w:r>
        <w:t xml:space="preserve">, </w:t>
      </w:r>
      <w:r>
        <w:rPr>
          <w:rFonts w:ascii="Consolas" w:hAnsi="Consolas"/>
          <w:sz w:val="20"/>
        </w:rPr>
        <w:t>sr_anchors</w:t>
      </w:r>
      <w:r>
        <w:t xml:space="preserve"> (ref), </w:t>
      </w:r>
      <w:r>
        <w:rPr>
          <w:rFonts w:ascii="Consolas" w:hAnsi="Consolas"/>
          <w:sz w:val="20"/>
        </w:rPr>
        <w:t>sr_authenticity_certificates</w:t>
      </w:r>
      <w:r>
        <w:t xml:space="preserve"> (FR-18), </w:t>
      </w:r>
      <w:r>
        <w:rPr>
          <w:rFonts w:ascii="Consolas" w:hAnsi="Consolas"/>
          <w:sz w:val="20"/>
        </w:rPr>
        <w:t>documents</w:t>
      </w:r>
      <w:r>
        <w:t xml:space="preserve"> (G13), </w:t>
      </w:r>
      <w:r>
        <w:rPr>
          <w:rFonts w:ascii="Consolas" w:hAnsi="Consolas"/>
          <w:sz w:val="20"/>
        </w:rPr>
        <w:t>sr_access_log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/api/v1/sr/employees/{id}/extracts</w:t>
      </w:r>
      <w:r>
        <w:t xml:space="preserve"> (with </w:t>
      </w:r>
      <w:r>
        <w:rPr>
          <w:rFonts w:ascii="Consolas" w:hAnsi="Consolas"/>
          <w:sz w:val="20"/>
        </w:rPr>
        <w:t>redaction_policy</w:t>
      </w:r>
      <w:r>
        <w:t xml:space="preserve">, </w:t>
      </w:r>
      <w:r>
        <w:rPr>
          <w:rFonts w:ascii="Consolas" w:hAnsi="Consolas"/>
          <w:sz w:val="20"/>
        </w:rPr>
        <w:t>purpose</w:t>
      </w:r>
      <w:r>
        <w:t xml:space="preserve">); </w:t>
      </w:r>
      <w:r>
        <w:rPr>
          <w:rFonts w:ascii="Consolas" w:hAnsi="Consolas"/>
          <w:sz w:val="20"/>
        </w:rPr>
        <w:t>POST /api/v1/sr/extracts/{id}/cosign</w:t>
      </w:r>
      <w:r>
        <w:t xml:space="preserve">; </w:t>
      </w:r>
      <w:r>
        <w:rPr>
          <w:rFonts w:ascii="Consolas" w:hAnsi="Consolas"/>
          <w:sz w:val="20"/>
        </w:rPr>
        <w:t>POST /api/v1/sr/extracts/{id}/revoke</w:t>
      </w:r>
      <w:r>
        <w:t xml:space="preserve">; </w:t>
      </w:r>
      <w:r>
        <w:rPr>
          <w:rFonts w:ascii="Consolas" w:hAnsi="Consolas"/>
          <w:sz w:val="20"/>
        </w:rPr>
        <w:t>GET /api/v1/sr/extracts/{id}</w:t>
      </w:r>
      <w:r>
        <w:t>.</w:t>
      </w:r>
    </w:p>
    <w:p>
      <w:r>
        <w:rPr>
          <w:b/>
        </w:rPr>
        <w:t>UI Behavior Notes.</w:t>
      </w:r>
      <w:r>
        <w:t xml:space="preserve"> Custodian "Issue certified copy" dialog: scope + </w:t>
      </w:r>
      <w:r>
        <w:rPr>
          <w:b/>
        </w:rPr>
        <w:t>purpose/redaction-policy selector</w:t>
      </w:r>
      <w:r>
        <w:t xml:space="preserve"> (with a preview showing what is excluded), preview, </w:t>
      </w:r>
      <w:r>
        <w:rPr>
          <w:b/>
        </w:rPr>
        <w:t>co-sign step for FULL_SR</w:t>
      </w:r>
      <w:r>
        <w:t>, qualified-sign step; result shows download + extract number + QR + §65B certificate link. Plain-language note on what a certified copy proves.</w:t>
      </w:r>
    </w:p>
    <w:p>
      <w:r>
        <w:rPr>
          <w:b/>
        </w:rPr>
        <w:t>Edge Cases.</w:t>
      </w:r>
      <w:r>
        <w:t xml:space="preserve"> Scope includes unattested mandatory-attest entries → blocked with list (or watermarked PROVISIONAL if policy allows); qualified signing fails → no extract persisted, retry; re-issue after corrigendum → old auto-revoked; </w:t>
      </w:r>
      <w:r>
        <w:rPr>
          <w:b/>
        </w:rPr>
        <w:t>redaction policy exceeds requester entitlement → fields masked, not leaked; FULL_SR without a second custodian → blocked.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ExtractService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RedactionPolicyEngine</w:t>
            </w:r>
            <w:r>
              <w:rPr>
                <w:sz w:val="18"/>
              </w:rPr>
              <w:t xml:space="preserve"> (P02 field-mask), </w:t>
            </w:r>
            <w:r>
              <w:rPr>
                <w:rFonts w:ascii="Consolas" w:hAnsi="Consolas"/>
                <w:sz w:val="18"/>
              </w:rPr>
              <w:t>PdfRenderer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QualifiedSignatureProvider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TsaClient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LtvWrapper</w:t>
            </w:r>
            <w:r>
              <w:rPr>
                <w:sz w:val="18"/>
              </w:rPr>
              <w:t xml:space="preserve"> (FR-19), </w:t>
            </w:r>
            <w:r>
              <w:rPr>
                <w:rFonts w:ascii="Consolas" w:hAnsi="Consolas"/>
                <w:sz w:val="18"/>
              </w:rPr>
              <w:t>QrTokenService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AuthenticityCertService</w:t>
            </w:r>
            <w:r>
              <w:rPr>
                <w:sz w:val="18"/>
              </w:rPr>
              <w:t xml:space="preserve"> (FR-18), </w:t>
            </w:r>
            <w:r>
              <w:rPr>
                <w:rFonts w:ascii="Consolas" w:hAnsi="Consolas"/>
                <w:sz w:val="18"/>
              </w:rPr>
              <w:t>SoDGuard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ExtractRepository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Gather entries → apply redaction (P02) → render → digest → co-sign (FULL_SR) → qualified sign + TSA + PAdES-LTV → embed anchor ref → store PDF (G13) → record extract + token → generate §65B → 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entries; INSERT extract + attestation + §65B; G13 store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Attestation gating; scope params; purpose; redaction entitlement; SoD; qualified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sr.extract.issue</w:t>
            </w:r>
            <w:r>
              <w:rPr>
                <w:sz w:val="18"/>
              </w:rPr>
              <w:t xml:space="preserve"> (custodian); </w:t>
            </w:r>
            <w:r>
              <w:rPr>
                <w:rFonts w:ascii="Consolas" w:hAnsi="Consolas"/>
                <w:sz w:val="18"/>
              </w:rPr>
              <w:t>sr.extract.cosign</w:t>
            </w:r>
            <w:r>
              <w:rPr>
                <w:sz w:val="18"/>
              </w:rPr>
              <w:t xml:space="preserve"> (2nd custodian); request by self/pension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extract row; PDF in G13; §65B cert; access_log; possible prior-extract revoke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Sign/store failure → no persistence; revoke idempotent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G13, PKI, TSA, FR-11, FR-18, FR-19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Digest binds redacted content; qualified-sign enforced; redaction entitlement; SoD on FULL_SR; revoke flow; dispute visible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FR-11 — **Offline / independent** QR verification of certified extracts — *amended v2*</w:t>
      </w:r>
    </w:p>
    <w:p>
      <w:pPr>
        <w:pStyle w:val="ListBullet"/>
      </w:pPr>
      <w:r>
        <w:rPr>
          <w:b/>
        </w:rPr>
        <w:t>ID:</w:t>
      </w:r>
      <w:r>
        <w:t xml:space="preserve"> FR-11</w:t>
      </w:r>
    </w:p>
    <w:p>
      <w:pPr>
        <w:pStyle w:val="ListBullet"/>
      </w:pPr>
      <w:r>
        <w:rPr>
          <w:b/>
        </w:rPr>
        <w:t>Module:</w:t>
      </w:r>
      <w:r>
        <w:t xml:space="preserve"> G12-SR</w:t>
      </w:r>
    </w:p>
    <w:p>
      <w:pPr>
        <w:pStyle w:val="ListBullet"/>
      </w:pPr>
      <w:r>
        <w:rPr>
          <w:b/>
        </w:rPr>
        <w:t>Primary Role(s):</w:t>
      </w:r>
      <w:r>
        <w:t xml:space="preserve"> External verifier (public), any authorised role</w:t>
      </w:r>
    </w:p>
    <w:p>
      <w:pPr>
        <w:pStyle w:val="ListBullet"/>
      </w:pPr>
      <w:r>
        <w:rPr>
          <w:b/>
        </w:rPr>
        <w:t>User Story:</w:t>
      </w:r>
      <w:r>
        <w:t xml:space="preserve"> *As a bank or court holding a certified extract, I want to verify it is authentic, current, and unrevoked — including offline, against a published CA chain and the embedded anchor reference — so I do not have to trust the issuer's own server's word.*</w:t>
      </w:r>
    </w:p>
    <w:p>
      <w:r>
        <w:rPr>
          <w:b/>
        </w:rPr>
        <w:t>Description.</w:t>
      </w:r>
      <w:r>
        <w:t xml:space="preserve"> v1's online QR endpoint is retained as a *convenience*. </w:t>
      </w:r>
      <w:r>
        <w:rPr>
          <w:b/>
        </w:rPr>
        <w:t>v2 makes the extract independently verifiable (R15):</w:t>
      </w:r>
      <w:r>
        <w:t xml:space="preserve"> the signed PDF/offline bundle embeds the qualified signer's certificate chain (verifiable against the </w:t>
      </w:r>
      <w:r>
        <w:rPr>
          <w:b/>
        </w:rPr>
        <w:t>published government CA chain</w:t>
      </w:r>
      <w:r>
        <w:t xml:space="preserve">), the RFC 3161 timestamp token, the </w:t>
      </w:r>
      <w:r>
        <w:rPr>
          <w:rFonts w:ascii="Consolas" w:hAnsi="Consolas"/>
          <w:sz w:val="20"/>
        </w:rPr>
        <w:t>content_digest</w:t>
      </w:r>
      <w:r>
        <w:t xml:space="preserve">, and the </w:t>
      </w:r>
      <w:r>
        <w:rPr>
          <w:b/>
        </w:rPr>
        <w:t>anchor reference</w:t>
      </w:r>
      <w:r>
        <w:t xml:space="preserve"> (</w:t>
      </w:r>
      <w:r>
        <w:rPr>
          <w:rFonts w:ascii="Consolas" w:hAnsi="Consolas"/>
          <w:sz w:val="20"/>
        </w:rPr>
        <w:t>sr_anchors</w:t>
      </w:r>
      <w:r>
        <w:t xml:space="preserve"> Merkle root + TSA token) — so a third party can verify the signature, the timestamp, and that the record's chain head was anchored, </w:t>
      </w:r>
      <w:r>
        <w:rPr>
          <w:b/>
        </w:rPr>
        <w:t>without calling the issuer</w:t>
      </w:r>
      <w:r>
        <w:t>. The online endpoint additionally reports VALID / REVOKED / NOT_FOUND. Rate-limited and access-logged.</w:t>
      </w:r>
    </w:p>
    <w:p>
      <w:r>
        <w:rPr>
          <w:b/>
        </w:rPr>
        <w:t>Acceptance Criteria.</w:t>
      </w:r>
    </w:p>
    <w:p>
      <w:pPr>
        <w:pStyle w:val="ListNumber"/>
      </w:pPr>
      <w:r>
        <w:rPr>
          <w:b/>
        </w:rPr>
        <w:t>v2:</w:t>
      </w:r>
      <w:r>
        <w:t xml:space="preserve"> the extract bundle verifies offline: signature against published CA chain, timestamp against TSA cert, and </w:t>
      </w:r>
      <w:r>
        <w:rPr>
          <w:rFonts w:ascii="Consolas" w:hAnsi="Consolas"/>
          <w:sz w:val="20"/>
        </w:rPr>
        <w:t>content_digest</w:t>
      </w:r>
      <w:r>
        <w:t xml:space="preserve"> against the embedded value — no issuer call required.</w:t>
      </w:r>
    </w:p>
    <w:p>
      <w:pPr>
        <w:pStyle w:val="ListNumber"/>
      </w:pPr>
      <w:r>
        <w:rPr>
          <w:b/>
        </w:rPr>
        <w:t>v2:</w:t>
      </w:r>
      <w:r>
        <w:t xml:space="preserve"> the embedded anchor reference lets a verifier confirm the record's chain head was included in a timestamped anchor.</w:t>
      </w:r>
    </w:p>
    <w:p>
      <w:pPr>
        <w:pStyle w:val="ListNumber"/>
      </w:pPr>
      <w:r>
        <w:t xml:space="preserve">Scanning the QR (online) returns VALID + metadata + </w:t>
      </w:r>
      <w:r>
        <w:rPr>
          <w:rFonts w:ascii="Consolas" w:hAnsi="Consolas"/>
          <w:sz w:val="20"/>
        </w:rPr>
        <w:t>content_digest</w:t>
      </w:r>
      <w:r>
        <w:t>.</w:t>
      </w:r>
    </w:p>
    <w:p>
      <w:pPr>
        <w:pStyle w:val="ListNumber"/>
      </w:pPr>
      <w:r>
        <w:t>A revoked extract returns REVOKED with revocation date/reason category (online); offline bundles carry an issue-time validity and the holder is directed to the revocation list/CRL-style feed.</w:t>
      </w:r>
    </w:p>
    <w:p>
      <w:pPr>
        <w:pStyle w:val="ListNumber"/>
      </w:pPr>
      <w:r>
        <w:t>Unknown token → NOT_FOUND (no enumeration leak); endpoint rate-limited.</w:t>
      </w:r>
    </w:p>
    <w:p>
      <w:pPr>
        <w:pStyle w:val="ListNumber"/>
      </w:pPr>
      <w:r>
        <w:t>Public response never exposes full SR content beyond the minimal authenticity set; redacted categories are never revealed.</w:t>
      </w:r>
    </w:p>
    <w:p>
      <w:r>
        <w:rPr>
          <w:b/>
        </w:rPr>
        <w:t>Business Rules.</w:t>
      </w:r>
    </w:p>
    <w:p>
      <w:pPr>
        <w:pStyle w:val="ListBullet"/>
      </w:pPr>
      <w:r>
        <w:t>BR-11.1 Employee name partially masked unless verifier is authenticated/authorised.</w:t>
      </w:r>
    </w:p>
    <w:p>
      <w:pPr>
        <w:pStyle w:val="ListBullet"/>
      </w:pPr>
      <w:r>
        <w:t>BR-11.2 No auth required for VALID/REVOKED/NOT_FOUND; content protected.</w:t>
      </w:r>
    </w:p>
    <w:p>
      <w:pPr>
        <w:pStyle w:val="ListBullet"/>
      </w:pPr>
      <w:r>
        <w:t xml:space="preserve">BR-11.3 </w:t>
      </w:r>
      <w:r>
        <w:rPr>
          <w:rFonts w:ascii="Consolas" w:hAnsi="Consolas"/>
          <w:sz w:val="20"/>
        </w:rPr>
        <w:t>content_digest</w:t>
      </w:r>
      <w:r>
        <w:t xml:space="preserve"> lets a holder confirm their PDF matches what was issued.</w:t>
      </w:r>
    </w:p>
    <w:p>
      <w:pPr>
        <w:pStyle w:val="ListBullet"/>
      </w:pPr>
      <w:r>
        <w:rPr>
          <w:b/>
        </w:rPr>
        <w:t>BR-11.4 (v2)</w:t>
      </w:r>
      <w:r>
        <w:t xml:space="preserve"> A published, signed </w:t>
      </w:r>
      <w:r>
        <w:rPr>
          <w:b/>
        </w:rPr>
        <w:t>revocation feed</w:t>
      </w:r>
      <w:r>
        <w:t xml:space="preserve"> (CRL-style) lets offline verifiers check revocation without trusting an ad-hoc issuer response.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sr_certified_extracts</w:t>
      </w:r>
      <w:r>
        <w:t xml:space="preserve"> (read by token; offline bundle), </w:t>
      </w:r>
      <w:r>
        <w:rPr>
          <w:rFonts w:ascii="Consolas" w:hAnsi="Consolas"/>
          <w:sz w:val="20"/>
        </w:rPr>
        <w:t>sr_anchors</w:t>
      </w:r>
      <w:r>
        <w:t xml:space="preserve"> (embedded ref), </w:t>
      </w:r>
      <w:r>
        <w:rPr>
          <w:rFonts w:ascii="Consolas" w:hAnsi="Consolas"/>
          <w:sz w:val="20"/>
        </w:rPr>
        <w:t>sr_access_log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/api/v1/sr/verify/{qr_verification_token}</w:t>
      </w:r>
      <w:r>
        <w:t xml:space="preserve"> (online convenience); </w:t>
      </w:r>
      <w:r>
        <w:rPr>
          <w:rFonts w:ascii="Consolas" w:hAnsi="Consolas"/>
          <w:sz w:val="20"/>
        </w:rPr>
        <w:t>GET /api/v1/sr/revocation-feed</w:t>
      </w:r>
      <w:r>
        <w:t xml:space="preserve"> (signed, cacheable); offline bundle is self-contained in the PDF.</w:t>
      </w:r>
    </w:p>
    <w:p>
      <w:r>
        <w:rPr>
          <w:b/>
        </w:rPr>
        <w:t>UI Behavior Notes.</w:t>
      </w:r>
      <w:r>
        <w:t xml:space="preserve"> Lightweight public page: status banner (green VALID / red REVOKED / grey NOT_FOUND), extract number, issue date, masked name, scope, </w:t>
      </w:r>
      <w:r>
        <w:rPr>
          <w:b/>
        </w:rPr>
        <w:t>"Verify offline" instructions</w:t>
      </w:r>
      <w:r>
        <w:t xml:space="preserve"> (CA chain + anchor), "digest matches your copy?" check. WCAG AA, mobile-first, plain-language.</w:t>
      </w:r>
    </w:p>
    <w:p>
      <w:r>
        <w:rPr>
          <w:b/>
        </w:rPr>
        <w:t>Edge Cases.</w:t>
      </w:r>
      <w:r>
        <w:t xml:space="preserve"> Token guessing → high-entropy tokens + rate limiting + uniform NOT_FOUND; authenticated viewer → fuller metadata (still not full content); expired </w:t>
      </w:r>
      <w:r>
        <w:rPr>
          <w:rFonts w:ascii="Consolas" w:hAnsi="Consolas"/>
          <w:sz w:val="20"/>
        </w:rPr>
        <w:t>valid_until</w:t>
      </w:r>
      <w:r>
        <w:t xml:space="preserve"> → VALID-but-EXPIRED; </w:t>
      </w:r>
      <w:r>
        <w:rPr>
          <w:b/>
        </w:rPr>
        <w:t>issuer offline → offline verification still succeeds against CA chain + anchor.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PublicVerifyController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OfflineBundleBuilder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RevocationFeedPublisher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RateLimiter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MaskingService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(online) resolve token → status → mask → respond → log; (offline) verifier checks signature/CA/TSA/anchor in the bundle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by token; INSERT access_log; sign + publish revocation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Token format; rate limit; CA-chain validity (verifier side)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 (unauthenticated); content protected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access_log append; verification metric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Unknown → NOT_FOUND uniform; over-limit → 429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FR-10 tokens; published CA chain; </w:t>
            </w:r>
            <w:r>
              <w:rPr>
                <w:rFonts w:ascii="Consolas" w:hAnsi="Consolas"/>
                <w:sz w:val="18"/>
              </w:rPr>
              <w:t>sr_anchors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Offline verify against CA + anchor with issuer down</w:t>
            </w:r>
            <w:r>
              <w:rPr>
                <w:sz w:val="18"/>
              </w:rPr>
              <w:t>; no content leak; revoked/expired/not-found; enumeration resistance; revocation-feed signature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FR-12 — Custody, access control &amp; access logging — *functionally unchanged (fail-closed)*</w:t>
      </w:r>
    </w:p>
    <w:p>
      <w:pPr>
        <w:pStyle w:val="ListBullet"/>
      </w:pPr>
      <w:r>
        <w:rPr>
          <w:b/>
        </w:rPr>
        <w:t>ID:</w:t>
      </w:r>
      <w:r>
        <w:t xml:space="preserve"> FR-12</w:t>
      </w:r>
    </w:p>
    <w:p>
      <w:pPr>
        <w:pStyle w:val="ListBullet"/>
      </w:pPr>
      <w:r>
        <w:rPr>
          <w:b/>
        </w:rPr>
        <w:t>Module:</w:t>
      </w:r>
      <w:r>
        <w:t xml:space="preserve"> G12-SR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Custodian, Auditor, System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every access to a service register — view, print, export, extract, anchor-verify — recorded immutably with actor, purpose, and scope, so custody is provable and misuse detectable.*</w:t>
      </w:r>
    </w:p>
    <w:p>
      <w:r>
        <w:rPr>
          <w:b/>
        </w:rPr>
        <w:t>Description.</w:t>
      </w:r>
      <w:r>
        <w:t xml:space="preserve"> All read/print/export/extract/integrity/anchor paths funnel through an access-logging interceptor that writes </w:t>
      </w:r>
      <w:r>
        <w:rPr>
          <w:rFonts w:ascii="Consolas" w:hAnsi="Consolas"/>
          <w:sz w:val="20"/>
        </w:rPr>
        <w:t>sr_access_log</w:t>
      </w:r>
      <w:r>
        <w:t xml:space="preserve"> (append-only) with actor, role, action, scope, purpose (required for non-self), IP, and </w:t>
      </w:r>
      <w:r>
        <w:rPr>
          <w:rFonts w:ascii="Consolas" w:hAnsi="Consolas"/>
          <w:sz w:val="20"/>
        </w:rPr>
        <w:t>request_id</w:t>
      </w:r>
      <w:r>
        <w:t xml:space="preserve">. RBAC + row-level scoping by </w:t>
      </w:r>
      <w:r>
        <w:rPr>
          <w:rFonts w:ascii="Consolas" w:hAnsi="Consolas"/>
          <w:sz w:val="20"/>
        </w:rPr>
        <w:t>org_unit_id</w:t>
      </w:r>
      <w:r>
        <w:t>. The custodian/auditor review trails per employee/actor and detect anomalies. Fail-closed: a read fails if it cannot be logged.</w:t>
      </w:r>
    </w:p>
    <w:p>
      <w:r>
        <w:rPr>
          <w:b/>
        </w:rPr>
        <w:t>Acceptance Criteria.</w:t>
      </w:r>
    </w:p>
    <w:p>
      <w:pPr>
        <w:pStyle w:val="ListNumber"/>
      </w:pPr>
      <w:r>
        <w:t>Every VIEW/PRINT/EXPORT/ISSUE_EXTRACT/VERIFY/</w:t>
      </w:r>
      <w:r>
        <w:rPr>
          <w:b/>
        </w:rPr>
        <w:t>VERIFY_ANCHOR/GENERATE_65B</w:t>
      </w:r>
      <w:r>
        <w:t xml:space="preserve"> action writes exactly one </w:t>
      </w:r>
      <w:r>
        <w:rPr>
          <w:rFonts w:ascii="Consolas" w:hAnsi="Consolas"/>
          <w:sz w:val="20"/>
        </w:rPr>
        <w:t>sr_access_log</w:t>
      </w:r>
      <w:r>
        <w:t xml:space="preserve"> row.</w:t>
      </w:r>
    </w:p>
    <w:p>
      <w:pPr>
        <w:pStyle w:val="ListNumber"/>
      </w:pPr>
      <w:r>
        <w:t xml:space="preserve">Non-self access requires a non-empty </w:t>
      </w:r>
      <w:r>
        <w:rPr>
          <w:rFonts w:ascii="Consolas" w:hAnsi="Consolas"/>
          <w:sz w:val="20"/>
        </w:rPr>
        <w:t>purpose</w:t>
      </w:r>
      <w:r>
        <w:t xml:space="preserve"> (</w:t>
      </w:r>
      <w:r>
        <w:rPr>
          <w:rFonts w:ascii="Consolas" w:hAnsi="Consolas"/>
          <w:sz w:val="20"/>
        </w:rPr>
        <w:t>SR_PURPOSE_REQUIRED</w:t>
      </w:r>
      <w:r>
        <w:t>).</w:t>
      </w:r>
    </w:p>
    <w:p>
      <w:pPr>
        <w:pStyle w:val="ListNumber"/>
      </w:pPr>
      <w:r>
        <w:t>Access denied (403) when actor lacks role/org-scope.</w:t>
      </w:r>
    </w:p>
    <w:p>
      <w:pPr>
        <w:pStyle w:val="ListNumber"/>
      </w:pPr>
      <w:r>
        <w:t>The access log is append-only.</w:t>
      </w:r>
    </w:p>
    <w:p>
      <w:pPr>
        <w:pStyle w:val="ListNumber"/>
      </w:pPr>
      <w:r>
        <w:t>Auditor can query by employee, actor, action, date range (paginated).</w:t>
      </w:r>
    </w:p>
    <w:p>
      <w:r>
        <w:rPr>
          <w:b/>
        </w:rPr>
        <w:t>Business Rules.</w:t>
      </w:r>
      <w:r>
        <w:t xml:space="preserve"> BR-12.1 self-access logged without purpose; BR-12.2 anomaly rules (e.g., one actor &gt; N distinct employees/hour) alert; BR-12.3 sensitive-category access flagged for elevated audit.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sr_access_log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/api/v1/sr/access-log</w:t>
      </w:r>
      <w:r>
        <w:t>.</w:t>
      </w:r>
    </w:p>
    <w:p>
      <w:r>
        <w:rPr>
          <w:b/>
        </w:rPr>
        <w:t>UI Behavior Notes.</w:t>
      </w:r>
      <w:r>
        <w:t xml:space="preserve"> Auditor/custodian "Access trail": filter by employee/actor/action/date; anomaly highlights; export; purpose prompt on non-self open.</w:t>
      </w:r>
    </w:p>
    <w:p>
      <w:r>
        <w:rPr>
          <w:b/>
        </w:rPr>
        <w:t>Edge Cases.</w:t>
      </w:r>
      <w:r>
        <w:t xml:space="preserve"> Access denied mid-bulk → logged as denial; high-volume legitimate access → anomaly rule tuned via config; service-principal reads logged with module identity.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AccessInterceptor</w:t>
            </w:r>
            <w:r>
              <w:rPr>
                <w:sz w:val="18"/>
              </w:rPr>
              <w:t xml:space="preserve"> → P02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 (scope + field mask + PII ceiling), </w:t>
            </w:r>
            <w:r>
              <w:rPr>
                <w:rFonts w:ascii="Consolas" w:hAnsi="Consolas"/>
                <w:sz w:val="18"/>
              </w:rPr>
              <w:t>AccessLogRepository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AnomalyDetector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Pre-handler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 → on success log to </w:t>
            </w:r>
            <w:r>
              <w:rPr>
                <w:rFonts w:ascii="Consolas" w:hAnsi="Consolas"/>
                <w:sz w:val="18"/>
              </w:rPr>
              <w:t>sr_access_log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→ anomaly evaluate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access_log; SELECT for trail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Purpose for non-self; scope; 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sr.accesslog.read</w:t>
            </w:r>
            <w:r>
              <w:rPr>
                <w:sz w:val="18"/>
              </w:rPr>
              <w:t xml:space="preserve"> (auditor/custodian)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access_log append; possible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Denials logged; </w:t>
            </w:r>
            <w:r>
              <w:rPr>
                <w:b/>
                <w:sz w:val="18"/>
              </w:rPr>
              <w:t>log write failure fails the read (fail-closed)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 platform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path logged; purpose enforcement; fail-closed when log unavailable; anomaly trigger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FR-13 — Event subscriptions to downstream modules **(single authenticated pull-feed at launch)** — *amended v2 (simplified)*</w:t>
      </w:r>
    </w:p>
    <w:p>
      <w:pPr>
        <w:pStyle w:val="ListBullet"/>
      </w:pPr>
      <w:r>
        <w:rPr>
          <w:b/>
        </w:rPr>
        <w:t>ID:</w:t>
      </w:r>
      <w:r>
        <w:t xml:space="preserve"> FR-13</w:t>
      </w:r>
    </w:p>
    <w:p>
      <w:pPr>
        <w:pStyle w:val="ListBullet"/>
      </w:pPr>
      <w:r>
        <w:rPr>
          <w:b/>
        </w:rPr>
        <w:t>Module:</w:t>
      </w:r>
      <w:r>
        <w:t xml:space="preserve"> G12-SR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(register), SR Custodian (approve), Subscriber modules</w:t>
      </w:r>
    </w:p>
    <w:p>
      <w:pPr>
        <w:pStyle w:val="ListBullet"/>
      </w:pPr>
      <w:r>
        <w:rPr>
          <w:b/>
        </w:rPr>
        <w:t>User Story:</w:t>
      </w:r>
      <w:r>
        <w:t xml:space="preserve"> *As the Pension module (G11), I want to pull authoritative SR change events for relevant categories from a single authenticated feed, so I consume facts reliably without G12 maintaining three delivery stacks for three internal consumers.*</w:t>
      </w:r>
    </w:p>
    <w:p>
      <w:r>
        <w:rPr>
          <w:b/>
        </w:rPr>
        <w:t>Description.</w:t>
      </w:r>
      <w:r>
        <w:t xml:space="preserve"> </w:t>
      </w:r>
      <w:r>
        <w:rPr>
          <w:b/>
        </w:rPr>
        <w:t>v2 simplifies v1 (R17):</w:t>
      </w:r>
      <w:r>
        <w:t xml:space="preserve"> at launch, downstream modules consume a </w:t>
      </w:r>
      <w:r>
        <w:rPr>
          <w:b/>
        </w:rPr>
        <w:t>single authenticated pull-feed</w:t>
      </w:r>
      <w:r>
        <w:t xml:space="preserve"> (</w:t>
      </w:r>
      <w:r>
        <w:rPr>
          <w:rFonts w:ascii="Consolas" w:hAnsi="Consolas"/>
          <w:sz w:val="20"/>
        </w:rPr>
        <w:t>GET /api/v1/sr/feed?since_seq=</w:t>
      </w:r>
      <w:r>
        <w:t>) with a per-subscriber durable cursor (</w:t>
      </w:r>
      <w:r>
        <w:rPr>
          <w:rFonts w:ascii="Consolas" w:hAnsi="Consolas"/>
          <w:sz w:val="20"/>
        </w:rPr>
        <w:t>last_delivered_seq</w:t>
      </w:r>
      <w:r>
        <w:t xml:space="preserve">); the feed is materialised by </w:t>
      </w:r>
      <w:r>
        <w:rPr>
          <w:rFonts w:ascii="Consolas" w:hAnsi="Consolas"/>
          <w:sz w:val="20"/>
        </w:rPr>
        <w:t>JOB-G12-FEED</w:t>
      </w:r>
      <w:r>
        <w:t xml:space="preserve">. </w:t>
      </w:r>
      <w:r>
        <w:rPr>
          <w:b/>
        </w:rPr>
        <w:t>WEBHOOK and MESSAGE_BUS modes (and the DLQ apparatus) are deferred</w:t>
      </w:r>
      <w:r>
        <w:t xml:space="preserve"> behind a documented real-time requirement (e.g., a committed G14 real-time-dashboard SLA); the enum and entity retain the modes but only PULL_FEED is enabled. Corrigenda/reversals re-emit so consumers re-read corrected facts; subscribers dedupe by </w:t>
      </w:r>
      <w:r>
        <w:rPr>
          <w:rFonts w:ascii="Consolas" w:hAnsi="Consolas"/>
          <w:sz w:val="20"/>
        </w:rPr>
        <w:t>sr_event_id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subscription registers for one or more </w:t>
      </w:r>
      <w:r>
        <w:rPr>
          <w:rFonts w:ascii="Consolas" w:hAnsi="Consolas"/>
          <w:sz w:val="20"/>
        </w:rPr>
        <w:t>event_categories</w:t>
      </w:r>
      <w:r>
        <w:t>; activation requires custodian approval.</w:t>
      </w:r>
    </w:p>
    <w:p>
      <w:pPr>
        <w:pStyle w:val="ListNumber"/>
      </w:pPr>
      <w:r>
        <w:t xml:space="preserve">Every committed append (and supersession/reversal) is available on the pull-feed to matching ACTIVE subscriptions, ordered by </w:t>
      </w:r>
      <w:r>
        <w:rPr>
          <w:rFonts w:ascii="Consolas" w:hAnsi="Consolas"/>
          <w:sz w:val="20"/>
        </w:rPr>
        <w:t>sequence_no</w:t>
      </w:r>
      <w:r>
        <w:t>.</w:t>
      </w:r>
    </w:p>
    <w:p>
      <w:pPr>
        <w:pStyle w:val="ListNumber"/>
      </w:pPr>
      <w:r>
        <w:t>The feed is authenticated (service JWT/mTLS) and resumable from the subscriber cursor.</w:t>
      </w:r>
    </w:p>
    <w:p>
      <w:pPr>
        <w:pStyle w:val="ListNumber"/>
      </w:pPr>
      <w:r>
        <w:t xml:space="preserve">Feed payloads carry </w:t>
      </w:r>
      <w:r>
        <w:rPr>
          <w:rFonts w:ascii="Consolas" w:hAnsi="Consolas"/>
          <w:sz w:val="20"/>
        </w:rPr>
        <w:t>sr_event_id</w:t>
      </w:r>
      <w:r>
        <w:t xml:space="preserve">, category, employee_id, and a content reference — </w:t>
      </w:r>
      <w:r>
        <w:rPr>
          <w:b/>
        </w:rPr>
        <w:t>not</w:t>
      </w:r>
      <w:r>
        <w:t xml:space="preserve"> sensitive full payloads unless the subscriber is authorised (payload minimisation).</w:t>
      </w:r>
    </w:p>
    <w:p>
      <w:pPr>
        <w:pStyle w:val="ListNumber"/>
      </w:pPr>
      <w:r>
        <w:t xml:space="preserve">Subscribers dedupe by </w:t>
      </w:r>
      <w:r>
        <w:rPr>
          <w:rFonts w:ascii="Consolas" w:hAnsi="Consolas"/>
          <w:sz w:val="20"/>
        </w:rPr>
        <w:t>sr_event_id</w:t>
      </w:r>
      <w:r>
        <w:t>; corrigenda referenced to the superseded entry.</w:t>
      </w:r>
    </w:p>
    <w:p>
      <w:pPr>
        <w:pStyle w:val="ListNumber"/>
      </w:pPr>
      <w:r>
        <w:rPr>
          <w:b/>
        </w:rPr>
        <w:t>v2:</w:t>
      </w:r>
      <w:r>
        <w:t xml:space="preserve"> WEBHOOK/MESSAGE_BUS registration is rejected (</w:t>
      </w:r>
      <w:r>
        <w:rPr>
          <w:rFonts w:ascii="Consolas" w:hAnsi="Consolas"/>
          <w:sz w:val="20"/>
        </w:rPr>
        <w:t>SR_DELIVERY_MODE_DEFERRED</w:t>
      </w:r>
      <w:r>
        <w:t>) until a documented requirement enables it.</w:t>
      </w:r>
    </w:p>
    <w:p>
      <w:r>
        <w:rPr>
          <w:b/>
        </w:rPr>
        <w:t>Business Rules.</w:t>
      </w:r>
      <w:r>
        <w:t xml:space="preserve"> BR-13.1 secrets via </w:t>
      </w:r>
      <w:r>
        <w:rPr>
          <w:rFonts w:ascii="Consolas" w:hAnsi="Consolas"/>
          <w:sz w:val="20"/>
        </w:rPr>
        <w:t>secret_ref</w:t>
      </w:r>
      <w:r>
        <w:t xml:space="preserve">; BR-13.2 PAUSED/RETIRED receive nothing; resumed replays from cursor; BR-13.3 payload minimisation — sensitive categories deliver references; </w:t>
      </w:r>
      <w:r>
        <w:rPr>
          <w:b/>
        </w:rPr>
        <w:t>BR-13.4 (v2)</w:t>
      </w:r>
      <w:r>
        <w:t xml:space="preserve"> only PULL_FEED enabled at launch; mode changes are a documented config + capability flag.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sr_subscriptions</w:t>
      </w:r>
      <w:r>
        <w:t xml:space="preserve"> (cursor), </w:t>
      </w:r>
      <w:r>
        <w:rPr>
          <w:rFonts w:ascii="Consolas" w:hAnsi="Consolas"/>
          <w:sz w:val="20"/>
        </w:rPr>
        <w:t>service_register_events</w:t>
      </w:r>
      <w:r>
        <w:t xml:space="preserve"> (change feed), </w:t>
      </w:r>
      <w:r>
        <w:rPr>
          <w:rFonts w:ascii="Consolas" w:hAnsi="Consolas"/>
          <w:sz w:val="20"/>
        </w:rPr>
        <w:t>audit_log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/api/v1/sr/subscriptions</w:t>
      </w:r>
      <w:r>
        <w:t xml:space="preserve">; </w:t>
      </w:r>
      <w:r>
        <w:rPr>
          <w:rFonts w:ascii="Consolas" w:hAnsi="Consolas"/>
          <w:sz w:val="20"/>
        </w:rPr>
        <w:t>POST /api/v1/sr/subscriptions/{id}/activate</w:t>
      </w:r>
      <w:r>
        <w:t xml:space="preserve">; </w:t>
      </w:r>
      <w:r>
        <w:rPr>
          <w:rFonts w:ascii="Consolas" w:hAnsi="Consolas"/>
          <w:sz w:val="20"/>
        </w:rPr>
        <w:t>GET /api/v1/sr/feed?since_seq=</w:t>
      </w:r>
      <w:r>
        <w:t>.</w:t>
      </w:r>
    </w:p>
    <w:p>
      <w:r>
        <w:rPr>
          <w:b/>
        </w:rPr>
        <w:t>UI Behavior Notes.</w:t>
      </w:r>
      <w:r>
        <w:t xml:space="preserve"> Admin "Subscriptions" tab: list, register (module, categories — </w:t>
      </w:r>
      <w:r>
        <w:rPr>
          <w:b/>
        </w:rPr>
        <w:t>mode fixed to PULL_FEED</w:t>
      </w:r>
      <w:r>
        <w:t>), status, last-delivered cursor. WEBHOOK/MESSAGE_BUS shown as "Deferred" with a requirement note.</w:t>
      </w:r>
    </w:p>
    <w:p>
      <w:r>
        <w:rPr>
          <w:b/>
        </w:rPr>
        <w:t>Edge Cases.</w:t>
      </w:r>
      <w:r>
        <w:t xml:space="preserve"> Subscriber lag → resumes from cursor; duplicate consume → idempotent on </w:t>
      </w:r>
      <w:r>
        <w:rPr>
          <w:rFonts w:ascii="Consolas" w:hAnsi="Consolas"/>
          <w:sz w:val="20"/>
        </w:rPr>
        <w:t>sr_event_id</w:t>
      </w:r>
      <w:r>
        <w:t xml:space="preserve">; </w:t>
      </w:r>
      <w:r>
        <w:rPr>
          <w:rFonts w:ascii="Consolas" w:hAnsi="Consolas"/>
          <w:sz w:val="20"/>
        </w:rPr>
        <w:t>ALL</w:t>
      </w:r>
      <w:r>
        <w:t xml:space="preserve"> category → receives every event; </w:t>
      </w:r>
      <w:r>
        <w:rPr>
          <w:b/>
        </w:rPr>
        <w:t>attempt to register WEBHOOK → `SR_DELIVERY_MODE_DEFERRED`.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FeedMaterialiser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JOB-G12-FEED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SubscriptionRepository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FeedController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append commit → feed cursor advances → subscriber pulls </w:t>
            </w:r>
            <w:r>
              <w:rPr>
                <w:rFonts w:ascii="Consolas" w:hAnsi="Consolas"/>
                <w:sz w:val="18"/>
              </w:rPr>
              <w:t>since_seq</w:t>
            </w:r>
            <w:r>
              <w:rPr>
                <w:sz w:val="18"/>
              </w:rPr>
              <w:t xml:space="preserve"> → authorised, minimised payload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subscriptions; read feed by seq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Category validity; mode = PULL_FEED; auth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admin register; custodian activate; </w:t>
            </w:r>
            <w:r>
              <w:rPr>
                <w:rFonts w:ascii="Consolas" w:hAnsi="Consolas"/>
                <w:sz w:val="18"/>
              </w:rPr>
              <w:t>sr.feed.read</w:t>
            </w:r>
            <w:r>
              <w:rPr>
                <w:sz w:val="18"/>
              </w:rPr>
              <w:t xml:space="preserve"> for pull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Cursor advance;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Subscriber resumes from cursor; no DLQ needed for pull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 append commit hook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At-least-once + idempotent consume; cursor replay; payload minimisation; deferred-mode rejection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FR-14 — Bulk legacy digitisation pipeline **(confidence-flagged lane + semantic dedup)** — *amended v2*</w:t>
      </w:r>
    </w:p>
    <w:p>
      <w:pPr>
        <w:pStyle w:val="ListBullet"/>
      </w:pPr>
      <w:r>
        <w:rPr>
          <w:b/>
        </w:rPr>
        <w:t>ID:</w:t>
      </w:r>
      <w:r>
        <w:t xml:space="preserve"> FR-14</w:t>
      </w:r>
    </w:p>
    <w:p>
      <w:pPr>
        <w:pStyle w:val="ListBullet"/>
      </w:pPr>
      <w:r>
        <w:rPr>
          <w:b/>
        </w:rPr>
        <w:t>Module:</w:t>
      </w:r>
      <w:r>
        <w:t xml:space="preserve"> G12-SR</w:t>
      </w:r>
    </w:p>
    <w:p>
      <w:pPr>
        <w:pStyle w:val="ListBullet"/>
      </w:pPr>
      <w:r>
        <w:rPr>
          <w:b/>
        </w:rPr>
        <w:t>Primary Role(s):</w:t>
      </w:r>
      <w:r>
        <w:t xml:space="preserve"> HR Officer (data entry / maker), SR Custodian (promote / checker), Employee/Heir (corroborate)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 digitising decades of fragile paper books, I want a confidence-flagged lane so an illegible or contradictory entry can still be captured honestly (as RECONSTRUCTED or LEGACY_UNVERIFIABLE) with provenance and employee corroboration, instead of stalling the whole programme on a zero-tolerance gate.*</w:t>
      </w:r>
    </w:p>
    <w:p>
      <w:r>
        <w:rPr>
          <w:b/>
        </w:rPr>
        <w:t>Description.</w:t>
      </w:r>
      <w:r>
        <w:t xml:space="preserve"> Legacy books are digitised in batches (</w:t>
      </w:r>
      <w:r>
        <w:rPr>
          <w:rFonts w:ascii="Consolas" w:hAnsi="Consolas"/>
          <w:sz w:val="20"/>
        </w:rPr>
        <w:t>sr_legacy_digitisation_batch</w:t>
      </w:r>
      <w:r>
        <w:t xml:space="preserve">): CREATED → SCANNING → DATA_ENTRY → DUAL_VERIFICATION (maker ≠ verifier) → RECONCILIATION → READY_FOR_PROMOTION → PROMOTED. </w:t>
      </w:r>
      <w:r>
        <w:rPr>
          <w:b/>
        </w:rPr>
        <w:t>v2 (R8):</w:t>
      </w:r>
      <w:r>
        <w:t xml:space="preserve"> each staged record carries a </w:t>
      </w:r>
      <w:r>
        <w:rPr>
          <w:rFonts w:ascii="Consolas" w:hAnsi="Consolas"/>
          <w:sz w:val="20"/>
        </w:rPr>
        <w:t>confidence_status</w:t>
      </w:r>
      <w:r>
        <w:t xml:space="preserve"> (VERIFIED / RECONSTRUCTED / LEGACY_UNVERIFIABLE) and a </w:t>
      </w:r>
      <w:r>
        <w:rPr>
          <w:rFonts w:ascii="Consolas" w:hAnsi="Consolas"/>
          <w:sz w:val="20"/>
        </w:rPr>
        <w:t>corroboration_status</w:t>
      </w:r>
      <w:r>
        <w:t xml:space="preserve">; </w:t>
      </w:r>
      <w:r>
        <w:rPr>
          <w:b/>
        </w:rPr>
        <w:t>zero reconciliation tolerance applies only to facts promoted as fully attested (VERIFIED)</w:t>
      </w:r>
      <w:r>
        <w:t xml:space="preserve">; RECONSTRUCTED/LEGACY_UNVERIFIABLE facts may promote with mandatory provenance, an evidence-quality note, and an employee/heir corroboration step, so the programme proceeds without fabricating certainty. Promotion appends with </w:t>
      </w:r>
      <w:r>
        <w:rPr>
          <w:rFonts w:ascii="Consolas" w:hAnsi="Consolas"/>
          <w:sz w:val="20"/>
        </w:rPr>
        <w:t>is_legacy=true</w:t>
      </w:r>
      <w:r>
        <w:t xml:space="preserve">, </w:t>
      </w:r>
      <w:r>
        <w:rPr>
          <w:rFonts w:ascii="Consolas" w:hAnsi="Consolas"/>
          <w:sz w:val="20"/>
        </w:rPr>
        <w:t>confidence_status</w:t>
      </w:r>
      <w:r>
        <w:t xml:space="preserve">, page reference, and scan linkage; </w:t>
      </w:r>
      <w:r>
        <w:rPr>
          <w:b/>
        </w:rPr>
        <w:t>semantic dedup (`fact_key`) prevents re-promoting an already-recorded fact.</w:t>
      </w:r>
      <w:r>
        <w:t xml:space="preserve"> Promotion requires custodian (checker) approval; confidence-flagged promotions also require a second-custodian co-sign.</w:t>
      </w:r>
    </w:p>
    <w:p>
      <w:r>
        <w:rPr>
          <w:b/>
        </w:rPr>
        <w:t>Acceptance Criteria.</w:t>
      </w:r>
    </w:p>
    <w:p>
      <w:pPr>
        <w:pStyle w:val="ListNumber"/>
      </w:pPr>
      <w:r>
        <w:t>A batch progresses through the defined states; each transition recorded and gated.</w:t>
      </w:r>
    </w:p>
    <w:p>
      <w:pPr>
        <w:pStyle w:val="ListNumber"/>
      </w:pPr>
      <w:r>
        <w:t>Each staged record requires dual verification before promotion.</w:t>
      </w:r>
    </w:p>
    <w:p>
      <w:pPr>
        <w:pStyle w:val="ListNumber"/>
      </w:pPr>
      <w:r>
        <w:t xml:space="preserve">Records must match an G01 </w:t>
      </w:r>
      <w:r>
        <w:rPr>
          <w:rFonts w:ascii="Consolas" w:hAnsi="Consolas"/>
          <w:sz w:val="20"/>
        </w:rPr>
        <w:t>employee_id</w:t>
      </w:r>
      <w:r>
        <w:t xml:space="preserve"> (or AMBIGUOUS/UNMATCHED) before promotion; unmatched cannot promote.</w:t>
      </w:r>
    </w:p>
    <w:p>
      <w:pPr>
        <w:pStyle w:val="ListNumber"/>
      </w:pPr>
      <w:r>
        <w:t xml:space="preserve">Promotion appends entries with </w:t>
      </w:r>
      <w:r>
        <w:rPr>
          <w:rFonts w:ascii="Consolas" w:hAnsi="Consolas"/>
          <w:sz w:val="20"/>
        </w:rPr>
        <w:t>is_legacy=true</w:t>
      </w:r>
      <w:r>
        <w:t xml:space="preserve">, </w:t>
      </w:r>
      <w:r>
        <w:rPr>
          <w:rFonts w:ascii="Consolas" w:hAnsi="Consolas"/>
          <w:sz w:val="20"/>
        </w:rPr>
        <w:t>confidence_status</w:t>
      </w:r>
      <w:r>
        <w:t xml:space="preserve">, </w:t>
      </w:r>
      <w:r>
        <w:rPr>
          <w:rFonts w:ascii="Consolas" w:hAnsi="Consolas"/>
          <w:sz w:val="20"/>
        </w:rPr>
        <w:t>legacy_batch_id</w:t>
      </w:r>
      <w:r>
        <w:t xml:space="preserve">, </w:t>
      </w:r>
      <w:r>
        <w:rPr>
          <w:rFonts w:ascii="Consolas" w:hAnsi="Consolas"/>
          <w:sz w:val="20"/>
        </w:rPr>
        <w:t>page_ref</w:t>
      </w:r>
      <w:r>
        <w:t xml:space="preserve">, scan </w:t>
      </w:r>
      <w:r>
        <w:rPr>
          <w:rFonts w:ascii="Consolas" w:hAnsi="Consolas"/>
          <w:sz w:val="20"/>
        </w:rPr>
        <w:t>document_id</w:t>
      </w:r>
      <w:r>
        <w:t xml:space="preserve">, preserving original </w:t>
      </w:r>
      <w:r>
        <w:rPr>
          <w:rFonts w:ascii="Consolas" w:hAnsi="Consolas"/>
          <w:sz w:val="20"/>
        </w:rPr>
        <w:t>event_date</w:t>
      </w:r>
      <w:r>
        <w:t>.</w:t>
      </w:r>
    </w:p>
    <w:p>
      <w:pPr>
        <w:pStyle w:val="ListNumber"/>
      </w:pPr>
      <w:r>
        <w:rPr>
          <w:b/>
        </w:rPr>
        <w:t>v2:</w:t>
      </w:r>
      <w:r>
        <w:t xml:space="preserve"> VERIFIED promotion requires discrepancy=0; RECONSTRUCTED/LEGACY_UNVERIFIABLE promotion requires provenance + evidence-quality note + corroboration plan + second-custodian co-sign.</w:t>
      </w:r>
    </w:p>
    <w:p>
      <w:pPr>
        <w:pStyle w:val="ListNumber"/>
      </w:pPr>
      <w:r>
        <w:rPr>
          <w:b/>
        </w:rPr>
        <w:t>v2:</w:t>
      </w:r>
      <w:r>
        <w:t xml:space="preserve"> semantic dedup blocks re-promoting a fact already in the ledger (</w:t>
      </w:r>
      <w:r>
        <w:rPr>
          <w:rFonts w:ascii="Consolas" w:hAnsi="Consolas"/>
          <w:sz w:val="20"/>
        </w:rPr>
        <w:t>fact_key</w:t>
      </w:r>
      <w:r>
        <w:t>).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BR-14.1 Legacy entries appended in chronological </w:t>
      </w:r>
      <w:r>
        <w:rPr>
          <w:rFonts w:ascii="Consolas" w:hAnsi="Consolas"/>
          <w:sz w:val="20"/>
        </w:rPr>
        <w:t>event_date</w:t>
      </w:r>
      <w:r>
        <w:t xml:space="preserve"> order where feasible; chain follows recording order.</w:t>
      </w:r>
    </w:p>
    <w:p>
      <w:pPr>
        <w:pStyle w:val="ListBullet"/>
      </w:pPr>
      <w:r>
        <w:t xml:space="preserve">BR-14.2 </w:t>
      </w:r>
      <w:r>
        <w:rPr>
          <w:b/>
        </w:rPr>
        <w:t>(v2, replaces v1)</w:t>
      </w:r>
      <w:r>
        <w:t xml:space="preserve"> Legacy entries default UNATTESTED; VERIFIED ones are flagged for custodian attestation; RECONSTRUCTED/LEGACY_UNVERIFIABLE ones are clearly badged and routed to employee/heir corroboration (FR-08/FR-17).</w:t>
      </w:r>
    </w:p>
    <w:p>
      <w:pPr>
        <w:pStyle w:val="ListBullet"/>
      </w:pPr>
      <w:r>
        <w:t>BR-14.3 Every staged record links its source scan.</w:t>
      </w:r>
    </w:p>
    <w:p>
      <w:pPr>
        <w:pStyle w:val="ListBullet"/>
      </w:pPr>
      <w:r>
        <w:rPr>
          <w:b/>
        </w:rPr>
        <w:t>BR-14.4 (v2)</w:t>
      </w:r>
      <w:r>
        <w:t xml:space="preserve"> A LEGACY_UNVERIFIABLE fact never silently counts as a confirmed qualifying-service fact; pension (G11) sees the confidence flag.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sr_legacy_digitisation_batch</w:t>
      </w:r>
      <w:r>
        <w:t xml:space="preserve">, </w:t>
      </w:r>
      <w:r>
        <w:rPr>
          <w:rFonts w:ascii="Consolas" w:hAnsi="Consolas"/>
          <w:sz w:val="20"/>
        </w:rPr>
        <w:t>sr_legacy_digitisation_record</w:t>
      </w:r>
      <w:r>
        <w:t xml:space="preserve"> (incl. confidence/corroboration fields), </w:t>
      </w:r>
      <w:r>
        <w:rPr>
          <w:rFonts w:ascii="Consolas" w:hAnsi="Consolas"/>
          <w:sz w:val="20"/>
        </w:rPr>
        <w:t>service_register_events</w:t>
      </w:r>
      <w:r>
        <w:t xml:space="preserve"> (append via FR-03), </w:t>
      </w:r>
      <w:r>
        <w:rPr>
          <w:rFonts w:ascii="Consolas" w:hAnsi="Consolas"/>
          <w:sz w:val="20"/>
        </w:rPr>
        <w:t>documents</w:t>
      </w:r>
      <w:r>
        <w:t xml:space="preserve"> (G13), </w:t>
      </w:r>
      <w:r>
        <w:rPr>
          <w:rFonts w:ascii="Consolas" w:hAnsi="Consolas"/>
          <w:sz w:val="20"/>
        </w:rPr>
        <w:t>workflow_instances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/api/v1/sr/legacy/batches</w:t>
      </w:r>
      <w:r>
        <w:t xml:space="preserve">; </w:t>
      </w:r>
      <w:r>
        <w:rPr>
          <w:rFonts w:ascii="Consolas" w:hAnsi="Consolas"/>
          <w:sz w:val="20"/>
        </w:rPr>
        <w:t>POST /api/v1/sr/legacy/batches/{id}/records</w:t>
      </w:r>
      <w:r>
        <w:t xml:space="preserve">; </w:t>
      </w:r>
      <w:r>
        <w:rPr>
          <w:rFonts w:ascii="Consolas" w:hAnsi="Consolas"/>
          <w:sz w:val="20"/>
        </w:rPr>
        <w:t>POST /api/v1/sr/legacy/records/{id}/verify</w:t>
      </w:r>
      <w:r>
        <w:t xml:space="preserve">; </w:t>
      </w:r>
      <w:r>
        <w:rPr>
          <w:rFonts w:ascii="Consolas" w:hAnsi="Consolas"/>
          <w:sz w:val="20"/>
        </w:rPr>
        <w:t>POST /api/v1/sr/legacy/records/{id}/set-confidence</w:t>
      </w:r>
      <w:r>
        <w:t xml:space="preserve">; </w:t>
      </w:r>
      <w:r>
        <w:rPr>
          <w:rFonts w:ascii="Consolas" w:hAnsi="Consolas"/>
          <w:sz w:val="20"/>
        </w:rPr>
        <w:t>POST /api/v1/sr/legacy/batches/{id}/promote</w:t>
      </w:r>
      <w:r>
        <w:t>.</w:t>
      </w:r>
    </w:p>
    <w:p>
      <w:r>
        <w:rPr>
          <w:b/>
        </w:rPr>
        <w:t>UI Behavior Notes.</w:t>
      </w:r>
      <w:r>
        <w:t xml:space="preserve"> Digitisation workbench: batch Kanban; split-screen scan + entry; verification compare; </w:t>
      </w:r>
      <w:r>
        <w:rPr>
          <w:b/>
        </w:rPr>
        <w:t>confidence selector (VERIFIED / RECONSTRUCTED / LEGACY_UNVERIFIABLE) with mandatory evidence note</w:t>
      </w:r>
      <w:r>
        <w:t>; reconciliation list; promote gated to custodian (+ co-sign for confidence-flagged). Plain-language operator guidance.</w:t>
      </w:r>
    </w:p>
    <w:p>
      <w:r>
        <w:rPr>
          <w:b/>
        </w:rPr>
        <w:t>Edge Cases.</w:t>
      </w:r>
      <w:r>
        <w:t xml:space="preserve"> Illegible scan/missing page → record flagged RECONSTRUCTED or LEGACY_UNVERIFIABLE with note (not blocked); AMBIGUOUS match → manual resolution before promote; </w:t>
      </w:r>
      <w:r>
        <w:rPr>
          <w:b/>
        </w:rPr>
        <w:t>duplicate of an already-digitised/recorded fact → semantic dedup excludes; contradictory entries → best-evidence captured + corroboration flagged.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DigitisationService</w:t>
            </w:r>
            <w:r>
              <w:rPr>
                <w:sz w:val="18"/>
              </w:rPr>
              <w:t xml:space="preserve"> (P06 ETL+V), </w:t>
            </w:r>
            <w:r>
              <w:rPr>
                <w:rFonts w:ascii="Consolas" w:hAnsi="Consolas"/>
                <w:sz w:val="18"/>
              </w:rPr>
              <w:t>MasterMatcher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ReconciliationService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ConfidenceClassifier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SemanticDedupService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AppendEngine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WorkflowAdapter</w:t>
            </w:r>
            <w:r>
              <w:rPr>
                <w:sz w:val="18"/>
              </w:rPr>
              <w:t xml:space="preserve"> → P01 (</w:t>
            </w:r>
            <w:r>
              <w:rPr>
                <w:rFonts w:ascii="Consolas" w:hAnsi="Consolas"/>
                <w:sz w:val="18"/>
              </w:rPr>
              <w:t>WF-G12-LEGACY-PROMOTE</w:t>
            </w:r>
            <w:r>
              <w:rPr>
                <w:sz w:val="18"/>
              </w:rPr>
              <w:t xml:space="preserve">); writes </w:t>
            </w:r>
            <w:r>
              <w:rPr>
                <w:rFonts w:ascii="Consolas" w:hAnsi="Consolas"/>
                <w:sz w:val="18"/>
              </w:rPr>
              <w:t>migration_runs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Create → scan link → data entry → dual verify → set confidence → match/reconcile (zero-tolerance only for VERIFIED) → semantic dedup → custodian promote (+ co-sign for flagged) → bulk append with confidence + </w:t>
            </w:r>
            <w:r>
              <w:rPr>
                <w:rFonts w:ascii="Consolas" w:hAnsi="Consolas"/>
                <w:sz w:val="18"/>
              </w:rPr>
              <w:t>legacy_source_id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batch/records; UPDATE statuses; bulk INSERT ledger on promote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Dual verification; master match; discrepancy=0 for VERIFIED; provenance+note for flagged; semantic dedup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HR </w:t>
            </w:r>
            <w:r>
              <w:rPr>
                <w:rFonts w:ascii="Consolas" w:hAnsi="Consolas"/>
                <w:sz w:val="18"/>
              </w:rPr>
              <w:t>sr.legacy.entry</w:t>
            </w:r>
            <w:r>
              <w:rPr>
                <w:sz w:val="18"/>
              </w:rPr>
              <w:t xml:space="preserve">; custodian </w:t>
            </w:r>
            <w:r>
              <w:rPr>
                <w:rFonts w:ascii="Consolas" w:hAnsi="Consolas"/>
                <w:sz w:val="18"/>
              </w:rPr>
              <w:t>sr.legacy.promote</w:t>
            </w:r>
            <w:r>
              <w:rPr>
                <w:sz w:val="18"/>
              </w:rPr>
              <w:t>; 2nd custodian co-sign for flagged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lifecycle; ledger appended (is_legacy + confidence);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Promotion atomic per batch; partial failure rolls 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G13 scans, G01 match, FR-03, FR-08/FR-17,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Dual-verification; unmatched blocked; </w:t>
            </w:r>
            <w:r>
              <w:rPr>
                <w:b/>
                <w:sz w:val="18"/>
              </w:rPr>
              <w:t>confidence-flagged promotion path; semantic dedup of re-promote</w:t>
            </w:r>
            <w:r>
              <w:rPr>
                <w:sz w:val="18"/>
              </w:rPr>
              <w:t>; atomicity; provenance correctness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FR-15 — Retention, archival, legal hold **+ cross-tenant chain continuity + DR anchor reconciliation** — *amended v2*</w:t>
      </w:r>
    </w:p>
    <w:p>
      <w:pPr>
        <w:pStyle w:val="ListBullet"/>
      </w:pPr>
      <w:r>
        <w:rPr>
          <w:b/>
        </w:rPr>
        <w:t>ID:</w:t>
      </w:r>
      <w:r>
        <w:t xml:space="preserve"> FR-15</w:t>
      </w:r>
    </w:p>
    <w:p>
      <w:pPr>
        <w:pStyle w:val="ListBullet"/>
      </w:pPr>
      <w:r>
        <w:rPr>
          <w:b/>
        </w:rPr>
        <w:t>Module:</w:t>
      </w:r>
      <w:r>
        <w:t xml:space="preserve"> G12-SR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(policy), SR Custodian (legal hold), Auditor</w:t>
      </w:r>
    </w:p>
    <w:p>
      <w:pPr>
        <w:pStyle w:val="ListBullet"/>
      </w:pPr>
      <w:r>
        <w:rPr>
          <w:b/>
        </w:rPr>
        <w:t>User Story:</w:t>
      </w:r>
      <w:r>
        <w:t xml:space="preserve"> *As a System Administrator, I want the SR retained permanently with post-retirement archival, legal hold, unbroken chains across inter-department transfers, and a DR procedure that detects a stale restore, so the statutory record is always available, continuous, and provably current.*</w:t>
      </w:r>
    </w:p>
    <w:p>
      <w:r>
        <w:rPr>
          <w:b/>
        </w:rPr>
        <w:t>Description.</w:t>
      </w:r>
      <w:r>
        <w:t xml:space="preserve"> The SR ledger and sub-ledgers are retained </w:t>
      </w:r>
      <w:r>
        <w:rPr>
          <w:b/>
        </w:rPr>
        <w:t>permanently</w:t>
      </w:r>
      <w:r>
        <w:t xml:space="preserve"> under the DPDP legal-obligation lawful basis (§4/§9). After retirement/separation an SR moves to an archival tier while remaining fully readable and verifiable. Legal hold prevents tier movement. </w:t>
      </w:r>
      <w:r>
        <w:rPr>
          <w:b/>
        </w:rPr>
        <w:t>v2 additions:</w:t>
      </w:r>
      <w:r>
        <w:t xml:space="preserve"> (a) </w:t>
      </w:r>
      <w:r>
        <w:rPr>
          <w:b/>
        </w:rPr>
        <w:t>cross-tenant/inter-department chain continuity (R16)</w:t>
      </w:r>
      <w:r>
        <w:t xml:space="preserve"> — on transfer to a different org unit/tenant the chain CONTINUES (no fork): the first entry in the new scope is </w:t>
      </w:r>
      <w:r>
        <w:rPr>
          <w:rFonts w:ascii="Consolas" w:hAnsi="Consolas"/>
          <w:sz w:val="20"/>
        </w:rPr>
        <w:t>chain_origin=CONTINUED</w:t>
      </w:r>
      <w:r>
        <w:t xml:space="preserve"> with </w:t>
      </w:r>
      <w:r>
        <w:rPr>
          <w:rFonts w:ascii="Consolas" w:hAnsi="Consolas"/>
          <w:sz w:val="20"/>
        </w:rPr>
        <w:t>prior_chain_head_hash</w:t>
      </w:r>
      <w:r>
        <w:t xml:space="preserve"> binding the prior scope's head, so career mobility never breaks per-</w:t>
      </w:r>
      <w:r>
        <w:rPr>
          <w:rFonts w:ascii="Consolas" w:hAnsi="Consolas"/>
          <w:sz w:val="20"/>
        </w:rPr>
        <w:t>(tenant,employee)</w:t>
      </w:r>
      <w:r>
        <w:t xml:space="preserve"> chaining; (b) </w:t>
      </w:r>
      <w:r>
        <w:rPr>
          <w:b/>
        </w:rPr>
        <w:t>DR anchor reconciliation (R12)</w:t>
      </w:r>
      <w:r>
        <w:t xml:space="preserve"> — restore procedures compare restored chain heads against the latest external anchor to detect a stale restore that would silently rewind a corrigendum (FR-04/§13.2).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No API/job/admin action can delete a </w:t>
      </w:r>
      <w:r>
        <w:rPr>
          <w:rFonts w:ascii="Consolas" w:hAnsi="Consolas"/>
          <w:sz w:val="20"/>
        </w:rPr>
        <w:t>service_register_events</w:t>
      </w:r>
      <w:r>
        <w:t>/status/attestation/correction/access-log/anchor row.</w:t>
      </w:r>
    </w:p>
    <w:p>
      <w:pPr>
        <w:pStyle w:val="ListNumber"/>
      </w:pPr>
      <w:r>
        <w:t>On separation/retirement the SR is archived but stays readable and verifiable.</w:t>
      </w:r>
    </w:p>
    <w:p>
      <w:pPr>
        <w:pStyle w:val="ListNumber"/>
      </w:pPr>
      <w:r>
        <w:t>Legal hold can be applied/released by the custodian; held SRs are excluded from tier movement and flagged.</w:t>
      </w:r>
    </w:p>
    <w:p>
      <w:pPr>
        <w:pStyle w:val="ListNumber"/>
      </w:pPr>
      <w:r>
        <w:t>Archived SRs remain available for extracts and pension consumption.</w:t>
      </w:r>
    </w:p>
    <w:p>
      <w:pPr>
        <w:pStyle w:val="ListNumber"/>
      </w:pPr>
      <w:r>
        <w:t>Retention policy changes are versioned/audited; none may permit ledger deletion.</w:t>
      </w:r>
    </w:p>
    <w:p>
      <w:pPr>
        <w:pStyle w:val="ListNumber"/>
      </w:pPr>
      <w:r>
        <w:rPr>
          <w:b/>
        </w:rPr>
        <w:t>v2:</w:t>
      </w:r>
      <w:r>
        <w:t xml:space="preserve"> an inter-department/tenant transfer continues the chain with a </w:t>
      </w:r>
      <w:r>
        <w:rPr>
          <w:rFonts w:ascii="Consolas" w:hAnsi="Consolas"/>
          <w:sz w:val="20"/>
        </w:rPr>
        <w:t>prior_chain_head_hash</w:t>
      </w:r>
      <w:r>
        <w:t xml:space="preserve"> link; integrity verification (FR-04) traverses the continuation.</w:t>
      </w:r>
    </w:p>
    <w:p>
      <w:pPr>
        <w:pStyle w:val="ListNumber"/>
      </w:pPr>
      <w:r>
        <w:rPr>
          <w:b/>
        </w:rPr>
        <w:t>v2:</w:t>
      </w:r>
      <w:r>
        <w:t xml:space="preserve"> a restore is gated by anchor reconciliation; a stale restore is flagged with the missing-corrigendum list before the system is returned to service.</w:t>
      </w:r>
    </w:p>
    <w:p>
      <w:r>
        <w:rPr>
          <w:b/>
        </w:rPr>
        <w:t>Business Rules.</w:t>
      </w:r>
      <w:r>
        <w:t xml:space="preserve"> BR-15.1 archival is storage-tier only (never alters rows/hashes); BR-15.2 legal hold overrides archival + future retention changes; BR-15.3 post-retirement access follows RBAC + access logging; </w:t>
      </w:r>
      <w:r>
        <w:rPr>
          <w:b/>
        </w:rPr>
        <w:t>BR-15.4 (v2)</w:t>
      </w:r>
      <w:r>
        <w:t xml:space="preserve"> chain continuation is the default on transfer (documented policy: continue, do not fork); </w:t>
      </w:r>
      <w:r>
        <w:rPr>
          <w:b/>
        </w:rPr>
        <w:t>BR-15.5 (v2)</w:t>
      </w:r>
      <w:r>
        <w:t xml:space="preserve"> no restored chain re-enters service until its heads reconcile to the anchor.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service_register_events</w:t>
      </w:r>
      <w:r>
        <w:t xml:space="preserve"> (continuity fields; archival metadata external), </w:t>
      </w:r>
      <w:r>
        <w:rPr>
          <w:rFonts w:ascii="Consolas" w:hAnsi="Consolas"/>
          <w:sz w:val="20"/>
        </w:rPr>
        <w:t>sr_anchors</w:t>
      </w:r>
      <w:r>
        <w:t xml:space="preserve"> (DR reconciliation),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 (G01 status trigger).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/api/v1/sr/employees/{id}/legal-hold</w:t>
      </w:r>
      <w:r>
        <w:t xml:space="preserve">; </w:t>
      </w:r>
      <w:r>
        <w:rPr>
          <w:rFonts w:ascii="Consolas" w:hAnsi="Consolas"/>
          <w:sz w:val="20"/>
        </w:rPr>
        <w:t>GET /api/v1/sr/retention-policy</w:t>
      </w:r>
      <w:r>
        <w:t xml:space="preserve">; </w:t>
      </w:r>
      <w:r>
        <w:rPr>
          <w:rFonts w:ascii="Consolas" w:hAnsi="Consolas"/>
          <w:sz w:val="20"/>
        </w:rPr>
        <w:t>POST /api/v1/sr/dr/reconcile-anchor</w:t>
      </w:r>
      <w:r>
        <w:t xml:space="preserve"> (restore gate).</w:t>
      </w:r>
    </w:p>
    <w:p>
      <w:r>
        <w:rPr>
          <w:b/>
        </w:rPr>
        <w:t>UI Behavior Notes.</w:t>
      </w:r>
      <w:r>
        <w:t xml:space="preserve"> Admin "Retention &amp; legal hold" panel: deletion-prohibited policy view, per-employee hold toggle with reason, archived badge; </w:t>
      </w:r>
      <w:r>
        <w:rPr>
          <w:b/>
        </w:rPr>
        <w:t>transfer-continuity indicator on the first CONTINUED entry; DR reconciliation report.</w:t>
      </w:r>
    </w:p>
    <w:p>
      <w:r>
        <w:rPr>
          <w:b/>
        </w:rPr>
        <w:t>Edge Cases.</w:t>
      </w:r>
      <w:r>
        <w:t xml:space="preserve"> Deletion via any path → blocked + security event; archival of a held SR → blocked; re-employment after retirement → SR un-archives and continues appending (same chain); </w:t>
      </w:r>
      <w:r>
        <w:rPr>
          <w:b/>
        </w:rPr>
        <w:t>transfer across tenants → continuation link; restore from a pre-corrigendum backup → STALE_RESTORE flagged, corrigenda re-applied before return to service.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RetentionPolicyService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ArchivalManager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LegalHoldService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ChainContinuityService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DrAnchorReconciler</w:t>
            </w:r>
            <w:r>
              <w:rPr>
                <w:sz w:val="18"/>
              </w:rPr>
              <w:t xml:space="preserve"> (NEW)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Separation → mark archived → (hold check) → tier move; transfer → continuation link on next append; restore → anchor reconcile gate; deletion attempts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Metadata flags; partition move; INSERT audit; continuity fields on append; anchor compare on restore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Deletion always rejected; hold blocks tiering; continuation binds prior head; restore reconciles to anchor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admin policy; custodian hold; </w:t>
            </w:r>
            <w:r>
              <w:rPr>
                <w:rFonts w:ascii="Consolas" w:hAnsi="Consolas"/>
                <w:sz w:val="18"/>
              </w:rPr>
              <w:t>sr.retention.manage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sr.dr.reconcile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Tier/archival flags; audit; no row deletion ever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Tiering retried; deletion attempt → security alert; stale restore → gated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Storage tiering; G01 status; </w:t>
            </w:r>
            <w:r>
              <w:rPr>
                <w:rFonts w:ascii="Consolas" w:hAnsi="Consolas"/>
                <w:sz w:val="18"/>
              </w:rPr>
              <w:t>sr_anchors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Deletion impossible; hold blocks archival; archived readable/verifiable; </w:t>
            </w:r>
            <w:r>
              <w:rPr>
                <w:b/>
                <w:sz w:val="18"/>
              </w:rPr>
              <w:t>cross-tenant continuity verified by FR-04; stale-restore detection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FR-16 — Audit / forensics view &amp; SR analytics — *functionally unchanged; v2 adds status-chain + anchor + gap lineage*</w:t>
      </w:r>
    </w:p>
    <w:p>
      <w:pPr>
        <w:pStyle w:val="ListBullet"/>
      </w:pPr>
      <w:r>
        <w:rPr>
          <w:b/>
        </w:rPr>
        <w:t>ID:</w:t>
      </w:r>
      <w:r>
        <w:t xml:space="preserve"> FR-16</w:t>
      </w:r>
    </w:p>
    <w:p>
      <w:pPr>
        <w:pStyle w:val="ListBullet"/>
      </w:pPr>
      <w:r>
        <w:rPr>
          <w:b/>
        </w:rPr>
        <w:t>Module:</w:t>
      </w:r>
      <w:r>
        <w:t xml:space="preserve"> G12-SR</w:t>
      </w:r>
    </w:p>
    <w:p>
      <w:pPr>
        <w:pStyle w:val="ListBullet"/>
      </w:pPr>
      <w:r>
        <w:rPr>
          <w:b/>
        </w:rPr>
        <w:t>Primary Role(s):</w:t>
      </w:r>
      <w:r>
        <w:t xml:space="preserve"> Auditor, SR Custodian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a forensics view combining content + status integrity, anchor status, correction/supersession lineage, attestation/verification coverage, completeness gaps, and the access trail, so I can investigate suspected tampering and assess SR health.*</w:t>
      </w:r>
    </w:p>
    <w:p>
      <w:r>
        <w:rPr>
          <w:b/>
        </w:rPr>
        <w:t>Description.</w:t>
      </w:r>
      <w:r>
        <w:t xml:space="preserve"> Aggregates per employee/population: content + </w:t>
      </w:r>
      <w:r>
        <w:rPr>
          <w:b/>
        </w:rPr>
        <w:t>status</w:t>
      </w:r>
      <w:r>
        <w:t xml:space="preserve"> chain integrity (FR-04), </w:t>
      </w:r>
      <w:r>
        <w:rPr>
          <w:b/>
        </w:rPr>
        <w:t>anchor freshness and head-match status</w:t>
      </w:r>
      <w:r>
        <w:t xml:space="preserve"> (FR-04), supersession/correction lineage (FR-05/06), attestation/verification coverage (FR-07/08), </w:t>
      </w:r>
      <w:r>
        <w:rPr>
          <w:b/>
        </w:rPr>
        <w:t>completeness gap findings (FR-17)</w:t>
      </w:r>
      <w:r>
        <w:t>, and the access trail (FR-12). Supports point-in-time reconstruction, divergence drill-down, and analytics exposed to G14.</w:t>
      </w:r>
    </w:p>
    <w:p>
      <w:r>
        <w:rPr>
          <w:b/>
        </w:rPr>
        <w:t>Acceptance Criteria.</w:t>
      </w:r>
    </w:p>
    <w:p>
      <w:pPr>
        <w:pStyle w:val="ListNumber"/>
      </w:pPr>
      <w:r>
        <w:t>Shows content + status integrity PASS/FAIL with divergent-entry drill-down, and anchor head-match status.</w:t>
      </w:r>
    </w:p>
    <w:p>
      <w:pPr>
        <w:pStyle w:val="ListNumber"/>
      </w:pPr>
      <w:r>
        <w:t>Reconstructs the SR as-of any past date (append order).</w:t>
      </w:r>
    </w:p>
    <w:p>
      <w:pPr>
        <w:pStyle w:val="ListNumber"/>
      </w:pPr>
      <w:r>
        <w:t>Surfaces complete correction/supersession lineage.</w:t>
      </w:r>
    </w:p>
    <w:p>
      <w:pPr>
        <w:pStyle w:val="ListNumber"/>
      </w:pPr>
      <w:r>
        <w:t xml:space="preserve">Reports attestation coverage, verification status, </w:t>
      </w:r>
      <w:r>
        <w:rPr>
          <w:b/>
        </w:rPr>
        <w:t>gap-closure status</w:t>
      </w:r>
      <w:r>
        <w:t>, and access anomalies.</w:t>
      </w:r>
    </w:p>
    <w:p>
      <w:pPr>
        <w:pStyle w:val="ListNumber"/>
      </w:pPr>
      <w:r>
        <w:t>Analytics aggregates exposed to G14 and exportable, respecting RBAC.</w:t>
      </w:r>
    </w:p>
    <w:p>
      <w:r>
        <w:rPr>
          <w:b/>
        </w:rPr>
        <w:t>Business Rules.</w:t>
      </w:r>
      <w:r>
        <w:t xml:space="preserve"> BR-16.1 point-in-time uses </w:t>
      </w:r>
      <w:r>
        <w:rPr>
          <w:rFonts w:ascii="Consolas" w:hAnsi="Consolas"/>
          <w:sz w:val="20"/>
        </w:rPr>
        <w:t>recorded_at</w:t>
      </w:r>
      <w:r>
        <w:t>/</w:t>
      </w:r>
      <w:r>
        <w:rPr>
          <w:rFonts w:ascii="Consolas" w:hAnsi="Consolas"/>
          <w:sz w:val="20"/>
        </w:rPr>
        <w:t>sequence_no</w:t>
      </w:r>
      <w:r>
        <w:t>; BR-16.2 forensics access is itself logged; BR-16.3 a FAIL cannot be closed without a recorded resolution note.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sr_status_events</w:t>
      </w:r>
      <w:r>
        <w:t xml:space="preserve">, </w:t>
      </w:r>
      <w:r>
        <w:rPr>
          <w:rFonts w:ascii="Consolas" w:hAnsi="Consolas"/>
          <w:sz w:val="20"/>
        </w:rPr>
        <w:t>sr_anchors</w:t>
      </w:r>
      <w:r>
        <w:t xml:space="preserve">, </w:t>
      </w:r>
      <w:r>
        <w:rPr>
          <w:rFonts w:ascii="Consolas" w:hAnsi="Consolas"/>
          <w:sz w:val="20"/>
        </w:rPr>
        <w:t>sr_corrections</w:t>
      </w:r>
      <w:r>
        <w:t xml:space="preserve">, </w:t>
      </w:r>
      <w:r>
        <w:rPr>
          <w:rFonts w:ascii="Consolas" w:hAnsi="Consolas"/>
          <w:sz w:val="20"/>
        </w:rPr>
        <w:t>sr_attestations</w:t>
      </w:r>
      <w:r>
        <w:t>/</w:t>
      </w:r>
      <w:r>
        <w:rPr>
          <w:rFonts w:ascii="Consolas" w:hAnsi="Consolas"/>
          <w:sz w:val="20"/>
        </w:rPr>
        <w:t>sr_verification_cycles</w:t>
      </w:r>
      <w:r>
        <w:t xml:space="preserve">, </w:t>
      </w:r>
      <w:r>
        <w:rPr>
          <w:rFonts w:ascii="Consolas" w:hAnsi="Consolas"/>
          <w:sz w:val="20"/>
        </w:rPr>
        <w:t>sr_gap_register</w:t>
      </w:r>
      <w:r>
        <w:t xml:space="preserve">, </w:t>
      </w:r>
      <w:r>
        <w:rPr>
          <w:rFonts w:ascii="Consolas" w:hAnsi="Consolas"/>
          <w:sz w:val="20"/>
        </w:rPr>
        <w:t>sr_access_log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/api/v1/sr/forensics/employees/{id}</w:t>
      </w:r>
      <w:r>
        <w:t xml:space="preserve">; </w:t>
      </w:r>
      <w:r>
        <w:rPr>
          <w:rFonts w:ascii="Consolas" w:hAnsi="Consolas"/>
          <w:sz w:val="20"/>
        </w:rPr>
        <w:t>GET /api/v1/sr/forensics/as-of?date=</w:t>
      </w:r>
      <w:r>
        <w:t xml:space="preserve">; </w:t>
      </w:r>
      <w:r>
        <w:rPr>
          <w:rFonts w:ascii="Consolas" w:hAnsi="Consolas"/>
          <w:sz w:val="20"/>
        </w:rPr>
        <w:t>GET /api/v1/sr/analytics/summary</w:t>
      </w:r>
      <w:r>
        <w:t>.</w:t>
      </w:r>
    </w:p>
    <w:p>
      <w:r>
        <w:rPr>
          <w:b/>
        </w:rPr>
        <w:t>UI Behavior Notes.</w:t>
      </w:r>
      <w:r>
        <w:t xml:space="preserve"> Forensics dashboard: content/status/anchor integrity banners, lineage graph, coverage + gap gauges, as-of date picker, access-anomaly list. Analytics cards feed G14.</w:t>
      </w:r>
    </w:p>
    <w:p>
      <w:r>
        <w:rPr>
          <w:b/>
        </w:rPr>
        <w:t>Edge Cases.</w:t>
      </w:r>
      <w:r>
        <w:t xml:space="preserve"> As-of before first entry → empty reconstruction; integrity FAIL during reconstruction → proceeds but flags affected segment; very large population analytics → precomputed/async.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ForensicsService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PointInTimeReconstructor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AnchorStatusReader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GapLineageReader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AnalyticsAggregator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Gather content+status integrity + anchor status + lineage + coverage + gaps + access → assemble bundle; as-of filters by recorded_at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across SR entities; aggregate queries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 params; RBAC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sr.forensics.read</w:t>
            </w:r>
            <w:r>
              <w:rPr>
                <w:sz w:val="18"/>
              </w:rPr>
              <w:t xml:space="preserve"> (auditor/custodian)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Read-only; access logged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Large queries async; partial-data flagged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FR-04/05/07/08/12/17; G14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As-of correctness; lineage completeness; coverage + gap accuracy; access-logged forensics; anchor status surfaced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FR-17 — **Completeness assurance &amp; gap register** — *NEW v2 (R1, Critical)*</w:t>
      </w:r>
    </w:p>
    <w:p>
      <w:pPr>
        <w:pStyle w:val="ListBullet"/>
      </w:pPr>
      <w:r>
        <w:rPr>
          <w:b/>
        </w:rPr>
        <w:t>ID:</w:t>
      </w:r>
      <w:r>
        <w:t xml:space="preserve"> FR-17</w:t>
      </w:r>
    </w:p>
    <w:p>
      <w:pPr>
        <w:pStyle w:val="ListBullet"/>
      </w:pPr>
      <w:r>
        <w:rPr>
          <w:b/>
        </w:rPr>
        <w:t>Module:</w:t>
      </w:r>
      <w:r>
        <w:t xml:space="preserve"> G12-SR</w:t>
      </w:r>
    </w:p>
    <w:p>
      <w:pPr>
        <w:pStyle w:val="ListBullet"/>
      </w:pPr>
      <w:r>
        <w:rPr>
          <w:b/>
        </w:rPr>
        <w:t>Primary Role(s):</w:t>
      </w:r>
      <w:r>
        <w:t xml:space="preserve"> System (scheduler), SR Custodian, Employee/Heir (corroborate)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the system to model the events that *should* exist for each employee (per cadre/service rules) and reconcile them against what is recorded, so that a silently missing increment or confirmation is surfaced as a first-class finding decades before it becomes a pension shortfall — because the hash chain proves presence, not completeness.*</w:t>
      </w:r>
    </w:p>
    <w:p>
      <w:r>
        <w:rPr>
          <w:b/>
        </w:rPr>
        <w:t>Description.</w:t>
      </w:r>
      <w:r>
        <w:t xml:space="preserve"> This FR engineers the </w:t>
      </w:r>
      <w:r>
        <w:rPr>
          <w:b/>
        </w:rPr>
        <w:t>completeness</w:t>
      </w:r>
      <w:r>
        <w:t xml:space="preserve"> guarantee the council found absent in v1. </w:t>
      </w:r>
      <w:r>
        <w:rPr>
          <w:rFonts w:ascii="Consolas" w:hAnsi="Consolas"/>
          <w:sz w:val="20"/>
        </w:rPr>
        <w:t>sr_expected_event_rule</w:t>
      </w:r>
      <w:r>
        <w:t xml:space="preserve"> (E21) models expected events per cadre/service rules — annual increment unless withheld, confirmation due N months after joining, periodic-verification due, increment-cycle continuity. </w:t>
      </w:r>
      <w:r>
        <w:rPr>
          <w:rFonts w:ascii="Consolas" w:hAnsi="Consolas"/>
          <w:sz w:val="20"/>
        </w:rPr>
        <w:t>JOB-G12-GAPSCAN</w:t>
      </w:r>
      <w:r>
        <w:t xml:space="preserve"> reconciles expected vs. recorded per employee, accounting for legitimate suppressors (INCREMENT_WITHHELD, SUSPENSION, LWP_SPELL), and raises </w:t>
      </w:r>
      <w:r>
        <w:rPr>
          <w:rFonts w:ascii="Consolas" w:hAnsi="Consolas"/>
          <w:sz w:val="20"/>
        </w:rPr>
        <w:t>sr_gap_register</w:t>
      </w:r>
      <w:r>
        <w:t xml:space="preserve"> (E22) findings (</w:t>
      </w:r>
      <w:r>
        <w:rPr>
          <w:rFonts w:ascii="Consolas" w:hAnsi="Consolas"/>
          <w:sz w:val="20"/>
        </w:rPr>
        <w:t>GAP_FLAGGED</w:t>
      </w:r>
      <w:r>
        <w:t>). Findings carry severity (CRITICAL = pension-affecting). The custodian and employee/heir corroborate (</w:t>
      </w:r>
      <w:r>
        <w:rPr>
          <w:rFonts w:ascii="Consolas" w:hAnsi="Consolas"/>
          <w:sz w:val="20"/>
        </w:rPr>
        <w:t>WF-G12-GAP-RESOLVE</w:t>
      </w:r>
      <w:r>
        <w:t xml:space="preserve">): a gap is EXPLAINED (e.g., NOT_DUE/WITHHELD), CLOSED_RECORDED (the missing event is located/recorded via FR-02/FR-05/FR-14), or CLOSED_FALSE_POSITIVE. The v1 "100% complete / structurally impossible" claim is </w:t>
      </w:r>
      <w:r>
        <w:rPr>
          <w:b/>
        </w:rPr>
        <w:t>retracted</w:t>
      </w:r>
      <w:r>
        <w:t xml:space="preserve">; the success metric becomes a measurable </w:t>
      </w:r>
      <w:r>
        <w:rPr>
          <w:b/>
        </w:rPr>
        <w:t>gap-closure rate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Published </w:t>
      </w:r>
      <w:r>
        <w:rPr>
          <w:rFonts w:ascii="Consolas" w:hAnsi="Consolas"/>
          <w:sz w:val="20"/>
        </w:rPr>
        <w:t>sr_expected_event_rule</w:t>
      </w:r>
      <w:r>
        <w:t>s generate expected-event projections per in-scope employee.</w:t>
      </w:r>
    </w:p>
    <w:p>
      <w:pPr>
        <w:pStyle w:val="ListNumber"/>
      </w:pPr>
      <w:r>
        <w:rPr>
          <w:rFonts w:ascii="Consolas" w:hAnsi="Consolas"/>
          <w:sz w:val="20"/>
        </w:rPr>
        <w:t>JOB-G12-GAPSCAN</w:t>
      </w:r>
      <w:r>
        <w:t xml:space="preserve"> runs per-tenant on schedule, reconciles expected vs. recorded honouring suppressors, and raises </w:t>
      </w:r>
      <w:r>
        <w:rPr>
          <w:rFonts w:ascii="Consolas" w:hAnsi="Consolas"/>
          <w:sz w:val="20"/>
        </w:rPr>
        <w:t>GAP_FLAGGED</w:t>
      </w:r>
      <w:r>
        <w:t xml:space="preserve"> findings with severity.</w:t>
      </w:r>
    </w:p>
    <w:p>
      <w:pPr>
        <w:pStyle w:val="ListNumber"/>
      </w:pPr>
      <w:r>
        <w:t xml:space="preserve">A finding can be EXPLAINED, CLOSED_RECORDED (linking the resolving </w:t>
      </w:r>
      <w:r>
        <w:rPr>
          <w:rFonts w:ascii="Consolas" w:hAnsi="Consolas"/>
          <w:sz w:val="20"/>
        </w:rPr>
        <w:t>sr_event_id</w:t>
      </w:r>
      <w:r>
        <w:t>), or CLOSED_FALSE_POSITIVE, each with actor + reason.</w:t>
      </w:r>
    </w:p>
    <w:p>
      <w:pPr>
        <w:pStyle w:val="ListNumber"/>
      </w:pPr>
      <w:r>
        <w:t>CRITICAL (pension-affecting) gaps block pre-retirement cycle completion (FR-08) until resolved.</w:t>
      </w:r>
    </w:p>
    <w:p>
      <w:pPr>
        <w:pStyle w:val="ListNumber"/>
      </w:pPr>
      <w:r>
        <w:t>Employees/heirs can view and corroborate their own gaps; resolution is audit-logged.</w:t>
      </w:r>
    </w:p>
    <w:p>
      <w:pPr>
        <w:pStyle w:val="ListNumber"/>
      </w:pPr>
      <w:r>
        <w:t>The completeness report (§12) shows gap-closure rate by org_unit/cadre/severity.</w:t>
      </w:r>
    </w:p>
    <w:p>
      <w:r>
        <w:rPr>
          <w:b/>
        </w:rPr>
        <w:t>Business Rules.</w:t>
      </w:r>
    </w:p>
    <w:p>
      <w:pPr>
        <w:pStyle w:val="ListBullet"/>
      </w:pPr>
      <w:r>
        <w:t>BR-17.1 A gap is never auto-closed; closure requires explicit explanation/recording/false-positive with actor.</w:t>
      </w:r>
    </w:p>
    <w:p>
      <w:pPr>
        <w:pStyle w:val="ListBullet"/>
      </w:pPr>
      <w:r>
        <w:t>BR-17.2 Suppressor events legitimately explain absence (no false gap when an increment was lawfully withheld).</w:t>
      </w:r>
    </w:p>
    <w:p>
      <w:pPr>
        <w:pStyle w:val="ListBullet"/>
      </w:pPr>
      <w:r>
        <w:t xml:space="preserve">BR-17.3 The expected-event model </w:t>
      </w:r>
      <w:r>
        <w:rPr>
          <w:b/>
        </w:rPr>
        <w:t>references</w:t>
      </w:r>
      <w:r>
        <w:t xml:space="preserve"> G06/G10/service-rule authority; it does not redefine substantive service rules.</w:t>
      </w:r>
    </w:p>
    <w:p>
      <w:pPr>
        <w:pStyle w:val="ListBullet"/>
      </w:pPr>
      <w:r>
        <w:t>BR-17.4 A CLOSED_RECORDED gap must link a real ledger entry; recording uses the normal ingestion/correction/legacy paths (no special bypass).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sr_expected_event_rule</w:t>
      </w:r>
      <w:r>
        <w:t xml:space="preserve"> (read), </w:t>
      </w:r>
      <w:r>
        <w:rPr>
          <w:rFonts w:ascii="Consolas" w:hAnsi="Consolas"/>
          <w:sz w:val="20"/>
        </w:rPr>
        <w:t>sr_gap_register</w:t>
      </w:r>
      <w:r>
        <w:t xml:space="preserve"> (write), </w:t>
      </w:r>
      <w:r>
        <w:rPr>
          <w:rFonts w:ascii="Consolas" w:hAnsi="Consolas"/>
          <w:sz w:val="20"/>
        </w:rPr>
        <w:t>service_register_events</w:t>
      </w:r>
      <w:r>
        <w:t xml:space="preserve"> (read/resolve), </w:t>
      </w:r>
      <w:r>
        <w:rPr>
          <w:rFonts w:ascii="Consolas" w:hAnsi="Consolas"/>
          <w:sz w:val="20"/>
        </w:rPr>
        <w:t>workflow_instances</w:t>
      </w:r>
      <w:r>
        <w:t xml:space="preserve"> (</w:t>
      </w:r>
      <w:r>
        <w:rPr>
          <w:rFonts w:ascii="Consolas" w:hAnsi="Consolas"/>
          <w:sz w:val="20"/>
        </w:rPr>
        <w:t>WF-G12-GAP-RESOLVE</w:t>
      </w:r>
      <w:r>
        <w:t xml:space="preserve">), </w:t>
      </w:r>
      <w:r>
        <w:rPr>
          <w:rFonts w:ascii="Consolas" w:hAnsi="Consolas"/>
          <w:sz w:val="20"/>
        </w:rPr>
        <w:t>notifications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/api/v1/sr/employees/{id}/gaps</w:t>
      </w:r>
      <w:r>
        <w:t xml:space="preserve">; </w:t>
      </w:r>
      <w:r>
        <w:rPr>
          <w:rFonts w:ascii="Consolas" w:hAnsi="Consolas"/>
          <w:sz w:val="20"/>
        </w:rPr>
        <w:t>POST /api/v1/sr/gaps/{id}/explain</w:t>
      </w:r>
      <w:r>
        <w:t xml:space="preserve">; </w:t>
      </w:r>
      <w:r>
        <w:rPr>
          <w:rFonts w:ascii="Consolas" w:hAnsi="Consolas"/>
          <w:sz w:val="20"/>
        </w:rPr>
        <w:t>POST /api/v1/sr/gaps/{id}/close</w:t>
      </w:r>
      <w:r>
        <w:t xml:space="preserve">; </w:t>
      </w:r>
      <w:r>
        <w:rPr>
          <w:rFonts w:ascii="Consolas" w:hAnsi="Consolas"/>
          <w:sz w:val="20"/>
        </w:rPr>
        <w:t>POST /api/v1/sr/gaps/{id}/corroborate</w:t>
      </w:r>
      <w:r>
        <w:t xml:space="preserve">; </w:t>
      </w:r>
      <w:r>
        <w:rPr>
          <w:rFonts w:ascii="Consolas" w:hAnsi="Consolas"/>
          <w:sz w:val="20"/>
        </w:rPr>
        <w:t>GET /api/v1/sr/gaps/summary</w:t>
      </w:r>
      <w:r>
        <w:t>.</w:t>
      </w:r>
    </w:p>
    <w:p>
      <w:r>
        <w:rPr>
          <w:b/>
        </w:rPr>
        <w:t>UI Behavior Notes.</w:t>
      </w:r>
      <w:r>
        <w:t xml:space="preserve"> Custodian "Completeness / gaps" console: gap list by severity/age/org_unit with explain/close/record actions; employee self-service "Possible missing entries in your record" panel with plain-language guidance and a corroborate action; gap badges on the timeline (FR-09).</w:t>
      </w:r>
    </w:p>
    <w:p>
      <w:r>
        <w:rPr>
          <w:b/>
        </w:rPr>
        <w:t>Edge Cases.</w:t>
      </w:r>
      <w:r>
        <w:t xml:space="preserve"> Rule change mid-career (pay-commission) → expected projection effective-dated; employee with legitimate long suppressor → no false gaps; legacy-missing event with no evidence → EXPLAINED as LEGACY_MISSING with a documented note and confidence flag retained; </w:t>
      </w:r>
      <w:r>
        <w:rPr>
          <w:b/>
        </w:rPr>
        <w:t>CRITICAL gap unresolved at retirement → pension gate holds with explicit reason.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ExpectedEventProjector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GapScanJob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JOB-G12-GAPSCAN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GapResolutionService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GapGate</w:t>
            </w:r>
            <w:r>
              <w:rPr>
                <w:sz w:val="18"/>
              </w:rPr>
              <w:t xml:space="preserve"> (FR-08), </w:t>
            </w:r>
            <w:r>
              <w:rPr>
                <w:rFonts w:ascii="Consolas" w:hAnsi="Consolas"/>
                <w:sz w:val="18"/>
              </w:rPr>
              <w:t>NotificationAdapter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Project expected events (effective-dated rules) → reconcile vs. recorded honouring suppressors → raise findings → corroborate/resolve → gate pre-retirement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rules + events; INSERT/UPDATE gap_register; read for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Suppressor handling; severity assignment; closure requires actor+reason+(recorded link)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sr.gap.read</w:t>
            </w:r>
            <w:r>
              <w:rPr>
                <w:sz w:val="18"/>
              </w:rPr>
              <w:t xml:space="preserve"> (employee self/custodian/auditor); </w:t>
            </w:r>
            <w:r>
              <w:rPr>
                <w:rFonts w:ascii="Consolas" w:hAnsi="Consolas"/>
                <w:sz w:val="18"/>
              </w:rPr>
              <w:t>sr.gap.resolve</w:t>
            </w:r>
            <w:r>
              <w:rPr>
                <w:sz w:val="18"/>
              </w:rPr>
              <w:t xml:space="preserve"> (custodian)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GAP_FLAGGED→UNDER_REVIEW→EXPLAINED/CLOSED_RECORDED/CLOSED_FALSE_POSITIVE; pension gate input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per-period scan; false positives closable; CRITICAL gaps block 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 cadence rules, G06/G10 service rules, FR-08 gate, FR-02/05/14 recording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Suppressor correctness (no false gap on lawful withholding); CRITICAL gate; effective-dated rule change; gap-closure metric; idempotent scan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FR-18 — **§65B / Bharatiya Sakshya Adhiniyam certificate-of-authenticity generator** — *NEW v2 (R4, High)*</w:t>
      </w:r>
    </w:p>
    <w:p>
      <w:pPr>
        <w:pStyle w:val="ListBullet"/>
      </w:pPr>
      <w:r>
        <w:rPr>
          <w:b/>
        </w:rPr>
        <w:t>ID:</w:t>
      </w:r>
      <w:r>
        <w:t xml:space="preserve"> FR-18</w:t>
      </w:r>
    </w:p>
    <w:p>
      <w:pPr>
        <w:pStyle w:val="ListBullet"/>
      </w:pPr>
      <w:r>
        <w:rPr>
          <w:b/>
        </w:rPr>
        <w:t>Module:</w:t>
      </w:r>
      <w:r>
        <w:t xml:space="preserve"> G12-SR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 (issue), Courts/Auditor (consume)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 producing a record for a tribunal, I want every certified extract accompanied by a machine-generated electronic-record authenticity certificate citing the hash, the anchor reference, the signer, and the chain of custody, so the document is admissible without a separate forensic exercise years later.*</w:t>
      </w:r>
    </w:p>
    <w:p>
      <w:r>
        <w:rPr>
          <w:b/>
        </w:rPr>
        <w:t>Description.</w:t>
      </w:r>
      <w:r>
        <w:t xml:space="preserve"> For any certified extract (FR-10), the system generates an </w:t>
      </w:r>
      <w:r>
        <w:rPr>
          <w:rFonts w:ascii="Consolas" w:hAnsi="Consolas"/>
          <w:sz w:val="20"/>
        </w:rPr>
        <w:t>sr_authenticity_certificates</w:t>
      </w:r>
      <w:r>
        <w:t xml:space="preserve"> (E24) record and a signed certificate PDF that satisfies the statutory electronic-record authenticity requirement (IT Act 2000 §65B / Bharatiya Sakshya Adhiniyam 2023 §63): a statement describing the computer system that produced the output, the </w:t>
      </w:r>
      <w:r>
        <w:rPr>
          <w:rFonts w:ascii="Consolas" w:hAnsi="Consolas"/>
          <w:sz w:val="20"/>
        </w:rPr>
        <w:t>content_digest</w:t>
      </w:r>
      <w:r>
        <w:t xml:space="preserve">, the </w:t>
      </w:r>
      <w:r>
        <w:rPr>
          <w:rFonts w:ascii="Consolas" w:hAnsi="Consolas"/>
          <w:sz w:val="20"/>
        </w:rPr>
        <w:t>anchor_id</w:t>
      </w:r>
      <w:r>
        <w:t xml:space="preserve"> (proving the record's tamper-evident state at issue), the qualified signer identity + certificate serial, the RFC 3161 timestamp, and a structured </w:t>
      </w:r>
      <w:r>
        <w:rPr>
          <w:b/>
        </w:rPr>
        <w:t>chain of custody</w:t>
      </w:r>
      <w:r>
        <w:t xml:space="preserve"> (ingestion provenance, attestation lineage, supersession history, system identity, issuing operator). The certificate is itself qualified-signed and stored in G13.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Every statutory certified extract can produce a §65B/BSA certificate referencing that extract's </w:t>
      </w:r>
      <w:r>
        <w:rPr>
          <w:rFonts w:ascii="Consolas" w:hAnsi="Consolas"/>
          <w:sz w:val="20"/>
        </w:rPr>
        <w:t>content_digest</w:t>
      </w:r>
      <w:r>
        <w:t xml:space="preserve"> and </w:t>
      </w:r>
      <w:r>
        <w:rPr>
          <w:rFonts w:ascii="Consolas" w:hAnsi="Consolas"/>
          <w:sz w:val="20"/>
        </w:rPr>
        <w:t>anchor_id</w:t>
      </w:r>
      <w:r>
        <w:t>.</w:t>
      </w:r>
    </w:p>
    <w:p>
      <w:pPr>
        <w:pStyle w:val="ListNumber"/>
      </w:pPr>
      <w:r>
        <w:t>The certificate states the producing system, the chain of custody, the signer, and the trusted timestamp.</w:t>
      </w:r>
    </w:p>
    <w:p>
      <w:pPr>
        <w:pStyle w:val="ListNumber"/>
      </w:pPr>
      <w:r>
        <w:t xml:space="preserve">The certificate is qualified-signed and stored as a </w:t>
      </w:r>
      <w:r>
        <w:rPr>
          <w:rFonts w:ascii="Consolas" w:hAnsi="Consolas"/>
          <w:sz w:val="20"/>
        </w:rPr>
        <w:t>document_id</w:t>
      </w:r>
      <w:r>
        <w:t>; issuance is access-logged (</w:t>
      </w:r>
      <w:r>
        <w:rPr>
          <w:rFonts w:ascii="Consolas" w:hAnsi="Consolas"/>
          <w:sz w:val="20"/>
        </w:rPr>
        <w:t>GENERATE_65B</w:t>
      </w:r>
      <w:r>
        <w:t>).</w:t>
      </w:r>
    </w:p>
    <w:p>
      <w:pPr>
        <w:pStyle w:val="ListNumber"/>
      </w:pPr>
      <w:r>
        <w:t xml:space="preserve">The certificate </w:t>
      </w:r>
      <w:r>
        <w:rPr>
          <w:rFonts w:ascii="Consolas" w:hAnsi="Consolas"/>
          <w:sz w:val="20"/>
        </w:rPr>
        <w:t>content_digest</w:t>
      </w:r>
      <w:r>
        <w:t xml:space="preserve"> matches the extract's </w:t>
      </w:r>
      <w:r>
        <w:rPr>
          <w:rFonts w:ascii="Consolas" w:hAnsi="Consolas"/>
          <w:sz w:val="20"/>
        </w:rPr>
        <w:t>content_digest</w:t>
      </w:r>
      <w:r>
        <w:t>; a mismatch blocks issuance.</w:t>
      </w:r>
    </w:p>
    <w:p>
      <w:pPr>
        <w:pStyle w:val="ListNumber"/>
      </w:pPr>
      <w:r>
        <w:t>The certificate cites the anchor that covered the record's chain head at issue (independently verifiable, FR-11).</w:t>
      </w:r>
    </w:p>
    <w:p>
      <w:r>
        <w:rPr>
          <w:b/>
        </w:rPr>
        <w:t>Business Rules.</w:t>
      </w:r>
    </w:p>
    <w:p>
      <w:pPr>
        <w:pStyle w:val="ListBullet"/>
      </w:pPr>
      <w:r>
        <w:t>BR-18.1 A §65B certificate is only issued for a qualified-signed (statutory) extract — never for a PROVISIONAL server-signed copy.</w:t>
      </w:r>
    </w:p>
    <w:p>
      <w:pPr>
        <w:pStyle w:val="ListBullet"/>
      </w:pPr>
      <w:r>
        <w:t>BR-18.2 The chain-of-custody section is generated from ledger/provenance/attestation data, not free-typed.</w:t>
      </w:r>
    </w:p>
    <w:p>
      <w:pPr>
        <w:pStyle w:val="ListBullet"/>
      </w:pPr>
      <w:r>
        <w:t>BR-18.3 The certificate is LTV-renewed alongside its extract (FR-19).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sr_authenticity_certificates</w:t>
      </w:r>
      <w:r>
        <w:t xml:space="preserve"> (write), </w:t>
      </w:r>
      <w:r>
        <w:rPr>
          <w:rFonts w:ascii="Consolas" w:hAnsi="Consolas"/>
          <w:sz w:val="20"/>
        </w:rPr>
        <w:t>sr_certified_extracts</w:t>
      </w:r>
      <w:r>
        <w:t xml:space="preserve"> (read), </w:t>
      </w:r>
      <w:r>
        <w:rPr>
          <w:rFonts w:ascii="Consolas" w:hAnsi="Consolas"/>
          <w:sz w:val="20"/>
        </w:rPr>
        <w:t>sr_anchors</w:t>
      </w:r>
      <w:r>
        <w:t xml:space="preserve"> (ref), </w:t>
      </w:r>
      <w:r>
        <w:rPr>
          <w:rFonts w:ascii="Consolas" w:hAnsi="Consolas"/>
          <w:sz w:val="20"/>
        </w:rPr>
        <w:t>sr_attestations</w:t>
      </w:r>
      <w:r>
        <w:t>/</w:t>
      </w:r>
      <w:r>
        <w:rPr>
          <w:rFonts w:ascii="Consolas" w:hAnsi="Consolas"/>
          <w:sz w:val="20"/>
        </w:rPr>
        <w:t>sr_ingestion_requests</w:t>
      </w:r>
      <w:r>
        <w:t xml:space="preserve"> (chain of custody), </w:t>
      </w:r>
      <w:r>
        <w:rPr>
          <w:rFonts w:ascii="Consolas" w:hAnsi="Consolas"/>
          <w:sz w:val="20"/>
        </w:rPr>
        <w:t>documents</w:t>
      </w:r>
      <w:r>
        <w:t xml:space="preserve"> (G13), </w:t>
      </w:r>
      <w:r>
        <w:rPr>
          <w:rFonts w:ascii="Consolas" w:hAnsi="Consolas"/>
          <w:sz w:val="20"/>
        </w:rPr>
        <w:t>sr_access_log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/api/v1/sr/extracts/{id}/authenticity-certificate</w:t>
      </w:r>
      <w:r>
        <w:t xml:space="preserve">; </w:t>
      </w:r>
      <w:r>
        <w:rPr>
          <w:rFonts w:ascii="Consolas" w:hAnsi="Consolas"/>
          <w:sz w:val="20"/>
        </w:rPr>
        <w:t>GET /api/v1/sr/authenticity-certificates/{id}</w:t>
      </w:r>
      <w:r>
        <w:t>.</w:t>
      </w:r>
    </w:p>
    <w:p>
      <w:r>
        <w:rPr>
          <w:b/>
        </w:rPr>
        <w:t>UI Behavior Notes.</w:t>
      </w:r>
      <w:r>
        <w:t xml:space="preserve"> From the extract result, a "Generate §65B / BSA certificate" action; certificate preview shows system statement, digest, anchor reference, signer, custody chain; download. Plain-language explainer of what the certificate is for.</w:t>
      </w:r>
    </w:p>
    <w:p>
      <w:r>
        <w:rPr>
          <w:b/>
        </w:rPr>
        <w:t>Edge Cases.</w:t>
      </w:r>
      <w:r>
        <w:t xml:space="preserve"> Request for a PROVISIONAL extract → blocked (</w:t>
      </w:r>
      <w:r>
        <w:rPr>
          <w:rFonts w:ascii="Consolas" w:hAnsi="Consolas"/>
          <w:sz w:val="20"/>
        </w:rPr>
        <w:t>SR_SIGNATURE_NOT_QUALIFIED</w:t>
      </w:r>
      <w:r>
        <w:t>); digest mismatch (extract altered) → blocked + integrity alert; anchor not yet generated for the period → wait for next anchor or use the most recent covering anchor with a noted lag.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AuthenticityCertService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ChainOfCustodyBuilder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QualifiedSignatureProvider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TsaClient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CertRepository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extract is statutory → assemble system statement + custody chain + digest + anchor ref → qualified sign + TSA → store PDF → record cert → 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extract + provenance + attestations + anchor; INSERT cert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extract; digest match; anchor coverage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sr.cert.generate</w:t>
            </w:r>
            <w:r>
              <w:rPr>
                <w:sz w:val="18"/>
              </w:rPr>
              <w:t xml:space="preserve"> (custodian)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cert row; PDF in G13; access_log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Provisional/digest-mismatch → blocked; sign failure → no persistence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FR-10, FR-11 (anchor), FR-19, G13, PKI/TSA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Custody chain completeness; digest binding; anchor reference; provisional rejection; admissibility-field coverage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FR-19 — **Long-term validation (LTV) &amp; evidence-record renewal** — *NEW v2 (R5, High)*</w:t>
      </w:r>
    </w:p>
    <w:p>
      <w:pPr>
        <w:pStyle w:val="ListBullet"/>
      </w:pPr>
      <w:r>
        <w:rPr>
          <w:b/>
        </w:rPr>
        <w:t>ID:</w:t>
      </w:r>
      <w:r>
        <w:t xml:space="preserve"> FR-19</w:t>
      </w:r>
    </w:p>
    <w:p>
      <w:pPr>
        <w:pStyle w:val="ListBullet"/>
      </w:pPr>
      <w:r>
        <w:rPr>
          <w:b/>
        </w:rPr>
        <w:t>Module:</w:t>
      </w:r>
      <w:r>
        <w:t xml:space="preserve"> G12-SR</w:t>
      </w:r>
    </w:p>
    <w:p>
      <w:pPr>
        <w:pStyle w:val="ListBullet"/>
      </w:pPr>
      <w:r>
        <w:rPr>
          <w:b/>
        </w:rPr>
        <w:t>Primary Role(s):</w:t>
      </w:r>
      <w:r>
        <w:t xml:space="preserve"> System (scheduler), System Administrator (crypto migration), Auditor</w:t>
      </w:r>
    </w:p>
    <w:p>
      <w:pPr>
        <w:pStyle w:val="ListBullet"/>
      </w:pPr>
      <w:r>
        <w:rPr>
          <w:b/>
        </w:rPr>
        <w:t>User Story:</w:t>
      </w:r>
      <w:r>
        <w:t xml:space="preserve"> *As an Auditor opening a signed extract decades after the custodian's certificate expired and SHA-256 aged, I want it to still verify, because the system periodically re-timestamped and re-anchored it — so "verifiable decades later" is engineered, not asserted.*</w:t>
      </w:r>
    </w:p>
    <w:p>
      <w:r>
        <w:rPr>
          <w:b/>
        </w:rPr>
        <w:t>Description.</w:t>
      </w:r>
      <w:r>
        <w:t xml:space="preserve"> This FR engineers the </w:t>
      </w:r>
      <w:r>
        <w:rPr>
          <w:b/>
        </w:rPr>
        <w:t>longevity</w:t>
      </w:r>
      <w:r>
        <w:t xml:space="preserve"> guarantee. Statutory signed artefacts (extracts, attestations, anchors) are wrapped in </w:t>
      </w:r>
      <w:r>
        <w:rPr>
          <w:b/>
        </w:rPr>
        <w:t>PAdES-LTV</w:t>
      </w:r>
      <w:r>
        <w:t xml:space="preserve"> (embedding the full certificate chain, OCSP/CRL revocation data, and timestamp) at issue, and </w:t>
      </w:r>
      <w:r>
        <w:rPr>
          <w:rFonts w:ascii="Consolas" w:hAnsi="Consolas"/>
          <w:sz w:val="20"/>
        </w:rPr>
        <w:t>JOB-G12-LTV</w:t>
      </w:r>
      <w:r>
        <w:t xml:space="preserve"> periodically applies </w:t>
      </w:r>
      <w:r>
        <w:rPr>
          <w:b/>
        </w:rPr>
        <w:t>RFC 4998 evidence-record / archive timestamps</w:t>
      </w:r>
      <w:r>
        <w:t xml:space="preserve"> before certificate or algorithm expiry. A </w:t>
      </w:r>
      <w:r>
        <w:rPr>
          <w:b/>
        </w:rPr>
        <w:t>crypto-migration procedure</w:t>
      </w:r>
      <w:r>
        <w:t xml:space="preserve"> (e.g., SHA-256 → SHA-384) re-anchors and re-timestamps existing chains </w:t>
      </w:r>
      <w:r>
        <w:rPr>
          <w:b/>
        </w:rPr>
        <w:t>without rewriting history</w:t>
      </w:r>
      <w:r>
        <w:t xml:space="preserve">: a new anchor over existing heads under the new algorithm, recorded in </w:t>
      </w:r>
      <w:r>
        <w:rPr>
          <w:rFonts w:ascii="Consolas" w:hAnsi="Consolas"/>
          <w:sz w:val="20"/>
        </w:rPr>
        <w:t>sr_ltv_renewals</w:t>
      </w:r>
      <w:r>
        <w:t xml:space="preserve"> (E25), so old </w:t>
      </w:r>
      <w:r>
        <w:rPr>
          <w:rFonts w:ascii="Consolas" w:hAnsi="Consolas"/>
          <w:sz w:val="20"/>
        </w:rPr>
        <w:t>entry_hash</w:t>
      </w:r>
      <w:r>
        <w:t xml:space="preserve">es remain verifiable under their stored </w:t>
      </w:r>
      <w:r>
        <w:rPr>
          <w:rFonts w:ascii="Consolas" w:hAnsi="Consolas"/>
          <w:sz w:val="20"/>
        </w:rPr>
        <w:t>hash_algorithm</w:t>
      </w:r>
      <w:r>
        <w:t>/</w:t>
      </w:r>
      <w:r>
        <w:rPr>
          <w:rFonts w:ascii="Consolas" w:hAnsi="Consolas"/>
          <w:sz w:val="20"/>
        </w:rPr>
        <w:t>ledger_version</w:t>
      </w:r>
      <w:r>
        <w:t xml:space="preserve"> while new evidence binds them forward.</w:t>
      </w:r>
    </w:p>
    <w:p>
      <w:r>
        <w:rPr>
          <w:b/>
        </w:rPr>
        <w:t>Acceptance Criteria.</w:t>
      </w:r>
    </w:p>
    <w:p>
      <w:pPr>
        <w:pStyle w:val="ListNumber"/>
      </w:pPr>
      <w:r>
        <w:t>Each statutory signed extract/attestation is LTV-wrapped at issue (cert chain + revocation data + timestamp embedded).</w:t>
      </w:r>
    </w:p>
    <w:p>
      <w:pPr>
        <w:pStyle w:val="ListNumber"/>
      </w:pPr>
      <w:r>
        <w:rPr>
          <w:rFonts w:ascii="Consolas" w:hAnsi="Consolas"/>
          <w:sz w:val="20"/>
        </w:rPr>
        <w:t>JOB-G12-LTV</w:t>
      </w:r>
      <w:r>
        <w:t xml:space="preserve"> identifies artefacts approaching cert/algorithm expiry and applies an archive timestamp, recording an </w:t>
      </w:r>
      <w:r>
        <w:rPr>
          <w:rFonts w:ascii="Consolas" w:hAnsi="Consolas"/>
          <w:sz w:val="20"/>
        </w:rPr>
        <w:t>sr_ltv_renewals</w:t>
      </w:r>
      <w:r>
        <w:t xml:space="preserve"> row.</w:t>
      </w:r>
    </w:p>
    <w:p>
      <w:pPr>
        <w:pStyle w:val="ListNumber"/>
      </w:pPr>
      <w:r>
        <w:t xml:space="preserve">A crypto-migration produces a RE_ANCHOR/ALGORITHM_MIGRATION renewal: a new anchor over existing heads under the new algorithm; </w:t>
      </w:r>
      <w:r>
        <w:rPr>
          <w:b/>
        </w:rPr>
        <w:t>no historical `entry_hash` is recomputed/overwritten</w:t>
      </w:r>
      <w:r>
        <w:t>.</w:t>
      </w:r>
    </w:p>
    <w:p>
      <w:pPr>
        <w:pStyle w:val="ListNumber"/>
      </w:pPr>
      <w:r>
        <w:t>After renewal, an artefact still verifies (signature + at least one valid archive timestamp chain).</w:t>
      </w:r>
    </w:p>
    <w:p>
      <w:pPr>
        <w:pStyle w:val="ListNumber"/>
      </w:pPr>
      <w:r>
        <w:t>LTV renewal backlog is a monitored metric; overdue renewals alert.</w:t>
      </w:r>
    </w:p>
    <w:p>
      <w:r>
        <w:rPr>
          <w:b/>
        </w:rPr>
        <w:t>Business Rules.</w:t>
      </w:r>
    </w:p>
    <w:p>
      <w:pPr>
        <w:pStyle w:val="ListBullet"/>
      </w:pPr>
      <w:r>
        <w:t>BR-19.1 Renewal never alters the original signed bytes; it adds evidence layers.</w:t>
      </w:r>
    </w:p>
    <w:p>
      <w:pPr>
        <w:pStyle w:val="ListBullet"/>
      </w:pPr>
      <w:r>
        <w:t xml:space="preserve">BR-19.2 Per-row </w:t>
      </w:r>
      <w:r>
        <w:rPr>
          <w:rFonts w:ascii="Consolas" w:hAnsi="Consolas"/>
          <w:sz w:val="20"/>
        </w:rPr>
        <w:t>hash_algorithm</w:t>
      </w:r>
      <w:r>
        <w:t>/</w:t>
      </w:r>
      <w:r>
        <w:rPr>
          <w:rFonts w:ascii="Consolas" w:hAnsi="Consolas"/>
          <w:sz w:val="20"/>
        </w:rPr>
        <w:t>ledger_version</w:t>
      </w:r>
      <w:r>
        <w:t xml:space="preserve"> (FR-03) make mixed-algorithm verification deterministic across a migration.</w:t>
      </w:r>
    </w:p>
    <w:p>
      <w:pPr>
        <w:pStyle w:val="ListBullet"/>
      </w:pPr>
      <w:r>
        <w:t>BR-19.3 A migration re-anchors but does not rewrite the ledger; FR-04 verifies each row under its own algorithm.</w:t>
      </w:r>
    </w:p>
    <w:p>
      <w:pPr>
        <w:pStyle w:val="ListBullet"/>
      </w:pPr>
      <w:r>
        <w:t>BR-19.4 §65B certificates (FR-18) are renewed with their extracts.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sr_ltv_renewals</w:t>
      </w:r>
      <w:r>
        <w:t xml:space="preserve"> (write), </w:t>
      </w:r>
      <w:r>
        <w:rPr>
          <w:rFonts w:ascii="Consolas" w:hAnsi="Consolas"/>
          <w:sz w:val="20"/>
        </w:rPr>
        <w:t>sr_certified_extracts</w:t>
      </w:r>
      <w:r>
        <w:t>/</w:t>
      </w:r>
      <w:r>
        <w:rPr>
          <w:rFonts w:ascii="Consolas" w:hAnsi="Consolas"/>
          <w:sz w:val="20"/>
        </w:rPr>
        <w:t>sr_attestations</w:t>
      </w:r>
      <w:r>
        <w:t>/</w:t>
      </w:r>
      <w:r>
        <w:rPr>
          <w:rFonts w:ascii="Consolas" w:hAnsi="Consolas"/>
          <w:sz w:val="20"/>
        </w:rPr>
        <w:t>sr_anchors</w:t>
      </w:r>
      <w:r>
        <w:t xml:space="preserve"> (subjects), </w:t>
      </w:r>
      <w:r>
        <w:rPr>
          <w:rFonts w:ascii="Consolas" w:hAnsi="Consolas"/>
          <w:sz w:val="20"/>
        </w:rPr>
        <w:t>documents</w:t>
      </w:r>
      <w:r>
        <w:t xml:space="preserve"> (G13).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/api/v1/sr/ltv/renew</w:t>
      </w:r>
      <w:r>
        <w:t xml:space="preserve"> (manual/migration); </w:t>
      </w:r>
      <w:r>
        <w:rPr>
          <w:rFonts w:ascii="Consolas" w:hAnsi="Consolas"/>
          <w:sz w:val="20"/>
        </w:rPr>
        <w:t>GET /api/v1/sr/ltv/renewals</w:t>
      </w:r>
      <w:r>
        <w:t xml:space="preserve">; </w:t>
      </w:r>
      <w:r>
        <w:rPr>
          <w:rFonts w:ascii="Consolas" w:hAnsi="Consolas"/>
          <w:sz w:val="20"/>
        </w:rPr>
        <w:t>POST /api/v1/sr/crypto/migrate</w:t>
      </w:r>
      <w:r>
        <w:t xml:space="preserve"> (admin, re-anchor).</w:t>
      </w:r>
    </w:p>
    <w:p>
      <w:r>
        <w:rPr>
          <w:b/>
        </w:rPr>
        <w:t>UI Behavior Notes.</w:t>
      </w:r>
      <w:r>
        <w:t xml:space="preserve"> Admin "Crypto &amp; LTV" panel: algorithm status, renewal backlog, migration wizard (preview impact, re-anchor, confirm), per-artefact LTV status badge. Auditor read view.</w:t>
      </w:r>
    </w:p>
    <w:p>
      <w:r>
        <w:rPr>
          <w:b/>
        </w:rPr>
        <w:t>Edge Cases.</w:t>
      </w:r>
      <w:r>
        <w:t xml:space="preserve"> TSA/CA unavailable during a renewal window → retry + backlog alert (artefact remains valid on its prior timestamp until renewed); algorithm deprecation announced → migration scheduled before deprecation date; </w:t>
      </w:r>
      <w:r>
        <w:rPr>
          <w:b/>
        </w:rPr>
        <w:t>a never-renewed legacy artefact flagged for priority renewal.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LtvWrapper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EvidenceRecordRenewer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JOB-G12-LTV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CryptoMigrationService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AnchorClient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RenewalRepository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 issue → embed cert chain + revocation + timestamp; on schedule → archive-timestamp expiring artefacts; on migration → re-anchor heads under new algorithm + record renewal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sr_ltv_renewals</w:t>
            </w:r>
            <w:r>
              <w:rPr>
                <w:sz w:val="18"/>
              </w:rPr>
              <w:t>; new anchor on migration; update artefact LTV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Renewal before expiry; no original-byte mutation; mixed-algorithm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scheduler internal; </w:t>
            </w:r>
            <w:r>
              <w:rPr>
                <w:rFonts w:ascii="Consolas" w:hAnsi="Consolas"/>
                <w:sz w:val="18"/>
              </w:rPr>
              <w:t>sr.crypto.migrate</w:t>
            </w:r>
            <w:r>
              <w:rPr>
                <w:sz w:val="18"/>
              </w:rPr>
              <w:t xml:space="preserve"> (admin)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LTV status; new anchor; renewal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TSA/CA down → retry + backlog; migration is additive (no rewrite)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TSA, CA, </w:t>
            </w:r>
            <w:r>
              <w:rPr>
                <w:rFonts w:ascii="Consolas" w:hAnsi="Consolas"/>
                <w:sz w:val="18"/>
              </w:rPr>
              <w:t>sr_anchors</w:t>
            </w:r>
            <w:r>
              <w:rPr>
                <w:sz w:val="18"/>
              </w:rPr>
              <w:t>, FR-03 per-row algorithm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Verify after simulated cert expiry; mixed-algorithm verification post-migration; </w:t>
            </w:r>
            <w:r>
              <w:rPr>
                <w:b/>
                <w:sz w:val="18"/>
              </w:rPr>
              <w:t>no historical hash rewrite</w:t>
            </w:r>
            <w:r>
              <w:rPr>
                <w:sz w:val="18"/>
              </w:rPr>
              <w:t>; renewal backlog metric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FR-20 — **Bulk corrigendum workflow** — *NEW v2 (R14, Medium)*</w:t>
      </w:r>
    </w:p>
    <w:p>
      <w:pPr>
        <w:pStyle w:val="ListBullet"/>
      </w:pPr>
      <w:r>
        <w:rPr>
          <w:b/>
        </w:rPr>
        <w:t>ID:</w:t>
      </w:r>
      <w:r>
        <w:t xml:space="preserve"> FR-20</w:t>
      </w:r>
    </w:p>
    <w:p>
      <w:pPr>
        <w:pStyle w:val="ListBullet"/>
      </w:pPr>
      <w:r>
        <w:rPr>
          <w:b/>
        </w:rPr>
        <w:t>Module:</w:t>
      </w:r>
      <w:r>
        <w:t xml:space="preserve"> G12-SR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 (maker), Second Custodian (sampling approve), Appointing Authority (trigger ref)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 facing a pay-commission revision affecting 14,000 records, I want a batch corrigendum with sampling-based approval, so a routine cadre-wide event does not take months of one-by-one clicks while still keeping a full per-entry audit and supersession trail.*</w:t>
      </w:r>
    </w:p>
    <w:p>
      <w:r>
        <w:rPr>
          <w:b/>
        </w:rPr>
        <w:t>Description.</w:t>
      </w:r>
      <w:r>
        <w:t xml:space="preserve"> For cadre-wide / pay-commission / court-directed mass corrections, </w:t>
      </w:r>
      <w:r>
        <w:rPr>
          <w:rFonts w:ascii="Consolas" w:hAnsi="Consolas"/>
          <w:sz w:val="20"/>
        </w:rPr>
        <w:t>sr_bulk_corrigendum_batch</w:t>
      </w:r>
      <w:r>
        <w:t xml:space="preserve"> (E26) selects affected entries by </w:t>
      </w:r>
      <w:r>
        <w:rPr>
          <w:rFonts w:ascii="Consolas" w:hAnsi="Consolas"/>
          <w:sz w:val="20"/>
        </w:rPr>
        <w:t>target_selector</w:t>
      </w:r>
      <w:r>
        <w:t xml:space="preserve"> (cadre, category, date range), previews the proposed corrigenda, and routes a </w:t>
      </w:r>
      <w:r>
        <w:rPr>
          <w:b/>
        </w:rPr>
        <w:t>sampling-based approval</w:t>
      </w:r>
      <w:r>
        <w:t xml:space="preserve"> (</w:t>
      </w:r>
      <w:r>
        <w:rPr>
          <w:rFonts w:ascii="Consolas" w:hAnsi="Consolas"/>
          <w:sz w:val="20"/>
        </w:rPr>
        <w:t>WF-G12-BULK-CORRIGENDUM</w:t>
      </w:r>
      <w:r>
        <w:t xml:space="preserve">): a statistically-sized sample is reviewed and co-signed by a second custodian; on approval the batch </w:t>
      </w:r>
      <w:r>
        <w:rPr>
          <w:b/>
        </w:rPr>
        <w:t>applies per-entry corrigenda via FR-05</w:t>
      </w:r>
      <w:r>
        <w:t xml:space="preserve"> (each a real supersession with its own </w:t>
      </w:r>
      <w:r>
        <w:rPr>
          <w:rFonts w:ascii="Consolas" w:hAnsi="Consolas"/>
          <w:sz w:val="20"/>
        </w:rPr>
        <w:t>sr_corrections</w:t>
      </w:r>
      <w:r>
        <w:t xml:space="preserve"> + </w:t>
      </w:r>
      <w:r>
        <w:rPr>
          <w:rFonts w:ascii="Consolas" w:hAnsi="Consolas"/>
          <w:sz w:val="20"/>
        </w:rPr>
        <w:t>sr_status_events</w:t>
      </w:r>
      <w:r>
        <w:t xml:space="preserve"> rows), retaining full per-entry audit. Per-entry failures are logged and do not abort the batch; qualifying-service changes re-emit to the pull-feed.</w:t>
      </w:r>
    </w:p>
    <w:p>
      <w:r>
        <w:rPr>
          <w:b/>
        </w:rPr>
        <w:t>Acceptance Criteria.</w:t>
      </w:r>
    </w:p>
    <w:p>
      <w:pPr>
        <w:pStyle w:val="ListNumber"/>
      </w:pPr>
      <w:r>
        <w:t>A batch selects affected entries by criteria and previews proposed corrigenda with a count.</w:t>
      </w:r>
    </w:p>
    <w:p>
      <w:pPr>
        <w:pStyle w:val="ListNumber"/>
      </w:pPr>
      <w:r>
        <w:t>A statistically-sized sample is presented for second-custodian review; approval is recorded.</w:t>
      </w:r>
    </w:p>
    <w:p>
      <w:pPr>
        <w:pStyle w:val="ListNumber"/>
      </w:pPr>
      <w:r>
        <w:t>On APPROVED, the batch applies one corrigendum per affected entry through the standard FR-05 path (real supersession, full per-entry audit).</w:t>
      </w:r>
    </w:p>
    <w:p>
      <w:pPr>
        <w:pStyle w:val="ListNumber"/>
      </w:pPr>
      <w:r>
        <w:t>Per-entry failures are logged (</w:t>
      </w:r>
      <w:r>
        <w:rPr>
          <w:rFonts w:ascii="Consolas" w:hAnsi="Consolas"/>
          <w:sz w:val="20"/>
        </w:rPr>
        <w:t>failed_count</w:t>
      </w:r>
      <w:r>
        <w:t>) and do not abort; the batch reports applied vs. failed.</w:t>
      </w:r>
    </w:p>
    <w:p>
      <w:pPr>
        <w:pStyle w:val="ListNumber"/>
      </w:pPr>
      <w:r>
        <w:t>Each applied corrigendum carries the batch reference and triggers pull-feed re-emit where qualifying service changes.</w:t>
      </w:r>
    </w:p>
    <w:p>
      <w:pPr>
        <w:pStyle w:val="ListNumber"/>
      </w:pPr>
      <w:r>
        <w:t>Maker ≠ sampling-approver (separation of duties).</w:t>
      </w:r>
    </w:p>
    <w:p>
      <w:r>
        <w:rPr>
          <w:b/>
        </w:rPr>
        <w:t>Business Rules.</w:t>
      </w:r>
    </w:p>
    <w:p>
      <w:pPr>
        <w:pStyle w:val="ListBullet"/>
      </w:pPr>
      <w:r>
        <w:t>BR-20.1 Bulk corrigenda are not a ledger bypass — each is a normal FR-05 supersession.</w:t>
      </w:r>
    </w:p>
    <w:p>
      <w:pPr>
        <w:pStyle w:val="ListBullet"/>
      </w:pPr>
      <w:r>
        <w:t>BR-20.2 Sampling parameters (sample size, acceptance threshold) are configurable and recorded on the batch.</w:t>
      </w:r>
    </w:p>
    <w:p>
      <w:pPr>
        <w:pStyle w:val="ListBullet"/>
      </w:pPr>
      <w:r>
        <w:t>BR-20.3 A failed entry is re-queued individually, never silently skipped.</w:t>
      </w:r>
    </w:p>
    <w:p>
      <w:pPr>
        <w:pStyle w:val="ListBullet"/>
      </w:pPr>
      <w:r>
        <w:t>BR-20.4 IDENTITY-category changes are excluded from bulk (they require per-entry dual sign-off via FR-05).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sr_bulk_corrigendum_batch</w:t>
      </w:r>
      <w:r>
        <w:t xml:space="preserve"> (write), </w:t>
      </w:r>
      <w:r>
        <w:rPr>
          <w:rFonts w:ascii="Consolas" w:hAnsi="Consolas"/>
          <w:sz w:val="20"/>
        </w:rPr>
        <w:t>sr_corrections</w:t>
      </w:r>
      <w:r>
        <w:t>/</w:t>
      </w:r>
      <w:r>
        <w:rPr>
          <w:rFonts w:ascii="Consolas" w:hAnsi="Consolas"/>
          <w:sz w:val="20"/>
        </w:rPr>
        <w:t>service_register_events</w:t>
      </w:r>
      <w:r>
        <w:t>/</w:t>
      </w:r>
      <w:r>
        <w:rPr>
          <w:rFonts w:ascii="Consolas" w:hAnsi="Consolas"/>
          <w:sz w:val="20"/>
        </w:rPr>
        <w:t>sr_status_events</w:t>
      </w:r>
      <w:r>
        <w:t xml:space="preserve"> (per-entry via FR-05),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/api/v1/sr/bulk-corrigenda</w:t>
      </w:r>
      <w:r>
        <w:t xml:space="preserve"> (create + selector); </w:t>
      </w:r>
      <w:r>
        <w:rPr>
          <w:rFonts w:ascii="Consolas" w:hAnsi="Consolas"/>
          <w:sz w:val="20"/>
        </w:rPr>
        <w:t>POST /api/v1/sr/bulk-corrigenda/{id}/preview</w:t>
      </w:r>
      <w:r>
        <w:t xml:space="preserve">; </w:t>
      </w:r>
      <w:r>
        <w:rPr>
          <w:rFonts w:ascii="Consolas" w:hAnsi="Consolas"/>
          <w:sz w:val="20"/>
        </w:rPr>
        <w:t>POST /api/v1/sr/bulk-corrigenda/{id}/sample-approve</w:t>
      </w:r>
      <w:r>
        <w:t xml:space="preserve">; </w:t>
      </w:r>
      <w:r>
        <w:rPr>
          <w:rFonts w:ascii="Consolas" w:hAnsi="Consolas"/>
          <w:sz w:val="20"/>
        </w:rPr>
        <w:t>POST /api/v1/sr/bulk-corrigenda/{id}/apply</w:t>
      </w:r>
      <w:r>
        <w:t>.</w:t>
      </w:r>
    </w:p>
    <w:p>
      <w:r>
        <w:rPr>
          <w:b/>
        </w:rPr>
        <w:t>UI Behavior Notes.</w:t>
      </w:r>
      <w:r>
        <w:t xml:space="preserve"> Custodian "Bulk corrigendum" console: selector builder, impact preview (count + sample), sampling-approval view for second custodian, apply with progress + per-entry outcome list, downloadable applied/failed report. Plain-language consequence text before apply.</w:t>
      </w:r>
    </w:p>
    <w:p>
      <w:r>
        <w:rPr>
          <w:b/>
        </w:rPr>
        <w:t>Edge Cases.</w:t>
      </w:r>
      <w:r>
        <w:t xml:space="preserve"> Selector matches an IDENTITY entry → excluded with note; sample fails acceptance threshold → batch REJECTED, nothing applied; partial apply failure → failed entries listed + re-queued; concurrent single corrigendum on a targeted entry → per-entry FR-05 re-resolves latest active.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BulkCorrigendumService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TargetSelectorEngine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SamplingApprovalService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CorrectionService</w:t>
            </w:r>
            <w:r>
              <w:rPr>
                <w:sz w:val="18"/>
              </w:rPr>
              <w:t xml:space="preserve"> (FR-05), </w:t>
            </w:r>
            <w:r>
              <w:rPr>
                <w:rFonts w:ascii="Consolas" w:hAnsi="Consolas"/>
                <w:sz w:val="18"/>
              </w:rPr>
              <w:t>WorkflowAdapter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WF-G12-BULK-CORRIGENDUM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+ select → preview → sample → second-custodian approve → apply per-entry via FR-05 → report applied/failed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bulk batch; per-entry INSERT corrections + corrigendum + status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Selector validity; sampling threshold; SoD; IDENTITY exclusion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sr.bulkcorr.create</w:t>
            </w:r>
            <w:r>
              <w:rPr>
                <w:sz w:val="18"/>
              </w:rPr>
              <w:t xml:space="preserve"> (custodian); </w:t>
            </w:r>
            <w:r>
              <w:rPr>
                <w:rFonts w:ascii="Consolas" w:hAnsi="Consolas"/>
                <w:sz w:val="18"/>
              </w:rPr>
              <w:t>sr.bulkcorr.approve</w:t>
            </w:r>
            <w:r>
              <w:rPr>
                <w:sz w:val="18"/>
              </w:rPr>
              <w:t xml:space="preserve"> (2nd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DRAFT→PREVIEW→SAMPLING_APPROVAL→APPROVED→APPLYING→APPLIED/REJECTED; per-entry supersessions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Per-entry failure logged + re-queued; sample reject → no application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FR-05, workflow, FR-13 re-emit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Sampling approval gate; per-entry audit retained; IDENTITY exclusion; partial-failure isolation; SoD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FR-21 — **Grievance &amp; appeal escalation** — *NEW v2 (R6, High)*</w:t>
      </w:r>
    </w:p>
    <w:p>
      <w:pPr>
        <w:pStyle w:val="ListBullet"/>
      </w:pPr>
      <w:r>
        <w:rPr>
          <w:b/>
        </w:rPr>
        <w:t>ID:</w:t>
      </w:r>
      <w:r>
        <w:t xml:space="preserve"> FR-21</w:t>
      </w:r>
    </w:p>
    <w:p>
      <w:pPr>
        <w:pStyle w:val="ListBullet"/>
      </w:pPr>
      <w:r>
        <w:rPr>
          <w:b/>
        </w:rPr>
        <w:t>Module:</w:t>
      </w:r>
      <w:r>
        <w:t xml:space="preserve"> G12-SR</w:t>
      </w:r>
    </w:p>
    <w:p>
      <w:pPr>
        <w:pStyle w:val="ListBullet"/>
      </w:pPr>
      <w:r>
        <w:rPr>
          <w:b/>
        </w:rPr>
        <w:t>Primary Role(s):</w:t>
      </w:r>
      <w:r>
        <w:t xml:space="preserve"> Employee/Heir (appellant), Appellate Authority (decide), SR Custodian (implement outcome)</w:t>
      </w:r>
    </w:p>
    <w:p>
      <w:pPr>
        <w:pStyle w:val="ListBullet"/>
      </w:pPr>
      <w:r>
        <w:rPr>
          <w:b/>
        </w:rPr>
        <w:t>User Story:</w:t>
      </w:r>
      <w:r>
        <w:t xml:space="preserve"> *As an employee whose dispute the custodian merely upheld, I want to escalate to an independent appellate authority whose decision binds the custodian, so a statutory record does not rest on one un-appealed role.*</w:t>
      </w:r>
    </w:p>
    <w:p>
      <w:r>
        <w:rPr>
          <w:b/>
        </w:rPr>
        <w:t>Description.</w:t>
      </w:r>
      <w:r>
        <w:t xml:space="preserve"> This FR engineers </w:t>
      </w:r>
      <w:r>
        <w:rPr>
          <w:b/>
        </w:rPr>
        <w:t>separation of the final word</w:t>
      </w:r>
      <w:r>
        <w:t xml:space="preserve"> from the custodian. When a custodian UPHOLDS a dispute (FR-06), the appellant (employee or, for deceased cases, nominee/heir) may raise an appeal (</w:t>
      </w:r>
      <w:r>
        <w:rPr>
          <w:rFonts w:ascii="Consolas" w:hAnsi="Consolas"/>
          <w:sz w:val="20"/>
        </w:rPr>
        <w:t>sr_appeals</w:t>
      </w:r>
      <w:r>
        <w:t xml:space="preserve">, E23) to an independent </w:t>
      </w:r>
      <w:r>
        <w:rPr>
          <w:b/>
        </w:rPr>
        <w:t>Appellate Authority</w:t>
      </w:r>
      <w:r>
        <w:t xml:space="preserve"> (a higher authority/tribunal) via </w:t>
      </w:r>
      <w:r>
        <w:rPr>
          <w:rFonts w:ascii="Consolas" w:hAnsi="Consolas"/>
          <w:sz w:val="20"/>
        </w:rPr>
        <w:t>WF-G12-APPEAL</w:t>
      </w:r>
      <w:r>
        <w:t>. The authority reviews the entry, lineage, and evidence (read-scoped) and records a binding outcome: UPHELD, OVERTURNED (auto-spawns a corrigendum via FR-05), REMANDED (back to custodian with directions), or WITHDRAWN. The appealed/contested status is visible on the timeline and on any certified extract that includes the entry (no clean extract over a live appeal).</w:t>
      </w:r>
    </w:p>
    <w:p>
      <w:r>
        <w:rPr>
          <w:b/>
        </w:rPr>
        <w:t>Acceptance Criteria.</w:t>
      </w:r>
    </w:p>
    <w:p>
      <w:pPr>
        <w:pStyle w:val="ListNumber"/>
      </w:pPr>
      <w:r>
        <w:t>An appeal can be raised only after a custodian UPHELD a dispute on the in-scope SR.</w:t>
      </w:r>
    </w:p>
    <w:p>
      <w:pPr>
        <w:pStyle w:val="ListNumber"/>
      </w:pPr>
      <w:r>
        <w:t xml:space="preserve">The appeal routes to an assigned Appellate Authority via </w:t>
      </w:r>
      <w:r>
        <w:rPr>
          <w:rFonts w:ascii="Consolas" w:hAnsi="Consolas"/>
          <w:sz w:val="20"/>
        </w:rPr>
        <w:t>WF-G12-APPEAL</w:t>
      </w:r>
      <w:r>
        <w:t xml:space="preserve"> with SLA timers.</w:t>
      </w:r>
    </w:p>
    <w:p>
      <w:pPr>
        <w:pStyle w:val="ListNumber"/>
      </w:pPr>
      <w:r>
        <w:t>The authority records a binding outcome (UPHELD/OVERTURNED/REMANDED/WITHDRAWN) with decision text.</w:t>
      </w:r>
    </w:p>
    <w:p>
      <w:pPr>
        <w:pStyle w:val="ListNumber"/>
      </w:pPr>
      <w:r>
        <w:t>An OVERTURNED outcome auto-spawns a corrigendum (FR-05) implementing the decision; the custodian cannot refuse it.</w:t>
      </w:r>
    </w:p>
    <w:p>
      <w:pPr>
        <w:pStyle w:val="ListNumber"/>
      </w:pPr>
      <w:r>
        <w:t>The entry shows an "Under appeal"/"Appeal decided" status on the timeline and on extracts.</w:t>
      </w:r>
    </w:p>
    <w:p>
      <w:pPr>
        <w:pStyle w:val="ListNumber"/>
      </w:pPr>
      <w:r>
        <w:t>The full appeal history is preserved and auditable.</w:t>
      </w:r>
    </w:p>
    <w:p>
      <w:r>
        <w:rPr>
          <w:b/>
        </w:rPr>
        <w:t>Business Rules.</w:t>
      </w:r>
    </w:p>
    <w:p>
      <w:pPr>
        <w:pStyle w:val="ListBullet"/>
      </w:pPr>
      <w:r>
        <w:t>BR-21.1 Appeal eligibility requires a prior custodian UPHOLD (</w:t>
      </w:r>
      <w:r>
        <w:rPr>
          <w:rFonts w:ascii="Consolas" w:hAnsi="Consolas"/>
          <w:sz w:val="20"/>
        </w:rPr>
        <w:t>SR_APPEAL_NOT_ELIGIBLE</w:t>
      </w:r>
      <w:r>
        <w:t xml:space="preserve"> otherwise).</w:t>
      </w:r>
    </w:p>
    <w:p>
      <w:pPr>
        <w:pStyle w:val="ListBullet"/>
      </w:pPr>
      <w:r>
        <w:t>BR-21.2 The Appellate Authority is independent of the custodian who upheld (segregation).</w:t>
      </w:r>
    </w:p>
    <w:p>
      <w:pPr>
        <w:pStyle w:val="ListBullet"/>
      </w:pPr>
      <w:r>
        <w:t>BR-21.3 An OVERTURNED decision is binding; the resulting corrigendum cites the appeal id.</w:t>
      </w:r>
    </w:p>
    <w:p>
      <w:pPr>
        <w:pStyle w:val="ListBullet"/>
      </w:pPr>
      <w:r>
        <w:t>BR-21.4 A live appeal renders on certified extracts (FR-10) and blocks marking the entry EMPLOYEE_VERIFIED until decided.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sr_appeals</w:t>
      </w:r>
      <w:r>
        <w:t xml:space="preserve"> (write), </w:t>
      </w:r>
      <w:r>
        <w:rPr>
          <w:rFonts w:ascii="Consolas" w:hAnsi="Consolas"/>
          <w:sz w:val="20"/>
        </w:rPr>
        <w:t>sr_corrections</w:t>
      </w:r>
      <w:r>
        <w:t xml:space="preserve"> (FR-06 source dispute; FR-05 resulting corrigendum), </w:t>
      </w:r>
      <w:r>
        <w:rPr>
          <w:rFonts w:ascii="Consolas" w:hAnsi="Consolas"/>
          <w:sz w:val="20"/>
        </w:rPr>
        <w:t>service_register_events</w:t>
      </w:r>
      <w:r>
        <w:t xml:space="preserve"> (status via chain), </w:t>
      </w:r>
      <w:r>
        <w:rPr>
          <w:rFonts w:ascii="Consolas" w:hAnsi="Consolas"/>
          <w:sz w:val="20"/>
        </w:rPr>
        <w:t>workflow_instances</w:t>
      </w:r>
      <w:r>
        <w:t xml:space="preserve"> (</w:t>
      </w:r>
      <w:r>
        <w:rPr>
          <w:rFonts w:ascii="Consolas" w:hAnsi="Consolas"/>
          <w:sz w:val="20"/>
        </w:rPr>
        <w:t>WF-G12-APPEAL</w:t>
      </w:r>
      <w:r>
        <w:t xml:space="preserve">), </w:t>
      </w:r>
      <w:r>
        <w:rPr>
          <w:rFonts w:ascii="Consolas" w:hAnsi="Consolas"/>
          <w:sz w:val="20"/>
        </w:rPr>
        <w:t>notifications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/api/v1/sr/disputes/{id}/appeal</w:t>
      </w:r>
      <w:r>
        <w:t xml:space="preserve">; </w:t>
      </w:r>
      <w:r>
        <w:rPr>
          <w:rFonts w:ascii="Consolas" w:hAnsi="Consolas"/>
          <w:sz w:val="20"/>
        </w:rPr>
        <w:t>GET /api/v1/sr/appeals?employee_id=</w:t>
      </w:r>
      <w:r>
        <w:t xml:space="preserve">; </w:t>
      </w:r>
      <w:r>
        <w:rPr>
          <w:rFonts w:ascii="Consolas" w:hAnsi="Consolas"/>
          <w:sz w:val="20"/>
        </w:rPr>
        <w:t>POST /api/v1/sr/appeals/{id}/decide</w:t>
      </w:r>
      <w:r>
        <w:t xml:space="preserve">; </w:t>
      </w:r>
      <w:r>
        <w:rPr>
          <w:rFonts w:ascii="Consolas" w:hAnsi="Consolas"/>
          <w:sz w:val="20"/>
        </w:rPr>
        <w:t>POST /api/v1/sr/appeals/{id}/withdraw</w:t>
      </w:r>
      <w:r>
        <w:t>.</w:t>
      </w:r>
    </w:p>
    <w:p>
      <w:r>
        <w:rPr>
          <w:b/>
        </w:rPr>
        <w:t>UI Behavior Notes.</w:t>
      </w:r>
      <w:r>
        <w:t xml:space="preserve"> Employee/heir "Appeal" action (post-uphold) with grounds capture; Appellate Authority console: appealed-case queue, entry + lineage + evidence review, decision form (outcome + binding text); timeline/extract "Under appeal" badge. Plain-language guidance on appeal rights (council Improvement 20).</w:t>
      </w:r>
    </w:p>
    <w:p>
      <w:r>
        <w:rPr>
          <w:b/>
        </w:rPr>
        <w:t>Edge Cases.</w:t>
      </w:r>
      <w:r>
        <w:t xml:space="preserve"> Appeal before any uphold → blocked; appellant deceased mid-appeal → heir continues; REMANDED → custodian re-decides with directions, re-appealable; OVERTURNED but corrigendum fails validation → flagged for custodian action, decision still binding.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WorkflowAdapter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WF-G12-APPEAL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CorrectionService</w:t>
            </w:r>
            <w:r>
              <w:rPr>
                <w:sz w:val="18"/>
              </w:rPr>
              <w:t xml:space="preserve"> (FR-05 on overturn), </w:t>
            </w:r>
            <w:r>
              <w:rPr>
                <w:rFonts w:ascii="Consolas" w:hAnsi="Consolas"/>
                <w:sz w:val="18"/>
              </w:rPr>
              <w:t>StatusLedger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NotificationAdapter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Post-uphold raise → assign authority → review → decide → (overturn) spawn corrigendum → status/extract reflects appeal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sr_appeals</w:t>
            </w:r>
            <w:r>
              <w:rPr>
                <w:sz w:val="18"/>
              </w:rPr>
              <w:t>; status transition; INSERT corrigendum on overturn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(prior uphold); independence; binding-outcome handling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appellant </w:t>
            </w:r>
            <w:r>
              <w:rPr>
                <w:rFonts w:ascii="Consolas" w:hAnsi="Consolas"/>
                <w:sz w:val="18"/>
              </w:rPr>
              <w:t>sr.appeal.create</w:t>
            </w:r>
            <w:r>
              <w:rPr>
                <w:sz w:val="18"/>
              </w:rPr>
              <w:t xml:space="preserve">; authority </w:t>
            </w:r>
            <w:r>
              <w:rPr>
                <w:rFonts w:ascii="Consolas" w:hAnsi="Consolas"/>
                <w:sz w:val="18"/>
              </w:rPr>
              <w:t>sr.appeal.decide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RAISED→UNDER_APPEAL→UPHELD/OVERTURNED/REMANDED/WITHDRAWN; possible FR-05 spawn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Ineligible → 409; overturn-corrigendum failure → flagged, decision preserved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FR-06, FR-05, FR-10 (extract visibility),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gate; independence; binding overturn spawns corrigendum; appeal visible on extract; heir continuation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7 — UI Requirements</w:t>
      </w:r>
    </w:p>
    <w:p>
      <w:pPr>
        <w:pStyle w:val="Heading3"/>
      </w:pPr>
      <w:r>
        <w:rPr>
          <w:b/>
          <w:color w:val="2E5B9E"/>
          <w:sz w:val="26"/>
        </w:rPr>
        <w:t>7.1 Surfaces &amp; layouts (v2 additions in **bold**)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Surface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 covered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SR Timeline (self-service)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Year-grouped timeline; filters (category/date/status/</w:t>
            </w:r>
            <w:r>
              <w:rPr>
                <w:b/>
                <w:sz w:val="18"/>
              </w:rPr>
              <w:t>confidence</w:t>
            </w:r>
            <w:r>
              <w:rPr>
                <w:sz w:val="18"/>
              </w:rPr>
              <w:t xml:space="preserve">); entry cards with </w:t>
            </w:r>
            <w:r>
              <w:rPr>
                <w:b/>
                <w:sz w:val="18"/>
              </w:rPr>
              <w:t>content+status+confidence+dispute/appeal badges</w:t>
            </w:r>
            <w:r>
              <w:rPr>
                <w:sz w:val="18"/>
              </w:rPr>
              <w:t>; document links; "show superseded" toggle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 / loading / error / permission / populated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Custodian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Tabs: Attestation queue, Corrections, </w:t>
            </w:r>
            <w:r>
              <w:rPr>
                <w:b/>
                <w:sz w:val="18"/>
              </w:rPr>
              <w:t>Bulk corrigendum</w:t>
            </w:r>
            <w:r>
              <w:rPr>
                <w:sz w:val="18"/>
              </w:rPr>
              <w:t xml:space="preserve">, Taxonomy, Verification cycles, </w:t>
            </w:r>
            <w:r>
              <w:rPr>
                <w:b/>
                <w:sz w:val="18"/>
              </w:rPr>
              <w:t>Completeness/gaps</w:t>
            </w:r>
            <w:r>
              <w:rPr>
                <w:sz w:val="18"/>
              </w:rPr>
              <w:t xml:space="preserve">, Extracts, Subscriptions, Access trail, </w:t>
            </w:r>
            <w:r>
              <w:rPr>
                <w:b/>
                <w:sz w:val="18"/>
              </w:rPr>
              <w:t>Crypto &amp; LTV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per-tab empty/error/success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Manual Record 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 /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Type-driven dynamic form; order/document fields; </w:t>
            </w:r>
            <w:r>
              <w:rPr>
                <w:b/>
                <w:sz w:val="18"/>
              </w:rPr>
              <w:t>semantic-conflict panel</w:t>
            </w:r>
            <w:r>
              <w:rPr>
                <w:sz w:val="18"/>
              </w:rPr>
              <w:t>; maker-checker 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validation / success / conflict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Periodic Verification Wizard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Employee / </w:t>
            </w:r>
            <w:r>
              <w:rPr>
                <w:b/>
                <w:sz w:val="18"/>
              </w:rPr>
              <w:t>Heir</w:t>
            </w:r>
            <w:r>
              <w:rPr>
                <w:sz w:val="18"/>
              </w:rPr>
              <w:t xml:space="preserve"> / HR (assist)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Period summary; </w:t>
            </w:r>
            <w:r>
              <w:rPr>
                <w:b/>
                <w:sz w:val="18"/>
              </w:rPr>
              <w:t>"review N exceptions, bulk-confirm M routine"</w:t>
            </w:r>
            <w:r>
              <w:rPr>
                <w:sz w:val="18"/>
              </w:rPr>
              <w:t xml:space="preserve">; per-exception confirm/dispute; qualified/OTP signature; </w:t>
            </w:r>
            <w:r>
              <w:rPr>
                <w:b/>
                <w:sz w:val="18"/>
              </w:rPr>
              <w:t>assisted consent / heir identity 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in-progress / disputed / bulk / assisted / heir / complete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Correction / Corrigendum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HR / Custodian / </w:t>
            </w:r>
            <w:r>
              <w:rPr>
                <w:b/>
                <w:sz w:val="18"/>
              </w:rPr>
              <w:t>2nd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Original vs. corrected diff; reason/evidence; approve + </w:t>
            </w:r>
            <w:r>
              <w:rPr>
                <w:b/>
                <w:sz w:val="18"/>
              </w:rPr>
              <w:t>co-sign</w:t>
            </w:r>
            <w:r>
              <w:rPr>
                <w:sz w:val="18"/>
              </w:rPr>
              <w:t xml:space="preserve"> step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approved / rejected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Bulk Corrigendum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Custodian / </w:t>
            </w:r>
            <w:r>
              <w:rPr>
                <w:b/>
                <w:sz w:val="18"/>
              </w:rPr>
              <w:t>2nd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Selector builder; impact preview + sample; sampling approval; apply with per-entry 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preview / sampling / applied / rejected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Completeness / Gaps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/ 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Gap list by severity/age; explain/close/record; employee corroborate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 / flagged / 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Digitisation Workbench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/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Batch Kanban; split scan + entry; verification compare; </w:t>
            </w:r>
            <w:r>
              <w:rPr>
                <w:b/>
                <w:sz w:val="18"/>
              </w:rPr>
              <w:t>confidence selector + evidence note</w:t>
            </w:r>
            <w:r>
              <w:rPr>
                <w:sz w:val="18"/>
              </w:rPr>
              <w:t>; reconciliation; promote (+co-sign)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each pipeline state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Forensics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 / Custodian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Content + status + anchor</w:t>
            </w:r>
            <w:r>
              <w:rPr>
                <w:sz w:val="18"/>
              </w:rPr>
              <w:t xml:space="preserve"> integrity banners; lineage graph; coverage + </w:t>
            </w:r>
            <w:r>
              <w:rPr>
                <w:b/>
                <w:sz w:val="18"/>
              </w:rPr>
              <w:t>gap</w:t>
            </w:r>
            <w:r>
              <w:rPr>
                <w:sz w:val="18"/>
              </w:rPr>
              <w:t xml:space="preserve"> gauges; as-of picker; access anomalies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 / fail / loading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Certified Extract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Custodian / </w:t>
            </w:r>
            <w:r>
              <w:rPr>
                <w:b/>
                <w:sz w:val="18"/>
              </w:rPr>
              <w:t>2nd Custodian</w:t>
            </w:r>
            <w:r>
              <w:rPr>
                <w:sz w:val="18"/>
              </w:rPr>
              <w:t xml:space="preserve"> / 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Scope + </w:t>
            </w:r>
            <w:r>
              <w:rPr>
                <w:b/>
                <w:sz w:val="18"/>
              </w:rPr>
              <w:t>purpose/redaction-policy</w:t>
            </w:r>
            <w:r>
              <w:rPr>
                <w:sz w:val="18"/>
              </w:rPr>
              <w:t xml:space="preserve"> picker (with exclusion preview); preview; </w:t>
            </w:r>
            <w:r>
              <w:rPr>
                <w:b/>
                <w:sz w:val="18"/>
              </w:rPr>
              <w:t>co-sign (FULL_SR)</w:t>
            </w:r>
            <w:r>
              <w:rPr>
                <w:sz w:val="18"/>
              </w:rPr>
              <w:t xml:space="preserve">; qualified-sign; download + QR + </w:t>
            </w:r>
            <w:r>
              <w:rPr>
                <w:b/>
                <w:sz w:val="18"/>
              </w:rPr>
              <w:t>§65B link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gated / signed / revoked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Appeal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Employee/Heir / </w:t>
            </w:r>
            <w:r>
              <w:rPr>
                <w:b/>
                <w:sz w:val="18"/>
              </w:rPr>
              <w:t>Appellate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Post-uphold appeal action; appealed-case queue; lineage review; binding decision 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eligible / under-appeal / decided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Crypto &amp; LTV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 Admin /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Algorithm status; LTV renewal backlog; migration wizard (preview/re-anchor); per-artefact LTV badge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nominal / backlog / migrating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Public Verification 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Status banner; minimal metadata; </w:t>
            </w:r>
            <w:r>
              <w:rPr>
                <w:b/>
                <w:sz w:val="18"/>
              </w:rPr>
              <w:t>offline-verify (CA chain + anchor) instructions</w:t>
            </w:r>
            <w:r>
              <w:rPr>
                <w:sz w:val="18"/>
              </w:rPr>
              <w:t>; digest-match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 / revoked / not-found / rate-limited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>WCAG 2.1 AA: keyboard navigation, focus order, ARIA labels, AA contrast, no colour-only status (badges carry text).</w:t>
      </w:r>
    </w:p>
    <w:p>
      <w:pPr>
        <w:pStyle w:val="ListBullet"/>
      </w:pPr>
      <w:r>
        <w:t>Mobile-first: collapsible sidebar/hamburger; timeline and verification wizard fully usable on mobile.</w:t>
      </w:r>
    </w:p>
    <w:p>
      <w:pPr>
        <w:pStyle w:val="ListBullet"/>
      </w:pPr>
      <w:r>
        <w:t>Dark mode via design tokens.</w:t>
      </w:r>
    </w:p>
    <w:p>
      <w:pPr>
        <w:pStyle w:val="ListBullet"/>
      </w:pPr>
      <w:r>
        <w:t>Every list paginated (≤100), with empty/loading/error states; destructive/irreversible-looking actions (revoke, promote, apply bulk) confirm with explicit consequence text.</w:t>
      </w:r>
    </w:p>
    <w:p>
      <w:pPr>
        <w:pStyle w:val="ListBullet"/>
      </w:pPr>
      <w:r>
        <w:t xml:space="preserve">Dates display </w:t>
      </w:r>
      <w:r>
        <w:rPr>
          <w:rFonts w:ascii="Consolas" w:hAnsi="Consolas"/>
          <w:sz w:val="20"/>
        </w:rPr>
        <w:t>DD-MMM-YYYY</w:t>
      </w:r>
      <w:r>
        <w:t>; provenance, integrity, and confidence always visible on entries.</w:t>
      </w:r>
    </w:p>
    <w:p>
      <w:pPr>
        <w:pStyle w:val="ListBullet"/>
      </w:pPr>
      <w:r>
        <w:t>No skeleton-only screens: real fields, data, API calls, and states throughout.</w:t>
      </w:r>
    </w:p>
    <w:p>
      <w:pPr>
        <w:pStyle w:val="ListBullet"/>
      </w:pPr>
      <w:r>
        <w:rPr>
          <w:b/>
        </w:rPr>
        <w:t>Plain-language layer (v2, council Improvement 20).</w:t>
      </w:r>
      <w:r>
        <w:t xml:space="preserve"> Every crypto/legal term has a plain-language tooltip and help-panel translation: "corrigendum" → "official correction that keeps the original"; "supersession" → "replaced by a corrected entry"; "anchor" → "independent tamper-proof timestamp"; "reconstructed" → "re-entered from a faded/damaged page — please confirm"; "under appeal" → "you have challenged this to a higher authority". A role-appropriate </w:t>
      </w:r>
      <w:r>
        <w:rPr>
          <w:b/>
        </w:rPr>
        <w:t>operator playbook</w:t>
      </w:r>
      <w:r>
        <w:t xml:space="preserve"> ships with the custodian console; a citizen help page explains what a certified copy and a §65B certificate prove. Grievance/appeal routes are surfaced in plain language wherever a dispute can be raised.</w:t>
      </w:r>
    </w:p>
    <w:p>
      <w:pPr>
        <w:pStyle w:val="Heading2"/>
      </w:pPr>
      <w:r>
        <w:rPr>
          <w:b/>
          <w:color w:val="1F3864"/>
          <w:sz w:val="30"/>
        </w:rPr>
        <w:t>Section 8 —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/api/v1/sr</w:t>
      </w:r>
      <w:r>
        <w:t xml:space="preserve">; ingestion contract </w:t>
      </w:r>
      <w:r>
        <w:rPr>
          <w:rFonts w:ascii="Consolas" w:hAnsi="Consolas"/>
          <w:sz w:val="20"/>
        </w:rPr>
        <w:t>/api/v1/sr/ingest</w:t>
      </w:r>
      <w:r>
        <w:t xml:space="preserve"> (separately versioned).</w:t>
      </w:r>
    </w:p>
    <w:p>
      <w:pPr>
        <w:pStyle w:val="ListBullet"/>
      </w:pPr>
      <w:r>
        <w:rPr>
          <w:b/>
        </w:rPr>
        <w:t>Cursor pagination</w:t>
      </w:r>
      <w:r>
        <w:t xml:space="preserve"> on all list/timeline endpoints (</w:t>
      </w:r>
      <w:r>
        <w:rPr>
          <w:rFonts w:ascii="Consolas" w:hAnsi="Consolas"/>
          <w:sz w:val="20"/>
        </w:rPr>
        <w:t>?limit=</w:t>
      </w:r>
      <w:r>
        <w:t xml:space="preserve"> default 25, max 100; </w:t>
      </w:r>
      <w:r>
        <w:rPr>
          <w:rFonts w:ascii="Consolas" w:hAnsi="Consolas"/>
          <w:sz w:val="20"/>
        </w:rPr>
        <w:t>cursor=</w:t>
      </w:r>
      <w:r>
        <w:t xml:space="preserve">; </w:t>
      </w:r>
      <w:r>
        <w:rPr>
          <w:rFonts w:ascii="Consolas" w:hAnsi="Consolas"/>
          <w:sz w:val="20"/>
        </w:rPr>
        <w:t>next_cursor</w:t>
      </w:r>
      <w:r>
        <w:t>).</w:t>
      </w:r>
    </w:p>
    <w:p>
      <w:pPr>
        <w:pStyle w:val="ListBullet"/>
      </w:pPr>
      <w:r>
        <w:t xml:space="preserve">All unsafe POSTs accept an </w:t>
      </w:r>
      <w:r>
        <w:rPr>
          <w:rFonts w:ascii="Consolas" w:hAnsi="Consolas"/>
          <w:sz w:val="20"/>
        </w:rPr>
        <w:t>Idempotency-Key</w:t>
      </w:r>
      <w:r>
        <w:t>; a repeat within 24h returns the original result.</w:t>
      </w:r>
    </w:p>
    <w:p>
      <w:pPr>
        <w:pStyle w:val="ListBullet"/>
      </w:pPr>
      <w:r>
        <w:t xml:space="preserve">Every request carries/echoes </w:t>
      </w:r>
      <w:r>
        <w:rPr>
          <w:rFonts w:ascii="Consolas" w:hAnsi="Consolas"/>
          <w:sz w:val="20"/>
        </w:rPr>
        <w:t>X-Correlation-Id</w:t>
      </w:r>
      <w:r>
        <w:t>, written to every audit and log line.</w:t>
      </w:r>
    </w:p>
    <w:p>
      <w:pPr>
        <w:pStyle w:val="ListBullet"/>
      </w:pPr>
      <w:r>
        <w:rPr>
          <w:b/>
        </w:rPr>
        <w:t>Platform error envelope:</w:t>
      </w:r>
      <w:r>
        <w:t xml:space="preserve"> </w:t>
      </w:r>
      <w:r>
        <w:rPr>
          <w:rFonts w:ascii="Consolas" w:hAnsi="Consolas"/>
          <w:sz w:val="20"/>
        </w:rPr>
        <w:t>{ "error": { "code", "message", "field", "details" } }</w:t>
      </w:r>
      <w:r>
        <w:t xml:space="preserve">; user-facing copy resolves via plain-language </w:t>
      </w:r>
      <w:r>
        <w:rPr>
          <w:rFonts w:ascii="Consolas" w:hAnsi="Consolas"/>
          <w:sz w:val="20"/>
        </w:rPr>
        <w:t>ERR-G12-*</w:t>
      </w:r>
      <w:r>
        <w:t xml:space="preserve"> ids.</w:t>
      </w:r>
    </w:p>
    <w:p>
      <w:pPr>
        <w:pStyle w:val="ListBullet"/>
      </w:pPr>
      <w:r>
        <w:rPr>
          <w:b/>
        </w:rPr>
        <w:t>Inherited standard codes (Foundation FS §1 — platform 8-code table):</w:t>
      </w:r>
      <w:r>
        <w:t xml:space="preserve"> </w:t>
      </w:r>
      <w:r>
        <w:rPr>
          <w:rFonts w:ascii="Consolas" w:hAnsi="Consolas"/>
          <w:sz w:val="20"/>
        </w:rPr>
        <w:t>VALIDATION_FAILED</w:t>
      </w:r>
      <w:r>
        <w:t xml:space="preserve"> (422), </w:t>
      </w:r>
      <w:r>
        <w:rPr>
          <w:rFonts w:ascii="Consolas" w:hAnsi="Consolas"/>
          <w:sz w:val="20"/>
        </w:rPr>
        <w:t>UNAUTHENTICATED</w:t>
      </w:r>
      <w:r>
        <w:t xml:space="preserve"> (401), </w:t>
      </w:r>
      <w:r>
        <w:rPr>
          <w:rFonts w:ascii="Consolas" w:hAnsi="Consolas"/>
          <w:sz w:val="20"/>
        </w:rPr>
        <w:t>FORBIDDEN</w:t>
      </w:r>
      <w:r>
        <w:t xml:space="preserve"> (403), </w:t>
      </w:r>
      <w:r>
        <w:rPr>
          <w:rFonts w:ascii="Consolas" w:hAnsi="Consolas"/>
          <w:sz w:val="20"/>
        </w:rPr>
        <w:t>NOT_FOUND</w:t>
      </w:r>
      <w:r>
        <w:t xml:space="preserve"> (404), </w:t>
      </w:r>
      <w:r>
        <w:rPr>
          <w:rFonts w:ascii="Consolas" w:hAnsi="Consolas"/>
          <w:sz w:val="20"/>
        </w:rPr>
        <w:t>CONFLICT</w:t>
      </w:r>
      <w:r>
        <w:t xml:space="preserve"> (409, incl. idempotency replays &amp; state conflicts), </w:t>
      </w:r>
      <w:r>
        <w:rPr>
          <w:rFonts w:ascii="Consolas" w:hAnsi="Consolas"/>
          <w:sz w:val="20"/>
        </w:rPr>
        <w:t>PRECONDITION_FAILED</w:t>
      </w:r>
      <w:r>
        <w:t xml:space="preserve"> (412), </w:t>
      </w:r>
      <w:r>
        <w:rPr>
          <w:rFonts w:ascii="Consolas" w:hAnsi="Consolas"/>
          <w:sz w:val="20"/>
        </w:rPr>
        <w:t>RATE_LIMITED</w:t>
      </w:r>
      <w:r>
        <w:t xml:space="preserve"> (429), </w:t>
      </w:r>
      <w:r>
        <w:rPr>
          <w:rFonts w:ascii="Consolas" w:hAnsi="Consolas"/>
          <w:sz w:val="20"/>
        </w:rPr>
        <w:t>INTERNAL</w:t>
      </w:r>
      <w:r>
        <w:t xml:space="preserve"> (500). Upstream/source unavailability is mapped through X.3 to </w:t>
      </w:r>
      <w:r>
        <w:rPr>
          <w:rFonts w:ascii="Consolas" w:hAnsi="Consolas"/>
          <w:sz w:val="20"/>
        </w:rPr>
        <w:t>INTERNAL</w:t>
      </w:r>
      <w:r>
        <w:t>/</w:t>
      </w:r>
      <w:r>
        <w:rPr>
          <w:rFonts w:ascii="Consolas" w:hAnsi="Consolas"/>
          <w:sz w:val="20"/>
        </w:rPr>
        <w:t>ERR-LOADFAIL</w:t>
      </w:r>
      <w:r>
        <w:t xml:space="preserve"> (no non-standard 503).</w:t>
      </w:r>
    </w:p>
    <w:p>
      <w:pPr>
        <w:pStyle w:val="Heading3"/>
      </w:pPr>
      <w:r>
        <w:rPr>
          <w:b/>
          <w:color w:val="2E5B9E"/>
          <w:sz w:val="26"/>
        </w:rPr>
        <w:t>8.2 Error-code catalog (G12-specific; v1 codes retained, v2 additions in **bold**)</w:t>
      </w:r>
    </w:p>
    <w:p>
      <w:pPr>
        <w:pStyle w:val="IntenseQuote"/>
      </w:pPr>
      <w:r>
        <w:rPr>
          <w:b/>
        </w:rPr>
        <w:t>Namespace (v3.1 / D3).</w:t>
      </w:r>
      <w:r>
        <w:t xml:space="preserve"> Every G12 module error code is registered in the platform error registry under the </w:t>
      </w:r>
      <w:r>
        <w:rPr>
          <w:b/>
        </w:rPr>
        <w:t>`ERR-G12-*` namespace</w:t>
      </w:r>
      <w:r>
        <w:t xml:space="preserve"> and maps onto exactly one of the </w:t>
      </w:r>
      <w:r>
        <w:rPr>
          <w:b/>
        </w:rPr>
        <w:t>platform 8 standard HTTP codes</w:t>
      </w:r>
      <w:r>
        <w:t xml:space="preserve"> (422/401/403/404/409/412/429/500). The </w:t>
      </w:r>
      <w:r>
        <w:rPr>
          <w:rFonts w:ascii="Consolas" w:hAnsi="Consolas"/>
          <w:sz w:val="20"/>
        </w:rPr>
        <w:t>SR_*</w:t>
      </w:r>
      <w:r>
        <w:t xml:space="preserve"> machine codes below are the canonical aliases (e.g. </w:t>
      </w:r>
      <w:r>
        <w:rPr>
          <w:rFonts w:ascii="Consolas" w:hAnsi="Consolas"/>
          <w:sz w:val="20"/>
        </w:rPr>
        <w:t>SR_TYPE_NOT_FOUND</w:t>
      </w:r>
      <w:r>
        <w:t xml:space="preserve"> ≡ </w:t>
      </w:r>
      <w:r>
        <w:rPr>
          <w:rFonts w:ascii="Consolas" w:hAnsi="Consolas"/>
          <w:sz w:val="20"/>
        </w:rPr>
        <w:t>ERR-G12-TYPE-NOT-FOUND</w:t>
      </w:r>
      <w:r>
        <w:t xml:space="preserve"> → 404); plain-language user copy resolves via the matching </w:t>
      </w:r>
      <w:r>
        <w:rPr>
          <w:rFonts w:ascii="Consolas" w:hAnsi="Consolas"/>
          <w:sz w:val="20"/>
        </w:rPr>
        <w:t>ERR-G12-*</w:t>
      </w:r>
      <w:r>
        <w:t xml:space="preserve"> id (§11/§15). The signature-validity failure is namespaced </w:t>
      </w:r>
      <w:r>
        <w:rPr>
          <w:b/>
        </w:rPr>
        <w:t>`ERR-G12-SIGNATURE-INVALID`</w:t>
      </w:r>
      <w:r>
        <w:t xml:space="preserve"> to resolve the cross-module </w:t>
      </w:r>
      <w:r>
        <w:rPr>
          <w:rFonts w:ascii="Consolas" w:hAnsi="Consolas"/>
          <w:sz w:val="20"/>
        </w:rPr>
        <w:t>SIGNATURE_INVALID</w:t>
      </w:r>
      <w:r>
        <w:t xml:space="preserve"> collision with G13 (which owns </w:t>
      </w:r>
      <w:r>
        <w:rPr>
          <w:rFonts w:ascii="Consolas" w:hAnsi="Consolas"/>
          <w:sz w:val="20"/>
        </w:rPr>
        <w:t>ERR-G13-SIGNATURE-INVALID</w:t>
      </w:r>
      <w:r>
        <w:t xml:space="preserve">); no bare/unnamespaced </w:t>
      </w:r>
      <w:r>
        <w:rPr>
          <w:rFonts w:ascii="Consolas" w:hAnsi="Consolas"/>
          <w:sz w:val="20"/>
        </w:rPr>
        <w:t>SIGNATURE_INVALID</w:t>
      </w:r>
      <w:r>
        <w:t xml:space="preserve"> is used.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SR_TYPE_NOT_FOUND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published event type effective for the given 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SR_TYPE_OVERLAP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effective ranges on publish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SR_PAYLOAD_INVALID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Payload fails the type's JSON Schema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SR_SOURCE_NOT_ALLOWED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 module not in the type's allowlist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SR_EMPLOYEE_NOT_FOUND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 xml:space="preserve"> not in G01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SR_FUTURE_DATE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event_date</w:t>
            </w:r>
            <w:r>
              <w:rPr>
                <w:sz w:val="18"/>
              </w:rPr>
              <w:t xml:space="preserve"> beyond future tolerance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SR_DUPLICATE_EVENT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Duplicate idempotency key (surfaced as </w:t>
            </w:r>
            <w:r>
              <w:rPr>
                <w:rFonts w:ascii="Consolas" w:hAnsi="Consolas"/>
                <w:sz w:val="18"/>
              </w:rPr>
              <w:t>DUPLICATE_NOOP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`SR_FACT_KEY_REQUIRED`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Qualifying-service-bearing event missing semantic </w:t>
            </w:r>
            <w:r>
              <w:rPr>
                <w:rFonts w:ascii="Consolas" w:hAnsi="Consolas"/>
                <w:sz w:val="18"/>
              </w:rPr>
              <w:t>fact_key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`SR_SEMANTIC_DUPLICATE`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Same real-world fact already recorded (surfaced as </w:t>
            </w:r>
            <w:r>
              <w:rPr>
                <w:rFonts w:ascii="Consolas" w:hAnsi="Consolas"/>
                <w:sz w:val="18"/>
              </w:rPr>
              <w:t>SEMANTIC_DUPLICATE_NOOP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`SR_SEMANTIC_CONFLICT`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Same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>, disagreeing facts — flagged for reconciliation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`SR_REVERSAL_TARGET_NOT_FOUND`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Reversal references an unknown </w:t>
            </w:r>
            <w:r>
              <w:rPr>
                <w:rFonts w:ascii="Consolas" w:hAnsi="Consolas"/>
                <w:sz w:val="18"/>
              </w:rPr>
              <w:t>source_reference_id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SR_ENTRY_IMMUTABLE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Attempt to edit/delete a ledger entry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SR_ENTRY_SUPERSEDED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invalid on a superseded entry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SR_ENTRY_DISPUTED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Attest/verify blocked by open dispute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SR_ATTESTATION_REQUIRED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needs prior attestation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`SR_SIGNATURE_NOT_QUALIFIED`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Server-signed signature rejected for a statutory output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`ERR-G12-SIGNATURE-INVALID`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Qualified signature on a certified extract / attestation fails validation (FR-10/FR-11/FR-18) — </w:t>
            </w:r>
            <w:r>
              <w:rPr>
                <w:b/>
                <w:sz w:val="18"/>
              </w:rPr>
              <w:t>namespaced to resolve the `SIGNATURE_INVALID` collision with G13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SR_INTEGRITY_FAILED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Hash-chain verification failed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`SR_STATUS_CHAIN_FAILED`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sub-ledger verification failed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`SR_ANCHOR_MISMATCH`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Chain head does not match the external anchor (insider/stale-restore)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`SR_ANCHOR_MISSING`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current anchor within cadence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SR_PURPOSE_REQUIRED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Non-self access without stated purpose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`SR_REDACTION_REQUIRED`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Requested scope exceeds redaction entitlement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SR_EXTRACT_REVOKED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Operation on a revoked extract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`SR_SECOND_CUSTODIAN_REQUIRED`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FULL_SR extract / routine corrigendum lacks a distinct co-signer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`SR_APPEAL_NOT_ELIGIBLE`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Appeal raised without a prior custodian uphold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`SR_GAP_UNRESOLVED`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completeness gap blocks pre-retirement finalisation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`SR_DELIVERY_MODE_DEFERRED`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WEBHOOK/MESSAGE_BUS subscription registered while deferred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SR_LEGACY_UNMATCHED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 blocked: record not matched to master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SR_LEGAL_HOLD_ACTIVE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Tiering/change blocked by legal hold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`SR_STALE_RESTORE`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Restored chain heads predate the external anchor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SR_DELETION_FORBIDDEN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Any deletion attempt on the statutory ledger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8.3 JSON examples</w:t>
      </w:r>
    </w:p>
    <w:p>
      <w:r>
        <w:rPr>
          <w:b/>
        </w:rPr>
        <w:t>Ingest an event with semantic fact key (request):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/api/v1/sr/ingest</w:t>
        <w:br/>
        <w:t>Idempotency-Key: G06:ord-9912:v1</w:t>
        <w:br/>
        <w:t>{</w:t>
        <w:br/>
        <w:t xml:space="preserve">  "source_module": "G06",</w:t>
        <w:br/>
        <w:t xml:space="preserve">  "source_reference_id": "ord-9912",</w:t>
        <w:br/>
        <w:t xml:space="preserve">  "source_event_version": 1,</w:t>
        <w:br/>
        <w:t xml:space="preserve">  "event_type_code": "PROMOTION",</w:t>
        <w:br/>
        <w:t xml:space="preserve">  "employee_id": "8f3a...aa",</w:t>
        <w:br/>
        <w:t xml:space="preserve">  "event_date": "2019-06-01",</w:t>
        <w:br/>
        <w:t xml:space="preserve">  "fact_key": "EMP:8f3a...aa|CAT:PROMOTION|EFF:2019-06-01|POST:HEADMASTER",</w:t>
        <w:br/>
        <w:t xml:space="preserve">  "order_no": "PROM/2019/9912",</w:t>
        <w:br/>
        <w:t xml:space="preserve">  "order_date": "2019-05-20",</w:t>
        <w:br/>
        <w:t xml:space="preserve">  "sanctioning_authority": "Director of Education",</w:t>
        <w:br/>
        <w:t xml:space="preserve">  "payload": { "from_designation": "Asst. Teacher", "to_designation": "Headmaster", "pay_scale": "Level-9" },</w:t>
        <w:br/>
        <w:t xml:space="preserve">  "document_ids": ["doc-aa11"],</w:t>
        <w:br/>
        <w:t xml:space="preserve">  "qualifying_service_impact": "QUALIFYING"</w:t>
        <w:br/>
        <w:t>}</w:t>
      </w:r>
    </w:p>
    <w:p>
      <w:r>
        <w:rPr>
          <w:b/>
        </w:rPr>
        <w:t>Ingest (success — with trusted timestamp):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"sr_event_id": "sr-0042",</w:t>
        <w:br/>
        <w:t xml:space="preserve">  "sequence_no": 42,</w:t>
        <w:br/>
        <w:t xml:space="preserve">  "entry_hash": "9f2c...e1",</w:t>
        <w:br/>
        <w:t xml:space="preserve">  "prev_event_hash": "1b77...c0",</w:t>
        <w:br/>
        <w:t xml:space="preserve">  "tsa_timestamp_token": "MIIF...rfc3161",</w:t>
        <w:br/>
        <w:t xml:space="preserve">  "attestation_status": "UNATTESTED",</w:t>
        <w:br/>
        <w:t xml:space="preserve">  "validation_result": "ACCEPTED",</w:t>
        <w:br/>
        <w:t xml:space="preserve">  "correlationId": "X-Correlation-Id: 9c1f-7781"</w:t>
        <w:br/>
        <w:t>}</w:t>
      </w:r>
    </w:p>
    <w:p>
      <w:r>
        <w:rPr>
          <w:b/>
        </w:rPr>
        <w:t>Ingest (semantic duplicate — same fact from a second module):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"sr_event_id": "sr-0042",</w:t>
        <w:br/>
        <w:t xml:space="preserve">  "validation_result": "SEMANTIC_DUPLICATE_NOOP",</w:t>
        <w:br/>
        <w:t xml:space="preserve">  "details": { "matched_fact_key": "EMP:8f3a...aa|CAT:PROMOTION|EFF:2019-06-01|POST:HEADMASTER" },</w:t>
        <w:br/>
        <w:t xml:space="preserve">  "correlationId": "X-Correlation-Id: 9c1f-7790"</w:t>
        <w:br/>
        <w:t>}</w:t>
      </w:r>
    </w:p>
    <w:p>
      <w:r>
        <w:rPr>
          <w:b/>
        </w:rPr>
        <w:t>Reversal (order quashed by tribunal):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/api/v1/sr/ingest/reversal</w:t>
        <w:br/>
        <w:t>{</w:t>
        <w:br/>
        <w:t xml:space="preserve">  "source_module": "G09",</w:t>
        <w:br/>
        <w:t xml:space="preserve">  "reverses_source_reference_id": "case-557",</w:t>
        <w:br/>
        <w:t xml:space="preserve">  "source_reference_id": "case-557-quash",</w:t>
        <w:br/>
        <w:t xml:space="preserve">  "event_type_code": "MAJOR_PENALTY_REVERSAL",</w:t>
        <w:br/>
        <w:t xml:space="preserve">  "employee_id": "8f3a...aa",</w:t>
        <w:br/>
        <w:t xml:space="preserve">  "event_date": "2026-05-10",</w:t>
        <w:br/>
        <w:t xml:space="preserve">  "order_no": "OA/4471/2026",</w:t>
        <w:br/>
        <w:t xml:space="preserve">  "sanctioning_authority": "State Administrative Tribunal"</w:t>
        <w:br/>
        <w:t>}</w:t>
      </w:r>
    </w:p>
    <w:p>
      <w:r>
        <w:t xml:space="preserve">*Response spawns </w:t>
      </w:r>
      <w:r>
        <w:rPr>
          <w:rFonts w:ascii="Consolas" w:hAnsi="Consolas"/>
          <w:sz w:val="20"/>
        </w:rPr>
        <w:t>WF-G12-CORRIGENDUM</w:t>
      </w:r>
      <w:r>
        <w:t xml:space="preserve"> and returns the correction id.*</w:t>
      </w:r>
    </w:p>
    <w:p>
      <w:r>
        <w:rPr>
          <w:b/>
        </w:rPr>
        <w:t>Integrity verify (FAIL — anchor mismatch):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</w:t>
        <w:br/>
        <w:t xml:space="preserve">    "code": "SR_ANCHOR_MISMATCH",</w:t>
        <w:br/>
        <w:t xml:space="preserve">    "message": "Chain head for employee does not match the latest anchor — possible insider edit or stale restore.",</w:t>
        <w:br/>
        <w:t xml:space="preserve">    "field": "employee_id",</w:t>
        <w:br/>
        <w:t xml:space="preserve">    "details": { "cause": "ANCHOR_MISMATCH", "anchor_id": "an-02", "expected_head": "9f10...ee", "stored_head": "77aa...12" }</w:t>
        <w:br/>
        <w:t xml:space="preserve">  },</w:t>
        <w:br/>
        <w:t xml:space="preserve">  "correlationId": "X-Correlation-Id: a1b2-3344"</w:t>
        <w:br/>
        <w:t>}</w:t>
      </w:r>
    </w:p>
    <w:p>
      <w:r>
        <w:rPr>
          <w:b/>
        </w:rPr>
        <w:t>Public verification (valid — with offline hints):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GET /api/v1/sr/verify/3kQ9...tokn</w:t>
        <w:br/>
        <w:t>{</w:t>
        <w:br/>
        <w:t xml:space="preserve">  "status": "VALID",</w:t>
        <w:br/>
        <w:t xml:space="preserve">  "extract_no": "SR-EXT-2026-000451",</w:t>
        <w:br/>
        <w:t xml:space="preserve">  "issued_at": "2026-06-15",</w:t>
        <w:br/>
        <w:t xml:space="preserve">  "employee_name_masked": "R**** K****",</w:t>
        <w:br/>
        <w:t xml:space="preserve">  "scope": "FULL_SR",</w:t>
        <w:br/>
        <w:t xml:space="preserve">  "redacted_categories": [],</w:t>
        <w:br/>
        <w:t xml:space="preserve">  "event_count": 312,</w:t>
        <w:br/>
        <w:t xml:space="preserve">  "content_digest": "a91f...77",</w:t>
        <w:br/>
        <w:t xml:space="preserve">  "anchor_id": "an-02",</w:t>
        <w:br/>
        <w:t xml:space="preserve">  "ca_chain_published_at": "https://gov-ca.example/cgg-chain.pem",</w:t>
        <w:br/>
        <w:t xml:space="preserve">  "offline_verifiable": true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8.4 Integration map (v2 changes in **bold**)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Counterparty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Mechanism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G03/G04 (leave)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Ingestion contract (leave spell events)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G05 (transfer)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Ingestion contract (posting/transfer/relieving/joining + </w:t>
            </w:r>
            <w:r>
              <w:rPr>
                <w:b/>
                <w:sz w:val="18"/>
              </w:rPr>
              <w:t>cancellations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G06 (promotion)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inbound + </w:t>
            </w:r>
            <w:r>
              <w:rPr>
                <w:b/>
                <w:sz w:val="18"/>
              </w:rPr>
              <w:t>pull-feed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Ingestion + pull-feed subscription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G08 (appraisal)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Ingestion (appraisal-recorded)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G09 (disciplinary)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Ingestion (punishment/suspension + </w:t>
            </w:r>
            <w:r>
              <w:rPr>
                <w:b/>
                <w:sz w:val="18"/>
              </w:rPr>
              <w:t>reversal on quash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G10 (payroll)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Ingestion (pay-fixation/increment); </w:t>
            </w:r>
            <w:r>
              <w:rPr>
                <w:b/>
                <w:sz w:val="18"/>
              </w:rPr>
              <w:t>service-rule source for completeness (FR-17)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G11 (pension)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Pull-feed</w:t>
            </w:r>
            <w:r>
              <w:rPr>
                <w:sz w:val="18"/>
              </w:rPr>
              <w:t xml:space="preserve"> + certified-extract consumption; pre-retirement verification + </w:t>
            </w:r>
            <w:r>
              <w:rPr>
                <w:b/>
                <w:sz w:val="18"/>
              </w:rPr>
              <w:t>CRITICAL-gap</w:t>
            </w:r>
            <w:r>
              <w:rPr>
                <w:sz w:val="18"/>
              </w:rPr>
              <w:t xml:space="preserve"> gate; </w:t>
            </w:r>
            <w:r>
              <w:rPr>
                <w:b/>
                <w:sz w:val="18"/>
              </w:rPr>
              <w:t>nominee records for heir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G01 (employee)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Existence/identity checks; status triggers archival; cadre for expected-event rules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G13 (documents)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Scans, order copies, signed extract PDFs, </w:t>
            </w:r>
            <w:r>
              <w:rPr>
                <w:b/>
                <w:sz w:val="18"/>
              </w:rPr>
              <w:t>anchor WORM export, §65B certificates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G14 (analytics)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Analytics aggregates + pull-feed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Licensed CA / HSM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Qualified signatures (statutory)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RFC 3161 TSA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Trusted timestamps on commits, anchors, signatures, LTV renewals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External WORM / notary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Anchor Merkle-root export (root of trust)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9 —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timeline/read API &lt; 500ms; P95 ingestion write &lt; 400ms (</w:t>
            </w:r>
            <w:r>
              <w:rPr>
                <w:b/>
                <w:sz w:val="18"/>
              </w:rPr>
              <w:t>includes TSA round-trip budget; TSA timeout → deferred-stamp, never blocks the statutory record</w:t>
            </w:r>
            <w:r>
              <w:rPr>
                <w:sz w:val="18"/>
              </w:rPr>
              <w:t xml:space="preserve">); single-chain (content+status) verification &lt; 1s typical; </w:t>
            </w:r>
            <w:r>
              <w:rPr>
                <w:b/>
                <w:sz w:val="18"/>
              </w:rPr>
              <w:t>full-population nightly sweep + anchor within a load-tested window (SLA committed only after a load test against the target tens-of-millions-of-rows population — council Improvement 20)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99.5%/month uptime (platform baseline, Vision §2.9); ingestion endpoint highly available (sources retry on </w:t>
            </w:r>
            <w:r>
              <w:rPr>
                <w:rFonts w:ascii="Consolas" w:hAnsi="Consolas"/>
                <w:sz w:val="18"/>
              </w:rPr>
              <w:t>INTERNAL</w:t>
            </w:r>
            <w:r>
              <w:rPr>
                <w:sz w:val="18"/>
              </w:rPr>
              <w:t xml:space="preserve"> (500)/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 under the idempotency key via X.3 — no non-standard 503); </w:t>
            </w:r>
            <w:r>
              <w:rPr>
                <w:b/>
                <w:sz w:val="18"/>
              </w:rPr>
              <w:t>TSA/CA degradation handled via deferred-stamp + backlog, not outage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scale of read/ingestion; ledger + status sub-ledger partitioned by employee/time; anchors per-tenant; tens of millions of entries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Durability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RPO &lt; 1h; RTO &lt; 4h; ledger permanent — backups + WAL archiving; </w:t>
            </w:r>
            <w:r>
              <w:rPr>
                <w:b/>
                <w:sz w:val="18"/>
              </w:rPr>
              <w:t>DR restore gated by anchor reconciliation (stale-restore detection, FR-04/§13.2)</w:t>
            </w:r>
            <w:r>
              <w:rPr>
                <w:sz w:val="18"/>
              </w:rPr>
              <w:t>; archival tier for retired cohorts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SHA-256 content + status hash-chaining; 100% chain-verifiable; </w:t>
            </w:r>
            <w:r>
              <w:rPr>
                <w:b/>
                <w:sz w:val="18"/>
              </w:rPr>
              <w:t>mandatory external anchoring (RFC 3161-timestamped Merkle root to independent WORM) — head-vs-anchor mismatch is a non-suppressible FAIL</w:t>
            </w:r>
            <w:r>
              <w:rPr>
                <w:sz w:val="18"/>
              </w:rPr>
              <w:t xml:space="preserve">; deletion structurally forbidden; </w:t>
            </w:r>
            <w:r>
              <w:rPr>
                <w:b/>
                <w:sz w:val="18"/>
              </w:rPr>
              <w:t>WORM/append-only substrate with write-principal segregation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Non-repudiation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Qualified e-signatures (licensed CA) mandatory for statutory attestations/extracts; RFC 3161 trusted timestamps on commits/anchors/signatures; server-signing banned for statutory outputs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Longevity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PAdES-LTV envelopes + RFC 4998 evidence-record renewal (`JOB-G12-LTV`); crypto-migration re-anchors without rewriting history; §65B/BSA certificate on statutory extracts — signed records verifiable decades later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Completeness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Expected-event reconciliation (FR-17); measurable gap-closure rate (replaces "100% complete"); CRITICAL gaps gate pre-retirement finalisation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OWASP ASVS; TLS 1.2+; AES-256 at rest; least-privilege RBAC + org row-scoping; ingestion principal cannot read; fail-closed access logging; </w:t>
            </w:r>
            <w:r>
              <w:rPr>
                <w:b/>
                <w:sz w:val="18"/>
              </w:rPr>
              <w:t>separation of duties for corrigenda/FULL_SR extracts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Privacy (DPDP)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DPDP Act 2023: permanent retention on the legal-obligation lawful basis (§17) — ledger exempt from erasure; data-principal correction maps to the corrigendum flow; payload minimisation for sensitive categories (no clinical detail); purpose-driven extract redaction; masked public verification; full access trail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read/write/print/extract/anchor-verify logged; immutable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sr_access_log</w:t>
            </w:r>
            <w:r>
              <w:rPr>
                <w:sz w:val="18"/>
              </w:rPr>
              <w:t xml:space="preserve"> + status sub-ledger; forensics reconstruction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WCAG 2.1 AA across all UI; </w:t>
            </w:r>
            <w:r>
              <w:rPr>
                <w:b/>
                <w:sz w:val="18"/>
              </w:rPr>
              <w:t>plain-language layer + assisted/heir verification for low-literacy/no-device/deceased cases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Permanent statutory retention; legal hold; no purge path; </w:t>
            </w:r>
            <w:r>
              <w:rPr>
                <w:b/>
                <w:sz w:val="18"/>
              </w:rPr>
              <w:t>cross-tenant chain continuity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Metrics: ingestion rate, content+status integrity, </w:t>
            </w:r>
            <w:r>
              <w:rPr>
                <w:b/>
                <w:sz w:val="18"/>
              </w:rPr>
              <w:t>anchor freshness &amp; head-match rate, gap-closure rate, LTV renewal backlog</w:t>
            </w:r>
            <w:r>
              <w:rPr>
                <w:sz w:val="18"/>
              </w:rPr>
              <w:t xml:space="preserve">, attestation backlog, verification completion, extract issuance, </w:t>
            </w:r>
            <w:r>
              <w:rPr>
                <w:b/>
                <w:sz w:val="18"/>
              </w:rPr>
              <w:t>appeal backlog</w:t>
            </w:r>
            <w:r>
              <w:rPr>
                <w:sz w:val="18"/>
              </w:rPr>
              <w:t>, subscription lag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Compatibility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Versioned ingestion contract with published sunset windows; per-row </w:t>
            </w:r>
            <w:r>
              <w:rPr>
                <w:rFonts w:ascii="Consolas" w:hAnsi="Consolas"/>
                <w:sz w:val="18"/>
              </w:rPr>
              <w:t>hash_algorithm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ledger_version</w:t>
            </w:r>
            <w:r>
              <w:rPr>
                <w:sz w:val="18"/>
              </w:rPr>
              <w:t xml:space="preserve"> for crypto migration that </w:t>
            </w:r>
            <w:r>
              <w:rPr>
                <w:b/>
                <w:sz w:val="18"/>
              </w:rPr>
              <w:t>re-anchors, never rewrites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10 —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10.1 Ledger entry lifecycle (`entry_status` / `attestation_status` — projected from `sr_status_events`)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Ingest valid 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UNATTESTED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 + content hash-chain + RFC 3161 stamp (FR-03); status-chain genesis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UNATTESTED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attest (qualified)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ATTESTED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Attestation row + signed digest + timestamp (FR-07); ATTESTATION_STATUS transition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ATTESTED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Employee/heir/assisted 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EMPLOYEE_VERIFIED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Cycle confirmation (FR-08)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Employee/heir raises dispute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DISPUTED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Dispute record (FR-06); ATTESTATION_STATUS transition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DISPUTED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Dispute resolved (upheld)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(prior)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Resolution note; </w:t>
            </w:r>
            <w:r>
              <w:rPr>
                <w:b/>
                <w:sz w:val="18"/>
              </w:rPr>
              <w:t>appeal now eligible (FR-21)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DISPUTED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Dispute/appeal → corrigendum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ACTIVE corrigendum (FR-05); SUPERSESSION transition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Corrigendum / reversal / bulk corrigendum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superseded_by_event_id</w:t>
            </w:r>
            <w:r>
              <w:rPr>
                <w:sz w:val="18"/>
              </w:rPr>
              <w:t xml:space="preserve"> (via status chain); new ACTIVE entry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Annotation added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ANNOTATED (content unchanged)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Annotation record (FR-06)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 attempt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(rejected)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SR_DELETION_FORBIDDEN</w:t>
            </w:r>
            <w:r>
              <w:rPr>
                <w:sz w:val="18"/>
              </w:rPr>
              <w:t xml:space="preserve"> + security alert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Correction (`sr_corrections.decision`) — *v2: + second-custodian co-sign*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submits corrigendum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 + evidence (identity ⇒ dual sign-off)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Custodian approves + </w:t>
            </w:r>
            <w:r>
              <w:rPr>
                <w:b/>
                <w:sz w:val="18"/>
              </w:rPr>
              <w:t>2nd custodian co-signs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≠ checker ≠ 2nd custodian; appends corrigendum, supersedes original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rejects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ledger change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Verification cycle (`sr_verification_cycles.status`) — *v2: + bulk/assisted/heir + gap gate*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Scheduler opens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 boundary / pre-retirement / DEATH ⇒ HEIR_PENDING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starts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EMPLOYEE_REVIEW / BULK_REVIEW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exceptions risk-surfaced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assists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consent captured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HEIR_PENDING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Heir identity 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nominee/heir verified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EMPLOYEE_REVIEW/BULK_REVIEW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Dispute raised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Routes to FR-06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Disputes resolved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EMPLOYEE_REVIEW/BULK_REVIEW/ASSISTED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(sign)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exceptions acknowledged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CUSTODIAN_REVIEW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finalises (sign)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 open disputes; </w:t>
            </w:r>
            <w:r>
              <w:rPr>
                <w:b/>
                <w:sz w:val="18"/>
              </w:rPr>
              <w:t>all CRITICAL gaps EXPLAINED/CLOSED (FR-17)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OPEN/EMPLOYEE_REVIEW/DISPUTED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Escalation notifications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Legacy digitisation batch (`batch.status`) — *v2: confidence-flagged*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Scans linked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 documents attached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Transcription 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DATA_ENTRY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Staged records 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DATA_ENTRY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Records entered + </w:t>
            </w:r>
            <w:r>
              <w:rPr>
                <w:b/>
                <w:sz w:val="18"/>
              </w:rPr>
              <w:t>confidence 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DUAL_VERIFICATION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DUAL_VERIFICATION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verified (maker ≠ verifier)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VERIFIED facts discrepancy=0; flagged facts have provenance+note+corroboration plan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READY_FOR_PROMOTION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matched to G01; semantic dedup clear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READY_FOR_PROMOTION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promotes (+ co-sign for flagged)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maker-checker; bulk append (FR-03)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rejects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 recorded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Certified extract (`extract`) — *v2: redaction + co-sign + §65B*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 + redact + (FULL_SR co-sign) + qualified-sign + LTV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ISSUED (revoked=false)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Attestation gating; redaction entitlement; signed PDF in G13; §65B available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Corrigendum to included entry / custodian revokes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Reason; QR + revocation feed report REVOKED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Appeal (`appeal.status`) — *NEW v2*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Appellant raises (post-uphold)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 custodian UPHELD 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assigned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Independent of upholding custodian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decides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UPHELD / OVERTURNED / REMANDED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OVERTURNED ⇒ spawn corrigendum (FR-05)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Appellant withdraws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REMANDED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re-decides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(re-appealable)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Directions recorded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Bulk corrigendum (`bulk_corrigendum.status`) — *NEW v2*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+ selector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Preview impact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 + sample computed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for sampling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SAMPLING_APPROVAL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sample sized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SAMPLING_APPROVAL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2nd custodian approves sample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≠ approver; threshold met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SAMPLING_APPROVAL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Sample fails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nothing applied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APPLYING → 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per-entry FR-05; failures logged, not aborting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11 —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New SR entry recorded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Ingestion ACCEPTED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(digest), Custodian queue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optional 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Semantic conflict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SEMANTIC_CONFLICT</w:t>
            </w:r>
            <w:r>
              <w:rPr>
                <w:sz w:val="18"/>
              </w:rPr>
              <w:t xml:space="preserve"> on ingest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 (reconciliation)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Entry requires attestation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UNATTESTED mandatory-attest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queue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PKI unavailable (attestation backlog)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Qualified signing unavailable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Sys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(high)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Verification cycle opened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Scheduler opens 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Employee / </w:t>
            </w:r>
            <w:r>
              <w:rPr>
                <w:b/>
                <w:sz w:val="18"/>
              </w:rPr>
              <w:t>Heir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Verification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Custodian, Reporting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Completeness gap flagged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JOB-G12-GAPSCAN</w:t>
            </w:r>
            <w:r>
              <w:rPr>
                <w:sz w:val="18"/>
              </w:rPr>
              <w:t xml:space="preserve"> 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 (CRITICAL)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CRITICAL gap blocks pension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Pre-retirement finalise 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Custodian, G11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Dispute raised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Employee/heir disputes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Dispute resolved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resolves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Appeal raised / decided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FR-21 transitions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Appellate Authority / Employee /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Corrigendum / reversal / bulk corrigendum 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Correction approved/applied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G11 (pull-feed)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pull-feed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Anchor mismatch / integrity 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(high severity),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Access anomaly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Anomaly rule triggers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Certified extract issued / 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Requestor, 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 (link)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§65B certificate 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Requestor,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LTV renewal backlog / crypto migration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JOB-G12-LTV</w:t>
            </w:r>
            <w:r>
              <w:rPr>
                <w:sz w:val="18"/>
              </w:rPr>
              <w:t xml:space="preserve"> / migration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 Admin,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Legacy batch ready / promoted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 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maker,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Pre-retirement verification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 months before superannuation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Custodian, G11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</w:tr>
    </w:tbl>
    <w:p/>
    <w:p>
      <w:r>
        <w:rPr>
          <w:b/>
        </w:rPr>
        <w:t>Platform alignment (X.2 / Foundation §5).</w:t>
      </w:r>
      <w:r>
        <w:t xml:space="preserve"> Each row maps to a plain-language </w:t>
      </w:r>
      <w:r>
        <w:rPr>
          <w:rFonts w:ascii="Consolas" w:hAnsi="Consolas"/>
          <w:sz w:val="20"/>
        </w:rPr>
        <w:t>MSG-G12-*</w:t>
      </w:r>
      <w:r>
        <w:t xml:space="preserve"> id (e.g., </w:t>
      </w:r>
      <w:r>
        <w:rPr>
          <w:rFonts w:ascii="Consolas" w:hAnsi="Consolas"/>
          <w:sz w:val="20"/>
        </w:rPr>
        <w:t>MSG-G12-ENTRY-RECORDED</w:t>
      </w:r>
      <w:r>
        <w:t xml:space="preserve">, </w:t>
      </w:r>
      <w:r>
        <w:rPr>
          <w:rFonts w:ascii="Consolas" w:hAnsi="Consolas"/>
          <w:sz w:val="20"/>
        </w:rPr>
        <w:t>MSG-G12-SEMCONFLICT</w:t>
      </w:r>
      <w:r>
        <w:t xml:space="preserve">, </w:t>
      </w:r>
      <w:r>
        <w:rPr>
          <w:rFonts w:ascii="Consolas" w:hAnsi="Consolas"/>
          <w:sz w:val="20"/>
        </w:rPr>
        <w:t>MSG-G12-ATTEST-DUE</w:t>
      </w:r>
      <w:r>
        <w:t xml:space="preserve">, </w:t>
      </w:r>
      <w:r>
        <w:rPr>
          <w:rFonts w:ascii="Consolas" w:hAnsi="Consolas"/>
          <w:sz w:val="20"/>
        </w:rPr>
        <w:t>MSG-G12-PKI-DOWN</w:t>
      </w:r>
      <w:r>
        <w:t xml:space="preserve">, </w:t>
      </w:r>
      <w:r>
        <w:rPr>
          <w:rFonts w:ascii="Consolas" w:hAnsi="Consolas"/>
          <w:sz w:val="20"/>
        </w:rPr>
        <w:t>MSG-G12-VERIFY-OPEN</w:t>
      </w:r>
      <w:r>
        <w:t xml:space="preserve">, </w:t>
      </w:r>
      <w:r>
        <w:rPr>
          <w:rFonts w:ascii="Consolas" w:hAnsi="Consolas"/>
          <w:sz w:val="20"/>
        </w:rPr>
        <w:t>MSG-G12-VERIFY-OVERDUE</w:t>
      </w:r>
      <w:r>
        <w:t xml:space="preserve">, </w:t>
      </w:r>
      <w:r>
        <w:rPr>
          <w:rFonts w:ascii="Consolas" w:hAnsi="Consolas"/>
          <w:sz w:val="20"/>
        </w:rPr>
        <w:t>MSG-G12-GAP-FLAGGED</w:t>
      </w:r>
      <w:r>
        <w:t xml:space="preserve">, </w:t>
      </w:r>
      <w:r>
        <w:rPr>
          <w:rFonts w:ascii="Consolas" w:hAnsi="Consolas"/>
          <w:sz w:val="20"/>
        </w:rPr>
        <w:t>MSG-G12-GAP-PENSION-BLOCK</w:t>
      </w:r>
      <w:r>
        <w:t xml:space="preserve">, </w:t>
      </w:r>
      <w:r>
        <w:rPr>
          <w:rFonts w:ascii="Consolas" w:hAnsi="Consolas"/>
          <w:sz w:val="20"/>
        </w:rPr>
        <w:t>MSG-G12-DISPUTE</w:t>
      </w:r>
      <w:r>
        <w:t xml:space="preserve">, </w:t>
      </w:r>
      <w:r>
        <w:rPr>
          <w:rFonts w:ascii="Consolas" w:hAnsi="Consolas"/>
          <w:sz w:val="20"/>
        </w:rPr>
        <w:t>MSG-G12-APPEAL</w:t>
      </w:r>
      <w:r>
        <w:t xml:space="preserve">, </w:t>
      </w:r>
      <w:r>
        <w:rPr>
          <w:rFonts w:ascii="Consolas" w:hAnsi="Consolas"/>
          <w:sz w:val="20"/>
        </w:rPr>
        <w:t>MSG-G12-CORRIGENDUM</w:t>
      </w:r>
      <w:r>
        <w:t xml:space="preserve">, </w:t>
      </w:r>
      <w:r>
        <w:rPr>
          <w:rFonts w:ascii="Consolas" w:hAnsi="Consolas"/>
          <w:sz w:val="20"/>
        </w:rPr>
        <w:t>MSG-G12-ANCHOR-FAIL</w:t>
      </w:r>
      <w:r>
        <w:t xml:space="preserve">, </w:t>
      </w:r>
      <w:r>
        <w:rPr>
          <w:rFonts w:ascii="Consolas" w:hAnsi="Consolas"/>
          <w:sz w:val="20"/>
        </w:rPr>
        <w:t>MSG-G12-EXTRACT-ISSUED</w:t>
      </w:r>
      <w:r>
        <w:t xml:space="preserve">, </w:t>
      </w:r>
      <w:r>
        <w:rPr>
          <w:rFonts w:ascii="Consolas" w:hAnsi="Consolas"/>
          <w:sz w:val="20"/>
        </w:rPr>
        <w:t>MSG-G12-65B-ISSUED</w:t>
      </w:r>
      <w:r>
        <w:t xml:space="preserve">, </w:t>
      </w:r>
      <w:r>
        <w:rPr>
          <w:rFonts w:ascii="Consolas" w:hAnsi="Consolas"/>
          <w:sz w:val="20"/>
        </w:rPr>
        <w:t>MSG-G12-LTV-BACKLOG</w:t>
      </w:r>
      <w:r>
        <w:t xml:space="preserve">, </w:t>
      </w:r>
      <w:r>
        <w:rPr>
          <w:rFonts w:ascii="Consolas" w:hAnsi="Consolas"/>
          <w:sz w:val="20"/>
        </w:rPr>
        <w:t>MSG-G12-PRERETIRE-VERIFY</w:t>
      </w:r>
      <w:r>
        <w:t xml:space="preserve">); copy lives once in the Message Catalogue. </w:t>
      </w:r>
      <w:r>
        <w:rPr>
          <w:b/>
        </w:rPr>
        <w:t>IN_APP + EMAIL in parallel</w:t>
      </w:r>
      <w:r>
        <w:t xml:space="preserve"> for approval-bearing events; </w:t>
      </w:r>
      <w:r>
        <w:rPr>
          <w:b/>
        </w:rPr>
        <w:t>statutory notifications (verification due/overdue, integrity/anchor FAIL, CRITICAL gap, pre-retirement verification, appeal outcome) are mandatory and not user-suppressible</w:t>
      </w:r>
      <w:r>
        <w:t xml:space="preserve">; non-urgent IN_APP supports digest mode and quiet-hours. Retry with exponential backoff up to 5 attempts + DLQ; every dispatch audit-logged. Sensitive content referenced, not embedded. </w:t>
      </w:r>
      <w:r>
        <w:rPr>
          <w:b/>
        </w:rPr>
        <w:t>All user-facing copy is plain-language (council Improvement 20).</w:t>
      </w:r>
      <w:r>
        <w:t xml:space="preserve"> Optional Microsoft Teams actionable cards for SR approvals (additive channel, never the system of record).</w:t>
      </w:r>
    </w:p>
    <w:p>
      <w:pPr>
        <w:pStyle w:val="Heading2"/>
      </w:pPr>
      <w:r>
        <w:rPr>
          <w:b/>
          <w:color w:val="1F3864"/>
          <w:sz w:val="30"/>
        </w:rPr>
        <w:t>Section 12 —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SR completeness &amp; gap-closure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Custodian,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Expected vs. recorded by category/org_unit/cadre; gaps by severity/age; </w:t>
            </w:r>
            <w:r>
              <w:rPr>
                <w:b/>
                <w:sz w:val="18"/>
              </w:rPr>
              <w:t>gap-closure rate (the v2 completeness metric)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Attestation backlog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UNATTESTED mandatory-attest by age/office; </w:t>
            </w:r>
            <w:r>
              <w:rPr>
                <w:b/>
                <w:sz w:val="18"/>
              </w:rPr>
              <w:t>PKI-unavailable backlog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Verification completion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Custodian, 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Cycles by status; overdue; pre-retirement readiness; </w:t>
            </w:r>
            <w:r>
              <w:rPr>
                <w:b/>
                <w:sz w:val="18"/>
              </w:rPr>
              <w:t>assisted/heir cycles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Integrity &amp; anchor 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Content + status chains verified, FAIL findings, </w:t>
            </w:r>
            <w:r>
              <w:rPr>
                <w:b/>
                <w:sz w:val="18"/>
              </w:rPr>
              <w:t>anchor freshness &amp; head-match rate, stale-restore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 &amp; anomaly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 volumes by actor/employee; flagged anomalies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Correction, dispute &amp; appeal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Corrigenda (incl. bulk), annotations, disputes, </w:t>
            </w:r>
            <w:r>
              <w:rPr>
                <w:b/>
                <w:sz w:val="18"/>
              </w:rPr>
              <w:t>appeals with outcomes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Digitisation 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Custodian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Batches by status; records verified/promoted; </w:t>
            </w:r>
            <w:r>
              <w:rPr>
                <w:b/>
                <w:sz w:val="18"/>
              </w:rPr>
              <w:t>confidence-flag distribution</w:t>
            </w:r>
            <w:r>
              <w:rPr>
                <w:sz w:val="18"/>
              </w:rPr>
              <w:t>; discrepancies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Extract issuance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Extracts issued/revoked by purpose/redaction; </w:t>
            </w:r>
            <w:r>
              <w:rPr>
                <w:b/>
                <w:sz w:val="18"/>
              </w:rPr>
              <w:t>§65B certificates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Longevity / LTV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Sys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LTV renewal backlog; crypto-migration status; artefacts re-validated post-expiry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 volume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Events by category/time/org_unit (feeds dashboards)</w:t>
            </w:r>
          </w:p>
        </w:tc>
      </w:tr>
    </w:tbl>
    <w:p/>
    <w:p>
      <w:r>
        <w:t xml:space="preserve">Aggregates are exposed to G14 via </w:t>
      </w:r>
      <w:r>
        <w:rPr>
          <w:rFonts w:ascii="Consolas" w:hAnsi="Consolas"/>
          <w:sz w:val="20"/>
        </w:rPr>
        <w:t>GET /api/v1/sr/analytics/summary</w:t>
      </w:r>
      <w:r>
        <w:t xml:space="preserve"> and the pull-feed; all respect RBAC and access logging. Exports are paginated/async for large populations.</w:t>
      </w:r>
    </w:p>
    <w:p>
      <w:pPr>
        <w:pStyle w:val="Heading2"/>
      </w:pPr>
      <w:r>
        <w:rPr>
          <w:b/>
          <w:color w:val="1F3864"/>
          <w:sz w:val="30"/>
        </w:rPr>
        <w:t>Section 13 — Migration &amp; Launch</w:t>
      </w:r>
    </w:p>
    <w:p>
      <w:pPr>
        <w:pStyle w:val="Heading3"/>
      </w:pPr>
      <w:r>
        <w:rPr>
          <w:b/>
          <w:color w:val="2E5B9E"/>
          <w:sz w:val="26"/>
        </w:rPr>
        <w:t>13.1 Migration approach — *v2: crypto/admissibility decision gated first (R9)*</w:t>
      </w:r>
    </w:p>
    <w:p>
      <w:pPr>
        <w:pStyle w:val="IntenseQuote"/>
      </w:pPr>
      <w:r>
        <w:rPr>
          <w:b/>
        </w:rPr>
        <w:t>GATE 0 (NEW v2 — before any ledger code, council §3.7 "the one thing to do first").</w:t>
      </w:r>
      <w:r>
        <w:t xml:space="preserve"> Produce the </w:t>
      </w:r>
      <w:r>
        <w:rPr>
          <w:b/>
        </w:rPr>
        <w:t>Crypto &amp; Admissibility Decision Memo</w:t>
      </w:r>
      <w:r>
        <w:t xml:space="preserve"> and </w:t>
      </w:r>
      <w:r>
        <w:rPr>
          <w:b/>
        </w:rPr>
        <w:t>confirm availability of a licensed CA, an HSM, and an RFC 3161 TSA, plus WORM/object-lock at CGG Data Centre</w:t>
      </w:r>
      <w:r>
        <w:t xml:space="preserve">. The hashing/canonicalisation, qualified-signature envelope, RFC 3161 timestamping, PAdES-LTV/RFC 4998 renewal, the mandatory anchor hook, and the §65B certificate are </w:t>
      </w:r>
      <w:r>
        <w:rPr>
          <w:b/>
        </w:rPr>
        <w:t>designed as one unit</w:t>
      </w:r>
      <w:r>
        <w:t xml:space="preserve"> before FR-03 is built. If PKI/TSA/WORM is unavailable at launch, this is an </w:t>
      </w:r>
      <w:r>
        <w:rPr>
          <w:b/>
        </w:rPr>
        <w:t>escalation</w:t>
      </w:r>
      <w:r>
        <w:t xml:space="preserve">, not a silent degradation to server-signing. CA/HSM/TSA procurement runs </w:t>
      </w:r>
      <w:r>
        <w:rPr>
          <w:b/>
        </w:rPr>
        <w:t>in parallel with FR-01 taxonomy seed</w:t>
      </w:r>
      <w:r>
        <w:t xml:space="preserve"> because empanelment is the schedule long pole.</w:t>
      </w:r>
    </w:p>
    <w:p>
      <w:r>
        <w:t xml:space="preserve">Runs on the platform </w:t>
      </w:r>
      <w:r>
        <w:rPr>
          <w:b/>
        </w:rPr>
        <w:t>P06 ETL+V</w:t>
      </w:r>
      <w:r>
        <w:t xml:space="preserve"> framework (idempotent, re-runnable), recorded in </w:t>
      </w:r>
      <w:r>
        <w:rPr>
          <w:rFonts w:ascii="Consolas" w:hAnsi="Consolas"/>
          <w:sz w:val="20"/>
        </w:rPr>
        <w:t>migration_runs</w:t>
      </w:r>
      <w:r>
        <w:t xml:space="preserve">, with </w:t>
      </w:r>
      <w:r>
        <w:rPr>
          <w:b/>
        </w:rPr>
        <w:t>three mandatory staging dry runs</w:t>
      </w:r>
      <w:r>
        <w:t xml:space="preserve">, </w:t>
      </w:r>
      <w:r>
        <w:rPr>
          <w:b/>
        </w:rPr>
        <w:t>zero reconciliation tolerance for facts promoted as fully attested (VERIFIED)</w:t>
      </w:r>
      <w:r>
        <w:t xml:space="preserve"> — and a </w:t>
      </w:r>
      <w:r>
        <w:rPr>
          <w:b/>
        </w:rPr>
        <w:t>confidence-flagged lane (RECONSTRUCTED / LEGACY_UNVERIFIABLE)</w:t>
      </w:r>
      <w:r>
        <w:t xml:space="preserve"> for illegible/contradictory books so the programme proceeds without fabricating certainty. Failed records logged with source row + violated rule; legacy source read-only ≥ 4 weeks post-go-live; permanent </w:t>
      </w:r>
      <w:r>
        <w:rPr>
          <w:rFonts w:ascii="Consolas" w:hAnsi="Consolas"/>
          <w:sz w:val="20"/>
        </w:rPr>
        <w:t>legacy_source_id</w:t>
      </w:r>
      <w:r>
        <w:t>. Sequenced after Wave 1 (G01 master + org structure).</w:t>
      </w:r>
    </w:p>
    <w:p>
      <w:pPr>
        <w:pStyle w:val="ListNumber"/>
      </w:pPr>
      <w:r>
        <w:rPr>
          <w:b/>
        </w:rPr>
        <w:t>Crypto &amp; admissibility (GATE 0):</w:t>
      </w:r>
      <w:r>
        <w:t xml:space="preserve"> CA/HSM/TSA/WORM confirmed; canonicalisation + signature + LTV + anchor envelopes finalised; </w:t>
      </w:r>
      <w:r>
        <w:rPr>
          <w:b/>
        </w:rPr>
        <w:t>anchor hook mandatory in FR-03 from day one</w:t>
      </w:r>
      <w:r>
        <w:t xml:space="preserve"> (retrofitting it onto a populated ledger is a rewrite).</w:t>
      </w:r>
    </w:p>
    <w:p>
      <w:pPr>
        <w:pStyle w:val="ListNumber"/>
      </w:pPr>
      <w:r>
        <w:rPr>
          <w:b/>
        </w:rPr>
        <w:t>Taxonomy + expected-event + fact-correlation seed (FR-01/FR-17):</w:t>
      </w:r>
      <w:r>
        <w:t xml:space="preserve"> publish the launch catalog (17 categories), </w:t>
      </w:r>
      <w:r>
        <w:rPr>
          <w:b/>
        </w:rPr>
        <w:t>expected-event rules per cadre, and fact-correlation rules</w:t>
      </w:r>
      <w:r>
        <w:t xml:space="preserve"> — the completeness and semantic-dedup models exist </w:t>
      </w:r>
      <w:r>
        <w:rPr>
          <w:b/>
        </w:rPr>
        <w:t>before</w:t>
      </w:r>
      <w:r>
        <w:t xml:space="preserve"> digitisation, not after (council Improvement 19/Executor sequencing).</w:t>
      </w:r>
    </w:p>
    <w:p>
      <w:pPr>
        <w:pStyle w:val="ListNumber"/>
      </w:pPr>
      <w:r>
        <w:rPr>
          <w:b/>
        </w:rPr>
        <w:t>Master alignment:</w:t>
      </w:r>
      <w:r>
        <w:t xml:space="preserve"> confirm G01 golden source; build the legacy matcher and </w:t>
      </w:r>
      <w:r>
        <w:rPr>
          <w:b/>
        </w:rPr>
        <w:t>semantic dedup keys</w:t>
      </w:r>
      <w:r>
        <w:t>.</w:t>
      </w:r>
    </w:p>
    <w:p>
      <w:pPr>
        <w:pStyle w:val="ListNumber"/>
      </w:pPr>
      <w:r>
        <w:rPr>
          <w:b/>
        </w:rPr>
        <w:t>Bulk legacy digitisation (FR-14):</w:t>
      </w:r>
      <w:r>
        <w:t xml:space="preserve"> prioritised cohorts (near-retirement first), scan → data entry → dual verify → </w:t>
      </w:r>
      <w:r>
        <w:rPr>
          <w:b/>
        </w:rPr>
        <w:t>confidence-classify</w:t>
      </w:r>
      <w:r>
        <w:t xml:space="preserve"> → reconcile → custodian promote, with provenance, </w:t>
      </w:r>
      <w:r>
        <w:rPr>
          <w:rFonts w:ascii="Consolas" w:hAnsi="Consolas"/>
          <w:sz w:val="20"/>
        </w:rPr>
        <w:t>legacy_source_id</w:t>
      </w:r>
      <w:r>
        <w:t>, scan linkage.</w:t>
      </w:r>
    </w:p>
    <w:p>
      <w:pPr>
        <w:pStyle w:val="ListNumber"/>
      </w:pPr>
      <w:r>
        <w:rPr>
          <w:b/>
        </w:rPr>
        <w:t>Genesis / continuation &amp; chain bootstrap:</w:t>
      </w:r>
      <w:r>
        <w:t xml:space="preserve"> first appended entry uses </w:t>
      </w:r>
      <w:r>
        <w:rPr>
          <w:rFonts w:ascii="Consolas" w:hAnsi="Consolas"/>
          <w:sz w:val="20"/>
        </w:rPr>
        <w:t>GENESIS</w:t>
      </w:r>
      <w:r>
        <w:t xml:space="preserve">; transfers use CONTINUED + </w:t>
      </w:r>
      <w:r>
        <w:rPr>
          <w:rFonts w:ascii="Consolas" w:hAnsi="Consolas"/>
          <w:sz w:val="20"/>
        </w:rPr>
        <w:t>prior_chain_head_hash</w:t>
      </w:r>
      <w:r>
        <w:t xml:space="preserve">; </w:t>
      </w:r>
      <w:r>
        <w:rPr>
          <w:b/>
        </w:rPr>
        <w:t>first anchor generated immediately after bootstrap</w:t>
      </w:r>
      <w:r>
        <w:t xml:space="preserve"> so heads are externally bound from the outset.</w:t>
      </w:r>
    </w:p>
    <w:p>
      <w:pPr>
        <w:pStyle w:val="ListNumber"/>
      </w:pPr>
      <w:r>
        <w:rPr>
          <w:b/>
        </w:rPr>
        <w:t>Attestation backfill (FR-07):</w:t>
      </w:r>
      <w:r>
        <w:t xml:space="preserve"> custodian qualified-attests VERIFIED promoted entries or marks RECONSTRUCTED/LEGACY_UNVERIFIABLE for corroboration.</w:t>
      </w:r>
    </w:p>
    <w:p>
      <w:pPr>
        <w:pStyle w:val="ListNumber"/>
      </w:pPr>
      <w:r>
        <w:rPr>
          <w:b/>
        </w:rPr>
        <w:t>Source-module cutover (FR-02):</w:t>
      </w:r>
      <w:r>
        <w:t xml:space="preserve"> enable ingestion principals for the canonical writer set </w:t>
      </w:r>
      <w:r>
        <w:rPr>
          <w:b/>
        </w:rPr>
        <w:t>G01/G04/G05/G06/G08/G09/G10/G11</w:t>
      </w:r>
      <w:r>
        <w:t xml:space="preserve"> (FR-01.B; G03 feeds G04 and is not a writer) with idempotent + semantic-dedup posting and reversal support; dual-write/verification window with G04 leave reconciliation.</w:t>
      </w:r>
    </w:p>
    <w:p>
      <w:pPr>
        <w:pStyle w:val="ListNumber"/>
      </w:pPr>
      <w:r>
        <w:rPr>
          <w:b/>
        </w:rPr>
        <w:t>Pull-feed (FR-13):</w:t>
      </w:r>
      <w:r>
        <w:t xml:space="preserve"> register G11/G06/G14 pull-feed subscriptions before pension/seniority cutover.</w:t>
      </w:r>
    </w:p>
    <w:p>
      <w:pPr>
        <w:pStyle w:val="ListNumber"/>
      </w:pPr>
      <w:r>
        <w:rPr>
          <w:b/>
        </w:rPr>
        <w:t>Gap scan + pre-retirement verification (FR-17/FR-08):</w:t>
      </w:r>
      <w:r>
        <w:t xml:space="preserve"> run </w:t>
      </w:r>
      <w:r>
        <w:rPr>
          <w:rFonts w:ascii="Consolas" w:hAnsi="Consolas"/>
          <w:sz w:val="20"/>
        </w:rPr>
        <w:t>JOB-G12-GAPSCAN</w:t>
      </w:r>
      <w:r>
        <w:t xml:space="preserve"> and open cycles for the near-retirement cohort to surface gaps and validate digitised history before pension processing.</w:t>
      </w:r>
    </w:p>
    <w:p>
      <w:r>
        <w:rPr>
          <w:b/>
        </w:rPr>
        <w:t>Realistic build order (council Executor):</w:t>
      </w:r>
      <w:r>
        <w:t xml:space="preserve"> (1) crypto/key-custody/anchor/LTV spec + CA/TSA procurement ∥ FR-01/FR-17 seed; (2) FR-02/FR-03 ingestion + append with final canonicalisation + mandatory anchor hook; (3) FR-04 integrity + status-chain + anchor checks; (4) FR-09 timeline + FR-12 access log (first demoable user slice, builds trust early); (5) FR-05/06/07/08/21 correction/attestation/verification/appeal; (6) FR-10/11/18/19 extracts + offline verify + §65B + LTV; (7) FR-14 digitisation once the gap/confidence model exists; (8) FR-20 bulk corrigendum; (9) FR-13 single pull-feed last.</w:t>
      </w:r>
    </w:p>
    <w:p>
      <w:pPr>
        <w:pStyle w:val="Heading3"/>
      </w:pPr>
      <w:r>
        <w:rPr>
          <w:b/>
          <w:color w:val="2E5B9E"/>
          <w:sz w:val="26"/>
        </w:rPr>
        <w:t>13.2 Launch readiness gates — *v2 additions in **bold***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Gate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Criterion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Crypto &amp; admissibility (GATE 0)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CA/HSM/TSA/WORM confirmed; envelopes designed as one unit; no server-signing for statutory outputs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Taxonomy + rules complete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categories have published types; </w:t>
            </w:r>
            <w:r>
              <w:rPr>
                <w:b/>
                <w:sz w:val="18"/>
              </w:rPr>
              <w:t>expected-event + fact-correlation rules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Ingestion live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source modules post idempotently + </w:t>
            </w:r>
            <w:r>
              <w:rPr>
                <w:b/>
                <w:sz w:val="18"/>
              </w:rPr>
              <w:t>semantically deduped</w:t>
            </w:r>
            <w:r>
              <w:rPr>
                <w:sz w:val="18"/>
              </w:rPr>
              <w:t>; 0 duplicate/double-counted entries in soak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Integrity green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100% content + </w:t>
            </w:r>
            <w:r>
              <w:rPr>
                <w:b/>
                <w:sz w:val="18"/>
              </w:rPr>
              <w:t>status</w:t>
            </w:r>
            <w:r>
              <w:rPr>
                <w:sz w:val="18"/>
              </w:rPr>
              <w:t xml:space="preserve"> chain verification on migrated population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Anchor live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Anchors generated on cadence; 100% head-vs-anchor match; mismatch alarms wired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Digitisation reconciled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VERIFIED cohort discrepancy=0; </w:t>
            </w:r>
            <w:r>
              <w:rPr>
                <w:b/>
                <w:sz w:val="18"/>
              </w:rPr>
              <w:t>flagged facts carry provenance + corroboration plan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Verification piloted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Near-retirement cohort cycles completed; </w:t>
            </w:r>
            <w:r>
              <w:rPr>
                <w:b/>
                <w:sz w:val="18"/>
              </w:rPr>
              <w:t>assisted/heir paths exercised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Completeness piloted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`JOB-G12-GAPSCAN` run; CRITICAL gaps triaged; pension gate verified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Admissibility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Qualified-signed extract + RFC 3161 timestamp + §65B certificate produced and offline-verified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 &amp; 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 logging fail-closed; forensics view operational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DR validated (anchor)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Restore from backup verifies content + status chains AND reconciles heads against the external anchor (stale-restore detection)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Nightly sweep + anchor load-tested against target row volume; SLA committed from measured numbers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13.3 Rollback / contingency</w:t>
      </w:r>
    </w:p>
    <w:p>
      <w:pPr>
        <w:pStyle w:val="ListBullet"/>
      </w:pPr>
      <w:r>
        <w:t>Ingestion is idempotent, semantically deduped, and append-only; a faulty source can be paused without data loss; replay resumes from the source.</w:t>
      </w:r>
    </w:p>
    <w:p>
      <w:pPr>
        <w:pStyle w:val="ListBullet"/>
      </w:pPr>
      <w:r>
        <w:t>Digitisation promotion is atomic per batch; a bad batch is REJECTED, not partially promoted.</w:t>
      </w:r>
    </w:p>
    <w:p>
      <w:pPr>
        <w:pStyle w:val="ListBullet"/>
      </w:pPr>
      <w:r>
        <w:t>No ledger deletion exists; correction-by-supersession (single, bulk, or reversal-driven) handles any post-launch error.</w:t>
      </w:r>
    </w:p>
    <w:p>
      <w:pPr>
        <w:pStyle w:val="ListBullet"/>
      </w:pPr>
      <w:r>
        <w:rPr>
          <w:b/>
        </w:rPr>
        <w:t>A stale restore is detected by anchor reconciliation and remediated by re-applying missing corrigenda before return to service; it never silently rewinds the record.</w:t>
      </w:r>
    </w:p>
    <w:p>
      <w:pPr>
        <w:pStyle w:val="ListBullet"/>
      </w:pPr>
      <w:r>
        <w:rPr>
          <w:b/>
        </w:rPr>
        <w:t>If qualified signing/TSA degrades post-launch, statutory signing pauses (backlog + alert) rather than emitting legally-weak server-signed artefacts.</w:t>
      </w:r>
    </w:p>
    <w:p>
      <w:pPr>
        <w:pStyle w:val="Heading2"/>
      </w:pPr>
      <w:r>
        <w:rPr>
          <w:b/>
          <w:color w:val="1F3864"/>
          <w:sz w:val="30"/>
        </w:rPr>
        <w:t>Section 14 —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 (FR → entities → APIs → state tables)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 table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FR-01 Taxonomy (+cadence/correlation)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sr_expected_event_rule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/sr/event-types*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§10 (config)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FR-02 Ingestion (+semantic dedup/reversal)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sr_ingestion_requests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/sr/ingest/reversal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FR-03 Append + content &amp; status chains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sr_status_events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(internal append)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FR-04 Integrity (+status+anchor)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sr_anchors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/sr/integrity/*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/sr/anchors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FR-05 Corrigendum/supersession (+co-sign/reversal)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sr_corrections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sr_status_events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/sr/events/{id}/corrigendum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10.1, 10.2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FR-06 Annotation/dispute/appeal-hook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sr_corrections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sr_appeals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`/sr/events/{id}/dispute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annotate`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FR-07 Attestation (qualified)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sr_attestations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sr_status_events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/sr/events/{id}/attest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FR-08 Verification (+bulk/assisted/heir)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sr_verification_cycles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sr_attestations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sr_gap_register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/sr/verification-cycles/*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FR-09 Timeline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sr_access_log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/sr/employees/{id}/timeline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FR-10 Certified extract (+redaction/co-sign)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sr_certified_extracts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sr_attestations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/sr/employees/{id}/extracts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FR-11 Offline/QR verification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sr_certified_extracts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sr_anchors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/sr/verify/{token}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/sr/revocation-feed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FR-12 Custody/access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sr_access_log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/sr/access-log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FR-13 Subscriptions (pull-feed)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sr_subscriptions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/sr/subscriptions/*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FR-14 Legacy digitisation (confidence)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sr_legacy_digitisation_batch/record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/sr/legacy/*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FR-15 Retention/hold/continuity/DR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sr_anchors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/sr/.../legal-hold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/sr/dr/reconcile-anchor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FR-16 Forensics/analytics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SR entities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/sr/forensics/*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/sr/analytics/summary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FR-17 Completeness/gap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sr_expected_event_rule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sr_gap_register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/sr/employees/{id}/gaps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/sr/gaps/*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FR-18 §65B/BSA certificate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sr_authenticity_certificates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sr_certified_extracts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/sr/extracts/{id}/authenticity-certificate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FR-19 LTV/evidence renewal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sr_ltv_renewals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sr_anchors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/sr/ltv/*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/sr/crypto/migrate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FR-20 Bulk corrigendum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sr_bulk_corrigendum_batch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sr_corrections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/sr/bulk-corrigenda/*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10.7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FR-21 Grievance/appeal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sr_appeals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sr_corrections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/sr/disputes/{id}/appeal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/sr/appeals/*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graph (build order)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GATE 0 (crypto/CA/HSM/TSA/WORM memo) ──→ FR-01 (taxonomy) + FR-17 (expected-event rules)</w:t>
        <w:br/>
        <w:t xml:space="preserve">   └─→ FR-02 (ingestion + semantic dedup + reversal) → FR-03 (append + content &amp; status chains + anchor hook)</w:t>
        <w:br/>
        <w:t xml:space="preserve">            ├→ FR-04 (integrity + status + mandatory anchor)</w:t>
        <w:br/>
        <w:t xml:space="preserve">            ├→ FR-05 (corrigendum + co-sign) → FR-06 (annotate/dispute) → FR-21 (appeal) → FR-20 (bulk corrigendum)</w:t>
        <w:br/>
        <w:t xml:space="preserve">            ├→ FR-07 (qualified attest) → FR-08 (verification: bulk/assisted/heir; gap gate ← FR-17)</w:t>
        <w:br/>
        <w:t xml:space="preserve">            ├→ FR-09 (timeline) → FR-12 (access log)</w:t>
        <w:br/>
        <w:t xml:space="preserve">            ├→ FR-10 (extract + redaction + co-sign) → FR-11 (offline/QR) → FR-18 (§65B) → FR-19 (LTV)</w:t>
        <w:br/>
        <w:t xml:space="preserve">            ├→ FR-13 (pull-feed)</w:t>
        <w:br/>
        <w:t xml:space="preserve">            ├→ FR-14 (legacy digitisation, confidence-flagged; uses FR-03 + FR-17 model)</w:t>
        <w:br/>
        <w:t xml:space="preserve">            ├→ FR-15 (retention/hold/continuity/DR anchor)</w:t>
        <w:br/>
        <w:t xml:space="preserve">            └→ FR-16 (forensics/analytics, reads all)</w:t>
      </w:r>
    </w:p>
    <w:p>
      <w:pPr>
        <w:pStyle w:val="Heading3"/>
      </w:pPr>
      <w:r>
        <w:rPr>
          <w:b/>
          <w:color w:val="2E5B9E"/>
          <w:sz w:val="26"/>
        </w:rPr>
        <w:t>14.3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parallelise after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Crypto/admissibility foundation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 0 + FR-01 + FR-17 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first; gates everything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Core 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FR-02, 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GATE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Integrity, anchor &amp; forensics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FR-04, 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Correction, attestation, verification, appeal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FR-05, FR-06, FR-07, FR-08, FR-20, FR-21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FR-03 (FR-08 after FR-07/FR-17; FR-20 after FR-05; FR-21 after FR-06)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Read &amp; custody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FR-09, 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Extracts &amp; admissibility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FR-10, FR-11, FR-18, FR-19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FR-07, FR-09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FR-03 + FR-17 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Retention &amp; DR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FR-04 (anchor)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FR-01; feeds FR-08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Canonical SR event model &amp; taxonomy (+cadence/correlation)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FR-01, E9, E21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Every life event (appointment…retirement, + reversals)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E9 catalog + </w:t>
            </w:r>
            <w:r>
              <w:rPr>
                <w:rFonts w:ascii="Consolas" w:hAnsi="Consolas"/>
                <w:sz w:val="18"/>
              </w:rPr>
              <w:t>event_category</w:t>
            </w:r>
            <w:r>
              <w:rPr>
                <w:sz w:val="18"/>
              </w:rPr>
              <w:t xml:space="preserve"> (17) + </w:t>
            </w:r>
            <w:r>
              <w:rPr>
                <w:rFonts w:ascii="Consolas" w:hAnsi="Consolas"/>
                <w:sz w:val="18"/>
              </w:rPr>
              <w:t>*_REVERSAL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Append-only immutability + integrity (content chain)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FR-03, FR-04, §5.6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Status tamper-evidence (status sub-ledger)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FR-03/FR-04, E19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Mandatory external anchoring (insider/stale-restore resistance)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FR-04, E20, §4, §13.2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Completeness assurance &amp; gap register (R1)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FR-17, E21, E22; metric = gap-closure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Ingestion contract (idempotent, versioned, validated, provenance)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FR-02, E13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Semantic (per-fact) deduplication (R10)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FR-02/FR-14, `fact_key`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Source-driven reversal/cancellation (R13)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FR-02/FR-05, taxonomy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(corrigendum/annotation, supersede, never delete)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FR-05, FR-06, E10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Bulk corrigendum (R14)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FR-20, E26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Separation of duties + grievance/appeal (R6)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§3, FR-06, FR-10, FR-21, E23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Attestation by custodian (</w:t>
            </w:r>
            <w:r>
              <w:rPr>
                <w:b/>
                <w:sz w:val="18"/>
              </w:rPr>
              <w:t>qualified signature, R4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FR-07, E11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Periodic verification (</w:t>
            </w:r>
            <w:r>
              <w:rPr>
                <w:b/>
                <w:sz w:val="18"/>
              </w:rPr>
              <w:t>+ bulk/assisted/heir, R7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FR-08, E12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view/timeline (chronological, filterable, printable)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Digital signing &amp; certified true copy (</w:t>
            </w:r>
            <w:r>
              <w:rPr>
                <w:b/>
                <w:sz w:val="18"/>
              </w:rPr>
              <w:t>+ redaction, qualified, co-sign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FR-10, E14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§65B / BSA certificate-of-authenticity (R4)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FR-18, E24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Long-term validation / evidence-record renewal (R5)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FR-19, E25, §16.1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Offline/independent verification (R15)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Custody &amp; access control + access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FR-12, E15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Retention (permanent + archival) </w:t>
            </w:r>
            <w:r>
              <w:rPr>
                <w:b/>
                <w:sz w:val="18"/>
              </w:rPr>
              <w:t>+ DPDP lawful basis (R11)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FR-15, §4, §9, §15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Cross-tenant/inter-department chain continuity (R16)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FR-15, E8 fields, §5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DR anchor reconciliation (R12)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FR-04, §13.2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digitisation (</w:t>
            </w:r>
            <w:r>
              <w:rPr>
                <w:b/>
                <w:sz w:val="18"/>
              </w:rPr>
              <w:t>+ confidence-flagged lane, R8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FR-14, E17, E18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Verifiable ledger (re-scoped: substrate+chain+anchor+signatures)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FR-03/FR-04 + E19/E20; "blockchain-style" language retracted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 subscriptions (</w:t>
            </w:r>
            <w:r>
              <w:rPr>
                <w:b/>
                <w:sz w:val="18"/>
              </w:rPr>
              <w:t>single pull-feed at launch, R17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FR-13, E16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Audit/forensics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Crypto/admissibility decision sequenced first (R9)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§13.1 GATE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Plain-language operator/citizen layer + load-tested sweep SLA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§7.2, §11, §9, §13.2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v1 owned entities (E8–E18)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retained (E8/E13/E14/E18 amended)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New v2 owned entities (E19–E26)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E19–E26 defined with sample rows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SR ledger = NET-NEW gov engine OWNED BY G12, ON the P05 substrate; realises OPEN-PLAT-03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Re-grounding note; §4; §4.1 (P05); Alignment §A1/§A2; FR-03/FR-04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Ingestion contract = single frozen write-port `/api/v1/sr/ingest` for the canonical writer set G01/G04/G05/G06/G08/G09/G10/G11 (FR-01.B; G03 NOT a writer, G11 IS); G11/G14 also consume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FR-01.A/FR-01.B; FR-02; Alignment §A2; §8.4; Appendix 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Maker-checker / corrigendum / appeal / legacy-promote = configured P01 / W.1 flows (`WF-G12-*`); SoD via P01/P02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§4.1; FR-05/06/10/14/17/20/21; Alignment §A1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Authorization / field-mask / PII ceiling / purpose-driven redaction via 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§3.1; §4.1; FR-10/FR-12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 / immutability on P05 dual-log (DB-trigger, 7-yr, redaction-only); no local `audit_log`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§4.1; §2.4; §5.4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Background jobs on X.1 (`JOB-G12-INTEGRITY/ANCHOR/VERIFY-GEN/GAPSCAN/LTV/FEED/RETENTION`)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§4.1; FR-04/08/13/15/17/19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Notifications on X.2 / W.3; statutory `MSG-G12-*` mandatory / non-suppressible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§11; §4.1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Legacy digitisation on P06 ETL+V (3 dry runs, `migration_runs`, `legacy_source_id`)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FR-14; §13.1; §4.1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Certified extract / §65B on G13 vault + DocumentGen (`VAL-M11-SIGNER`/`VAL-M11-RETENTION` cited)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FR-10/FR-18; BR-10.4; Alignment §A1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API conventions: platform envelope + `X-Correlation-Id` header; 8-code table (422/412/409 incl. idempotent replays); Idempotency-Key; cursor pagination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§4; §8.1/§8.2; Amendments v2→v3 #6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`tenant_id` + `entity_id` on the ledger and every entity; data-layer scoping; chain per `(tenant_id, employee_id)`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E8 table; §4.1; §5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Roles mapped to RBAC v1.7 as ADDITIONS; SR Custodian/Registrar = Module-Admin-tier role + capability flags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§3; Alignment §A3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NFR aligned to platform baseline (99.5%/month, RPO &lt; 1 h, RTO &lt; 4 h, p95 &lt; 500 ms, WCAG 2.1 AA)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§4; §9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G-code re-key `M12 → G12` and all collaborating gov modules `M0x/M1x → G0x/G1x`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document-wide; Amendments v2→v3 #2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Multi-tenancy / P01 / P02 / P05 / X.1 / P06 / X.2 / P03 platform harmonisation (v2 baseline, extended in v3)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§4.1; Alignment §A1/§A2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20 council Adopted Improvements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Amendments (v1→v2) table + FRs/entities above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council risks R1–R17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Mapped in Amendments (v1→v2) table + FRs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/>
    <w:p>
      <w:r>
        <w:rPr>
          <w:b/>
        </w:rPr>
        <w:t>Unresolved gaps: 0.</w:t>
      </w:r>
      <w:r>
        <w:t xml:space="preserve"> Every council Adopted Improvement (1–20) and every Risk Register item (R1–R17) is incorporated as a concrete requirement, control, entity, field, state, or section — </w:t>
      </w:r>
      <w:r>
        <w:rPr>
          <w:b/>
        </w:rPr>
        <w:t>and v3 additionally re-grounds every one onto the delivered PrimeSoft platform</w:t>
      </w:r>
      <w:r>
        <w:t xml:space="preserve"> (Product Vision v2.6, Platform Spec v1.6, Foundation FS v1.6, RBAC Design v1.7, Document Management FS v1.3), with the SR ledger confirmed as the NET-NEW gov engine owned by G12 on the P05 substrate (</w:t>
      </w:r>
      <w:r>
        <w:rPr>
          <w:rFonts w:ascii="Consolas" w:hAnsi="Consolas"/>
          <w:sz w:val="20"/>
        </w:rPr>
        <w:t>MODULE_RECONCILIATION.md</w:t>
      </w:r>
      <w:r>
        <w:t xml:space="preserve"> §A/§C/§D) and every platform convention override from §C applied. No gov plumbing is re-implemented; the only net-new engine is the SR ledger and its sub-ledgers.</w:t>
      </w:r>
    </w:p>
    <w:p>
      <w:pPr>
        <w:pStyle w:val="Heading2"/>
      </w:pPr>
      <w:r>
        <w:rPr>
          <w:b/>
          <w:color w:val="1F3864"/>
          <w:sz w:val="30"/>
        </w:rPr>
        <w:t>Section 15 —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 (plain-language gloss in parentheses)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Service Register (SR) / Service Book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statutory, legally significant record of an employee's entire service history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Digital 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digital, append-only, tamper-evident, admissible equivalent of the paper service book (this module)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Ledger entry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single immutable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row recording one life event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Content hash chain</w:t>
            </w:r>
            <w:r>
              <w:rPr>
                <w:sz w:val="18"/>
              </w:rPr>
              <w:t xml:space="preserve"> (tamper-detection within a trusted store)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Per-employee linked sequence where each entry binds the previous entry's hash; proves ordering and pinpoints divergence — *not* completeness or insider-resistance by itself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Status sub-ledger</w:t>
            </w:r>
            <w:r>
              <w:rPr>
                <w:sz w:val="18"/>
              </w:rPr>
              <w:t xml:space="preserve"> (tamper-proof history of an entry's status)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Append-only hash-chained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 xml:space="preserve"> recording supersession/attestation/status transitions, so the legally-operative status is itself tamper-evident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External anchor</w:t>
            </w:r>
            <w:r>
              <w:rPr>
                <w:sz w:val="18"/>
              </w:rPr>
              <w:t xml:space="preserve"> (independent tamper-proof timestamp of the whole register)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RFC 3161-timestamped Merkle root over all chain heads, written to independent WORM — the actual root of trust against a privileged insider or stale restore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WORM / append-only substrate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Write-once storage / DB enforcement (with the writer segregated from any hash-recompute principal) — the substrate guarantee under the chain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Trusted timestamp (RFC 3161)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timestamp from an independent authority, not a server clock — proves *when* without trusting the operator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Qualified e-signature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signature from a licensed CA that is legally valid under the IT Act / BSA — server-signing is not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PAdES-LTV / RFC 4998 evidence record</w:t>
            </w:r>
            <w:r>
              <w:rPr>
                <w:sz w:val="18"/>
              </w:rPr>
              <w:t xml:space="preserve"> (keep-it-verifiable-for-decades)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Long-term validation envelope + periodic re-timestamping so signed documents verify after certificates expire and algorithms 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§65B / BSA certificate</w:t>
            </w:r>
            <w:r>
              <w:rPr>
                <w:sz w:val="18"/>
              </w:rPr>
              <w:t xml:space="preserve"> (court-ready proof of authenticity)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machine-generated electronic-record authenticity certificate suitable for court production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Provenance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sz w:val="18"/>
              </w:rPr>
              <w:t>source_module</w:t>
            </w:r>
            <w:r>
              <w:rPr>
                <w:sz w:val="18"/>
              </w:rPr>
              <w:t xml:space="preserve"> + reference identifying which system recorded the event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Semantic / fact key</w:t>
            </w:r>
            <w:r>
              <w:rPr>
                <w:sz w:val="18"/>
              </w:rPr>
              <w:t xml:space="preserve"> (one real fact, one entry)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per-fact correlation key preventing two modules from double-recording one real-world event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Idempotency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Deterministic key ensuring an event is recorded exactly once despite retries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Corrigendum</w:t>
            </w:r>
            <w:r>
              <w:rPr>
                <w:sz w:val="18"/>
              </w:rPr>
              <w:t xml:space="preserve"> (official correction that keeps the original)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correcting entry that supersedes an erroneous one without deleting 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Bulk corrigendum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Cadre-wide/pay-commission batch corrections with sampling-based approval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Reversal / cancellation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source-driven event (e.g., a quashed order) that supersedes a prior entry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Supersession</w:t>
            </w:r>
            <w:r>
              <w:rPr>
                <w:sz w:val="18"/>
              </w:rPr>
              <w:t xml:space="preserve"> (replaced by a corrected entry)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Marking an entry SUPERSEDED while preserving it and pointing to its successor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Annotation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statutory/contextual note attached to an entry without changing its content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Attestation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qualified-signed confirmation (custodian or employee) of an entry's correctness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Periodic verification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statutory (typically 5-yearly) employee review/confirmation of the SR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Bulk-confirm with exceptions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 routine entries in bulk while individually reviewing changed/sensitive/gap-flagged ones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Assisted / heir verification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 operated by HR for a low-literacy/no-device employee, or by a nominee/legal heir for a deceased 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Completeness gap</w:t>
            </w:r>
            <w:r>
              <w:rPr>
                <w:sz w:val="18"/>
              </w:rPr>
              <w:t xml:space="preserve"> (a possibly-missing entry)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first-class finding that an expected event (e.g., an annual increment) appears unrecorded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Appeal</w:t>
            </w:r>
            <w:r>
              <w:rPr>
                <w:sz w:val="18"/>
              </w:rPr>
              <w:t xml:space="preserve"> (challenge to a higher authority)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Independent escalation beyond a custodian's "uphold" to an Appellate Authority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Certified true copy / extract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qualified-signed, redaction-aware, offline-verifiable official copy of the SR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Qualifying 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counted toward pension; impacted by leave/suspension events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Legal 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flag preventing archival movement and marking an SR for litigation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Confidence status</w:t>
            </w:r>
            <w:r>
              <w:rPr>
                <w:sz w:val="18"/>
              </w:rPr>
              <w:t xml:space="preserve"> (how sure we are of a digitised entry)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VERIFIED / RECONSTRUCTED / LEGACY_UNVERIFIABLE flag on legacy-digitised facts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SR Custodian / Registrar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accountable statutory custodian of the register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Stale restore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backup restored from before a legitimate corrigendum — detected by anchor reconciliation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16 — Appendices</w:t>
      </w:r>
    </w:p>
    <w:p>
      <w:pPr>
        <w:pStyle w:val="Heading3"/>
      </w:pPr>
      <w:r>
        <w:rPr>
          <w:b/>
          <w:color w:val="2E5B9E"/>
          <w:sz w:val="26"/>
        </w:rPr>
        <w:t>16.1 Appendix A — Canonical hashing, status-chain, anchor &amp; LTV specification (v2)</w:t>
      </w:r>
    </w:p>
    <w:p>
      <w:pPr>
        <w:pStyle w:val="ListBullet"/>
      </w:pPr>
      <w:r>
        <w:rPr>
          <w:b/>
        </w:rPr>
        <w:t>Content canonical (hashed into `entry_hash`):</w:t>
      </w:r>
      <w:r>
        <w:t xml:space="preserve"> </w:t>
      </w:r>
      <w:r>
        <w:rPr>
          <w:rFonts w:ascii="Consolas" w:hAnsi="Consolas"/>
          <w:sz w:val="20"/>
        </w:rPr>
        <w:t>sr_event_id</w:t>
      </w:r>
      <w:r>
        <w:t xml:space="preserve">, </w:t>
      </w:r>
      <w:r>
        <w:rPr>
          <w:rFonts w:ascii="Consolas" w:hAnsi="Consolas"/>
          <w:sz w:val="20"/>
        </w:rPr>
        <w:t>tenant_id</w:t>
      </w:r>
      <w:r>
        <w:t xml:space="preserve">, </w:t>
      </w:r>
      <w:r>
        <w:rPr>
          <w:rFonts w:ascii="Consolas" w:hAnsi="Consolas"/>
          <w:sz w:val="20"/>
        </w:rPr>
        <w:t>employee_id</w:t>
      </w:r>
      <w:r>
        <w:t xml:space="preserve">, </w:t>
      </w:r>
      <w:r>
        <w:rPr>
          <w:rFonts w:ascii="Consolas" w:hAnsi="Consolas"/>
          <w:sz w:val="20"/>
        </w:rPr>
        <w:t>service_no</w:t>
      </w:r>
      <w:r>
        <w:t xml:space="preserve">, </w:t>
      </w:r>
      <w:r>
        <w:rPr>
          <w:rFonts w:ascii="Consolas" w:hAnsi="Consolas"/>
          <w:sz w:val="20"/>
        </w:rPr>
        <w:t>sequence_no</w:t>
      </w:r>
      <w:r>
        <w:t xml:space="preserve">, </w:t>
      </w:r>
      <w:r>
        <w:rPr>
          <w:rFonts w:ascii="Consolas" w:hAnsi="Consolas"/>
          <w:sz w:val="20"/>
        </w:rPr>
        <w:t>event_type_code</w:t>
      </w:r>
      <w:r>
        <w:t xml:space="preserve">, </w:t>
      </w:r>
      <w:r>
        <w:rPr>
          <w:rFonts w:ascii="Consolas" w:hAnsi="Consolas"/>
          <w:sz w:val="20"/>
        </w:rPr>
        <w:t>event_category</w:t>
      </w:r>
      <w:r>
        <w:t xml:space="preserve">, </w:t>
      </w:r>
      <w:r>
        <w:rPr>
          <w:rFonts w:ascii="Consolas" w:hAnsi="Consolas"/>
          <w:sz w:val="20"/>
        </w:rPr>
        <w:t>event_title</w:t>
      </w:r>
      <w:r>
        <w:t xml:space="preserve">, </w:t>
      </w:r>
      <w:r>
        <w:rPr>
          <w:rFonts w:ascii="Consolas" w:hAnsi="Consolas"/>
          <w:sz w:val="20"/>
        </w:rPr>
        <w:t>event_description</w:t>
      </w:r>
      <w:r>
        <w:t xml:space="preserve">, </w:t>
      </w:r>
      <w:r>
        <w:rPr>
          <w:rFonts w:ascii="Consolas" w:hAnsi="Consolas"/>
          <w:sz w:val="20"/>
        </w:rPr>
        <w:t>event_date</w:t>
      </w:r>
      <w:r>
        <w:t xml:space="preserve">, </w:t>
      </w:r>
      <w:r>
        <w:rPr>
          <w:rFonts w:ascii="Consolas" w:hAnsi="Consolas"/>
          <w:sz w:val="20"/>
        </w:rPr>
        <w:t>recorded_at</w:t>
      </w:r>
      <w:r>
        <w:t xml:space="preserve">, </w:t>
      </w:r>
      <w:r>
        <w:rPr>
          <w:rFonts w:ascii="Consolas" w:hAnsi="Consolas"/>
          <w:sz w:val="20"/>
        </w:rPr>
        <w:t>fact_key</w:t>
      </w:r>
      <w:r>
        <w:t xml:space="preserve">, </w:t>
      </w:r>
      <w:r>
        <w:rPr>
          <w:rFonts w:ascii="Consolas" w:hAnsi="Consolas"/>
          <w:sz w:val="20"/>
        </w:rPr>
        <w:t>reverses_event_id</w:t>
      </w:r>
      <w:r>
        <w:t xml:space="preserve">, </w:t>
      </w:r>
      <w:r>
        <w:rPr>
          <w:rFonts w:ascii="Consolas" w:hAnsi="Consolas"/>
          <w:sz w:val="20"/>
        </w:rPr>
        <w:t>source_module</w:t>
      </w:r>
      <w:r>
        <w:t xml:space="preserve">, </w:t>
      </w:r>
      <w:r>
        <w:rPr>
          <w:rFonts w:ascii="Consolas" w:hAnsi="Consolas"/>
          <w:sz w:val="20"/>
        </w:rPr>
        <w:t>source_reference_id</w:t>
      </w:r>
      <w:r>
        <w:t xml:space="preserve">, </w:t>
      </w:r>
      <w:r>
        <w:rPr>
          <w:rFonts w:ascii="Consolas" w:hAnsi="Consolas"/>
          <w:sz w:val="20"/>
        </w:rPr>
        <w:t>source_event_version</w:t>
      </w:r>
      <w:r>
        <w:t xml:space="preserve">, </w:t>
      </w:r>
      <w:r>
        <w:rPr>
          <w:rFonts w:ascii="Consolas" w:hAnsi="Consolas"/>
          <w:sz w:val="20"/>
        </w:rPr>
        <w:t>order_no</w:t>
      </w:r>
      <w:r>
        <w:t xml:space="preserve">, </w:t>
      </w:r>
      <w:r>
        <w:rPr>
          <w:rFonts w:ascii="Consolas" w:hAnsi="Consolas"/>
          <w:sz w:val="20"/>
        </w:rPr>
        <w:t>order_date</w:t>
      </w:r>
      <w:r>
        <w:t xml:space="preserve">, </w:t>
      </w:r>
      <w:r>
        <w:rPr>
          <w:rFonts w:ascii="Consolas" w:hAnsi="Consolas"/>
          <w:sz w:val="20"/>
        </w:rPr>
        <w:t>sanctioning_authority</w:t>
      </w:r>
      <w:r>
        <w:t xml:space="preserve">, canonicalised </w:t>
      </w:r>
      <w:r>
        <w:rPr>
          <w:rFonts w:ascii="Consolas" w:hAnsi="Consolas"/>
          <w:sz w:val="20"/>
        </w:rPr>
        <w:t>payload</w:t>
      </w:r>
      <w:r>
        <w:t xml:space="preserve"> (sorted keys), </w:t>
      </w:r>
      <w:r>
        <w:rPr>
          <w:rFonts w:ascii="Consolas" w:hAnsi="Consolas"/>
          <w:sz w:val="20"/>
        </w:rPr>
        <w:t>qualifying_service_impact</w:t>
      </w:r>
      <w:r>
        <w:t xml:space="preserve">, </w:t>
      </w:r>
      <w:r>
        <w:rPr>
          <w:rFonts w:ascii="Consolas" w:hAnsi="Consolas"/>
          <w:sz w:val="20"/>
        </w:rPr>
        <w:t>confidence_status</w:t>
      </w:r>
      <w:r>
        <w:t xml:space="preserve">, </w:t>
      </w:r>
      <w:r>
        <w:rPr>
          <w:rFonts w:ascii="Consolas" w:hAnsi="Consolas"/>
          <w:sz w:val="20"/>
        </w:rPr>
        <w:t>is_legacy</w:t>
      </w:r>
      <w:r>
        <w:t xml:space="preserve">, </w:t>
      </w:r>
      <w:r>
        <w:rPr>
          <w:rFonts w:ascii="Consolas" w:hAnsi="Consolas"/>
          <w:sz w:val="20"/>
        </w:rPr>
        <w:t>legacy_batch_id</w:t>
      </w:r>
      <w:r>
        <w:t xml:space="preserve">, </w:t>
      </w:r>
      <w:r>
        <w:rPr>
          <w:rFonts w:ascii="Consolas" w:hAnsi="Consolas"/>
          <w:sz w:val="20"/>
        </w:rPr>
        <w:t>legacy_source_id</w:t>
      </w:r>
      <w:r>
        <w:t xml:space="preserve">, </w:t>
      </w:r>
      <w:r>
        <w:rPr>
          <w:rFonts w:ascii="Consolas" w:hAnsi="Consolas"/>
          <w:sz w:val="20"/>
        </w:rPr>
        <w:t>document_ids</w:t>
      </w:r>
      <w:r>
        <w:t xml:space="preserve"> (sorted), </w:t>
      </w:r>
      <w:r>
        <w:rPr>
          <w:rFonts w:ascii="Consolas" w:hAnsi="Consolas"/>
          <w:sz w:val="20"/>
        </w:rPr>
        <w:t>chain_origin</w:t>
      </w:r>
      <w:r>
        <w:t xml:space="preserve">, </w:t>
      </w:r>
      <w:r>
        <w:rPr>
          <w:rFonts w:ascii="Consolas" w:hAnsi="Consolas"/>
          <w:sz w:val="20"/>
        </w:rPr>
        <w:t>prior_chain_head_hash</w:t>
      </w:r>
      <w:r>
        <w:t xml:space="preserve">, </w:t>
      </w:r>
      <w:r>
        <w:rPr>
          <w:rFonts w:ascii="Consolas" w:hAnsi="Consolas"/>
          <w:sz w:val="20"/>
        </w:rPr>
        <w:t>prev_event_hash</w:t>
      </w:r>
      <w:r>
        <w:t>.</w:t>
      </w:r>
    </w:p>
    <w:p>
      <w:pPr>
        <w:pStyle w:val="ListBullet"/>
      </w:pPr>
      <w:r>
        <w:rPr>
          <w:b/>
        </w:rPr>
        <w:t>Excluded from `entry_hash`</w:t>
      </w:r>
      <w:r>
        <w:t xml:space="preserve"> (mutable projections — tamper-evidence provided by the status chain, NOT by re-hashing): </w:t>
      </w:r>
      <w:r>
        <w:rPr>
          <w:rFonts w:ascii="Consolas" w:hAnsi="Consolas"/>
          <w:sz w:val="20"/>
        </w:rPr>
        <w:t>superseded_by_event_id</w:t>
      </w:r>
      <w:r>
        <w:t xml:space="preserve">, </w:t>
      </w:r>
      <w:r>
        <w:rPr>
          <w:rFonts w:ascii="Consolas" w:hAnsi="Consolas"/>
          <w:sz w:val="20"/>
        </w:rPr>
        <w:t>entry_status</w:t>
      </w:r>
      <w:r>
        <w:t xml:space="preserve">, </w:t>
      </w:r>
      <w:r>
        <w:rPr>
          <w:rFonts w:ascii="Consolas" w:hAnsi="Consolas"/>
          <w:sz w:val="20"/>
        </w:rPr>
        <w:t>attestation_status</w:t>
      </w:r>
      <w:r>
        <w:t>.</w:t>
      </w:r>
    </w:p>
    <w:p>
      <w:pPr>
        <w:pStyle w:val="ListBullet"/>
      </w:pPr>
      <w:r>
        <w:rPr>
          <w:b/>
        </w:rPr>
        <w:t>Status-chain canonical (hashed into `status_hash`):</w:t>
      </w:r>
      <w:r>
        <w:t xml:space="preserve"> </w:t>
      </w:r>
      <w:r>
        <w:rPr>
          <w:rFonts w:ascii="Consolas" w:hAnsi="Consolas"/>
          <w:sz w:val="20"/>
        </w:rPr>
        <w:t>status_event_id</w:t>
      </w:r>
      <w:r>
        <w:t xml:space="preserve">, </w:t>
      </w:r>
      <w:r>
        <w:rPr>
          <w:rFonts w:ascii="Consolas" w:hAnsi="Consolas"/>
          <w:sz w:val="20"/>
        </w:rPr>
        <w:t>tenant_id</w:t>
      </w:r>
      <w:r>
        <w:t xml:space="preserve">, </w:t>
      </w:r>
      <w:r>
        <w:rPr>
          <w:rFonts w:ascii="Consolas" w:hAnsi="Consolas"/>
          <w:sz w:val="20"/>
        </w:rPr>
        <w:t>employee_id</w:t>
      </w:r>
      <w:r>
        <w:t xml:space="preserve">, </w:t>
      </w:r>
      <w:r>
        <w:rPr>
          <w:rFonts w:ascii="Consolas" w:hAnsi="Consolas"/>
          <w:sz w:val="20"/>
        </w:rPr>
        <w:t>target_event_id</w:t>
      </w:r>
      <w:r>
        <w:t xml:space="preserve">, </w:t>
      </w:r>
      <w:r>
        <w:rPr>
          <w:rFonts w:ascii="Consolas" w:hAnsi="Consolas"/>
          <w:sz w:val="20"/>
        </w:rPr>
        <w:t>status_sequence_no</w:t>
      </w:r>
      <w:r>
        <w:t xml:space="preserve">, </w:t>
      </w:r>
      <w:r>
        <w:rPr>
          <w:rFonts w:ascii="Consolas" w:hAnsi="Consolas"/>
          <w:sz w:val="20"/>
        </w:rPr>
        <w:t>transition_kind</w:t>
      </w:r>
      <w:r>
        <w:t xml:space="preserve">, </w:t>
      </w:r>
      <w:r>
        <w:rPr>
          <w:rFonts w:ascii="Consolas" w:hAnsi="Consolas"/>
          <w:sz w:val="20"/>
        </w:rPr>
        <w:t>from_value</w:t>
      </w:r>
      <w:r>
        <w:t xml:space="preserve">, </w:t>
      </w:r>
      <w:r>
        <w:rPr>
          <w:rFonts w:ascii="Consolas" w:hAnsi="Consolas"/>
          <w:sz w:val="20"/>
        </w:rPr>
        <w:t>to_value</w:t>
      </w:r>
      <w:r>
        <w:t xml:space="preserve">, </w:t>
      </w:r>
      <w:r>
        <w:rPr>
          <w:rFonts w:ascii="Consolas" w:hAnsi="Consolas"/>
          <w:sz w:val="20"/>
        </w:rPr>
        <w:t>related_event_id</w:t>
      </w:r>
      <w:r>
        <w:t xml:space="preserve">, </w:t>
      </w:r>
      <w:r>
        <w:rPr>
          <w:rFonts w:ascii="Consolas" w:hAnsi="Consolas"/>
          <w:sz w:val="20"/>
        </w:rPr>
        <w:t>reason_ref</w:t>
      </w:r>
      <w:r>
        <w:t xml:space="preserve">, </w:t>
      </w:r>
      <w:r>
        <w:rPr>
          <w:rFonts w:ascii="Consolas" w:hAnsi="Consolas"/>
          <w:sz w:val="20"/>
        </w:rPr>
        <w:t>actor</w:t>
      </w:r>
      <w:r>
        <w:t xml:space="preserve">, </w:t>
      </w:r>
      <w:r>
        <w:rPr>
          <w:rFonts w:ascii="Consolas" w:hAnsi="Consolas"/>
          <w:sz w:val="20"/>
        </w:rPr>
        <w:t>recorded_at</w:t>
      </w:r>
      <w:r>
        <w:t xml:space="preserve">, </w:t>
      </w:r>
      <w:r>
        <w:rPr>
          <w:rFonts w:ascii="Consolas" w:hAnsi="Consolas"/>
          <w:sz w:val="20"/>
        </w:rPr>
        <w:t>prev_status_hash</w:t>
      </w:r>
      <w:r>
        <w:t>. (This is how the council's "mutable un-hashed pointer" hole is closed without re-breaking the content chain on every status change.)</w:t>
      </w:r>
    </w:p>
    <w:p>
      <w:pPr>
        <w:pStyle w:val="ListBullet"/>
      </w:pPr>
      <w:r>
        <w:rPr>
          <w:b/>
        </w:rPr>
        <w:t>Algorithm:</w:t>
      </w:r>
      <w:r>
        <w:t xml:space="preserve"> </w:t>
      </w:r>
      <w:r>
        <w:rPr>
          <w:rFonts w:ascii="Consolas" w:hAnsi="Consolas"/>
          <w:sz w:val="20"/>
        </w:rPr>
        <w:t>SHA-256</w:t>
      </w:r>
      <w:r>
        <w:t xml:space="preserve"> (per-row </w:t>
      </w:r>
      <w:r>
        <w:rPr>
          <w:rFonts w:ascii="Consolas" w:hAnsi="Consolas"/>
          <w:sz w:val="20"/>
        </w:rPr>
        <w:t>hash_algorithm</w:t>
      </w:r>
      <w:r>
        <w:t>/</w:t>
      </w:r>
      <w:r>
        <w:rPr>
          <w:rFonts w:ascii="Consolas" w:hAnsi="Consolas"/>
          <w:sz w:val="20"/>
        </w:rPr>
        <w:t>ledger_version</w:t>
      </w:r>
      <w:r>
        <w:t xml:space="preserve"> for crypto-agility); JSON serialization with sorted keys, UTC ISO-8601 timestamps, dates </w:t>
      </w:r>
      <w:r>
        <w:rPr>
          <w:rFonts w:ascii="Consolas" w:hAnsi="Consolas"/>
          <w:sz w:val="20"/>
        </w:rPr>
        <w:t>YYYY-MM-DD</w:t>
      </w:r>
      <w:r>
        <w:t>, fixed numeric formatting.</w:t>
      </w:r>
    </w:p>
    <w:p>
      <w:pPr>
        <w:pStyle w:val="ListBullet"/>
      </w:pPr>
      <w:r>
        <w:rPr>
          <w:b/>
        </w:rPr>
        <w:t>Trusted time:</w:t>
      </w:r>
      <w:r>
        <w:t xml:space="preserve"> every content commit, status transition (high-sensitivity), and anchor obtains an </w:t>
      </w:r>
      <w:r>
        <w:rPr>
          <w:b/>
        </w:rPr>
        <w:t>RFC 3161 timestamp token</w:t>
      </w:r>
      <w:r>
        <w:t xml:space="preserve">; </w:t>
      </w:r>
      <w:r>
        <w:rPr>
          <w:rFonts w:ascii="Consolas" w:hAnsi="Consolas"/>
          <w:sz w:val="20"/>
        </w:rPr>
        <w:t>recorded_at</w:t>
      </w:r>
      <w:r>
        <w:t xml:space="preserve"> is corroborated by the token, not NTP.</w:t>
      </w:r>
    </w:p>
    <w:p>
      <w:pPr>
        <w:pStyle w:val="ListBullet"/>
      </w:pPr>
      <w:r>
        <w:rPr>
          <w:b/>
        </w:rPr>
        <w:t>Genesis / continuation:</w:t>
      </w:r>
      <w:r>
        <w:t xml:space="preserve"> a GENESIS-origin first entry uses </w:t>
      </w:r>
      <w:r>
        <w:rPr>
          <w:rFonts w:ascii="Consolas" w:hAnsi="Consolas"/>
          <w:sz w:val="20"/>
        </w:rPr>
        <w:t>prev_event_hash = "GENESIS"</w:t>
      </w:r>
      <w:r>
        <w:t xml:space="preserve">; a CONTINUED first entry (cross-tenant/org transfer) uses </w:t>
      </w:r>
      <w:r>
        <w:rPr>
          <w:rFonts w:ascii="Consolas" w:hAnsi="Consolas"/>
          <w:sz w:val="20"/>
        </w:rPr>
        <w:t>prev_event_hash = prior_chain_head_hash</w:t>
      </w:r>
      <w:r>
        <w:t xml:space="preserve"> (the prior scope's content head), preserving an unbroken evidentiary link.</w:t>
      </w:r>
    </w:p>
    <w:p>
      <w:pPr>
        <w:pStyle w:val="ListBullet"/>
      </w:pPr>
      <w:r>
        <w:rPr>
          <w:b/>
        </w:rPr>
        <w:t>Anchoring (MANDATORY, v2):</w:t>
      </w:r>
      <w:r>
        <w:t xml:space="preserve"> </w:t>
      </w:r>
      <w:r>
        <w:rPr>
          <w:rFonts w:ascii="Consolas" w:hAnsi="Consolas"/>
          <w:sz w:val="20"/>
        </w:rPr>
        <w:t>JOB-G12-ANCHOR</w:t>
      </w:r>
      <w:r>
        <w:t xml:space="preserve"> periodically builds a Merkle tree whose leaves are </w:t>
      </w:r>
      <w:r>
        <w:rPr>
          <w:rFonts w:ascii="Consolas" w:hAnsi="Consolas"/>
          <w:sz w:val="20"/>
        </w:rPr>
        <w:t>(employee_id → content head hash, status head hash)</w:t>
      </w:r>
      <w:r>
        <w:t xml:space="preserve">, computes the root, obtains an RFC 3161 timestamp over the root, writes the root + ordered head list to an </w:t>
      </w:r>
      <w:r>
        <w:rPr>
          <w:b/>
        </w:rPr>
        <w:t>independent WORM/notary</w:t>
      </w:r>
      <w:r>
        <w:t xml:space="preserve"> (</w:t>
      </w:r>
      <w:r>
        <w:rPr>
          <w:rFonts w:ascii="Consolas" w:hAnsi="Consolas"/>
          <w:sz w:val="20"/>
        </w:rPr>
        <w:t>sr_anchors</w:t>
      </w:r>
      <w:r>
        <w:t xml:space="preserve"> + G13 object-lock), and chains anchors via </w:t>
      </w:r>
      <w:r>
        <w:rPr>
          <w:rFonts w:ascii="Consolas" w:hAnsi="Consolas"/>
          <w:sz w:val="20"/>
        </w:rPr>
        <w:t>prev_anchor_hash</w:t>
      </w:r>
      <w:r>
        <w:t xml:space="preserve">. FR-04 verifies live heads against the latest anchor; </w:t>
      </w:r>
      <w:r>
        <w:rPr>
          <w:b/>
        </w:rPr>
        <w:t>a mismatch or a missing current anchor is a FAIL.</w:t>
      </w:r>
    </w:p>
    <w:p>
      <w:pPr>
        <w:pStyle w:val="ListBullet"/>
      </w:pPr>
      <w:r>
        <w:rPr>
          <w:b/>
        </w:rPr>
        <w:t>LTV / evidence-record renewal (v2):</w:t>
      </w:r>
      <w:r>
        <w:t xml:space="preserve"> statutory signed artefacts are wrapped in </w:t>
      </w:r>
      <w:r>
        <w:rPr>
          <w:b/>
        </w:rPr>
        <w:t>PAdES-LTV</w:t>
      </w:r>
      <w:r>
        <w:t xml:space="preserve"> (cert chain + OCSP/CRL + timestamp); </w:t>
      </w:r>
      <w:r>
        <w:rPr>
          <w:rFonts w:ascii="Consolas" w:hAnsi="Consolas"/>
          <w:sz w:val="20"/>
        </w:rPr>
        <w:t>JOB-G12-LTV</w:t>
      </w:r>
      <w:r>
        <w:t xml:space="preserve"> applies </w:t>
      </w:r>
      <w:r>
        <w:rPr>
          <w:b/>
        </w:rPr>
        <w:t>RFC 4998 archive timestamps</w:t>
      </w:r>
      <w:r>
        <w:t xml:space="preserve"> before cert/algorithm expiry; a crypto migration (e.g., SHA-256→SHA-384) </w:t>
      </w:r>
      <w:r>
        <w:rPr>
          <w:b/>
        </w:rPr>
        <w:t>re-anchors heads under the new algorithm without recomputing or overwriting any historical `entry_hash`</w:t>
      </w:r>
      <w:r>
        <w:t xml:space="preserve"> — old rows verify under their stored algorithm, new evidence binds them forward.</w:t>
      </w:r>
    </w:p>
    <w:p>
      <w:pPr>
        <w:pStyle w:val="Heading3"/>
      </w:pPr>
      <w:r>
        <w:rPr>
          <w:b/>
          <w:color w:val="2E5B9E"/>
          <w:sz w:val="26"/>
        </w:rPr>
        <w:t>16.2 Appendix B — Launch SR event-type catalog by category (v3.1 — **FR-01.A is the authoritative published catalog**; this is the category overview)</w:t>
      </w:r>
    </w:p>
    <w:p>
      <w:pPr>
        <w:pStyle w:val="IntenseQuote"/>
      </w:pPr>
      <w:r>
        <w:t xml:space="preserve">The </w:t>
      </w:r>
      <w:r>
        <w:rPr>
          <w:b/>
        </w:rPr>
        <w:t>published canonical catalog with `allowed_source_modules` + `fact_correlation_rule` + `payload_schema` is FR-01.A</w:t>
      </w:r>
      <w:r>
        <w:t xml:space="preserve">; this appendix is the by-category overview only. </w:t>
      </w:r>
      <w:r>
        <w:rPr>
          <w:rFonts w:ascii="Consolas" w:hAnsi="Consolas"/>
          <w:sz w:val="20"/>
        </w:rPr>
        <w:t>APPRAISAL</w:t>
      </w:r>
      <w:r>
        <w:t xml:space="preserve"> added v3.1.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event_type_code</w:t>
            </w:r>
            <w:r>
              <w:rPr>
                <w:b/>
                <w:color w:val="1F3864"/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APPOINTMENT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APPOINTMENT, RE_APPOINTMENT, AD_HOC_APPOINTMENT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CONFIRMATION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CONFIRMATION, PROBATION_EXTENSION, PROBATION_DECLARED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PROMOTION, OFFICIATING, MACP, REVERSION, PROMOTION_CORRIGENDUM, </w:t>
            </w:r>
            <w:r>
              <w:rPr>
                <w:b/>
                <w:sz w:val="18"/>
              </w:rPr>
              <w:t>PROMOTION_CANCELLED, OFFICIATING_CANCELLED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TRANSFER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TRANSFER, RELIEVING, JOINING, MUTUAL_TRANSFER, </w:t>
            </w:r>
            <w:r>
              <w:rPr>
                <w:b/>
                <w:sz w:val="18"/>
              </w:rPr>
              <w:t>TRANSFER_CANCELLED, RELIEVING_CANCELLED, JOINING_CANCELLED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 / INCREMENT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PAY_FIXATION, ANNUAL_INCREMENT, INCREMENT_WITHHELD, PAY_PROTECTION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EL_AVAILED, HPL_AVAILED, LWP_SPELL, EOL_SPELL, STUDY_LEAVE, MATERNITY_LEAVE, COMMUTED_LEAVE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TRAINING / QUALIFICATION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TRAINING_COMPLETED, QUALIFICATION_ADDED, DEPARTMENTAL_EXAM_PASSED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APPRAISAL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APAR_FINAL_GRADE</w:t>
            </w:r>
            <w:r>
              <w:rPr>
                <w:sz w:val="18"/>
              </w:rPr>
              <w:t xml:space="preserve"> *(v3.1; </w:t>
            </w:r>
            <w:r>
              <w:rPr>
                <w:rFonts w:ascii="Consolas" w:hAnsi="Consolas"/>
                <w:sz w:val="18"/>
              </w:rPr>
              <w:t>event_category=APPRAISAL</w:t>
            </w:r>
            <w:r>
              <w:rPr>
                <w:sz w:val="18"/>
              </w:rPr>
              <w:t>)*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AWARD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AWARD, REWARD, COMMENDATION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PUNISHMENT / SUSPENSION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MINOR_PENALTY, MAJOR_PENALTY, SUSPENSION, SUSPENSION_REVOKED, CENSURE, </w:t>
            </w:r>
            <w:r>
              <w:rPr>
                <w:b/>
                <w:sz w:val="18"/>
              </w:rPr>
              <w:t>MAJOR_PENALTY_REVERSAL, MINOR_PENALTY_REVERSAL</w:t>
            </w:r>
            <w:r>
              <w:rPr>
                <w:sz w:val="18"/>
              </w:rPr>
              <w:t xml:space="preserve"> (tribunal quash)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DEPUTATION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DEPUTATION, DEPUTATION_RETURN, FOREIGN_SERVICE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NAME_CHANGE, DOB_CHANGE, GENDER_CHANGE, </w:t>
            </w:r>
            <w:r>
              <w:rPr>
                <w:b/>
                <w:sz w:val="18"/>
              </w:rPr>
              <w:t>CATEGORY_CHANGE, DECEASED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SEPARATION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SEPARATION, SUPERANNUATION, RETIREMENT, VOLUNTARY_RETIREMENT, RESIGNATION, DISMISSAL, DEATH_IN_SERVICE, </w:t>
            </w:r>
            <w:r>
              <w:rPr>
                <w:b/>
                <w:sz w:val="18"/>
              </w:rPr>
              <w:t>FAMILY_PENSION_SANCTIONED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16.3 Appendix C — Cross-module write responsibilities (v3.1 — aligned to the canonical writer matrix FR-01.B)</w:t>
      </w:r>
    </w:p>
    <w:p>
      <w:pPr>
        <w:pStyle w:val="IntenseQuote"/>
      </w:pPr>
      <w:r>
        <w:rPr>
          <w:b/>
        </w:rPr>
        <w:t>FR-01.B is the authoritative writer matrix.</w:t>
      </w:r>
      <w:r>
        <w:t xml:space="preserve"> This appendix mirrors 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module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event types it posts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APPOINTMENT; IDENTITY (NAME_CHANGE/DOB_CHANGE/GENDER_CHANGE/CATEGORY_CHANGE/DECEASED); QUALIFICATION (QUALIFICATION_ADDED/DEPARTMENTAL_EXAM_PASSED) — golden change records on commit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LEAVE spells (EL_AVAILED/HPL_AVAILED/COMMUTED_LEAVE/STUDY_LEAVE/MATERNITY_LEAVE/LWP_SPELL/EOL_SPELL). </w:t>
            </w:r>
            <w:r>
              <w:rPr>
                <w:b/>
                <w:sz w:val="18"/>
              </w:rPr>
              <w:t>G03 does NOT post to SR</w:t>
            </w:r>
            <w:r>
              <w:rPr>
                <w:sz w:val="18"/>
              </w:rPr>
              <w:t xml:space="preserve"> — it feeds G04 (</w:t>
            </w:r>
            <w:r>
              <w:rPr>
                <w:rFonts w:ascii="Consolas" w:hAnsi="Consolas"/>
                <w:sz w:val="18"/>
              </w:rPr>
              <w:t>leave_spell_lineage_id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TRANSFER, RELIEVING, JOINING, MUTUAL_TRANSFER, </w:t>
            </w:r>
            <w:r>
              <w:rPr>
                <w:b/>
                <w:sz w:val="18"/>
              </w:rPr>
              <w:t>TRANSFER_CANCELLED/RELIEVING_CANCELLED/JOINING_CANCELLED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PROMOTION, OFFICIATING, MACP, CONFIRMATION, POSTING, REVERSION, </w:t>
            </w:r>
            <w:r>
              <w:rPr>
                <w:b/>
                <w:sz w:val="18"/>
              </w:rPr>
              <w:t>PROMOTION_CANCELLED/OFFICIATING_CANCELLED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establishment</w:t>
            </w:r>
            <w:r>
              <w:rPr>
                <w:sz w:val="18"/>
              </w:rPr>
              <w:t xml:space="preserve"> event for pay-fixation (G10 posts the pay event); service-rule source for increment/seniority cadence (FR-17)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G08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APAR_FINAL_GRADE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event_category=APPRAISAL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MINOR_PENALTY/MAJOR_PENALTY, SUSPENSION/SUSPENSION_REVOKED, CENSURE, </w:t>
            </w:r>
            <w:r>
              <w:rPr>
                <w:b/>
                <w:sz w:val="18"/>
              </w:rPr>
              <w:t>MINOR/MAJOR_PENALTY_REVERSAL (on quash)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PAY_FIXATION, ANNUAL_INCREMENT, INCREMENT_WITHHELD, PAY_PROTECTION </w:t>
            </w:r>
            <w:r>
              <w:rPr>
                <w:b/>
                <w:sz w:val="18"/>
              </w:rPr>
              <w:t>(deferred build)</w:t>
            </w:r>
            <w:r>
              <w:rPr>
                <w:sz w:val="18"/>
              </w:rPr>
              <w:t>; increment-cadence source (FR-17)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G11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WRITER</w:t>
            </w:r>
            <w:r>
              <w:rPr>
                <w:sz w:val="18"/>
              </w:rPr>
              <w:t xml:space="preserve"> for SEPARATION, SUPERANNUATION, RETIREMENT, VOLUNTARY_RETIREMENT, RESIGNATION, DEATH_IN_SERVICE, FAMILY_PENSION_SANCTIONED; </w:t>
            </w:r>
            <w:r>
              <w:rPr>
                <w:b/>
                <w:sz w:val="18"/>
              </w:rPr>
              <w:t>also consumes</w:t>
            </w:r>
            <w:r>
              <w:rPr>
                <w:sz w:val="18"/>
              </w:rPr>
              <w:t xml:space="preserve"> SR (pull-feed/extract + pre-retirement + CRITICAL-gap gate; provides nominee records for heir verification)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G12 (this)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manual records, corrigenda (single/bulk/reversal), legacy digitisation, annotations, anchors, §65B certificates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16.4 Appendix D — Resolved assumptions (v2 — v1 "open" items closed)</w:t>
      </w:r>
    </w:p>
    <w:p>
      <w:pPr>
        <w:pStyle w:val="ListBullet"/>
      </w:pPr>
      <w:r>
        <w:rPr>
          <w:b/>
        </w:rPr>
        <w:t>CA/HSM/TSA/WORM:</w:t>
      </w:r>
      <w:r>
        <w:t xml:space="preserve"> confirmed at </w:t>
      </w:r>
      <w:r>
        <w:rPr>
          <w:b/>
        </w:rPr>
        <w:t>GATE 0</w:t>
      </w:r>
      <w:r>
        <w:t xml:space="preserve"> before FR-03; </w:t>
      </w:r>
      <w:r>
        <w:rPr>
          <w:b/>
        </w:rPr>
        <w:t>no server-signed statutory fallback</w:t>
      </w:r>
      <w:r>
        <w:t xml:space="preserve"> (server-signing only for marked PROVISIONAL artefacts). *(Closes v1 "PKI/HSM availability; server-signed fallback".)*</w:t>
      </w:r>
    </w:p>
    <w:p>
      <w:pPr>
        <w:pStyle w:val="ListBullet"/>
      </w:pPr>
      <w:r>
        <w:rPr>
          <w:b/>
        </w:rPr>
        <w:t>Anchoring:</w:t>
      </w:r>
      <w:r>
        <w:t xml:space="preserve"> </w:t>
      </w:r>
      <w:r>
        <w:rPr>
          <w:b/>
        </w:rPr>
        <w:t>mandatory</w:t>
      </w:r>
      <w:r>
        <w:t>, not optional; head-vs-anchor mismatch is a FAIL. *(Closes v1 "external anchoring optional".)*</w:t>
      </w:r>
    </w:p>
    <w:p>
      <w:pPr>
        <w:pStyle w:val="ListBullet"/>
      </w:pPr>
      <w:r>
        <w:rPr>
          <w:b/>
        </w:rPr>
        <w:t>Completeness:</w:t>
      </w:r>
      <w:r>
        <w:t xml:space="preserve"> engineered via FR-17 expected-event reconciliation; success measured as gap-closure rate. *(Closes the retracted "100% complete" claim.)*</w:t>
      </w:r>
    </w:p>
    <w:p>
      <w:pPr>
        <w:pStyle w:val="ListBullet"/>
      </w:pPr>
      <w:r>
        <w:rPr>
          <w:b/>
        </w:rPr>
        <w:t>Status tamper-evidence:</w:t>
      </w:r>
      <w:r>
        <w:t xml:space="preserve"> provided by the hash-chained status sub-ledger (E19). *(Closes the "mutable un-hashed pointer" finding.)*</w:t>
      </w:r>
    </w:p>
    <w:p>
      <w:pPr>
        <w:pStyle w:val="ListBullet"/>
      </w:pPr>
      <w:r>
        <w:rPr>
          <w:b/>
        </w:rPr>
        <w:t>DPDP vs. permanent retention:</w:t>
      </w:r>
      <w:r>
        <w:t xml:space="preserve"> resolved on the legal-obligation lawful basis; correction → corrigendum, never erasure.</w:t>
      </w:r>
    </w:p>
    <w:p>
      <w:pPr>
        <w:pStyle w:val="ListBullet"/>
      </w:pPr>
      <w:r>
        <w:rPr>
          <w:b/>
        </w:rPr>
        <w:t>Cross-tenant continuity:</w:t>
      </w:r>
      <w:r>
        <w:t xml:space="preserve"> chain continues with </w:t>
      </w:r>
      <w:r>
        <w:rPr>
          <w:rFonts w:ascii="Consolas" w:hAnsi="Consolas"/>
          <w:sz w:val="20"/>
        </w:rPr>
        <w:t>prior_chain_head_hash</w:t>
      </w:r>
      <w:r>
        <w:t xml:space="preserve"> link on transfer.</w:t>
      </w:r>
    </w:p>
    <w:p>
      <w:pPr>
        <w:pStyle w:val="ListBullet"/>
      </w:pPr>
      <w:r>
        <w:rPr>
          <w:b/>
        </w:rPr>
        <w:t>Verification cadence:</w:t>
      </w:r>
      <w:r>
        <w:t xml:space="preserve"> default 5 years; configurable per service rules; pre-retirement mandatory; heir path for DEATH_IN_SERVICE.</w:t>
      </w:r>
    </w:p>
    <w:p>
      <w:pPr>
        <w:pStyle w:val="ListBullet"/>
      </w:pPr>
      <w:r>
        <w:rPr>
          <w:b/>
        </w:rPr>
        <w:t>Future-date tolerance for `event_date`:</w:t>
      </w:r>
      <w:r>
        <w:t xml:space="preserve"> configurable (default 0 days).</w:t>
      </w:r>
    </w:p>
    <w:p>
      <w:pPr>
        <w:pStyle w:val="ListBullet"/>
      </w:pPr>
      <w:r>
        <w:rPr>
          <w:b/>
        </w:rPr>
        <w:t>Subscriptions:</w:t>
      </w:r>
      <w:r>
        <w:t xml:space="preserve"> single authenticated pull-feed at launch; WEBHOOK/MESSAGE_BUS deferred behind a documented real-time requirement.</w:t>
      </w:r>
    </w:p>
    <w:p>
      <w:r>
        <w:t>*End of G12 Digital Service Register BRD v3.0 (platform-grounded). Supersedes v2.0 (which incorporated all 20 council Adopted Improvements and Risk Register items R1–R17); v3 preserves that content in full and re-grounds it onto the PrimeSoft platform (P01–P06 / X.1–X.3 / W.1–W.3) with the SR ledger as the NET-NEW gov engine owned by G12 on the P05 substrate. Final reconciliation: 0 unresolved gaps, including platform rows.*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Digital Employee Service Register (Digital SR) — Government HRMS Module BRD (G12, v3.0 · platform-grounded)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