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F3864"/>
          <w:sz w:val="56"/>
        </w:rPr>
        <w:t>Business Requirements Document</w:t>
      </w:r>
    </w:p>
    <w:p>
      <w:pPr>
        <w:jc w:val="center"/>
      </w:pPr>
      <w:r>
        <w:rPr>
          <w:rFonts w:ascii="Arial" w:hAnsi="Arial"/>
          <w:color w:val="2F5496"/>
          <w:sz w:val="40"/>
        </w:rPr>
        <w:t>Risk Profiling &amp; Proposal Generation Management</w:t>
      </w:r>
    </w:p>
    <w:p>
      <w:pPr>
        <w:jc w:val="center"/>
      </w:pPr>
      <w:r>
        <w:rPr>
          <w:rFonts w:ascii="Arial" w:hAnsi="Arial"/>
          <w:color w:val="595959"/>
          <w:sz w:val="28"/>
        </w:rPr>
        <w:t>Trust OMS — Wealth Management Platform</w:t>
      </w:r>
    </w:p>
    <w:p/>
    <w:p/>
    <w:p/>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Property</w:t>
            </w:r>
          </w:p>
        </w:tc>
        <w:tc>
          <w:tcPr>
            <w:tcW w:type="dxa" w:w="4680"/>
            <w:shd w:fill="1F3864" w:val="clear"/>
          </w:tcPr>
          <w:p>
            <w:pPr>
              <w:jc w:val="center"/>
            </w:pPr>
            <w:r>
              <w:rPr>
                <w:rFonts w:ascii="Arial" w:hAnsi="Arial"/>
                <w:b/>
                <w:color w:val="FFFFFF"/>
                <w:sz w:val="18"/>
              </w:rPr>
              <w:t>Value</w:t>
            </w:r>
          </w:p>
        </w:tc>
      </w:tr>
      <w:tr>
        <w:tc>
          <w:tcPr>
            <w:tcW w:type="dxa" w:w="4680"/>
          </w:tcPr>
          <w:p>
            <w:r>
              <w:rPr>
                <w:rFonts w:ascii="Arial" w:hAnsi="Arial"/>
                <w:sz w:val="18"/>
              </w:rPr>
              <w:t>Document ID</w:t>
            </w:r>
          </w:p>
        </w:tc>
        <w:tc>
          <w:tcPr>
            <w:tcW w:type="dxa" w:w="4680"/>
          </w:tcPr>
          <w:p>
            <w:r>
              <w:rPr>
                <w:rFonts w:ascii="Arial" w:hAnsi="Arial"/>
                <w:sz w:val="18"/>
              </w:rPr>
              <w:t>BRD-TRUSTOMS-RPPG-2026-001</w:t>
            </w:r>
          </w:p>
        </w:tc>
      </w:tr>
      <w:tr>
        <w:tc>
          <w:tcPr>
            <w:tcW w:type="dxa" w:w="4680"/>
            <w:shd w:fill="D6E4F0" w:val="clear"/>
          </w:tcPr>
          <w:p>
            <w:r>
              <w:rPr>
                <w:rFonts w:ascii="Arial" w:hAnsi="Arial"/>
                <w:sz w:val="18"/>
              </w:rPr>
              <w:t>Version</w:t>
            </w:r>
          </w:p>
        </w:tc>
        <w:tc>
          <w:tcPr>
            <w:tcW w:type="dxa" w:w="4680"/>
            <w:shd w:fill="D6E4F0" w:val="clear"/>
          </w:tcPr>
          <w:p>
            <w:r>
              <w:rPr>
                <w:rFonts w:ascii="Arial" w:hAnsi="Arial"/>
                <w:sz w:val="18"/>
              </w:rPr>
              <w:t>2.0 (Post-Adversarial Review)</w:t>
            </w:r>
          </w:p>
        </w:tc>
      </w:tr>
      <w:tr>
        <w:tc>
          <w:tcPr>
            <w:tcW w:type="dxa" w:w="4680"/>
          </w:tcPr>
          <w:p>
            <w:r>
              <w:rPr>
                <w:rFonts w:ascii="Arial" w:hAnsi="Arial"/>
                <w:sz w:val="18"/>
              </w:rPr>
              <w:t>Date</w:t>
            </w:r>
          </w:p>
        </w:tc>
        <w:tc>
          <w:tcPr>
            <w:tcW w:type="dxa" w:w="4680"/>
          </w:tcPr>
          <w:p>
            <w:r>
              <w:rPr>
                <w:rFonts w:ascii="Arial" w:hAnsi="Arial"/>
                <w:sz w:val="18"/>
              </w:rPr>
              <w:t>2026-04-22</w:t>
            </w:r>
          </w:p>
        </w:tc>
      </w:tr>
      <w:tr>
        <w:tc>
          <w:tcPr>
            <w:tcW w:type="dxa" w:w="4680"/>
            <w:shd w:fill="D6E4F0" w:val="clear"/>
          </w:tcPr>
          <w:p>
            <w:r>
              <w:rPr>
                <w:rFonts w:ascii="Arial" w:hAnsi="Arial"/>
                <w:sz w:val="18"/>
              </w:rPr>
              <w:t>Status</w:t>
            </w:r>
          </w:p>
        </w:tc>
        <w:tc>
          <w:tcPr>
            <w:tcW w:type="dxa" w:w="4680"/>
            <w:shd w:fill="D6E4F0" w:val="clear"/>
          </w:tcPr>
          <w:p>
            <w:r>
              <w:rPr>
                <w:rFonts w:ascii="Arial" w:hAnsi="Arial"/>
                <w:sz w:val="18"/>
              </w:rPr>
              <w:t>Final</w:t>
            </w:r>
          </w:p>
        </w:tc>
      </w:tr>
      <w:tr>
        <w:tc>
          <w:tcPr>
            <w:tcW w:type="dxa" w:w="4680"/>
          </w:tcPr>
          <w:p>
            <w:r>
              <w:rPr>
                <w:rFonts w:ascii="Arial" w:hAnsi="Arial"/>
                <w:sz w:val="18"/>
              </w:rPr>
              <w:t>Classification</w:t>
            </w:r>
          </w:p>
        </w:tc>
        <w:tc>
          <w:tcPr>
            <w:tcW w:type="dxa" w:w="4680"/>
          </w:tcPr>
          <w:p>
            <w:r>
              <w:rPr>
                <w:rFonts w:ascii="Arial" w:hAnsi="Arial"/>
                <w:sz w:val="18"/>
              </w:rPr>
              <w:t>Confidential</w:t>
            </w:r>
          </w:p>
        </w:tc>
      </w:tr>
      <w:tr>
        <w:tc>
          <w:tcPr>
            <w:tcW w:type="dxa" w:w="4680"/>
            <w:shd w:fill="D6E4F0" w:val="clear"/>
          </w:tcPr>
          <w:p>
            <w:r>
              <w:rPr>
                <w:rFonts w:ascii="Arial" w:hAnsi="Arial"/>
                <w:sz w:val="18"/>
              </w:rPr>
              <w:t>Author</w:t>
            </w:r>
          </w:p>
        </w:tc>
        <w:tc>
          <w:tcPr>
            <w:tcW w:type="dxa" w:w="4680"/>
            <w:shd w:fill="D6E4F0" w:val="clear"/>
          </w:tcPr>
          <w:p>
            <w:r>
              <w:rPr>
                <w:rFonts w:ascii="Arial" w:hAnsi="Arial"/>
                <w:sz w:val="18"/>
              </w:rPr>
              <w:t>Trust OMS Platform Team</w:t>
            </w:r>
          </w:p>
        </w:tc>
      </w:tr>
    </w:tbl>
    <w:p>
      <w:r>
        <w:br w:type="page"/>
      </w:r>
    </w:p>
    <w:p>
      <w:pPr>
        <w:pStyle w:val="Heading1"/>
      </w:pPr>
      <w:r>
        <w:rPr>
          <w:rFonts w:ascii="Arial" w:hAnsi="Arial"/>
          <w:color w:val="1F3864"/>
        </w:rPr>
        <w:t>Table of Contents</w:t>
      </w:r>
    </w:p>
    <w:p>
      <w:r>
        <w:rPr>
          <w:rFonts w:ascii="Arial" w:hAnsi="Arial"/>
          <w:b w:val="0"/>
          <w:sz w:val="22"/>
        </w:rPr>
        <w:t>[Table of Contents — auto-generated in Word: Insert &gt; Table of Contents]</w:t>
      </w:r>
    </w:p>
    <w:p>
      <w:r>
        <w:br w:type="page"/>
      </w:r>
    </w:p>
    <w:p>
      <w:pPr>
        <w:pStyle w:val="Heading1"/>
      </w:pPr>
      <w:r>
        <w:rPr>
          <w:rFonts w:ascii="Arial" w:hAnsi="Arial"/>
          <w:color w:val="1F3864"/>
        </w:rPr>
        <w:t>1. Executive Summary</w:t>
      </w:r>
    </w:p>
    <w:p>
      <w:pPr>
        <w:pStyle w:val="Heading2"/>
      </w:pPr>
      <w:r>
        <w:rPr>
          <w:rFonts w:ascii="Arial" w:hAnsi="Arial"/>
          <w:color w:val="1F3864"/>
        </w:rPr>
        <w:t>1.1 Project Name</w:t>
      </w:r>
    </w:p>
    <w:p>
      <w:r>
        <w:rPr>
          <w:rFonts w:ascii="Arial" w:hAnsi="Arial"/>
          <w:b w:val="0"/>
          <w:sz w:val="22"/>
        </w:rPr>
        <w:t>Trust OMS — Risk Profiling &amp; Proposal Generation Management Module (RP-PGM)</w:t>
      </w:r>
    </w:p>
    <w:p>
      <w:pPr>
        <w:pStyle w:val="Heading2"/>
      </w:pPr>
      <w:r>
        <w:rPr>
          <w:rFonts w:ascii="Arial" w:hAnsi="Arial"/>
          <w:color w:val="1F3864"/>
        </w:rPr>
        <w:t>1.2 Project Description</w:t>
      </w:r>
    </w:p>
    <w:p>
      <w:r>
        <w:rPr>
          <w:rFonts w:ascii="Arial" w:hAnsi="Arial"/>
          <w:b w:val="0"/>
          <w:sz w:val="22"/>
        </w:rPr>
        <w:t>The Risk Profiling &amp; Proposal Generation Management module is a core component of the Trust OMS wealth management platform. It delivers a comprehensive, configurable risk profiling engine and an intelligent investment proposal generation system designed for private banking and wealth management institutions operating across multiple jurisdictions. The module enables Relationship Managers (RMs) to assess client risk appetite through configurable scored and non-scored questionnaires, automatically compute risk categories with model asset allocations, and generate compliant investment proposals that match client suitability profiles. The system supports maker-checker authorization workflows, multi-entity deployments, regulatory compliance across jurisdictions (SEBI, MiFID II, MAS), and provides both back-office administration and client-portal self-service capabilities. The design is validated against five reference implementations: 360One (IIFL Wealth), HSBC Private Wealth Solutions, SBI Wealth, SBI International, and Jio BlackRock (JBR).</w:t>
      </w:r>
    </w:p>
    <w:p>
      <w:pPr>
        <w:pStyle w:val="Heading2"/>
      </w:pPr>
      <w:r>
        <w:rPr>
          <w:rFonts w:ascii="Arial" w:hAnsi="Arial"/>
          <w:color w:val="1F3864"/>
        </w:rPr>
        <w:t>1.3 Business Objectives</w:t>
      </w:r>
    </w:p>
    <w:p>
      <w:pPr>
        <w:pStyle w:val="ListBullet"/>
        <w:ind w:left="720"/>
      </w:pPr>
      <w:r>
        <w:rPr>
          <w:rFonts w:ascii="Arial" w:hAnsi="Arial"/>
          <w:sz w:val="22"/>
        </w:rPr>
        <w:t>Digitize and standardize risk profiling across all client segments (Individual, Non-Individual, Both) with configurable multi-part questionnaires supporting scored and non-scored assessment types.</w:t>
      </w:r>
    </w:p>
    <w:p>
      <w:pPr>
        <w:pStyle w:val="ListBullet"/>
        <w:ind w:left="720"/>
      </w:pPr>
      <w:r>
        <w:rPr>
          <w:rFonts w:ascii="Arial" w:hAnsi="Arial"/>
          <w:sz w:val="22"/>
        </w:rPr>
        <w:t>Automate risk score computation, risk appetite classification, and model asset allocation recommendation to reduce manual errors and ensure regulatory compliance.</w:t>
      </w:r>
    </w:p>
    <w:p>
      <w:pPr>
        <w:pStyle w:val="ListBullet"/>
        <w:ind w:left="720"/>
      </w:pPr>
      <w:r>
        <w:rPr>
          <w:rFonts w:ascii="Arial" w:hAnsi="Arial"/>
          <w:sz w:val="22"/>
        </w:rPr>
        <w:t>Enable investment proposal generation that enforces suitability rules, concentration limits, and product risk deviation checks in real time.</w:t>
      </w:r>
    </w:p>
    <w:p>
      <w:pPr>
        <w:pStyle w:val="ListBullet"/>
        <w:ind w:left="720"/>
      </w:pPr>
      <w:r>
        <w:rPr>
          <w:rFonts w:ascii="Arial" w:hAnsi="Arial"/>
          <w:sz w:val="22"/>
        </w:rPr>
        <w:t>Support multi-entity, multi-jurisdiction deployments with configurable workflows, disclaimers, and regulatory rules per legal entity.</w:t>
      </w:r>
    </w:p>
    <w:p>
      <w:pPr>
        <w:pStyle w:val="ListBullet"/>
        <w:ind w:left="720"/>
      </w:pPr>
      <w:r>
        <w:rPr>
          <w:rFonts w:ascii="Arial" w:hAnsi="Arial"/>
          <w:sz w:val="22"/>
        </w:rPr>
        <w:t>Provide end-to-end audit trail, maker-checker authorization, and supervisor approval workflows to meet internal control and regulatory requirements.</w:t>
      </w:r>
    </w:p>
    <w:p>
      <w:pPr>
        <w:pStyle w:val="Heading2"/>
      </w:pPr>
      <w:r>
        <w:rPr>
          <w:rFonts w:ascii="Arial" w:hAnsi="Arial"/>
          <w:color w:val="1F3864"/>
        </w:rPr>
        <w:t>1.4 Target Users and Pain Points</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User Role</w:t>
            </w:r>
          </w:p>
        </w:tc>
        <w:tc>
          <w:tcPr>
            <w:tcW w:type="dxa" w:w="4680"/>
            <w:shd w:fill="1F3864" w:val="clear"/>
          </w:tcPr>
          <w:p>
            <w:pPr>
              <w:jc w:val="center"/>
            </w:pPr>
            <w:r>
              <w:rPr>
                <w:rFonts w:ascii="Arial" w:hAnsi="Arial"/>
                <w:b/>
                <w:color w:val="FFFFFF"/>
                <w:sz w:val="18"/>
              </w:rPr>
              <w:t>Pain Points Addressed</w:t>
            </w:r>
          </w:p>
        </w:tc>
      </w:tr>
      <w:tr>
        <w:tc>
          <w:tcPr>
            <w:tcW w:type="dxa" w:w="4680"/>
          </w:tcPr>
          <w:p>
            <w:r>
              <w:rPr>
                <w:rFonts w:ascii="Arial" w:hAnsi="Arial"/>
                <w:sz w:val="18"/>
              </w:rPr>
              <w:t>Operations Administrator</w:t>
            </w:r>
          </w:p>
        </w:tc>
        <w:tc>
          <w:tcPr>
            <w:tcW w:type="dxa" w:w="4680"/>
          </w:tcPr>
          <w:p>
            <w:r>
              <w:rPr>
                <w:rFonts w:ascii="Arial" w:hAnsi="Arial"/>
                <w:sz w:val="18"/>
              </w:rPr>
              <w:t>Manual questionnaire configuration is error-prone; no version control; no maker-checker enforcement on config changes.</w:t>
            </w:r>
          </w:p>
        </w:tc>
      </w:tr>
      <w:tr>
        <w:tc>
          <w:tcPr>
            <w:tcW w:type="dxa" w:w="4680"/>
            <w:shd w:fill="D6E4F0" w:val="clear"/>
          </w:tcPr>
          <w:p>
            <w:r>
              <w:rPr>
                <w:rFonts w:ascii="Arial" w:hAnsi="Arial"/>
                <w:sz w:val="18"/>
              </w:rPr>
              <w:t>Relationship Manager (RM)</w:t>
            </w:r>
          </w:p>
        </w:tc>
        <w:tc>
          <w:tcPr>
            <w:tcW w:type="dxa" w:w="4680"/>
            <w:shd w:fill="D6E4F0" w:val="clear"/>
          </w:tcPr>
          <w:p>
            <w:r>
              <w:rPr>
                <w:rFonts w:ascii="Arial" w:hAnsi="Arial"/>
                <w:sz w:val="18"/>
              </w:rPr>
              <w:t>Paper-based risk profiling is slow and non-compliant; proposal creation is manual with no suitability validation; product-risk mismatches are caught late.</w:t>
            </w:r>
          </w:p>
        </w:tc>
      </w:tr>
      <w:tr>
        <w:tc>
          <w:tcPr>
            <w:tcW w:type="dxa" w:w="4680"/>
          </w:tcPr>
          <w:p>
            <w:r>
              <w:rPr>
                <w:rFonts w:ascii="Arial" w:hAnsi="Arial"/>
                <w:sz w:val="18"/>
              </w:rPr>
              <w:t>Supervisor / Team Lead</w:t>
            </w:r>
          </w:p>
        </w:tc>
        <w:tc>
          <w:tcPr>
            <w:tcW w:type="dxa" w:w="4680"/>
          </w:tcPr>
          <w:p>
            <w:r>
              <w:rPr>
                <w:rFonts w:ascii="Arial" w:hAnsi="Arial"/>
                <w:sz w:val="18"/>
              </w:rPr>
              <w:t>No visibility into RM lead pipeline, risk profiling completion rates, or proposal approval backlogs.</w:t>
            </w:r>
          </w:p>
        </w:tc>
      </w:tr>
      <w:tr>
        <w:tc>
          <w:tcPr>
            <w:tcW w:type="dxa" w:w="4680"/>
            <w:shd w:fill="D6E4F0" w:val="clear"/>
          </w:tcPr>
          <w:p>
            <w:r>
              <w:rPr>
                <w:rFonts w:ascii="Arial" w:hAnsi="Arial"/>
                <w:sz w:val="18"/>
              </w:rPr>
              <w:t>Compliance Officer</w:t>
            </w:r>
          </w:p>
        </w:tc>
        <w:tc>
          <w:tcPr>
            <w:tcW w:type="dxa" w:w="4680"/>
            <w:shd w:fill="D6E4F0" w:val="clear"/>
          </w:tcPr>
          <w:p>
            <w:r>
              <w:rPr>
                <w:rFonts w:ascii="Arial" w:hAnsi="Arial"/>
                <w:sz w:val="18"/>
              </w:rPr>
              <w:t>Difficulty auditing suitability assessments; no systematic tracking of risk deviation acknowledgements.</w:t>
            </w:r>
          </w:p>
        </w:tc>
      </w:tr>
      <w:tr>
        <w:tc>
          <w:tcPr>
            <w:tcW w:type="dxa" w:w="4680"/>
          </w:tcPr>
          <w:p>
            <w:r>
              <w:rPr>
                <w:rFonts w:ascii="Arial" w:hAnsi="Arial"/>
                <w:sz w:val="18"/>
              </w:rPr>
              <w:t>Client (via Client Portal)</w:t>
            </w:r>
          </w:p>
        </w:tc>
        <w:tc>
          <w:tcPr>
            <w:tcW w:type="dxa" w:w="4680"/>
          </w:tcPr>
          <w:p>
            <w:r>
              <w:rPr>
                <w:rFonts w:ascii="Arial" w:hAnsi="Arial"/>
                <w:sz w:val="18"/>
              </w:rPr>
              <w:t>Lack of self-service risk profiling; cannot view/accept proposals digitally; no transparency into risk-product alignment.</w:t>
            </w:r>
          </w:p>
        </w:tc>
      </w:tr>
    </w:tbl>
    <w:p>
      <w:pPr>
        <w:pStyle w:val="Heading2"/>
      </w:pPr>
      <w:r>
        <w:rPr>
          <w:rFonts w:ascii="Arial" w:hAnsi="Arial"/>
          <w:color w:val="1F3864"/>
        </w:rPr>
        <w:t>1.5 Success Metrics (KPIs)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KPI</w:t>
            </w:r>
          </w:p>
        </w:tc>
        <w:tc>
          <w:tcPr>
            <w:tcW w:type="dxa" w:w="3120"/>
            <w:shd w:fill="1F3864" w:val="clear"/>
          </w:tcPr>
          <w:p>
            <w:pPr>
              <w:jc w:val="center"/>
            </w:pPr>
            <w:r>
              <w:rPr>
                <w:rFonts w:ascii="Arial" w:hAnsi="Arial"/>
                <w:b/>
                <w:color w:val="FFFFFF"/>
                <w:sz w:val="18"/>
              </w:rPr>
              <w:t>Target</w:t>
            </w:r>
          </w:p>
        </w:tc>
        <w:tc>
          <w:tcPr>
            <w:tcW w:type="dxa" w:w="3120"/>
            <w:shd w:fill="1F3864" w:val="clear"/>
          </w:tcPr>
          <w:p>
            <w:pPr>
              <w:jc w:val="center"/>
            </w:pPr>
            <w:r>
              <w:rPr>
                <w:rFonts w:ascii="Arial" w:hAnsi="Arial"/>
                <w:b/>
                <w:color w:val="FFFFFF"/>
                <w:sz w:val="18"/>
              </w:rPr>
              <w:t>Measurement Method</w:t>
            </w:r>
          </w:p>
        </w:tc>
      </w:tr>
      <w:tr>
        <w:tc>
          <w:tcPr>
            <w:tcW w:type="dxa" w:w="3120"/>
          </w:tcPr>
          <w:p>
            <w:r>
              <w:rPr>
                <w:rFonts w:ascii="Arial" w:hAnsi="Arial"/>
                <w:sz w:val="18"/>
              </w:rPr>
              <w:t>Risk profiling completion rate</w:t>
            </w:r>
          </w:p>
        </w:tc>
        <w:tc>
          <w:tcPr>
            <w:tcW w:type="dxa" w:w="3120"/>
          </w:tcPr>
          <w:p>
            <w:r>
              <w:rPr>
                <w:rFonts w:ascii="Arial" w:hAnsi="Arial"/>
                <w:sz w:val="18"/>
              </w:rPr>
              <w:t>&gt;95% of new clients profiled within 48h of onboarding</w:t>
            </w:r>
          </w:p>
        </w:tc>
        <w:tc>
          <w:tcPr>
            <w:tcW w:type="dxa" w:w="3120"/>
          </w:tcPr>
          <w:p>
            <w:r>
              <w:rPr>
                <w:rFonts w:ascii="Arial" w:hAnsi="Arial"/>
                <w:sz w:val="18"/>
              </w:rPr>
              <w:t>System timestamp tracking</w:t>
            </w:r>
          </w:p>
        </w:tc>
      </w:tr>
      <w:tr>
        <w:tc>
          <w:tcPr>
            <w:tcW w:type="dxa" w:w="3120"/>
            <w:shd w:fill="D6E4F0" w:val="clear"/>
          </w:tcPr>
          <w:p>
            <w:r>
              <w:rPr>
                <w:rFonts w:ascii="Arial" w:hAnsi="Arial"/>
                <w:sz w:val="18"/>
              </w:rPr>
              <w:t>Questionnaire configuration time</w:t>
            </w:r>
          </w:p>
        </w:tc>
        <w:tc>
          <w:tcPr>
            <w:tcW w:type="dxa" w:w="3120"/>
            <w:shd w:fill="D6E4F0" w:val="clear"/>
          </w:tcPr>
          <w:p>
            <w:r>
              <w:rPr>
                <w:rFonts w:ascii="Arial" w:hAnsi="Arial"/>
                <w:sz w:val="18"/>
              </w:rPr>
              <w:t>&lt;30 min per new questionnaire (vs 2h manual)</w:t>
            </w:r>
          </w:p>
        </w:tc>
        <w:tc>
          <w:tcPr>
            <w:tcW w:type="dxa" w:w="3120"/>
            <w:shd w:fill="D6E4F0" w:val="clear"/>
          </w:tcPr>
          <w:p>
            <w:r>
              <w:rPr>
                <w:rFonts w:ascii="Arial" w:hAnsi="Arial"/>
                <w:sz w:val="18"/>
              </w:rPr>
              <w:t>Admin activity logs</w:t>
            </w:r>
          </w:p>
        </w:tc>
      </w:tr>
      <w:tr>
        <w:tc>
          <w:tcPr>
            <w:tcW w:type="dxa" w:w="3120"/>
          </w:tcPr>
          <w:p>
            <w:r>
              <w:rPr>
                <w:rFonts w:ascii="Arial" w:hAnsi="Arial"/>
                <w:sz w:val="18"/>
              </w:rPr>
              <w:t>Proposal generation time</w:t>
            </w:r>
          </w:p>
        </w:tc>
        <w:tc>
          <w:tcPr>
            <w:tcW w:type="dxa" w:w="3120"/>
          </w:tcPr>
          <w:p>
            <w:r>
              <w:rPr>
                <w:rFonts w:ascii="Arial" w:hAnsi="Arial"/>
                <w:sz w:val="18"/>
              </w:rPr>
              <w:t>&lt;15 min per proposal (vs 60 min manual)</w:t>
            </w:r>
          </w:p>
        </w:tc>
        <w:tc>
          <w:tcPr>
            <w:tcW w:type="dxa" w:w="3120"/>
          </w:tcPr>
          <w:p>
            <w:r>
              <w:rPr>
                <w:rFonts w:ascii="Arial" w:hAnsi="Arial"/>
                <w:sz w:val="18"/>
              </w:rPr>
              <w:t>RM activity logs</w:t>
            </w:r>
          </w:p>
        </w:tc>
      </w:tr>
      <w:tr>
        <w:tc>
          <w:tcPr>
            <w:tcW w:type="dxa" w:w="3120"/>
            <w:shd w:fill="D6E4F0" w:val="clear"/>
          </w:tcPr>
          <w:p>
            <w:r>
              <w:rPr>
                <w:rFonts w:ascii="Arial" w:hAnsi="Arial"/>
                <w:sz w:val="18"/>
              </w:rPr>
              <w:t>Product suitability violation rate</w:t>
            </w:r>
          </w:p>
        </w:tc>
        <w:tc>
          <w:tcPr>
            <w:tcW w:type="dxa" w:w="3120"/>
            <w:shd w:fill="D6E4F0" w:val="clear"/>
          </w:tcPr>
          <w:p>
            <w:r>
              <w:rPr>
                <w:rFonts w:ascii="Arial" w:hAnsi="Arial"/>
                <w:sz w:val="18"/>
              </w:rPr>
              <w:t>&lt;2% post-implementation (vs ~12% baseline)</w:t>
            </w:r>
          </w:p>
        </w:tc>
        <w:tc>
          <w:tcPr>
            <w:tcW w:type="dxa" w:w="3120"/>
            <w:shd w:fill="D6E4F0" w:val="clear"/>
          </w:tcPr>
          <w:p>
            <w:r>
              <w:rPr>
                <w:rFonts w:ascii="Arial" w:hAnsi="Arial"/>
                <w:sz w:val="18"/>
              </w:rPr>
              <w:t>Deviation alert logs</w:t>
            </w:r>
          </w:p>
        </w:tc>
      </w:tr>
      <w:tr>
        <w:tc>
          <w:tcPr>
            <w:tcW w:type="dxa" w:w="3120"/>
          </w:tcPr>
          <w:p>
            <w:r>
              <w:rPr>
                <w:rFonts w:ascii="Arial" w:hAnsi="Arial"/>
                <w:sz w:val="18"/>
              </w:rPr>
              <w:t>Proposal acceptance rate</w:t>
            </w:r>
          </w:p>
        </w:tc>
        <w:tc>
          <w:tcPr>
            <w:tcW w:type="dxa" w:w="3120"/>
          </w:tcPr>
          <w:p>
            <w:r>
              <w:rPr>
                <w:rFonts w:ascii="Arial" w:hAnsi="Arial"/>
                <w:sz w:val="18"/>
              </w:rPr>
              <w:t>&gt;70% first-pass acceptance</w:t>
            </w:r>
          </w:p>
        </w:tc>
        <w:tc>
          <w:tcPr>
            <w:tcW w:type="dxa" w:w="3120"/>
          </w:tcPr>
          <w:p>
            <w:r>
              <w:rPr>
                <w:rFonts w:ascii="Arial" w:hAnsi="Arial"/>
                <w:sz w:val="18"/>
              </w:rPr>
              <w:t>Proposal lifecycle tracking</w:t>
            </w:r>
          </w:p>
        </w:tc>
      </w:tr>
      <w:tr>
        <w:tc>
          <w:tcPr>
            <w:tcW w:type="dxa" w:w="3120"/>
            <w:shd w:fill="D6E4F0" w:val="clear"/>
          </w:tcPr>
          <w:p>
            <w:r>
              <w:rPr>
                <w:rFonts w:ascii="Arial" w:hAnsi="Arial"/>
                <w:sz w:val="18"/>
              </w:rPr>
              <w:t>Supervisor approval SLA</w:t>
            </w:r>
          </w:p>
        </w:tc>
        <w:tc>
          <w:tcPr>
            <w:tcW w:type="dxa" w:w="3120"/>
            <w:shd w:fill="D6E4F0" w:val="clear"/>
          </w:tcPr>
          <w:p>
            <w:r>
              <w:rPr>
                <w:rFonts w:ascii="Arial" w:hAnsi="Arial"/>
                <w:sz w:val="18"/>
              </w:rPr>
              <w:t>100% approvals within 24h</w:t>
            </w:r>
          </w:p>
        </w:tc>
        <w:tc>
          <w:tcPr>
            <w:tcW w:type="dxa" w:w="3120"/>
            <w:shd w:fill="D6E4F0" w:val="clear"/>
          </w:tcPr>
          <w:p>
            <w:r>
              <w:rPr>
                <w:rFonts w:ascii="Arial" w:hAnsi="Arial"/>
                <w:sz w:val="18"/>
              </w:rPr>
              <w:t>Approval queue timestamps</w:t>
            </w:r>
          </w:p>
        </w:tc>
      </w:tr>
      <w:tr>
        <w:tc>
          <w:tcPr>
            <w:tcW w:type="dxa" w:w="3120"/>
          </w:tcPr>
          <w:p>
            <w:r>
              <w:rPr>
                <w:rFonts w:ascii="Arial" w:hAnsi="Arial"/>
                <w:sz w:val="18"/>
              </w:rPr>
              <w:t>System availability</w:t>
            </w:r>
          </w:p>
        </w:tc>
        <w:tc>
          <w:tcPr>
            <w:tcW w:type="dxa" w:w="3120"/>
          </w:tcPr>
          <w:p>
            <w:r>
              <w:rPr>
                <w:rFonts w:ascii="Arial" w:hAnsi="Arial"/>
                <w:sz w:val="18"/>
              </w:rPr>
              <w:t>99.9% uptime during business hours</w:t>
            </w:r>
          </w:p>
        </w:tc>
        <w:tc>
          <w:tcPr>
            <w:tcW w:type="dxa" w:w="3120"/>
          </w:tcPr>
          <w:p>
            <w:r>
              <w:rPr>
                <w:rFonts w:ascii="Arial" w:hAnsi="Arial"/>
                <w:sz w:val="18"/>
              </w:rPr>
              <w:t>Infrastructure monitoring</w:t>
            </w:r>
          </w:p>
        </w:tc>
      </w:tr>
    </w:tbl>
    <w:p>
      <w:r>
        <w:br w:type="page"/>
      </w:r>
    </w:p>
    <w:p>
      <w:pPr>
        <w:pStyle w:val="Heading1"/>
      </w:pPr>
      <w:r>
        <w:rPr>
          <w:rFonts w:ascii="Arial" w:hAnsi="Arial"/>
          <w:color w:val="1F3864"/>
        </w:rPr>
        <w:t>2. Scope &amp; Boundaries</w:t>
      </w:r>
    </w:p>
    <w:p>
      <w:pPr>
        <w:pStyle w:val="Heading2"/>
      </w:pPr>
      <w:r>
        <w:rPr>
          <w:rFonts w:ascii="Arial" w:hAnsi="Arial"/>
          <w:color w:val="1F3864"/>
        </w:rPr>
        <w:t>2.1 In Scope</w:t>
      </w:r>
    </w:p>
    <w:p>
      <w:pPr>
        <w:pStyle w:val="ListBullet"/>
        <w:ind w:left="720"/>
      </w:pPr>
      <w:r>
        <w:rPr>
          <w:rFonts w:ascii="Arial" w:hAnsi="Arial"/>
          <w:sz w:val="22"/>
        </w:rPr>
        <w:t>Risk Profile Questionnaire Maintenance (CRUD + maker-checker authorization) — Back Office</w:t>
      </w:r>
    </w:p>
    <w:p>
      <w:pPr>
        <w:pStyle w:val="ListBullet"/>
        <w:ind w:left="720"/>
      </w:pPr>
      <w:r>
        <w:rPr>
          <w:rFonts w:ascii="Arial" w:hAnsi="Arial"/>
          <w:sz w:val="22"/>
        </w:rPr>
        <w:t>Risk Appetite Mapping Maintenance (score-to-category mapping with CRUD + authorization)</w:t>
      </w:r>
    </w:p>
    <w:p>
      <w:pPr>
        <w:pStyle w:val="ListBullet"/>
        <w:ind w:left="720"/>
      </w:pPr>
      <w:r>
        <w:rPr>
          <w:rFonts w:ascii="Arial" w:hAnsi="Arial"/>
          <w:sz w:val="22"/>
        </w:rPr>
        <w:t>Asset Allocation Configuration (model portfolios per risk category with CRUD + authorization)</w:t>
      </w:r>
    </w:p>
    <w:p>
      <w:pPr>
        <w:pStyle w:val="ListBullet"/>
        <w:ind w:left="720"/>
      </w:pPr>
      <w:r>
        <w:rPr>
          <w:rFonts w:ascii="Arial" w:hAnsi="Arial"/>
          <w:sz w:val="22"/>
        </w:rPr>
        <w:t>Customer Risk Assessment Journey (3-step wizard: Edit Profile → Assess Risk → Transact)</w:t>
      </w:r>
    </w:p>
    <w:p>
      <w:pPr>
        <w:pStyle w:val="ListBullet"/>
        <w:ind w:left="720"/>
      </w:pPr>
      <w:r>
        <w:rPr>
          <w:rFonts w:ascii="Arial" w:hAnsi="Arial"/>
          <w:sz w:val="22"/>
        </w:rPr>
        <w:t>Risk Score Computation Engine (real-time scoring with normalization for multi-select questions)</w:t>
      </w:r>
    </w:p>
    <w:p>
      <w:pPr>
        <w:pStyle w:val="ListBullet"/>
        <w:ind w:left="720"/>
      </w:pPr>
      <w:r>
        <w:rPr>
          <w:rFonts w:ascii="Arial" w:hAnsi="Arial"/>
          <w:sz w:val="22"/>
        </w:rPr>
        <w:t>Recommended Risk Profile Display (score, category, donut chart, expected return, std deviation)</w:t>
      </w:r>
    </w:p>
    <w:p>
      <w:pPr>
        <w:pStyle w:val="ListBullet"/>
        <w:ind w:left="720"/>
      </w:pPr>
      <w:r>
        <w:rPr>
          <w:rFonts w:ascii="Arial" w:hAnsi="Arial"/>
          <w:sz w:val="22"/>
        </w:rPr>
        <w:t>Risk Profile Deviation handling (optional customer override with configurable enable/disable)</w:t>
      </w:r>
    </w:p>
    <w:p>
      <w:pPr>
        <w:pStyle w:val="ListBullet"/>
        <w:ind w:left="720"/>
      </w:pPr>
      <w:r>
        <w:rPr>
          <w:rFonts w:ascii="Arial" w:hAnsi="Arial"/>
          <w:sz w:val="22"/>
        </w:rPr>
        <w:t>Product Risk Deviation Alerts (popup warning when product risk &gt; client risk appetite)</w:t>
      </w:r>
    </w:p>
    <w:p>
      <w:pPr>
        <w:pStyle w:val="ListBullet"/>
        <w:ind w:left="720"/>
      </w:pPr>
      <w:r>
        <w:rPr>
          <w:rFonts w:ascii="Arial" w:hAnsi="Arial"/>
          <w:sz w:val="22"/>
        </w:rPr>
        <w:t>Supervisor Approval Workflow for risk profile changes</w:t>
      </w:r>
    </w:p>
    <w:p>
      <w:pPr>
        <w:pStyle w:val="ListBullet"/>
        <w:ind w:left="720"/>
      </w:pPr>
      <w:r>
        <w:rPr>
          <w:rFonts w:ascii="Arial" w:hAnsi="Arial"/>
          <w:sz w:val="22"/>
        </w:rPr>
        <w:t>Supervisor Dashboard — Lead Status Widget (Level 1 chart + Level 2 drill-down table)</w:t>
      </w:r>
    </w:p>
    <w:p>
      <w:pPr>
        <w:pStyle w:val="ListBullet"/>
        <w:ind w:left="720"/>
      </w:pPr>
      <w:r>
        <w:rPr>
          <w:rFonts w:ascii="Arial" w:hAnsi="Arial"/>
          <w:sz w:val="22"/>
        </w:rPr>
        <w:t>Investment Proposal Builder (model portfolio auto-suggestion, what-if analysis, product selection)</w:t>
      </w:r>
    </w:p>
    <w:p>
      <w:pPr>
        <w:pStyle w:val="ListBullet"/>
        <w:ind w:left="720"/>
      </w:pPr>
      <w:r>
        <w:rPr>
          <w:rFonts w:ascii="Arial" w:hAnsi="Arial"/>
          <w:sz w:val="22"/>
        </w:rPr>
        <w:t>Proposal Compliance &amp; Suitability Checks (automated validation against risk profile and mandates)</w:t>
      </w:r>
    </w:p>
    <w:p>
      <w:pPr>
        <w:pStyle w:val="ListBullet"/>
        <w:ind w:left="720"/>
      </w:pPr>
      <w:r>
        <w:rPr>
          <w:rFonts w:ascii="Arial" w:hAnsi="Arial"/>
          <w:sz w:val="22"/>
        </w:rPr>
        <w:t>Proposal Document Generation (PDF with branding, charts, disclaimers, digital signature)</w:t>
      </w:r>
    </w:p>
    <w:p>
      <w:pPr>
        <w:pStyle w:val="ListBullet"/>
        <w:ind w:left="720"/>
      </w:pPr>
      <w:r>
        <w:rPr>
          <w:rFonts w:ascii="Arial" w:hAnsi="Arial"/>
          <w:sz w:val="22"/>
        </w:rPr>
        <w:t>Proposal Approval Workflow (multi-level: RM → Team Lead → Compliance → Client)</w:t>
      </w:r>
    </w:p>
    <w:p>
      <w:pPr>
        <w:pStyle w:val="ListBullet"/>
        <w:ind w:left="720"/>
      </w:pPr>
      <w:r>
        <w:rPr>
          <w:rFonts w:ascii="Arial" w:hAnsi="Arial"/>
          <w:sz w:val="22"/>
        </w:rPr>
        <w:t>Model Portfolio Management (define, rebalance, track performance)</w:t>
      </w:r>
    </w:p>
    <w:p>
      <w:pPr>
        <w:pStyle w:val="ListBullet"/>
        <w:ind w:left="720"/>
      </w:pPr>
      <w:r>
        <w:rPr>
          <w:rFonts w:ascii="Arial" w:hAnsi="Arial"/>
          <w:sz w:val="22"/>
        </w:rPr>
        <w:t>Client Portal — Risk Profile view, Proposal view/accept/reject, PDF download</w:t>
      </w:r>
    </w:p>
    <w:p>
      <w:pPr>
        <w:pStyle w:val="ListBullet"/>
        <w:ind w:left="720"/>
      </w:pPr>
      <w:r>
        <w:rPr>
          <w:rFonts w:ascii="Arial" w:hAnsi="Arial"/>
          <w:sz w:val="22"/>
        </w:rPr>
        <w:t>Reporting: Transaction by Product Rating, Product Risk Mismatch, Proposal Pipeline, Risk Distribution</w:t>
      </w:r>
    </w:p>
    <w:p>
      <w:pPr>
        <w:pStyle w:val="ListBullet"/>
        <w:ind w:left="720"/>
      </w:pPr>
      <w:r>
        <w:rPr>
          <w:rFonts w:ascii="Arial" w:hAnsi="Arial"/>
          <w:sz w:val="22"/>
        </w:rPr>
        <w:t>Warning, Acknowledgement, Disclaimer configuration per questionnaire</w:t>
      </w:r>
    </w:p>
    <w:p>
      <w:pPr>
        <w:pStyle w:val="ListBullet"/>
        <w:ind w:left="720"/>
      </w:pPr>
      <w:r>
        <w:rPr>
          <w:rFonts w:ascii="Arial" w:hAnsi="Arial"/>
          <w:sz w:val="22"/>
        </w:rPr>
        <w:t>Biometrics / ID Image Capture and E-Signature integration points</w:t>
      </w:r>
    </w:p>
    <w:p>
      <w:pPr>
        <w:pStyle w:val="ListBullet"/>
        <w:ind w:left="720"/>
      </w:pPr>
      <w:r>
        <w:rPr>
          <w:rFonts w:ascii="Arial" w:hAnsi="Arial"/>
          <w:sz w:val="22"/>
        </w:rPr>
        <w:t>Audit trail for all risk profiling and proposal actions</w:t>
      </w:r>
    </w:p>
    <w:p>
      <w:pPr>
        <w:pStyle w:val="Heading2"/>
      </w:pPr>
      <w:r>
        <w:rPr>
          <w:rFonts w:ascii="Arial" w:hAnsi="Arial"/>
          <w:color w:val="1F3864"/>
        </w:rPr>
        <w:t>2.2 Out of Scope</w:t>
      </w:r>
    </w:p>
    <w:p>
      <w:pPr>
        <w:pStyle w:val="ListBullet"/>
        <w:ind w:left="720"/>
      </w:pPr>
      <w:r>
        <w:rPr>
          <w:rFonts w:ascii="Arial" w:hAnsi="Arial"/>
          <w:sz w:val="22"/>
        </w:rPr>
        <w:t>Customer onboarding / KYC — handled by separate Trust OMS module</w:t>
      </w:r>
    </w:p>
    <w:p>
      <w:pPr>
        <w:pStyle w:val="ListBullet"/>
        <w:ind w:left="720"/>
      </w:pPr>
      <w:r>
        <w:rPr>
          <w:rFonts w:ascii="Arial" w:hAnsi="Arial"/>
          <w:sz w:val="22"/>
        </w:rPr>
        <w:t>Order execution and settlement — downstream from proposal acceptance</w:t>
      </w:r>
    </w:p>
    <w:p>
      <w:pPr>
        <w:pStyle w:val="ListBullet"/>
        <w:ind w:left="720"/>
      </w:pPr>
      <w:r>
        <w:rPr>
          <w:rFonts w:ascii="Arial" w:hAnsi="Arial"/>
          <w:sz w:val="22"/>
        </w:rPr>
        <w:t>Portfolio rebalancing execution — only triggers and recommendations are in scope</w:t>
      </w:r>
    </w:p>
    <w:p>
      <w:pPr>
        <w:pStyle w:val="ListBullet"/>
        <w:ind w:left="720"/>
      </w:pPr>
      <w:r>
        <w:rPr>
          <w:rFonts w:ascii="Arial" w:hAnsi="Arial"/>
          <w:sz w:val="22"/>
        </w:rPr>
        <w:t>Third-party product data feeds (CRISIL, Morningstar) — integration interface defined, but feed ingestion is separate</w:t>
      </w:r>
    </w:p>
    <w:p>
      <w:pPr>
        <w:pStyle w:val="ListBullet"/>
        <w:ind w:left="720"/>
      </w:pPr>
      <w:r>
        <w:rPr>
          <w:rFonts w:ascii="Arial" w:hAnsi="Arial"/>
          <w:sz w:val="22"/>
        </w:rPr>
        <w:t>Regulatory reporting file generation (SEBI/MAS XML formats) — data is provided, format generation is separate</w:t>
      </w:r>
    </w:p>
    <w:p>
      <w:pPr>
        <w:pStyle w:val="ListBullet"/>
        <w:ind w:left="720"/>
      </w:pPr>
      <w:r>
        <w:rPr>
          <w:rFonts w:ascii="Arial" w:hAnsi="Arial"/>
          <w:sz w:val="22"/>
        </w:rPr>
        <w:t>Mobile native app — responsive web only in this phase</w:t>
      </w:r>
    </w:p>
    <w:p>
      <w:pPr>
        <w:pStyle w:val="ListBullet"/>
        <w:ind w:left="720"/>
      </w:pPr>
      <w:r>
        <w:rPr>
          <w:rFonts w:ascii="Arial" w:hAnsi="Arial"/>
          <w:sz w:val="22"/>
        </w:rPr>
        <w:t>AI/ML-based risk profiling or robo-advisory — future phase</w:t>
      </w:r>
    </w:p>
    <w:p>
      <w:pPr>
        <w:pStyle w:val="Heading2"/>
      </w:pPr>
      <w:r>
        <w:rPr>
          <w:rFonts w:ascii="Arial" w:hAnsi="Arial"/>
          <w:color w:val="1F3864"/>
        </w:rPr>
        <w:t>2.3 Assumptions</w:t>
      </w:r>
    </w:p>
    <w:p>
      <w:pPr>
        <w:pStyle w:val="ListBullet"/>
        <w:ind w:left="720"/>
      </w:pPr>
      <w:r>
        <w:rPr>
          <w:rFonts w:ascii="Arial" w:hAnsi="Arial"/>
          <w:sz w:val="22"/>
        </w:rPr>
        <w:t>Users are authenticated via the Trust OMS central authentication service (httpOnly cookie-based JWT).</w:t>
      </w:r>
    </w:p>
    <w:p>
      <w:pPr>
        <w:pStyle w:val="ListBullet"/>
        <w:ind w:left="720"/>
      </w:pPr>
      <w:r>
        <w:rPr>
          <w:rFonts w:ascii="Arial" w:hAnsi="Arial"/>
          <w:sz w:val="22"/>
        </w:rPr>
        <w:t>Role-based access control (RBAC) is enforced by the existing Trust OMS middleware.</w:t>
      </w:r>
    </w:p>
    <w:p>
      <w:pPr>
        <w:pStyle w:val="ListBullet"/>
        <w:ind w:left="720"/>
      </w:pPr>
      <w:r>
        <w:rPr>
          <w:rFonts w:ascii="Arial" w:hAnsi="Arial"/>
          <w:sz w:val="22"/>
        </w:rPr>
        <w:t>Product master data (schemes, NAV, risk ratings, ISIN) is available from existing Trust OMS product service.</w:t>
      </w:r>
    </w:p>
    <w:p>
      <w:pPr>
        <w:pStyle w:val="ListBullet"/>
        <w:ind w:left="720"/>
      </w:pPr>
      <w:r>
        <w:rPr>
          <w:rFonts w:ascii="Arial" w:hAnsi="Arial"/>
          <w:sz w:val="22"/>
        </w:rPr>
        <w:t>Customer master data (demographics, accounts, holdings) is available from existing Trust OMS customer service.</w:t>
      </w:r>
    </w:p>
    <w:p>
      <w:pPr>
        <w:pStyle w:val="ListBullet"/>
        <w:ind w:left="720"/>
      </w:pPr>
      <w:r>
        <w:rPr>
          <w:rFonts w:ascii="Arial" w:hAnsi="Arial"/>
          <w:sz w:val="22"/>
        </w:rPr>
        <w:t>Legal entity and service unit configuration is pre-defined in the Trust OMS organization structure.</w:t>
      </w:r>
    </w:p>
    <w:p>
      <w:pPr>
        <w:pStyle w:val="ListBullet"/>
        <w:ind w:left="720"/>
      </w:pPr>
      <w:r>
        <w:rPr>
          <w:rFonts w:ascii="Arial" w:hAnsi="Arial"/>
          <w:sz w:val="22"/>
        </w:rPr>
        <w:t>PDF generation uses server-side rendering (e.g., Puppeteer or equivalent).</w:t>
      </w:r>
    </w:p>
    <w:p>
      <w:pPr>
        <w:pStyle w:val="ListBullet"/>
        <w:ind w:left="720"/>
      </w:pPr>
      <w:r>
        <w:rPr>
          <w:rFonts w:ascii="Arial" w:hAnsi="Arial"/>
          <w:sz w:val="22"/>
        </w:rPr>
        <w:t>E-signature integration is available via a pluggable adapter interface.</w:t>
      </w:r>
    </w:p>
    <w:p>
      <w:pPr>
        <w:pStyle w:val="ListBullet"/>
        <w:ind w:left="720"/>
      </w:pPr>
      <w:r>
        <w:rPr>
          <w:rFonts w:ascii="Arial" w:hAnsi="Arial"/>
          <w:sz w:val="22"/>
        </w:rPr>
        <w:t>All dates are stored in ISO 8601 format (YYYY-MM-DD); times in UTC.</w:t>
      </w:r>
    </w:p>
    <w:p>
      <w:pPr>
        <w:pStyle w:val="ListBullet"/>
        <w:ind w:left="720"/>
      </w:pPr>
      <w:r>
        <w:rPr>
          <w:rFonts w:ascii="Arial" w:hAnsi="Arial"/>
          <w:sz w:val="22"/>
        </w:rPr>
        <w:t>Each legal entity operates in a single base currency. Proposals are denominated in the entity's base currency. Multi-currency proposals (e.g., NRI accounts with USD/GBP) are out of scope for v1 and will be addressed in a future phase with a currency conversion layer.</w:t>
      </w:r>
    </w:p>
    <w:p>
      <w:pPr>
        <w:pStyle w:val="ListBullet"/>
        <w:ind w:left="720"/>
      </w:pPr>
      <w:r>
        <w:rPr>
          <w:rFonts w:ascii="Arial" w:hAnsi="Arial"/>
          <w:sz w:val="22"/>
        </w:rPr>
        <w:t>Questionnaire content (questions, answers, warnings, disclaimers) is authored in the entity's primary language. Multi-language content support for international deployments will be addressed via a content translation table in Phase 2 (see FR-041).</w:t>
      </w:r>
    </w:p>
    <w:p>
      <w:pPr>
        <w:pStyle w:val="Heading2"/>
      </w:pPr>
      <w:r>
        <w:rPr>
          <w:rFonts w:ascii="Arial" w:hAnsi="Arial"/>
          <w:color w:val="1F3864"/>
        </w:rPr>
        <w:t>2.4 Constraints</w:t>
      </w:r>
    </w:p>
    <w:p>
      <w:pPr>
        <w:pStyle w:val="ListBullet"/>
        <w:ind w:left="720"/>
      </w:pPr>
      <w:r>
        <w:rPr>
          <w:rFonts w:ascii="Arial" w:hAnsi="Arial"/>
          <w:sz w:val="22"/>
        </w:rPr>
        <w:t>Must support multi-entity deployments where each entity may have different questionnaire configurations, risk categories, and regulatory requirements.</w:t>
      </w:r>
    </w:p>
    <w:p>
      <w:pPr>
        <w:pStyle w:val="ListBullet"/>
        <w:ind w:left="720"/>
      </w:pPr>
      <w:r>
        <w:rPr>
          <w:rFonts w:ascii="Arial" w:hAnsi="Arial"/>
          <w:sz w:val="22"/>
        </w:rPr>
        <w:t>Must comply with SEBI Suitability Assessment Framework (SAF) for Indian wealth management entities.</w:t>
      </w:r>
    </w:p>
    <w:p>
      <w:pPr>
        <w:pStyle w:val="ListBullet"/>
        <w:ind w:left="720"/>
      </w:pPr>
      <w:r>
        <w:rPr>
          <w:rFonts w:ascii="Arial" w:hAnsi="Arial"/>
          <w:sz w:val="22"/>
        </w:rPr>
        <w:t>All configuration changes (questionnaires, risk mappings, asset allocations) must go through maker-checker authorization.</w:t>
      </w:r>
    </w:p>
    <w:p>
      <w:pPr>
        <w:pStyle w:val="ListBullet"/>
        <w:ind w:left="720"/>
      </w:pPr>
      <w:r>
        <w:rPr>
          <w:rFonts w:ascii="Arial" w:hAnsi="Arial"/>
          <w:sz w:val="22"/>
        </w:rPr>
        <w:t>Risk profiling questionnaire responses must be immutable once submitted (new assessment creates new version).</w:t>
      </w:r>
    </w:p>
    <w:p>
      <w:pPr>
        <w:pStyle w:val="ListBullet"/>
        <w:ind w:left="720"/>
      </w:pPr>
      <w:r>
        <w:rPr>
          <w:rFonts w:ascii="Arial" w:hAnsi="Arial"/>
          <w:sz w:val="22"/>
        </w:rPr>
        <w:t>Must support concurrent usage by 500+ RMs during business hours.</w:t>
      </w:r>
    </w:p>
    <w:p>
      <w:pPr>
        <w:pStyle w:val="ListBullet"/>
        <w:ind w:left="720"/>
      </w:pPr>
      <w:r>
        <w:rPr>
          <w:rFonts w:ascii="Arial" w:hAnsi="Arial"/>
          <w:sz w:val="22"/>
        </w:rPr>
        <w:t>Must integrate with existing Trust OMS tech stack: React/TypeScript frontend, Node.js/Express backend, PostgreSQL database.</w:t>
      </w:r>
    </w:p>
    <w:p>
      <w:r>
        <w:br w:type="page"/>
      </w:r>
    </w:p>
    <w:p>
      <w:pPr>
        <w:pStyle w:val="Heading1"/>
      </w:pPr>
      <w:r>
        <w:rPr>
          <w:rFonts w:ascii="Arial" w:hAnsi="Arial"/>
          <w:color w:val="1F3864"/>
        </w:rPr>
        <w:t>3. User Roles &amp; Permissions</w:t>
      </w:r>
    </w:p>
    <w:p>
      <w:r>
        <w:rPr>
          <w:rFonts w:ascii="Arial" w:hAnsi="Arial"/>
          <w:b w:val="0"/>
          <w:sz w:val="22"/>
        </w:rPr>
        <w:t>The following roles interact with the Risk Profiling &amp; Proposal Generation Management module. Permissions are cumulative where noted.</w:t>
      </w:r>
    </w:p>
    <w:p>
      <w:pPr>
        <w:pStyle w:val="Heading2"/>
      </w:pPr>
      <w:r>
        <w:rPr>
          <w:rFonts w:ascii="Arial" w:hAnsi="Arial"/>
          <w:color w:val="1F3864"/>
        </w:rPr>
        <w:t>3.1 Role Definitions</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Role</w:t>
            </w:r>
          </w:p>
        </w:tc>
        <w:tc>
          <w:tcPr>
            <w:tcW w:type="dxa" w:w="4680"/>
            <w:shd w:fill="1F3864" w:val="clear"/>
          </w:tcPr>
          <w:p>
            <w:pPr>
              <w:jc w:val="center"/>
            </w:pPr>
            <w:r>
              <w:rPr>
                <w:rFonts w:ascii="Arial" w:hAnsi="Arial"/>
                <w:b/>
                <w:color w:val="FFFFFF"/>
                <w:sz w:val="18"/>
              </w:rPr>
              <w:t>Description</w:t>
            </w:r>
          </w:p>
        </w:tc>
      </w:tr>
      <w:tr>
        <w:tc>
          <w:tcPr>
            <w:tcW w:type="dxa" w:w="4680"/>
          </w:tcPr>
          <w:p>
            <w:r>
              <w:rPr>
                <w:rFonts w:ascii="Arial" w:hAnsi="Arial"/>
                <w:sz w:val="18"/>
              </w:rPr>
              <w:t>Operations Administrator</w:t>
            </w:r>
          </w:p>
        </w:tc>
        <w:tc>
          <w:tcPr>
            <w:tcW w:type="dxa" w:w="4680"/>
          </w:tcPr>
          <w:p>
            <w:r>
              <w:rPr>
                <w:rFonts w:ascii="Arial" w:hAnsi="Arial"/>
                <w:sz w:val="18"/>
              </w:rPr>
              <w:t>Configures and maintains risk profiling questionnaires, risk appetite mappings, and asset allocations in the back office. Acts as Maker in maker-checker workflows.</w:t>
            </w:r>
          </w:p>
        </w:tc>
      </w:tr>
      <w:tr>
        <w:tc>
          <w:tcPr>
            <w:tcW w:type="dxa" w:w="4680"/>
            <w:shd w:fill="D6E4F0" w:val="clear"/>
          </w:tcPr>
          <w:p>
            <w:r>
              <w:rPr>
                <w:rFonts w:ascii="Arial" w:hAnsi="Arial"/>
                <w:sz w:val="18"/>
              </w:rPr>
              <w:t>Operations Supervisor</w:t>
            </w:r>
          </w:p>
        </w:tc>
        <w:tc>
          <w:tcPr>
            <w:tcW w:type="dxa" w:w="4680"/>
            <w:shd w:fill="D6E4F0" w:val="clear"/>
          </w:tcPr>
          <w:p>
            <w:r>
              <w:rPr>
                <w:rFonts w:ascii="Arial" w:hAnsi="Arial"/>
                <w:sz w:val="18"/>
              </w:rPr>
              <w:t>Reviews and authorizes/rejects configuration changes made by Operations Administrators. Acts as Checker in maker-checker workflows.</w:t>
            </w:r>
          </w:p>
        </w:tc>
      </w:tr>
      <w:tr>
        <w:tc>
          <w:tcPr>
            <w:tcW w:type="dxa" w:w="4680"/>
          </w:tcPr>
          <w:p>
            <w:r>
              <w:rPr>
                <w:rFonts w:ascii="Arial" w:hAnsi="Arial"/>
                <w:sz w:val="18"/>
              </w:rPr>
              <w:t>Relationship Manager (RM)</w:t>
            </w:r>
          </w:p>
        </w:tc>
        <w:tc>
          <w:tcPr>
            <w:tcW w:type="dxa" w:w="4680"/>
          </w:tcPr>
          <w:p>
            <w:r>
              <w:rPr>
                <w:rFonts w:ascii="Arial" w:hAnsi="Arial"/>
                <w:sz w:val="18"/>
              </w:rPr>
              <w:t>Conducts customer risk profiling, creates and manages investment proposals, selects products for clients.</w:t>
            </w:r>
          </w:p>
        </w:tc>
      </w:tr>
      <w:tr>
        <w:tc>
          <w:tcPr>
            <w:tcW w:type="dxa" w:w="4680"/>
            <w:shd w:fill="D6E4F0" w:val="clear"/>
          </w:tcPr>
          <w:p>
            <w:r>
              <w:rPr>
                <w:rFonts w:ascii="Arial" w:hAnsi="Arial"/>
                <w:sz w:val="18"/>
              </w:rPr>
              <w:t>RM Supervisor / Team Lead</w:t>
            </w:r>
          </w:p>
        </w:tc>
        <w:tc>
          <w:tcPr>
            <w:tcW w:type="dxa" w:w="4680"/>
            <w:shd w:fill="D6E4F0" w:val="clear"/>
          </w:tcPr>
          <w:p>
            <w:r>
              <w:rPr>
                <w:rFonts w:ascii="Arial" w:hAnsi="Arial"/>
                <w:sz w:val="18"/>
              </w:rPr>
              <w:t>Reviews and approves risk profile deviations, monitors RM team performance via dashboard widgets, approves proposals at first level.</w:t>
            </w:r>
          </w:p>
        </w:tc>
      </w:tr>
      <w:tr>
        <w:tc>
          <w:tcPr>
            <w:tcW w:type="dxa" w:w="4680"/>
          </w:tcPr>
          <w:p>
            <w:r>
              <w:rPr>
                <w:rFonts w:ascii="Arial" w:hAnsi="Arial"/>
                <w:sz w:val="18"/>
              </w:rPr>
              <w:t>Compliance Officer</w:t>
            </w:r>
          </w:p>
        </w:tc>
        <w:tc>
          <w:tcPr>
            <w:tcW w:type="dxa" w:w="4680"/>
          </w:tcPr>
          <w:p>
            <w:r>
              <w:rPr>
                <w:rFonts w:ascii="Arial" w:hAnsi="Arial"/>
                <w:sz w:val="18"/>
              </w:rPr>
              <w:t>Reviews proposals for regulatory compliance, approves/rejects at compliance level, accesses audit trails and suitability reports.</w:t>
            </w:r>
          </w:p>
        </w:tc>
      </w:tr>
      <w:tr>
        <w:tc>
          <w:tcPr>
            <w:tcW w:type="dxa" w:w="4680"/>
            <w:shd w:fill="D6E4F0" w:val="clear"/>
          </w:tcPr>
          <w:p>
            <w:r>
              <w:rPr>
                <w:rFonts w:ascii="Arial" w:hAnsi="Arial"/>
                <w:sz w:val="18"/>
              </w:rPr>
              <w:t>Client (Portal User)</w:t>
            </w:r>
          </w:p>
        </w:tc>
        <w:tc>
          <w:tcPr>
            <w:tcW w:type="dxa" w:w="4680"/>
            <w:shd w:fill="D6E4F0" w:val="clear"/>
          </w:tcPr>
          <w:p>
            <w:r>
              <w:rPr>
                <w:rFonts w:ascii="Arial" w:hAnsi="Arial"/>
                <w:sz w:val="18"/>
              </w:rPr>
              <w:t>Views own risk profile, responds to risk questionnaires (if self-service enabled), views/accepts/rejects proposals, downloads proposal PDFs.</w:t>
            </w:r>
          </w:p>
        </w:tc>
      </w:tr>
    </w:tbl>
    <w:p>
      <w:pPr>
        <w:pStyle w:val="Heading2"/>
      </w:pPr>
      <w:r>
        <w:rPr>
          <w:rFonts w:ascii="Arial" w:hAnsi="Arial"/>
          <w:color w:val="1F3864"/>
        </w:rPr>
        <w:t>3.2 Permissions Matrix</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Feature</w:t>
            </w:r>
          </w:p>
        </w:tc>
        <w:tc>
          <w:tcPr>
            <w:tcW w:type="dxa" w:w="1337"/>
            <w:shd w:fill="1F3864" w:val="clear"/>
          </w:tcPr>
          <w:p>
            <w:pPr>
              <w:jc w:val="center"/>
            </w:pPr>
            <w:r>
              <w:rPr>
                <w:rFonts w:ascii="Arial" w:hAnsi="Arial"/>
                <w:b/>
                <w:color w:val="FFFFFF"/>
                <w:sz w:val="18"/>
              </w:rPr>
              <w:t>Ops Admin</w:t>
            </w:r>
          </w:p>
        </w:tc>
        <w:tc>
          <w:tcPr>
            <w:tcW w:type="dxa" w:w="1337"/>
            <w:shd w:fill="1F3864" w:val="clear"/>
          </w:tcPr>
          <w:p>
            <w:pPr>
              <w:jc w:val="center"/>
            </w:pPr>
            <w:r>
              <w:rPr>
                <w:rFonts w:ascii="Arial" w:hAnsi="Arial"/>
                <w:b/>
                <w:color w:val="FFFFFF"/>
                <w:sz w:val="18"/>
              </w:rPr>
              <w:t>Ops Supervisor</w:t>
            </w:r>
          </w:p>
        </w:tc>
        <w:tc>
          <w:tcPr>
            <w:tcW w:type="dxa" w:w="1337"/>
            <w:shd w:fill="1F3864" w:val="clear"/>
          </w:tcPr>
          <w:p>
            <w:pPr>
              <w:jc w:val="center"/>
            </w:pPr>
            <w:r>
              <w:rPr>
                <w:rFonts w:ascii="Arial" w:hAnsi="Arial"/>
                <w:b/>
                <w:color w:val="FFFFFF"/>
                <w:sz w:val="18"/>
              </w:rPr>
              <w:t>RM</w:t>
            </w:r>
          </w:p>
        </w:tc>
        <w:tc>
          <w:tcPr>
            <w:tcW w:type="dxa" w:w="1337"/>
            <w:shd w:fill="1F3864" w:val="clear"/>
          </w:tcPr>
          <w:p>
            <w:pPr>
              <w:jc w:val="center"/>
            </w:pPr>
            <w:r>
              <w:rPr>
                <w:rFonts w:ascii="Arial" w:hAnsi="Arial"/>
                <w:b/>
                <w:color w:val="FFFFFF"/>
                <w:sz w:val="18"/>
              </w:rPr>
              <w:t>RM Supervisor</w:t>
            </w:r>
          </w:p>
        </w:tc>
        <w:tc>
          <w:tcPr>
            <w:tcW w:type="dxa" w:w="1337"/>
            <w:shd w:fill="1F3864" w:val="clear"/>
          </w:tcPr>
          <w:p>
            <w:pPr>
              <w:jc w:val="center"/>
            </w:pPr>
            <w:r>
              <w:rPr>
                <w:rFonts w:ascii="Arial" w:hAnsi="Arial"/>
                <w:b/>
                <w:color w:val="FFFFFF"/>
                <w:sz w:val="18"/>
              </w:rPr>
              <w:t>Compliance</w:t>
            </w:r>
          </w:p>
        </w:tc>
        <w:tc>
          <w:tcPr>
            <w:tcW w:type="dxa" w:w="1337"/>
            <w:shd w:fill="1F3864" w:val="clear"/>
          </w:tcPr>
          <w:p>
            <w:pPr>
              <w:jc w:val="center"/>
            </w:pPr>
            <w:r>
              <w:rPr>
                <w:rFonts w:ascii="Arial" w:hAnsi="Arial"/>
                <w:b/>
                <w:color w:val="FFFFFF"/>
                <w:sz w:val="18"/>
              </w:rPr>
              <w:t>Client</w:t>
            </w:r>
          </w:p>
        </w:tc>
      </w:tr>
      <w:tr>
        <w:tc>
          <w:tcPr>
            <w:tcW w:type="dxa" w:w="1337"/>
          </w:tcPr>
          <w:p>
            <w:r>
              <w:rPr>
                <w:rFonts w:ascii="Arial" w:hAnsi="Arial"/>
                <w:sz w:val="18"/>
              </w:rPr>
              <w:t>Questionnaire CRUD</w:t>
            </w:r>
          </w:p>
        </w:tc>
        <w:tc>
          <w:tcPr>
            <w:tcW w:type="dxa" w:w="1337"/>
          </w:tcPr>
          <w:p>
            <w:r>
              <w:rPr>
                <w:rFonts w:ascii="Arial" w:hAnsi="Arial"/>
                <w:sz w:val="18"/>
              </w:rPr>
              <w:t>Create/Edit</w:t>
            </w:r>
          </w:p>
        </w:tc>
        <w:tc>
          <w:tcPr>
            <w:tcW w:type="dxa" w:w="1337"/>
          </w:tcPr>
          <w:p>
            <w:r>
              <w:rPr>
                <w:rFonts w:ascii="Arial" w:hAnsi="Arial"/>
                <w:sz w:val="18"/>
              </w:rPr>
              <w:t>View/Authorize</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View</w:t>
            </w:r>
          </w:p>
        </w:tc>
        <w:tc>
          <w:tcPr>
            <w:tcW w:type="dxa" w:w="1337"/>
          </w:tcPr>
          <w:p>
            <w:r>
              <w:rPr>
                <w:rFonts w:ascii="Arial" w:hAnsi="Arial"/>
                <w:sz w:val="18"/>
              </w:rPr>
              <w:t>No</w:t>
            </w:r>
          </w:p>
        </w:tc>
      </w:tr>
      <w:tr>
        <w:tc>
          <w:tcPr>
            <w:tcW w:type="dxa" w:w="1337"/>
            <w:shd w:fill="D6E4F0" w:val="clear"/>
          </w:tcPr>
          <w:p>
            <w:r>
              <w:rPr>
                <w:rFonts w:ascii="Arial" w:hAnsi="Arial"/>
                <w:sz w:val="18"/>
              </w:rPr>
              <w:t>Risk Appetite Mapping CRUD</w:t>
            </w:r>
          </w:p>
        </w:tc>
        <w:tc>
          <w:tcPr>
            <w:tcW w:type="dxa" w:w="1337"/>
            <w:shd w:fill="D6E4F0" w:val="clear"/>
          </w:tcPr>
          <w:p>
            <w:r>
              <w:rPr>
                <w:rFonts w:ascii="Arial" w:hAnsi="Arial"/>
                <w:sz w:val="18"/>
              </w:rPr>
              <w:t>Create/Edit</w:t>
            </w:r>
          </w:p>
        </w:tc>
        <w:tc>
          <w:tcPr>
            <w:tcW w:type="dxa" w:w="1337"/>
            <w:shd w:fill="D6E4F0" w:val="clear"/>
          </w:tcPr>
          <w:p>
            <w:r>
              <w:rPr>
                <w:rFonts w:ascii="Arial" w:hAnsi="Arial"/>
                <w:sz w:val="18"/>
              </w:rPr>
              <w:t>View/Authorize</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View</w:t>
            </w:r>
          </w:p>
        </w:tc>
        <w:tc>
          <w:tcPr>
            <w:tcW w:type="dxa" w:w="1337"/>
            <w:shd w:fill="D6E4F0" w:val="clear"/>
          </w:tcPr>
          <w:p>
            <w:r>
              <w:rPr>
                <w:rFonts w:ascii="Arial" w:hAnsi="Arial"/>
                <w:sz w:val="18"/>
              </w:rPr>
              <w:t>No</w:t>
            </w:r>
          </w:p>
        </w:tc>
      </w:tr>
      <w:tr>
        <w:tc>
          <w:tcPr>
            <w:tcW w:type="dxa" w:w="1337"/>
          </w:tcPr>
          <w:p>
            <w:r>
              <w:rPr>
                <w:rFonts w:ascii="Arial" w:hAnsi="Arial"/>
                <w:sz w:val="18"/>
              </w:rPr>
              <w:t>Asset Allocation CRUD</w:t>
            </w:r>
          </w:p>
        </w:tc>
        <w:tc>
          <w:tcPr>
            <w:tcW w:type="dxa" w:w="1337"/>
          </w:tcPr>
          <w:p>
            <w:r>
              <w:rPr>
                <w:rFonts w:ascii="Arial" w:hAnsi="Arial"/>
                <w:sz w:val="18"/>
              </w:rPr>
              <w:t>Create/Edit</w:t>
            </w:r>
          </w:p>
        </w:tc>
        <w:tc>
          <w:tcPr>
            <w:tcW w:type="dxa" w:w="1337"/>
          </w:tcPr>
          <w:p>
            <w:r>
              <w:rPr>
                <w:rFonts w:ascii="Arial" w:hAnsi="Arial"/>
                <w:sz w:val="18"/>
              </w:rPr>
              <w:t>View/Authorize</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View</w:t>
            </w:r>
          </w:p>
        </w:tc>
        <w:tc>
          <w:tcPr>
            <w:tcW w:type="dxa" w:w="1337"/>
          </w:tcPr>
          <w:p>
            <w:r>
              <w:rPr>
                <w:rFonts w:ascii="Arial" w:hAnsi="Arial"/>
                <w:sz w:val="18"/>
              </w:rPr>
              <w:t>No</w:t>
            </w:r>
          </w:p>
        </w:tc>
      </w:tr>
      <w:tr>
        <w:tc>
          <w:tcPr>
            <w:tcW w:type="dxa" w:w="1337"/>
            <w:shd w:fill="D6E4F0" w:val="clear"/>
          </w:tcPr>
          <w:p>
            <w:r>
              <w:rPr>
                <w:rFonts w:ascii="Arial" w:hAnsi="Arial"/>
                <w:sz w:val="18"/>
              </w:rPr>
              <w:t>Conduct Risk Profiling</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Execute</w:t>
            </w:r>
          </w:p>
        </w:tc>
        <w:tc>
          <w:tcPr>
            <w:tcW w:type="dxa" w:w="1337"/>
            <w:shd w:fill="D6E4F0" w:val="clear"/>
          </w:tcPr>
          <w:p>
            <w:r>
              <w:rPr>
                <w:rFonts w:ascii="Arial" w:hAnsi="Arial"/>
                <w:sz w:val="18"/>
              </w:rPr>
              <w:t>View/Override</w:t>
            </w:r>
          </w:p>
        </w:tc>
        <w:tc>
          <w:tcPr>
            <w:tcW w:type="dxa" w:w="1337"/>
            <w:shd w:fill="D6E4F0" w:val="clear"/>
          </w:tcPr>
          <w:p>
            <w:r>
              <w:rPr>
                <w:rFonts w:ascii="Arial" w:hAnsi="Arial"/>
                <w:sz w:val="18"/>
              </w:rPr>
              <w:t>View</w:t>
            </w:r>
          </w:p>
        </w:tc>
        <w:tc>
          <w:tcPr>
            <w:tcW w:type="dxa" w:w="1337"/>
            <w:shd w:fill="D6E4F0" w:val="clear"/>
          </w:tcPr>
          <w:p>
            <w:r>
              <w:rPr>
                <w:rFonts w:ascii="Arial" w:hAnsi="Arial"/>
                <w:sz w:val="18"/>
              </w:rPr>
              <w:t>Self-service (if enabled)</w:t>
            </w:r>
          </w:p>
        </w:tc>
      </w:tr>
      <w:tr>
        <w:tc>
          <w:tcPr>
            <w:tcW w:type="dxa" w:w="1337"/>
          </w:tcPr>
          <w:p>
            <w:r>
              <w:rPr>
                <w:rFonts w:ascii="Arial" w:hAnsi="Arial"/>
                <w:sz w:val="18"/>
              </w:rPr>
              <w:t>Risk Profile Deviation Approval</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Request</w:t>
            </w:r>
          </w:p>
        </w:tc>
        <w:tc>
          <w:tcPr>
            <w:tcW w:type="dxa" w:w="1337"/>
          </w:tcPr>
          <w:p>
            <w:r>
              <w:rPr>
                <w:rFonts w:ascii="Arial" w:hAnsi="Arial"/>
                <w:sz w:val="18"/>
              </w:rPr>
              <w:t>Approve/Reject</w:t>
            </w:r>
          </w:p>
        </w:tc>
        <w:tc>
          <w:tcPr>
            <w:tcW w:type="dxa" w:w="1337"/>
          </w:tcPr>
          <w:p>
            <w:r>
              <w:rPr>
                <w:rFonts w:ascii="Arial" w:hAnsi="Arial"/>
                <w:sz w:val="18"/>
              </w:rPr>
              <w:t>View</w:t>
            </w:r>
          </w:p>
        </w:tc>
        <w:tc>
          <w:tcPr>
            <w:tcW w:type="dxa" w:w="1337"/>
          </w:tcPr>
          <w:p>
            <w:r>
              <w:rPr>
                <w:rFonts w:ascii="Arial" w:hAnsi="Arial"/>
                <w:sz w:val="18"/>
              </w:rPr>
              <w:t>No</w:t>
            </w:r>
          </w:p>
        </w:tc>
      </w:tr>
      <w:tr>
        <w:tc>
          <w:tcPr>
            <w:tcW w:type="dxa" w:w="1337"/>
            <w:shd w:fill="D6E4F0" w:val="clear"/>
          </w:tcPr>
          <w:p>
            <w:r>
              <w:rPr>
                <w:rFonts w:ascii="Arial" w:hAnsi="Arial"/>
                <w:sz w:val="18"/>
              </w:rPr>
              <w:t>Create Proposal</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Create/Edit</w:t>
            </w:r>
          </w:p>
        </w:tc>
        <w:tc>
          <w:tcPr>
            <w:tcW w:type="dxa" w:w="1337"/>
            <w:shd w:fill="D6E4F0" w:val="clear"/>
          </w:tcPr>
          <w:p>
            <w:r>
              <w:rPr>
                <w:rFonts w:ascii="Arial" w:hAnsi="Arial"/>
                <w:sz w:val="18"/>
              </w:rPr>
              <w:t>View</w:t>
            </w:r>
          </w:p>
        </w:tc>
        <w:tc>
          <w:tcPr>
            <w:tcW w:type="dxa" w:w="1337"/>
            <w:shd w:fill="D6E4F0" w:val="clear"/>
          </w:tcPr>
          <w:p>
            <w:r>
              <w:rPr>
                <w:rFonts w:ascii="Arial" w:hAnsi="Arial"/>
                <w:sz w:val="18"/>
              </w:rPr>
              <w:t>View</w:t>
            </w:r>
          </w:p>
        </w:tc>
        <w:tc>
          <w:tcPr>
            <w:tcW w:type="dxa" w:w="1337"/>
            <w:shd w:fill="D6E4F0" w:val="clear"/>
          </w:tcPr>
          <w:p>
            <w:r>
              <w:rPr>
                <w:rFonts w:ascii="Arial" w:hAnsi="Arial"/>
                <w:sz w:val="18"/>
              </w:rPr>
              <w:t>No</w:t>
            </w:r>
          </w:p>
        </w:tc>
      </w:tr>
      <w:tr>
        <w:tc>
          <w:tcPr>
            <w:tcW w:type="dxa" w:w="1337"/>
          </w:tcPr>
          <w:p>
            <w:r>
              <w:rPr>
                <w:rFonts w:ascii="Arial" w:hAnsi="Arial"/>
                <w:sz w:val="18"/>
              </w:rPr>
              <w:t>Approve Proposal (L1)</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Approve/Reject</w:t>
            </w:r>
          </w:p>
        </w:tc>
        <w:tc>
          <w:tcPr>
            <w:tcW w:type="dxa" w:w="1337"/>
          </w:tcPr>
          <w:p>
            <w:r>
              <w:rPr>
                <w:rFonts w:ascii="Arial" w:hAnsi="Arial"/>
                <w:sz w:val="18"/>
              </w:rPr>
              <w:t>No</w:t>
            </w:r>
          </w:p>
        </w:tc>
        <w:tc>
          <w:tcPr>
            <w:tcW w:type="dxa" w:w="1337"/>
          </w:tcPr>
          <w:p>
            <w:r>
              <w:rPr>
                <w:rFonts w:ascii="Arial" w:hAnsi="Arial"/>
                <w:sz w:val="18"/>
              </w:rPr>
              <w:t>No</w:t>
            </w:r>
          </w:p>
        </w:tc>
      </w:tr>
      <w:tr>
        <w:tc>
          <w:tcPr>
            <w:tcW w:type="dxa" w:w="1337"/>
            <w:shd w:fill="D6E4F0" w:val="clear"/>
          </w:tcPr>
          <w:p>
            <w:r>
              <w:rPr>
                <w:rFonts w:ascii="Arial" w:hAnsi="Arial"/>
                <w:sz w:val="18"/>
              </w:rPr>
              <w:t>Approve Proposal (Compliance)</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Approve/Reject</w:t>
            </w:r>
          </w:p>
        </w:tc>
        <w:tc>
          <w:tcPr>
            <w:tcW w:type="dxa" w:w="1337"/>
            <w:shd w:fill="D6E4F0" w:val="clear"/>
          </w:tcPr>
          <w:p>
            <w:r>
              <w:rPr>
                <w:rFonts w:ascii="Arial" w:hAnsi="Arial"/>
                <w:sz w:val="18"/>
              </w:rPr>
              <w:t>No</w:t>
            </w:r>
          </w:p>
        </w:tc>
      </w:tr>
      <w:tr>
        <w:tc>
          <w:tcPr>
            <w:tcW w:type="dxa" w:w="1337"/>
          </w:tcPr>
          <w:p>
            <w:r>
              <w:rPr>
                <w:rFonts w:ascii="Arial" w:hAnsi="Arial"/>
                <w:sz w:val="18"/>
              </w:rPr>
              <w:t>Accept/Reject Proposal</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Accept/Reject</w:t>
            </w:r>
          </w:p>
        </w:tc>
      </w:tr>
      <w:tr>
        <w:tc>
          <w:tcPr>
            <w:tcW w:type="dxa" w:w="1337"/>
            <w:shd w:fill="D6E4F0" w:val="clear"/>
          </w:tcPr>
          <w:p>
            <w:r>
              <w:rPr>
                <w:rFonts w:ascii="Arial" w:hAnsi="Arial"/>
                <w:sz w:val="18"/>
              </w:rPr>
              <w:t>View Reports</w:t>
            </w:r>
          </w:p>
        </w:tc>
        <w:tc>
          <w:tcPr>
            <w:tcW w:type="dxa" w:w="1337"/>
            <w:shd w:fill="D6E4F0" w:val="clear"/>
          </w:tcPr>
          <w:p>
            <w:r>
              <w:rPr>
                <w:rFonts w:ascii="Arial" w:hAnsi="Arial"/>
                <w:sz w:val="18"/>
              </w:rPr>
              <w:t>Config reports</w:t>
            </w:r>
          </w:p>
        </w:tc>
        <w:tc>
          <w:tcPr>
            <w:tcW w:type="dxa" w:w="1337"/>
            <w:shd w:fill="D6E4F0" w:val="clear"/>
          </w:tcPr>
          <w:p>
            <w:r>
              <w:rPr>
                <w:rFonts w:ascii="Arial" w:hAnsi="Arial"/>
                <w:sz w:val="18"/>
              </w:rPr>
              <w:t>Config reports</w:t>
            </w:r>
          </w:p>
        </w:tc>
        <w:tc>
          <w:tcPr>
            <w:tcW w:type="dxa" w:w="1337"/>
            <w:shd w:fill="D6E4F0" w:val="clear"/>
          </w:tcPr>
          <w:p>
            <w:r>
              <w:rPr>
                <w:rFonts w:ascii="Arial" w:hAnsi="Arial"/>
                <w:sz w:val="18"/>
              </w:rPr>
              <w:t>Own clients</w:t>
            </w:r>
          </w:p>
        </w:tc>
        <w:tc>
          <w:tcPr>
            <w:tcW w:type="dxa" w:w="1337"/>
            <w:shd w:fill="D6E4F0" w:val="clear"/>
          </w:tcPr>
          <w:p>
            <w:r>
              <w:rPr>
                <w:rFonts w:ascii="Arial" w:hAnsi="Arial"/>
                <w:sz w:val="18"/>
              </w:rPr>
              <w:t>Team reports</w:t>
            </w:r>
          </w:p>
        </w:tc>
        <w:tc>
          <w:tcPr>
            <w:tcW w:type="dxa" w:w="1337"/>
            <w:shd w:fill="D6E4F0" w:val="clear"/>
          </w:tcPr>
          <w:p>
            <w:r>
              <w:rPr>
                <w:rFonts w:ascii="Arial" w:hAnsi="Arial"/>
                <w:sz w:val="18"/>
              </w:rPr>
              <w:t>All reports</w:t>
            </w:r>
          </w:p>
        </w:tc>
        <w:tc>
          <w:tcPr>
            <w:tcW w:type="dxa" w:w="1337"/>
            <w:shd w:fill="D6E4F0" w:val="clear"/>
          </w:tcPr>
          <w:p>
            <w:r>
              <w:rPr>
                <w:rFonts w:ascii="Arial" w:hAnsi="Arial"/>
                <w:sz w:val="18"/>
              </w:rPr>
              <w:t>Own data</w:t>
            </w:r>
          </w:p>
        </w:tc>
      </w:tr>
      <w:tr>
        <w:tc>
          <w:tcPr>
            <w:tcW w:type="dxa" w:w="1337"/>
          </w:tcPr>
          <w:p>
            <w:r>
              <w:rPr>
                <w:rFonts w:ascii="Arial" w:hAnsi="Arial"/>
                <w:sz w:val="18"/>
              </w:rPr>
              <w:t>Supervisor Dashboard</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Full access</w:t>
            </w:r>
          </w:p>
        </w:tc>
        <w:tc>
          <w:tcPr>
            <w:tcW w:type="dxa" w:w="1337"/>
          </w:tcPr>
          <w:p>
            <w:r>
              <w:rPr>
                <w:rFonts w:ascii="Arial" w:hAnsi="Arial"/>
                <w:sz w:val="18"/>
              </w:rPr>
              <w:t>View</w:t>
            </w:r>
          </w:p>
        </w:tc>
        <w:tc>
          <w:tcPr>
            <w:tcW w:type="dxa" w:w="1337"/>
          </w:tcPr>
          <w:p>
            <w:r>
              <w:rPr>
                <w:rFonts w:ascii="Arial" w:hAnsi="Arial"/>
                <w:sz w:val="18"/>
              </w:rPr>
              <w:t>No</w:t>
            </w:r>
          </w:p>
        </w:tc>
      </w:tr>
      <w:tr>
        <w:tc>
          <w:tcPr>
            <w:tcW w:type="dxa" w:w="1337"/>
            <w:shd w:fill="D6E4F0" w:val="clear"/>
          </w:tcPr>
          <w:p>
            <w:r>
              <w:rPr>
                <w:rFonts w:ascii="Arial" w:hAnsi="Arial"/>
                <w:sz w:val="18"/>
              </w:rPr>
              <w:t>Audit Trail</w:t>
            </w:r>
          </w:p>
        </w:tc>
        <w:tc>
          <w:tcPr>
            <w:tcW w:type="dxa" w:w="1337"/>
            <w:shd w:fill="D6E4F0" w:val="clear"/>
          </w:tcPr>
          <w:p>
            <w:r>
              <w:rPr>
                <w:rFonts w:ascii="Arial" w:hAnsi="Arial"/>
                <w:sz w:val="18"/>
              </w:rPr>
              <w:t>Own actions</w:t>
            </w:r>
          </w:p>
        </w:tc>
        <w:tc>
          <w:tcPr>
            <w:tcW w:type="dxa" w:w="1337"/>
            <w:shd w:fill="D6E4F0" w:val="clear"/>
          </w:tcPr>
          <w:p>
            <w:r>
              <w:rPr>
                <w:rFonts w:ascii="Arial" w:hAnsi="Arial"/>
                <w:sz w:val="18"/>
              </w:rPr>
              <w:t>Own + team</w:t>
            </w:r>
          </w:p>
        </w:tc>
        <w:tc>
          <w:tcPr>
            <w:tcW w:type="dxa" w:w="1337"/>
            <w:shd w:fill="D6E4F0" w:val="clear"/>
          </w:tcPr>
          <w:p>
            <w:r>
              <w:rPr>
                <w:rFonts w:ascii="Arial" w:hAnsi="Arial"/>
                <w:sz w:val="18"/>
              </w:rPr>
              <w:t>Own actions</w:t>
            </w:r>
          </w:p>
        </w:tc>
        <w:tc>
          <w:tcPr>
            <w:tcW w:type="dxa" w:w="1337"/>
            <w:shd w:fill="D6E4F0" w:val="clear"/>
          </w:tcPr>
          <w:p>
            <w:r>
              <w:rPr>
                <w:rFonts w:ascii="Arial" w:hAnsi="Arial"/>
                <w:sz w:val="18"/>
              </w:rPr>
              <w:t>Team actions</w:t>
            </w:r>
          </w:p>
        </w:tc>
        <w:tc>
          <w:tcPr>
            <w:tcW w:type="dxa" w:w="1337"/>
            <w:shd w:fill="D6E4F0" w:val="clear"/>
          </w:tcPr>
          <w:p>
            <w:r>
              <w:rPr>
                <w:rFonts w:ascii="Arial" w:hAnsi="Arial"/>
                <w:sz w:val="18"/>
              </w:rPr>
              <w:t>All actions</w:t>
            </w:r>
          </w:p>
        </w:tc>
        <w:tc>
          <w:tcPr>
            <w:tcW w:type="dxa" w:w="1337"/>
            <w:shd w:fill="D6E4F0" w:val="clear"/>
          </w:tcPr>
          <w:p>
            <w:r>
              <w:rPr>
                <w:rFonts w:ascii="Arial" w:hAnsi="Arial"/>
                <w:sz w:val="18"/>
              </w:rPr>
              <w:t>No</w:t>
            </w:r>
          </w:p>
        </w:tc>
      </w:tr>
    </w:tbl>
    <w:p>
      <w:r>
        <w:br w:type="page"/>
      </w:r>
    </w:p>
    <w:p>
      <w:pPr>
        <w:pStyle w:val="Heading1"/>
      </w:pPr>
      <w:r>
        <w:rPr>
          <w:rFonts w:ascii="Arial" w:hAnsi="Arial"/>
          <w:color w:val="1F3864"/>
        </w:rPr>
        <w:t>4. Data Model</w:t>
      </w:r>
    </w:p>
    <w:p>
      <w:r>
        <w:rPr>
          <w:rFonts w:ascii="Arial" w:hAnsi="Arial"/>
          <w:b w:val="0"/>
          <w:sz w:val="22"/>
        </w:rPr>
        <w:t>This section defines every entity required for the Risk Profiling &amp; Proposal Generation Management module. All entities include standard audit columns (created_at, updated_at, created_by, updated_by) and soft-delete flag (is_deleted).</w:t>
      </w:r>
    </w:p>
    <w:p>
      <w:pPr>
        <w:pStyle w:val="Heading2"/>
      </w:pPr>
      <w:r>
        <w:rPr>
          <w:rFonts w:ascii="Arial" w:hAnsi="Arial"/>
          <w:color w:val="1F3864"/>
        </w:rPr>
        <w:t>4.1 Entity: Questionnaire</w:t>
      </w:r>
    </w:p>
    <w:p>
      <w:r>
        <w:rPr>
          <w:rFonts w:ascii="Arial" w:hAnsi="Arial"/>
          <w:b w:val="0"/>
          <w:sz w:val="22"/>
        </w:rPr>
        <w:t>Stores risk profile questionnaire configurations. Each questionnaire is uniquely identified by the combination of customer category, questionnaire type, and effective date range.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questionnaire_name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Min 3 chars, max 200, unique per active period</w:t>
            </w:r>
          </w:p>
        </w:tc>
        <w:tc>
          <w:tcPr>
            <w:tcW w:type="dxa" w:w="1872"/>
            <w:shd w:fill="D6E4F0" w:val="clear"/>
          </w:tcPr>
          <w:p>
            <w:r>
              <w:rPr>
                <w:rFonts w:ascii="Arial" w:hAnsi="Arial"/>
                <w:sz w:val="18"/>
              </w:rPr>
              <w:t>—</w:t>
            </w:r>
          </w:p>
        </w:tc>
      </w:tr>
      <w:tr>
        <w:tc>
          <w:tcPr>
            <w:tcW w:type="dxa" w:w="1872"/>
          </w:tcPr>
          <w:p>
            <w:r>
              <w:rPr>
                <w:rFonts w:ascii="Arial" w:hAnsi="Arial"/>
                <w:sz w:val="18"/>
              </w:rPr>
              <w:t>customer_category</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Individual | Non-Individual | Both</w:t>
            </w:r>
          </w:p>
        </w:tc>
        <w:tc>
          <w:tcPr>
            <w:tcW w:type="dxa" w:w="1872"/>
          </w:tcPr>
          <w:p>
            <w:r>
              <w:rPr>
                <w:rFonts w:ascii="Arial" w:hAnsi="Arial"/>
                <w:sz w:val="18"/>
              </w:rPr>
              <w:t>—</w:t>
            </w:r>
          </w:p>
        </w:tc>
      </w:tr>
      <w:tr>
        <w:tc>
          <w:tcPr>
            <w:tcW w:type="dxa" w:w="1872"/>
            <w:shd w:fill="D6E4F0" w:val="clear"/>
          </w:tcPr>
          <w:p>
            <w:r>
              <w:rPr>
                <w:rFonts w:ascii="Arial" w:hAnsi="Arial"/>
                <w:sz w:val="18"/>
              </w:rPr>
              <w:t>questionnaire_type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FINANCIAL_PROFILING | INVESTMENT_KNOWLEDGE | SAF | SURVEY | FATCA | PAMM_PRE_INVESTMENT</w:t>
            </w:r>
          </w:p>
        </w:tc>
        <w:tc>
          <w:tcPr>
            <w:tcW w:type="dxa" w:w="1872"/>
            <w:shd w:fill="D6E4F0" w:val="clear"/>
          </w:tcPr>
          <w:p>
            <w:r>
              <w:rPr>
                <w:rFonts w:ascii="Arial" w:hAnsi="Arial"/>
                <w:sz w:val="18"/>
              </w:rPr>
              <w:t>—</w:t>
            </w:r>
          </w:p>
        </w:tc>
      </w:tr>
      <w:tr>
        <w:tc>
          <w:tcPr>
            <w:tcW w:type="dxa" w:w="1872"/>
          </w:tcPr>
          <w:p>
            <w:r>
              <w:rPr>
                <w:rFonts w:ascii="Arial" w:hAnsi="Arial"/>
                <w:sz w:val="18"/>
              </w:rPr>
              <w:t>effective_start_date</w:t>
            </w:r>
          </w:p>
        </w:tc>
        <w:tc>
          <w:tcPr>
            <w:tcW w:type="dxa" w:w="1872"/>
          </w:tcPr>
          <w:p>
            <w:r>
              <w:rPr>
                <w:rFonts w:ascii="Arial" w:hAnsi="Arial"/>
                <w:sz w:val="18"/>
              </w:rPr>
              <w:t>DATE</w:t>
            </w:r>
          </w:p>
        </w:tc>
        <w:tc>
          <w:tcPr>
            <w:tcW w:type="dxa" w:w="1872"/>
          </w:tcPr>
          <w:p>
            <w:r>
              <w:rPr>
                <w:rFonts w:ascii="Arial" w:hAnsi="Arial"/>
                <w:sz w:val="18"/>
              </w:rPr>
              <w:t>Yes</w:t>
            </w:r>
          </w:p>
        </w:tc>
        <w:tc>
          <w:tcPr>
            <w:tcW w:type="dxa" w:w="1872"/>
          </w:tcPr>
          <w:p>
            <w:r>
              <w:rPr>
                <w:rFonts w:ascii="Arial" w:hAnsi="Arial"/>
                <w:sz w:val="18"/>
              </w:rPr>
              <w:t>Must be &gt;= today for new records; ISO 8601</w:t>
            </w:r>
          </w:p>
        </w:tc>
        <w:tc>
          <w:tcPr>
            <w:tcW w:type="dxa" w:w="1872"/>
          </w:tcPr>
          <w:p>
            <w:r>
              <w:rPr>
                <w:rFonts w:ascii="Arial" w:hAnsi="Arial"/>
                <w:sz w:val="18"/>
              </w:rPr>
              <w:t>—</w:t>
            </w:r>
          </w:p>
        </w:tc>
      </w:tr>
      <w:tr>
        <w:tc>
          <w:tcPr>
            <w:tcW w:type="dxa" w:w="1872"/>
            <w:shd w:fill="D6E4F0" w:val="clear"/>
          </w:tcPr>
          <w:p>
            <w:r>
              <w:rPr>
                <w:rFonts w:ascii="Arial" w:hAnsi="Arial"/>
                <w:sz w:val="18"/>
              </w:rPr>
              <w:t>effective_end_date</w:t>
            </w:r>
          </w:p>
        </w:tc>
        <w:tc>
          <w:tcPr>
            <w:tcW w:type="dxa" w:w="1872"/>
            <w:shd w:fill="D6E4F0" w:val="clear"/>
          </w:tcPr>
          <w:p>
            <w:r>
              <w:rPr>
                <w:rFonts w:ascii="Arial" w:hAnsi="Arial"/>
                <w:sz w:val="18"/>
              </w:rPr>
              <w:t>DATE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be &gt; effective_start_date</w:t>
            </w:r>
          </w:p>
        </w:tc>
        <w:tc>
          <w:tcPr>
            <w:tcW w:type="dxa" w:w="1872"/>
            <w:shd w:fill="D6E4F0" w:val="clear"/>
          </w:tcPr>
          <w:p>
            <w:r>
              <w:rPr>
                <w:rFonts w:ascii="Arial" w:hAnsi="Arial"/>
                <w:sz w:val="18"/>
              </w:rPr>
              <w:t>—</w:t>
            </w:r>
          </w:p>
        </w:tc>
      </w:tr>
      <w:tr>
        <w:tc>
          <w:tcPr>
            <w:tcW w:type="dxa" w:w="1872"/>
          </w:tcPr>
          <w:p>
            <w:r>
              <w:rPr>
                <w:rFonts w:ascii="Arial" w:hAnsi="Arial"/>
                <w:sz w:val="18"/>
              </w:rPr>
              <w:t>valid_period_years</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1-10; determines risk profile expiry date</w:t>
            </w:r>
          </w:p>
        </w:tc>
        <w:tc>
          <w:tcPr>
            <w:tcW w:type="dxa" w:w="1872"/>
          </w:tcPr>
          <w:p>
            <w:r>
              <w:rPr>
                <w:rFonts w:ascii="Arial" w:hAnsi="Arial"/>
                <w:sz w:val="18"/>
              </w:rPr>
              <w:t>2</w:t>
            </w:r>
          </w:p>
        </w:tc>
      </w:tr>
      <w:tr>
        <w:tc>
          <w:tcPr>
            <w:tcW w:type="dxa" w:w="1872"/>
            <w:shd w:fill="D6E4F0" w:val="clear"/>
          </w:tcPr>
          <w:p>
            <w:r>
              <w:rPr>
                <w:rFonts w:ascii="Arial" w:hAnsi="Arial"/>
                <w:sz w:val="18"/>
              </w:rPr>
              <w:t>is_score</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true = scored questionnaire, false = non-scored</w:t>
            </w:r>
          </w:p>
        </w:tc>
        <w:tc>
          <w:tcPr>
            <w:tcW w:type="dxa" w:w="1872"/>
            <w:shd w:fill="D6E4F0" w:val="clear"/>
          </w:tcPr>
          <w:p>
            <w:r>
              <w:rPr>
                <w:rFonts w:ascii="Arial" w:hAnsi="Arial"/>
                <w:sz w:val="18"/>
              </w:rPr>
              <w:t>false</w:t>
            </w:r>
          </w:p>
        </w:tc>
      </w:tr>
      <w:tr>
        <w:tc>
          <w:tcPr>
            <w:tcW w:type="dxa" w:w="1872"/>
          </w:tcPr>
          <w:p>
            <w:r>
              <w:rPr>
                <w:rFonts w:ascii="Arial" w:hAnsi="Arial"/>
                <w:sz w:val="18"/>
              </w:rPr>
              <w:t>warning_text</w:t>
            </w:r>
          </w:p>
        </w:tc>
        <w:tc>
          <w:tcPr>
            <w:tcW w:type="dxa" w:w="1872"/>
          </w:tcPr>
          <w:p>
            <w:r>
              <w:rPr>
                <w:rFonts w:ascii="Arial" w:hAnsi="Arial"/>
                <w:sz w:val="18"/>
              </w:rPr>
              <w:t>TEXT</w:t>
            </w:r>
          </w:p>
        </w:tc>
        <w:tc>
          <w:tcPr>
            <w:tcW w:type="dxa" w:w="1872"/>
          </w:tcPr>
          <w:p>
            <w:r>
              <w:rPr>
                <w:rFonts w:ascii="Arial" w:hAnsi="Arial"/>
                <w:sz w:val="18"/>
              </w:rPr>
              <w:t>No</w:t>
            </w:r>
          </w:p>
        </w:tc>
        <w:tc>
          <w:tcPr>
            <w:tcW w:type="dxa" w:w="1872"/>
          </w:tcPr>
          <w:p>
            <w:r>
              <w:rPr>
                <w:rFonts w:ascii="Arial" w:hAnsi="Arial"/>
                <w:sz w:val="18"/>
              </w:rPr>
              <w:t>Rich text for warning display</w:t>
            </w:r>
          </w:p>
        </w:tc>
        <w:tc>
          <w:tcPr>
            <w:tcW w:type="dxa" w:w="1872"/>
          </w:tcPr>
          <w:p>
            <w:r>
              <w:rPr>
                <w:rFonts w:ascii="Arial" w:hAnsi="Arial"/>
                <w:sz w:val="18"/>
              </w:rPr>
              <w:t>NULL</w:t>
            </w:r>
          </w:p>
        </w:tc>
      </w:tr>
      <w:tr>
        <w:tc>
          <w:tcPr>
            <w:tcW w:type="dxa" w:w="1872"/>
            <w:shd w:fill="D6E4F0" w:val="clear"/>
          </w:tcPr>
          <w:p>
            <w:r>
              <w:rPr>
                <w:rFonts w:ascii="Arial" w:hAnsi="Arial"/>
                <w:sz w:val="18"/>
              </w:rPr>
              <w:t>acknowledgement_text</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No</w:t>
            </w:r>
          </w:p>
        </w:tc>
        <w:tc>
          <w:tcPr>
            <w:tcW w:type="dxa" w:w="1872"/>
            <w:shd w:fill="D6E4F0" w:val="clear"/>
          </w:tcPr>
          <w:p>
            <w:r>
              <w:rPr>
                <w:rFonts w:ascii="Arial" w:hAnsi="Arial"/>
                <w:sz w:val="18"/>
              </w:rPr>
              <w:t>Rich text for acknowledgement display</w:t>
            </w:r>
          </w:p>
        </w:tc>
        <w:tc>
          <w:tcPr>
            <w:tcW w:type="dxa" w:w="1872"/>
            <w:shd w:fill="D6E4F0" w:val="clear"/>
          </w:tcPr>
          <w:p>
            <w:r>
              <w:rPr>
                <w:rFonts w:ascii="Arial" w:hAnsi="Arial"/>
                <w:sz w:val="18"/>
              </w:rPr>
              <w:t>NULL</w:t>
            </w:r>
          </w:p>
        </w:tc>
      </w:tr>
      <w:tr>
        <w:tc>
          <w:tcPr>
            <w:tcW w:type="dxa" w:w="1872"/>
          </w:tcPr>
          <w:p>
            <w:r>
              <w:rPr>
                <w:rFonts w:ascii="Arial" w:hAnsi="Arial"/>
                <w:sz w:val="18"/>
              </w:rPr>
              <w:t>disclaimer_text</w:t>
            </w:r>
          </w:p>
        </w:tc>
        <w:tc>
          <w:tcPr>
            <w:tcW w:type="dxa" w:w="1872"/>
          </w:tcPr>
          <w:p>
            <w:r>
              <w:rPr>
                <w:rFonts w:ascii="Arial" w:hAnsi="Arial"/>
                <w:sz w:val="18"/>
              </w:rPr>
              <w:t>TEXT</w:t>
            </w:r>
          </w:p>
        </w:tc>
        <w:tc>
          <w:tcPr>
            <w:tcW w:type="dxa" w:w="1872"/>
          </w:tcPr>
          <w:p>
            <w:r>
              <w:rPr>
                <w:rFonts w:ascii="Arial" w:hAnsi="Arial"/>
                <w:sz w:val="18"/>
              </w:rPr>
              <w:t>No</w:t>
            </w:r>
          </w:p>
        </w:tc>
        <w:tc>
          <w:tcPr>
            <w:tcW w:type="dxa" w:w="1872"/>
          </w:tcPr>
          <w:p>
            <w:r>
              <w:rPr>
                <w:rFonts w:ascii="Arial" w:hAnsi="Arial"/>
                <w:sz w:val="18"/>
              </w:rPr>
              <w:t>Rich text for disclaimer display</w:t>
            </w:r>
          </w:p>
        </w:tc>
        <w:tc>
          <w:tcPr>
            <w:tcW w:type="dxa" w:w="1872"/>
          </w:tcPr>
          <w:p>
            <w:r>
              <w:rPr>
                <w:rFonts w:ascii="Arial" w:hAnsi="Arial"/>
                <w:sz w:val="18"/>
              </w:rPr>
              <w:t>NULL</w:t>
            </w:r>
          </w:p>
        </w:tc>
      </w:tr>
      <w:tr>
        <w:tc>
          <w:tcPr>
            <w:tcW w:type="dxa" w:w="1872"/>
            <w:shd w:fill="D6E4F0" w:val="clear"/>
          </w:tcPr>
          <w:p>
            <w:r>
              <w:rPr>
                <w:rFonts w:ascii="Arial" w:hAnsi="Arial"/>
                <w:sz w:val="18"/>
              </w:rPr>
              <w:t>status</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UNAUTHORIZED | MODIFIED | AUTHORIZED | REJECTED</w:t>
            </w:r>
          </w:p>
        </w:tc>
        <w:tc>
          <w:tcPr>
            <w:tcW w:type="dxa" w:w="1872"/>
            <w:shd w:fill="D6E4F0" w:val="clear"/>
          </w:tcPr>
          <w:p>
            <w:r>
              <w:rPr>
                <w:rFonts w:ascii="Arial" w:hAnsi="Arial"/>
                <w:sz w:val="18"/>
              </w:rPr>
              <w:t>UNAUTHORIZED</w:t>
            </w:r>
          </w:p>
        </w:tc>
      </w:tr>
      <w:tr>
        <w:tc>
          <w:tcPr>
            <w:tcW w:type="dxa" w:w="1872"/>
          </w:tcPr>
          <w:p>
            <w:r>
              <w:rPr>
                <w:rFonts w:ascii="Arial" w:hAnsi="Arial"/>
                <w:sz w:val="18"/>
              </w:rPr>
              <w:t>maker_id</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t>References user who created/modified</w:t>
            </w:r>
          </w:p>
        </w:tc>
        <w:tc>
          <w:tcPr>
            <w:tcW w:type="dxa" w:w="1872"/>
          </w:tcPr>
          <w:p>
            <w:r>
              <w:rPr>
                <w:rFonts w:ascii="Arial" w:hAnsi="Arial"/>
                <w:sz w:val="18"/>
              </w:rPr>
              <w:t>Current user</w:t>
            </w:r>
          </w:p>
        </w:tc>
      </w:tr>
      <w:tr>
        <w:tc>
          <w:tcPr>
            <w:tcW w:type="dxa" w:w="1872"/>
            <w:shd w:fill="D6E4F0" w:val="clear"/>
          </w:tcPr>
          <w:p>
            <w:r>
              <w:rPr>
                <w:rFonts w:ascii="Arial" w:hAnsi="Arial"/>
                <w:sz w:val="18"/>
              </w:rPr>
              <w:t>checker_id</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No</w:t>
            </w:r>
          </w:p>
        </w:tc>
        <w:tc>
          <w:tcPr>
            <w:tcW w:type="dxa" w:w="1872"/>
            <w:shd w:fill="D6E4F0" w:val="clear"/>
          </w:tcPr>
          <w:p>
            <w:r>
              <w:rPr>
                <w:rFonts w:ascii="Arial" w:hAnsi="Arial"/>
                <w:sz w:val="18"/>
              </w:rPr>
              <w:t>References user who authorized/rejected</w:t>
            </w:r>
          </w:p>
        </w:tc>
        <w:tc>
          <w:tcPr>
            <w:tcW w:type="dxa" w:w="1872"/>
            <w:shd w:fill="D6E4F0" w:val="clear"/>
          </w:tcPr>
          <w:p>
            <w:r>
              <w:rPr>
                <w:rFonts w:ascii="Arial" w:hAnsi="Arial"/>
                <w:sz w:val="18"/>
              </w:rPr>
              <w:t>NULL</w:t>
            </w:r>
          </w:p>
        </w:tc>
      </w:tr>
      <w:tr>
        <w:tc>
          <w:tcPr>
            <w:tcW w:type="dxa" w:w="1872"/>
          </w:tcPr>
          <w:p>
            <w:r>
              <w:rPr>
                <w:rFonts w:ascii="Arial" w:hAnsi="Arial"/>
                <w:sz w:val="18"/>
              </w:rPr>
              <w:t>authorized_at</w:t>
            </w:r>
          </w:p>
        </w:tc>
        <w:tc>
          <w:tcPr>
            <w:tcW w:type="dxa" w:w="1872"/>
          </w:tcPr>
          <w:p>
            <w:r>
              <w:rPr>
                <w:rFonts w:ascii="Arial" w:hAnsi="Arial"/>
                <w:sz w:val="18"/>
              </w:rPr>
              <w:t>TIMESTAMP</w:t>
            </w:r>
          </w:p>
        </w:tc>
        <w:tc>
          <w:tcPr>
            <w:tcW w:type="dxa" w:w="1872"/>
          </w:tcPr>
          <w:p>
            <w:r>
              <w:rPr>
                <w:rFonts w:ascii="Arial" w:hAnsi="Arial"/>
                <w:sz w:val="18"/>
              </w:rPr>
              <w:t>No</w:t>
            </w:r>
          </w:p>
        </w:tc>
        <w:tc>
          <w:tcPr>
            <w:tcW w:type="dxa" w:w="1872"/>
          </w:tcPr>
          <w:p>
            <w:r>
              <w:rPr>
                <w:rFonts w:ascii="Arial" w:hAnsi="Arial"/>
                <w:sz w:val="18"/>
              </w:rPr>
              <w:t>Set when status → AUTHORIZED</w:t>
            </w:r>
          </w:p>
        </w:tc>
        <w:tc>
          <w:tcPr>
            <w:tcW w:type="dxa" w:w="1872"/>
          </w:tcPr>
          <w:p>
            <w:r>
              <w:rPr>
                <w:rFonts w:ascii="Arial" w:hAnsi="Arial"/>
                <w:sz w:val="18"/>
              </w:rPr>
              <w:t>NULL</w:t>
            </w:r>
          </w:p>
        </w:tc>
      </w:tr>
      <w:tr>
        <w:tc>
          <w:tcPr>
            <w:tcW w:type="dxa" w:w="1872"/>
            <w:shd w:fill="D6E4F0" w:val="clear"/>
          </w:tcPr>
          <w:p>
            <w:r>
              <w:rPr>
                <w:rFonts w:ascii="Arial" w:hAnsi="Arial"/>
                <w:sz w:val="18"/>
              </w:rPr>
              <w:t>version</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Incremented on each modification</w:t>
            </w:r>
          </w:p>
        </w:tc>
        <w:tc>
          <w:tcPr>
            <w:tcW w:type="dxa" w:w="1872"/>
            <w:shd w:fill="D6E4F0" w:val="clear"/>
          </w:tcPr>
          <w:p>
            <w:r>
              <w:rPr>
                <w:rFonts w:ascii="Arial" w:hAnsi="Arial"/>
                <w:sz w:val="18"/>
              </w:rPr>
              <w:t>1</w:t>
            </w:r>
          </w:p>
        </w:tc>
      </w:tr>
      <w:tr>
        <w:tc>
          <w:tcPr>
            <w:tcW w:type="dxa" w:w="1872"/>
          </w:tcPr>
          <w:p>
            <w:r>
              <w:rPr>
                <w:rFonts w:ascii="Arial" w:hAnsi="Arial"/>
                <w:sz w:val="18"/>
              </w:rPr>
              <w:t>entity_id</w:t>
            </w:r>
          </w:p>
        </w:tc>
        <w:tc>
          <w:tcPr>
            <w:tcW w:type="dxa" w:w="1872"/>
          </w:tcPr>
          <w:p>
            <w:r>
              <w:rPr>
                <w:rFonts w:ascii="Arial" w:hAnsi="Arial"/>
                <w:sz w:val="18"/>
              </w:rPr>
              <w:t>UUID (FK→LegalEntity)</w:t>
            </w:r>
          </w:p>
        </w:tc>
        <w:tc>
          <w:tcPr>
            <w:tcW w:type="dxa" w:w="1872"/>
          </w:tcPr>
          <w:p>
            <w:r>
              <w:rPr>
                <w:rFonts w:ascii="Arial" w:hAnsi="Arial"/>
                <w:sz w:val="18"/>
              </w:rPr>
              <w:t>Yes</w:t>
            </w:r>
          </w:p>
        </w:tc>
        <w:tc>
          <w:tcPr>
            <w:tcW w:type="dxa" w:w="1872"/>
          </w:tcPr>
          <w:p>
            <w:r>
              <w:rPr>
                <w:rFonts w:ascii="Arial" w:hAnsi="Arial"/>
                <w:sz w:val="18"/>
              </w:rPr>
              <w:t>Legal entity this questionnaire belongs to</w:t>
            </w:r>
          </w:p>
        </w:tc>
        <w:tc>
          <w:tcPr>
            <w:tcW w:type="dxa" w:w="1872"/>
          </w:tcPr>
          <w:p>
            <w:r>
              <w:rPr>
                <w:rFonts w:ascii="Arial" w:hAnsi="Arial"/>
                <w:sz w:val="18"/>
              </w:rPr>
              <w:t>—</w:t>
            </w:r>
          </w:p>
        </w:tc>
      </w:tr>
      <w:tr>
        <w:tc>
          <w:tcPr>
            <w:tcW w:type="dxa" w:w="1872"/>
            <w:shd w:fill="D6E4F0" w:val="clear"/>
          </w:tcPr>
          <w:p>
            <w:r>
              <w:rPr>
                <w:rFonts w:ascii="Arial" w:hAnsi="Arial"/>
                <w:sz w:val="18"/>
              </w:rPr>
              <w:t>is_deleted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Soft delete flag</w:t>
            </w:r>
          </w:p>
        </w:tc>
        <w:tc>
          <w:tcPr>
            <w:tcW w:type="dxa" w:w="1872"/>
            <w:shd w:fill="D6E4F0" w:val="clear"/>
          </w:tcPr>
          <w:p>
            <w:r>
              <w:rPr>
                <w:rFonts w:ascii="Arial" w:hAnsi="Arial"/>
                <w:sz w:val="18"/>
              </w:rPr>
              <w:t>false</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Auto-set on insert</w:t>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 on update</w:t>
            </w:r>
          </w:p>
        </w:tc>
        <w:tc>
          <w:tcPr>
            <w:tcW w:type="dxa" w:w="1872"/>
            <w:shd w:fill="D6E4F0" w:val="clear"/>
          </w:tcPr>
          <w:p>
            <w:r>
              <w:rPr>
                <w:rFonts w:ascii="Arial" w:hAnsi="Arial"/>
                <w:sz w:val="18"/>
              </w:rPr>
              <w:t>NOW()</w:t>
            </w:r>
          </w:p>
        </w:tc>
      </w:tr>
      <w:tr>
        <w:tc>
          <w:tcPr>
            <w:tcW w:type="dxa" w:w="1872"/>
          </w:tcPr>
          <w:p>
            <w:r>
              <w:rPr>
                <w:rFonts w:ascii="Arial" w:hAnsi="Arial"/>
                <w:sz w:val="18"/>
              </w:rPr>
              <w:t>created_by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t>User who created</w:t>
            </w:r>
          </w:p>
        </w:tc>
        <w:tc>
          <w:tcPr>
            <w:tcW w:type="dxa" w:w="1872"/>
          </w:tcPr>
          <w:p>
            <w:r>
              <w:rPr>
                <w:rFonts w:ascii="Arial" w:hAnsi="Arial"/>
                <w:sz w:val="18"/>
              </w:rPr>
              <w:t>Current user</w:t>
            </w:r>
          </w:p>
        </w:tc>
      </w:tr>
      <w:tr>
        <w:tc>
          <w:tcPr>
            <w:tcW w:type="dxa" w:w="1872"/>
            <w:shd w:fill="D6E4F0" w:val="clear"/>
          </w:tcPr>
          <w:p>
            <w:r>
              <w:rPr>
                <w:rFonts w:ascii="Arial" w:hAnsi="Arial"/>
                <w:sz w:val="18"/>
              </w:rPr>
              <w:t>updated_by</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User who last updated</w:t>
            </w:r>
          </w:p>
        </w:tc>
        <w:tc>
          <w:tcPr>
            <w:tcW w:type="dxa" w:w="1872"/>
            <w:shd w:fill="D6E4F0" w:val="clear"/>
          </w:tcPr>
          <w:p>
            <w:r>
              <w:rPr>
                <w:rFonts w:ascii="Arial" w:hAnsi="Arial"/>
                <w:sz w:val="18"/>
              </w:rPr>
              <w:t>Current user</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tcPr>
          <w:p>
            <w:pPr>
              <w:jc w:val="center"/>
            </w:pPr>
            <w:r>
              <w:rPr>
                <w:rFonts w:ascii="Arial" w:hAnsi="Arial"/>
                <w:b/>
                <w:color w:val="FFFFFF"/>
                <w:sz w:val="18"/>
              </w:rPr>
              <w:t>id</w:t>
            </w:r>
          </w:p>
        </w:tc>
        <w:tc>
          <w:tcPr>
            <w:tcW w:type="dxa" w:w="1040"/>
            <w:shd w:fill="1F3864" w:val="clear"/>
          </w:tcPr>
          <w:p>
            <w:pPr>
              <w:jc w:val="center"/>
            </w:pPr>
            <w:r>
              <w:rPr>
                <w:rFonts w:ascii="Arial" w:hAnsi="Arial"/>
                <w:b/>
                <w:color w:val="FFFFFF"/>
                <w:sz w:val="18"/>
              </w:rPr>
              <w:t>questionnaire_name</w:t>
            </w:r>
          </w:p>
        </w:tc>
        <w:tc>
          <w:tcPr>
            <w:tcW w:type="dxa" w:w="1040"/>
            <w:shd w:fill="1F3864" w:val="clear"/>
          </w:tcPr>
          <w:p>
            <w:pPr>
              <w:jc w:val="center"/>
            </w:pPr>
            <w:r>
              <w:rPr>
                <w:rFonts w:ascii="Arial" w:hAnsi="Arial"/>
                <w:b/>
                <w:color w:val="FFFFFF"/>
                <w:sz w:val="18"/>
              </w:rPr>
              <w:t>customer_category</w:t>
            </w:r>
          </w:p>
        </w:tc>
        <w:tc>
          <w:tcPr>
            <w:tcW w:type="dxa" w:w="1040"/>
            <w:shd w:fill="1F3864" w:val="clear"/>
          </w:tcPr>
          <w:p>
            <w:pPr>
              <w:jc w:val="center"/>
            </w:pPr>
            <w:r>
              <w:rPr>
                <w:rFonts w:ascii="Arial" w:hAnsi="Arial"/>
                <w:b/>
                <w:color w:val="FFFFFF"/>
                <w:sz w:val="18"/>
              </w:rPr>
              <w:t>questionnaire_type</w:t>
            </w:r>
          </w:p>
        </w:tc>
        <w:tc>
          <w:tcPr>
            <w:tcW w:type="dxa" w:w="1040"/>
            <w:shd w:fill="1F3864" w:val="clear"/>
          </w:tcPr>
          <w:p>
            <w:pPr>
              <w:jc w:val="center"/>
            </w:pPr>
            <w:r>
              <w:rPr>
                <w:rFonts w:ascii="Arial" w:hAnsi="Arial"/>
                <w:b/>
                <w:color w:val="FFFFFF"/>
                <w:sz w:val="18"/>
              </w:rPr>
              <w:t>effective_start_date</w:t>
            </w:r>
          </w:p>
        </w:tc>
        <w:tc>
          <w:tcPr>
            <w:tcW w:type="dxa" w:w="1040"/>
            <w:shd w:fill="1F3864" w:val="clear"/>
          </w:tcPr>
          <w:p>
            <w:pPr>
              <w:jc w:val="center"/>
            </w:pPr>
            <w:r>
              <w:rPr>
                <w:rFonts w:ascii="Arial" w:hAnsi="Arial"/>
                <w:b/>
                <w:color w:val="FFFFFF"/>
                <w:sz w:val="18"/>
              </w:rPr>
              <w:t>effective_end_date</w:t>
            </w:r>
          </w:p>
        </w:tc>
        <w:tc>
          <w:tcPr>
            <w:tcW w:type="dxa" w:w="1040"/>
            <w:shd w:fill="1F3864" w:val="clear"/>
          </w:tcPr>
          <w:p>
            <w:pPr>
              <w:jc w:val="center"/>
            </w:pPr>
            <w:r>
              <w:rPr>
                <w:rFonts w:ascii="Arial" w:hAnsi="Arial"/>
                <w:b/>
                <w:color w:val="FFFFFF"/>
                <w:sz w:val="18"/>
              </w:rPr>
              <w:t>valid_period_years</w:t>
            </w:r>
          </w:p>
        </w:tc>
        <w:tc>
          <w:tcPr>
            <w:tcW w:type="dxa" w:w="1040"/>
            <w:shd w:fill="1F3864" w:val="clear"/>
          </w:tcPr>
          <w:p>
            <w:pPr>
              <w:jc w:val="center"/>
            </w:pPr>
            <w:r>
              <w:rPr>
                <w:rFonts w:ascii="Arial" w:hAnsi="Arial"/>
                <w:b/>
                <w:color w:val="FFFFFF"/>
                <w:sz w:val="18"/>
              </w:rPr>
              <w:t>is_score</w:t>
            </w:r>
          </w:p>
        </w:tc>
        <w:tc>
          <w:tcPr>
            <w:tcW w:type="dxa" w:w="1040"/>
            <w:shd w:fill="1F3864" w:val="clear"/>
          </w:tcPr>
          <w:p>
            <w:pPr>
              <w:jc w:val="center"/>
            </w:pPr>
            <w:r>
              <w:rPr>
                <w:rFonts w:ascii="Arial" w:hAnsi="Arial"/>
                <w:b/>
                <w:color w:val="FFFFFF"/>
                <w:sz w:val="18"/>
              </w:rPr>
              <w:t>status</w:t>
            </w:r>
          </w:p>
        </w:tc>
      </w:tr>
      <w:tr>
        <w:tc>
          <w:tcPr>
            <w:tcW w:type="dxa" w:w="1040"/>
          </w:tcPr>
          <w:p>
            <w:r>
              <w:rPr>
                <w:rFonts w:ascii="Arial" w:hAnsi="Arial"/>
                <w:sz w:val="18"/>
              </w:rPr>
              <w:t>a1b2c3d4...</w:t>
            </w:r>
          </w:p>
        </w:tc>
        <w:tc>
          <w:tcPr>
            <w:tcW w:type="dxa" w:w="1040"/>
          </w:tcPr>
          <w:p>
            <w:r>
              <w:rPr>
                <w:rFonts w:ascii="Arial" w:hAnsi="Arial"/>
                <w:sz w:val="18"/>
              </w:rPr>
              <w:t>SAF Questionnaire 2026</w:t>
            </w:r>
          </w:p>
        </w:tc>
        <w:tc>
          <w:tcPr>
            <w:tcW w:type="dxa" w:w="1040"/>
          </w:tcPr>
          <w:p>
            <w:r>
              <w:rPr>
                <w:rFonts w:ascii="Arial" w:hAnsi="Arial"/>
                <w:sz w:val="18"/>
              </w:rPr>
              <w:t>Both</w:t>
            </w:r>
          </w:p>
        </w:tc>
        <w:tc>
          <w:tcPr>
            <w:tcW w:type="dxa" w:w="1040"/>
          </w:tcPr>
          <w:p>
            <w:r>
              <w:rPr>
                <w:rFonts w:ascii="Arial" w:hAnsi="Arial"/>
                <w:sz w:val="18"/>
              </w:rPr>
              <w:t>SAF</w:t>
            </w:r>
          </w:p>
        </w:tc>
        <w:tc>
          <w:tcPr>
            <w:tcW w:type="dxa" w:w="1040"/>
          </w:tcPr>
          <w:p>
            <w:r>
              <w:rPr>
                <w:rFonts w:ascii="Arial" w:hAnsi="Arial"/>
                <w:sz w:val="18"/>
              </w:rPr>
              <w:t>2026-01-01</w:t>
            </w:r>
          </w:p>
        </w:tc>
        <w:tc>
          <w:tcPr>
            <w:tcW w:type="dxa" w:w="1040"/>
          </w:tcPr>
          <w:p>
            <w:r>
              <w:rPr>
                <w:rFonts w:ascii="Arial" w:hAnsi="Arial"/>
                <w:sz w:val="18"/>
              </w:rPr>
              <w:t>2026-12-31</w:t>
            </w:r>
          </w:p>
        </w:tc>
        <w:tc>
          <w:tcPr>
            <w:tcW w:type="dxa" w:w="1040"/>
          </w:tcPr>
          <w:p>
            <w:r>
              <w:rPr>
                <w:rFonts w:ascii="Arial" w:hAnsi="Arial"/>
                <w:sz w:val="18"/>
              </w:rPr>
              <w:t>2</w:t>
            </w:r>
          </w:p>
        </w:tc>
        <w:tc>
          <w:tcPr>
            <w:tcW w:type="dxa" w:w="1040"/>
          </w:tcPr>
          <w:p>
            <w:r>
              <w:rPr>
                <w:rFonts w:ascii="Arial" w:hAnsi="Arial"/>
                <w:sz w:val="18"/>
              </w:rPr>
              <w:t>true</w:t>
            </w:r>
          </w:p>
        </w:tc>
        <w:tc>
          <w:tcPr>
            <w:tcW w:type="dxa" w:w="1040"/>
          </w:tcPr>
          <w:p>
            <w:r>
              <w:rPr>
                <w:rFonts w:ascii="Arial" w:hAnsi="Arial"/>
                <w:sz w:val="18"/>
              </w:rPr>
              <w:t>AUTHORIZED</w:t>
            </w:r>
          </w:p>
        </w:tc>
      </w:tr>
      <w:tr>
        <w:tc>
          <w:tcPr>
            <w:tcW w:type="dxa" w:w="1040"/>
            <w:shd w:fill="D6E4F0" w:val="clear"/>
          </w:tcPr>
          <w:p>
            <w:r>
              <w:rPr>
                <w:rFonts w:ascii="Arial" w:hAnsi="Arial"/>
                <w:sz w:val="18"/>
              </w:rPr>
              <w:t>e5f6g7h8...</w:t>
            </w:r>
          </w:p>
        </w:tc>
        <w:tc>
          <w:tcPr>
            <w:tcW w:type="dxa" w:w="1040"/>
            <w:shd w:fill="D6E4F0" w:val="clear"/>
          </w:tcPr>
          <w:p>
            <w:r>
              <w:rPr>
                <w:rFonts w:ascii="Arial" w:hAnsi="Arial"/>
                <w:sz w:val="18"/>
              </w:rPr>
              <w:t>Financial Profiling Q1</w:t>
            </w:r>
          </w:p>
        </w:tc>
        <w:tc>
          <w:tcPr>
            <w:tcW w:type="dxa" w:w="1040"/>
            <w:shd w:fill="D6E4F0" w:val="clear"/>
          </w:tcPr>
          <w:p>
            <w:r>
              <w:rPr>
                <w:rFonts w:ascii="Arial" w:hAnsi="Arial"/>
                <w:sz w:val="18"/>
              </w:rPr>
              <w:t>Individual</w:t>
            </w:r>
          </w:p>
        </w:tc>
        <w:tc>
          <w:tcPr>
            <w:tcW w:type="dxa" w:w="1040"/>
            <w:shd w:fill="D6E4F0" w:val="clear"/>
          </w:tcPr>
          <w:p>
            <w:r>
              <w:rPr>
                <w:rFonts w:ascii="Arial" w:hAnsi="Arial"/>
                <w:sz w:val="18"/>
              </w:rPr>
              <w:t>FINANCIAL_PROFILING</w:t>
            </w:r>
          </w:p>
        </w:tc>
        <w:tc>
          <w:tcPr>
            <w:tcW w:type="dxa" w:w="1040"/>
            <w:shd w:fill="D6E4F0" w:val="clear"/>
          </w:tcPr>
          <w:p>
            <w:r>
              <w:rPr>
                <w:rFonts w:ascii="Arial" w:hAnsi="Arial"/>
                <w:sz w:val="18"/>
              </w:rPr>
              <w:t>2026-01-01</w:t>
            </w:r>
          </w:p>
        </w:tc>
        <w:tc>
          <w:tcPr>
            <w:tcW w:type="dxa" w:w="1040"/>
            <w:shd w:fill="D6E4F0" w:val="clear"/>
          </w:tcPr>
          <w:p>
            <w:r>
              <w:rPr>
                <w:rFonts w:ascii="Arial" w:hAnsi="Arial"/>
                <w:sz w:val="18"/>
              </w:rPr>
              <w:t>2026-06-30</w:t>
            </w:r>
          </w:p>
        </w:tc>
        <w:tc>
          <w:tcPr>
            <w:tcW w:type="dxa" w:w="1040"/>
            <w:shd w:fill="D6E4F0" w:val="clear"/>
          </w:tcPr>
          <w:p>
            <w:r>
              <w:rPr>
                <w:rFonts w:ascii="Arial" w:hAnsi="Arial"/>
                <w:sz w:val="18"/>
              </w:rPr>
              <w:t>1</w:t>
            </w:r>
          </w:p>
        </w:tc>
        <w:tc>
          <w:tcPr>
            <w:tcW w:type="dxa" w:w="1040"/>
            <w:shd w:fill="D6E4F0" w:val="clear"/>
          </w:tcPr>
          <w:p>
            <w:r>
              <w:rPr>
                <w:rFonts w:ascii="Arial" w:hAnsi="Arial"/>
                <w:sz w:val="18"/>
              </w:rPr>
              <w:t>false</w:t>
            </w:r>
          </w:p>
        </w:tc>
        <w:tc>
          <w:tcPr>
            <w:tcW w:type="dxa" w:w="1040"/>
            <w:shd w:fill="D6E4F0" w:val="clear"/>
          </w:tcPr>
          <w:p>
            <w:r>
              <w:rPr>
                <w:rFonts w:ascii="Arial" w:hAnsi="Arial"/>
                <w:sz w:val="18"/>
              </w:rPr>
              <w:t>AUTHORIZED</w:t>
            </w:r>
          </w:p>
        </w:tc>
      </w:tr>
      <w:tr>
        <w:tc>
          <w:tcPr>
            <w:tcW w:type="dxa" w:w="1040"/>
          </w:tcPr>
          <w:p>
            <w:r>
              <w:rPr>
                <w:rFonts w:ascii="Arial" w:hAnsi="Arial"/>
                <w:sz w:val="18"/>
              </w:rPr>
              <w:t>i9j0k1l2...</w:t>
            </w:r>
          </w:p>
        </w:tc>
        <w:tc>
          <w:tcPr>
            <w:tcW w:type="dxa" w:w="1040"/>
          </w:tcPr>
          <w:p>
            <w:r>
              <w:rPr>
                <w:rFonts w:ascii="Arial" w:hAnsi="Arial"/>
                <w:sz w:val="18"/>
              </w:rPr>
              <w:t>Investment Knowledge</w:t>
            </w:r>
          </w:p>
        </w:tc>
        <w:tc>
          <w:tcPr>
            <w:tcW w:type="dxa" w:w="1040"/>
          </w:tcPr>
          <w:p>
            <w:r>
              <w:rPr>
                <w:rFonts w:ascii="Arial" w:hAnsi="Arial"/>
                <w:sz w:val="18"/>
              </w:rPr>
              <w:t>Both</w:t>
            </w:r>
          </w:p>
        </w:tc>
        <w:tc>
          <w:tcPr>
            <w:tcW w:type="dxa" w:w="1040"/>
          </w:tcPr>
          <w:p>
            <w:r>
              <w:rPr>
                <w:rFonts w:ascii="Arial" w:hAnsi="Arial"/>
                <w:sz w:val="18"/>
              </w:rPr>
              <w:t>INVESTMENT_KNOWLEDGE</w:t>
            </w:r>
          </w:p>
        </w:tc>
        <w:tc>
          <w:tcPr>
            <w:tcW w:type="dxa" w:w="1040"/>
          </w:tcPr>
          <w:p>
            <w:r>
              <w:rPr>
                <w:rFonts w:ascii="Arial" w:hAnsi="Arial"/>
                <w:sz w:val="18"/>
              </w:rPr>
              <w:t>2026-04-01</w:t>
            </w:r>
          </w:p>
        </w:tc>
        <w:tc>
          <w:tcPr>
            <w:tcW w:type="dxa" w:w="1040"/>
          </w:tcPr>
          <w:p>
            <w:r>
              <w:rPr>
                <w:rFonts w:ascii="Arial" w:hAnsi="Arial"/>
                <w:sz w:val="18"/>
              </w:rPr>
              <w:t>2027-03-31</w:t>
            </w:r>
          </w:p>
        </w:tc>
        <w:tc>
          <w:tcPr>
            <w:tcW w:type="dxa" w:w="1040"/>
          </w:tcPr>
          <w:p>
            <w:r>
              <w:rPr>
                <w:rFonts w:ascii="Arial" w:hAnsi="Arial"/>
                <w:sz w:val="18"/>
              </w:rPr>
              <w:t>2</w:t>
            </w:r>
          </w:p>
        </w:tc>
        <w:tc>
          <w:tcPr>
            <w:tcW w:type="dxa" w:w="1040"/>
          </w:tcPr>
          <w:p>
            <w:r>
              <w:rPr>
                <w:rFonts w:ascii="Arial" w:hAnsi="Arial"/>
                <w:sz w:val="18"/>
              </w:rPr>
              <w:t>false</w:t>
            </w:r>
          </w:p>
        </w:tc>
        <w:tc>
          <w:tcPr>
            <w:tcW w:type="dxa" w:w="1040"/>
          </w:tcPr>
          <w:p>
            <w:r>
              <w:rPr>
                <w:rFonts w:ascii="Arial" w:hAnsi="Arial"/>
                <w:sz w:val="18"/>
              </w:rPr>
              <w:t>UNAUTHORIZED</w:t>
            </w:r>
          </w:p>
        </w:tc>
      </w:tr>
    </w:tbl>
    <w:p>
      <w:r>
        <w:rPr>
          <w:rFonts w:ascii="Arial" w:hAnsi="Arial"/>
          <w:b/>
          <w:sz w:val="22"/>
        </w:rPr>
        <w:t>Uniqueness Constraint: Only one questionnaire per (customer_category, questionnaire_type, overlapping date range) per entity. If customer_category = 'Both', no Individual or Non-Individual questionnaire may exist for overlapping dates and same type.</w:t>
      </w:r>
    </w:p>
    <w:p>
      <w:pPr>
        <w:pStyle w:val="Heading2"/>
      </w:pPr>
      <w:r>
        <w:rPr>
          <w:rFonts w:ascii="Arial" w:hAnsi="Arial"/>
          <w:color w:val="1F3864"/>
        </w:rPr>
        <w:t>4.2 Entity: Question</w:t>
      </w:r>
    </w:p>
    <w:p>
      <w:r>
        <w:rPr>
          <w:rFonts w:ascii="Arial" w:hAnsi="Arial"/>
          <w:b w:val="0"/>
          <w:sz w:val="22"/>
        </w:rPr>
        <w:t>Individual questions within a questionnaire. Ordered by question_number.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questionnaire_id</w:t>
            </w:r>
          </w:p>
        </w:tc>
        <w:tc>
          <w:tcPr>
            <w:tcW w:type="dxa" w:w="1872"/>
            <w:shd w:fill="D6E4F0" w:val="clear"/>
          </w:tcPr>
          <w:p>
            <w:r>
              <w:rPr>
                <w:rFonts w:ascii="Arial" w:hAnsi="Arial"/>
                <w:sz w:val="18"/>
              </w:rPr>
              <w:t>UUID (FK→Questionnaire)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reference existing questionnaire</w:t>
            </w:r>
          </w:p>
        </w:tc>
        <w:tc>
          <w:tcPr>
            <w:tcW w:type="dxa" w:w="1872"/>
            <w:shd w:fill="D6E4F0" w:val="clear"/>
          </w:tcPr>
          <w:p>
            <w:r>
              <w:rPr>
                <w:rFonts w:ascii="Arial" w:hAnsi="Arial"/>
                <w:sz w:val="18"/>
              </w:rPr>
              <w:t>—</w:t>
            </w:r>
          </w:p>
        </w:tc>
      </w:tr>
      <w:tr>
        <w:tc>
          <w:tcPr>
            <w:tcW w:type="dxa" w:w="1872"/>
          </w:tcPr>
          <w:p>
            <w:r>
              <w:rPr>
                <w:rFonts w:ascii="Arial" w:hAnsi="Arial"/>
                <w:sz w:val="18"/>
              </w:rPr>
              <w:t>question_number</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Sequential within questionnaire, &gt;=1</w:t>
            </w:r>
          </w:p>
        </w:tc>
        <w:tc>
          <w:tcPr>
            <w:tcW w:type="dxa" w:w="1872"/>
          </w:tcPr>
          <w:p>
            <w:r>
              <w:rPr>
                <w:rFonts w:ascii="Arial" w:hAnsi="Arial"/>
                <w:sz w:val="18"/>
              </w:rPr>
              <w:t>Auto-increment</w:t>
            </w:r>
          </w:p>
        </w:tc>
      </w:tr>
      <w:tr>
        <w:tc>
          <w:tcPr>
            <w:tcW w:type="dxa" w:w="1872"/>
            <w:shd w:fill="D6E4F0" w:val="clear"/>
          </w:tcPr>
          <w:p>
            <w:r>
              <w:rPr>
                <w:rFonts w:ascii="Arial" w:hAnsi="Arial"/>
                <w:sz w:val="18"/>
              </w:rPr>
              <w:t>question_description</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Min 10 chars, max 1000</w:t>
            </w:r>
          </w:p>
        </w:tc>
        <w:tc>
          <w:tcPr>
            <w:tcW w:type="dxa" w:w="1872"/>
            <w:shd w:fill="D6E4F0" w:val="clear"/>
          </w:tcPr>
          <w:p>
            <w:r>
              <w:rPr>
                <w:rFonts w:ascii="Arial" w:hAnsi="Arial"/>
                <w:sz w:val="18"/>
              </w:rPr>
              <w:t>—</w:t>
            </w:r>
          </w:p>
        </w:tc>
      </w:tr>
      <w:tr>
        <w:tc>
          <w:tcPr>
            <w:tcW w:type="dxa" w:w="1872"/>
          </w:tcPr>
          <w:p>
            <w:r>
              <w:rPr>
                <w:rFonts w:ascii="Arial" w:hAnsi="Arial"/>
                <w:sz w:val="18"/>
              </w:rPr>
              <w:t>is_mandatory</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t>Whether customer must answer</w:t>
            </w:r>
          </w:p>
        </w:tc>
        <w:tc>
          <w:tcPr>
            <w:tcW w:type="dxa" w:w="1872"/>
          </w:tcPr>
          <w:p>
            <w:r>
              <w:rPr>
                <w:rFonts w:ascii="Arial" w:hAnsi="Arial"/>
                <w:sz w:val="18"/>
              </w:rPr>
              <w:t>true</w:t>
            </w:r>
          </w:p>
        </w:tc>
      </w:tr>
      <w:tr>
        <w:tc>
          <w:tcPr>
            <w:tcW w:type="dxa" w:w="1872"/>
            <w:shd w:fill="D6E4F0" w:val="clear"/>
          </w:tcPr>
          <w:p>
            <w:r>
              <w:rPr>
                <w:rFonts w:ascii="Arial" w:hAnsi="Arial"/>
                <w:sz w:val="18"/>
              </w:rPr>
              <w:t>is_multi_select</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true = checkboxes, false = radio buttons</w:t>
            </w:r>
          </w:p>
        </w:tc>
        <w:tc>
          <w:tcPr>
            <w:tcW w:type="dxa" w:w="1872"/>
            <w:shd w:fill="D6E4F0" w:val="clear"/>
          </w:tcPr>
          <w:p>
            <w:r>
              <w:rPr>
                <w:rFonts w:ascii="Arial" w:hAnsi="Arial"/>
                <w:sz w:val="18"/>
              </w:rPr>
              <w:t>false</w:t>
            </w:r>
          </w:p>
        </w:tc>
      </w:tr>
      <w:tr>
        <w:tc>
          <w:tcPr>
            <w:tcW w:type="dxa" w:w="1872"/>
          </w:tcPr>
          <w:p>
            <w:r>
              <w:rPr>
                <w:rFonts w:ascii="Arial" w:hAnsi="Arial"/>
                <w:sz w:val="18"/>
              </w:rPr>
              <w:t>scoring_type</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NONE | RANGE</w:t>
            </w:r>
          </w:p>
        </w:tc>
        <w:tc>
          <w:tcPr>
            <w:tcW w:type="dxa" w:w="1872"/>
          </w:tcPr>
          <w:p>
            <w:r>
              <w:rPr>
                <w:rFonts w:ascii="Arial" w:hAnsi="Arial"/>
                <w:sz w:val="18"/>
              </w:rPr>
              <w:t>NONE</w:t>
            </w:r>
          </w:p>
        </w:tc>
      </w:tr>
      <w:tr>
        <w:tc>
          <w:tcPr>
            <w:tcW w:type="dxa" w:w="1872"/>
            <w:shd w:fill="D6E4F0" w:val="clear"/>
          </w:tcPr>
          <w:p>
            <w:r>
              <w:rPr>
                <w:rFonts w:ascii="Arial" w:hAnsi="Arial"/>
                <w:sz w:val="18"/>
              </w:rPr>
              <w:t>computation_type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SUM | NONE</w:t>
            </w:r>
          </w:p>
        </w:tc>
        <w:tc>
          <w:tcPr>
            <w:tcW w:type="dxa" w:w="1872"/>
            <w:shd w:fill="D6E4F0" w:val="clear"/>
          </w:tcPr>
          <w:p>
            <w:r>
              <w:rPr>
                <w:rFonts w:ascii="Arial" w:hAnsi="Arial"/>
                <w:sz w:val="18"/>
              </w:rPr>
              <w:t>NONE</w:t>
            </w:r>
          </w:p>
        </w:tc>
      </w:tr>
      <w:tr>
        <w:tc>
          <w:tcPr>
            <w:tcW w:type="dxa" w:w="1872"/>
          </w:tcPr>
          <w:p>
            <w:r>
              <w:rPr>
                <w:rFonts w:ascii="Arial" w:hAnsi="Arial"/>
                <w:sz w:val="18"/>
              </w:rPr>
              <w:t>is_deleted</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t>Soft delete</w:t>
            </w:r>
          </w:p>
        </w:tc>
        <w:tc>
          <w:tcPr>
            <w:tcW w:type="dxa" w:w="1872"/>
          </w:tcPr>
          <w:p>
            <w:r>
              <w:rPr>
                <w:rFonts w:ascii="Arial" w:hAnsi="Arial"/>
                <w:sz w:val="18"/>
              </w:rPr>
              <w:t>false</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3864" w:val="clear"/>
          </w:tcPr>
          <w:p>
            <w:pPr>
              <w:jc w:val="center"/>
            </w:pPr>
            <w:r>
              <w:rPr>
                <w:rFonts w:ascii="Arial" w:hAnsi="Arial"/>
                <w:b/>
                <w:color w:val="FFFFFF"/>
                <w:sz w:val="18"/>
              </w:rPr>
              <w:t>id</w:t>
            </w:r>
          </w:p>
        </w:tc>
        <w:tc>
          <w:tcPr>
            <w:tcW w:type="dxa" w:w="1170"/>
            <w:shd w:fill="1F3864" w:val="clear"/>
          </w:tcPr>
          <w:p>
            <w:pPr>
              <w:jc w:val="center"/>
            </w:pPr>
            <w:r>
              <w:rPr>
                <w:rFonts w:ascii="Arial" w:hAnsi="Arial"/>
                <w:b/>
                <w:color w:val="FFFFFF"/>
                <w:sz w:val="18"/>
              </w:rPr>
              <w:t>questionnaire_id</w:t>
            </w:r>
          </w:p>
        </w:tc>
        <w:tc>
          <w:tcPr>
            <w:tcW w:type="dxa" w:w="1170"/>
            <w:shd w:fill="1F3864" w:val="clear"/>
          </w:tcPr>
          <w:p>
            <w:pPr>
              <w:jc w:val="center"/>
            </w:pPr>
            <w:r>
              <w:rPr>
                <w:rFonts w:ascii="Arial" w:hAnsi="Arial"/>
                <w:b/>
                <w:color w:val="FFFFFF"/>
                <w:sz w:val="18"/>
              </w:rPr>
              <w:t>question_number</w:t>
            </w:r>
          </w:p>
        </w:tc>
        <w:tc>
          <w:tcPr>
            <w:tcW w:type="dxa" w:w="1170"/>
            <w:shd w:fill="1F3864" w:val="clear"/>
          </w:tcPr>
          <w:p>
            <w:pPr>
              <w:jc w:val="center"/>
            </w:pPr>
            <w:r>
              <w:rPr>
                <w:rFonts w:ascii="Arial" w:hAnsi="Arial"/>
                <w:b/>
                <w:color w:val="FFFFFF"/>
                <w:sz w:val="18"/>
              </w:rPr>
              <w:t>question_description</w:t>
            </w:r>
          </w:p>
        </w:tc>
        <w:tc>
          <w:tcPr>
            <w:tcW w:type="dxa" w:w="1170"/>
            <w:shd w:fill="1F3864" w:val="clear"/>
          </w:tcPr>
          <w:p>
            <w:pPr>
              <w:jc w:val="center"/>
            </w:pPr>
            <w:r>
              <w:rPr>
                <w:rFonts w:ascii="Arial" w:hAnsi="Arial"/>
                <w:b/>
                <w:color w:val="FFFFFF"/>
                <w:sz w:val="18"/>
              </w:rPr>
              <w:t>is_mandatory</w:t>
            </w:r>
          </w:p>
        </w:tc>
        <w:tc>
          <w:tcPr>
            <w:tcW w:type="dxa" w:w="1170"/>
            <w:shd w:fill="1F3864" w:val="clear"/>
          </w:tcPr>
          <w:p>
            <w:pPr>
              <w:jc w:val="center"/>
            </w:pPr>
            <w:r>
              <w:rPr>
                <w:rFonts w:ascii="Arial" w:hAnsi="Arial"/>
                <w:b/>
                <w:color w:val="FFFFFF"/>
                <w:sz w:val="18"/>
              </w:rPr>
              <w:t>is_multi_select</w:t>
            </w:r>
          </w:p>
        </w:tc>
        <w:tc>
          <w:tcPr>
            <w:tcW w:type="dxa" w:w="1170"/>
            <w:shd w:fill="1F3864" w:val="clear"/>
          </w:tcPr>
          <w:p>
            <w:pPr>
              <w:jc w:val="center"/>
            </w:pPr>
            <w:r>
              <w:rPr>
                <w:rFonts w:ascii="Arial" w:hAnsi="Arial"/>
                <w:b/>
                <w:color w:val="FFFFFF"/>
                <w:sz w:val="18"/>
              </w:rPr>
              <w:t>scoring_type</w:t>
            </w:r>
          </w:p>
        </w:tc>
        <w:tc>
          <w:tcPr>
            <w:tcW w:type="dxa" w:w="1170"/>
            <w:shd w:fill="1F3864" w:val="clear"/>
          </w:tcPr>
          <w:p>
            <w:pPr>
              <w:jc w:val="center"/>
            </w:pPr>
            <w:r>
              <w:rPr>
                <w:rFonts w:ascii="Arial" w:hAnsi="Arial"/>
                <w:b/>
                <w:color w:val="FFFFFF"/>
                <w:sz w:val="18"/>
              </w:rPr>
              <w:t>computation_type</w:t>
            </w:r>
          </w:p>
        </w:tc>
      </w:tr>
      <w:tr>
        <w:tc>
          <w:tcPr>
            <w:tcW w:type="dxa" w:w="1170"/>
          </w:tcPr>
          <w:p>
            <w:r>
              <w:rPr>
                <w:rFonts w:ascii="Arial" w:hAnsi="Arial"/>
                <w:sz w:val="18"/>
              </w:rPr>
              <w:t>q1...</w:t>
            </w:r>
          </w:p>
        </w:tc>
        <w:tc>
          <w:tcPr>
            <w:tcW w:type="dxa" w:w="1170"/>
          </w:tcPr>
          <w:p>
            <w:r>
              <w:rPr>
                <w:rFonts w:ascii="Arial" w:hAnsi="Arial"/>
                <w:sz w:val="18"/>
              </w:rPr>
              <w:t>a1b2c3d4...</w:t>
            </w:r>
          </w:p>
        </w:tc>
        <w:tc>
          <w:tcPr>
            <w:tcW w:type="dxa" w:w="1170"/>
          </w:tcPr>
          <w:p>
            <w:r>
              <w:rPr>
                <w:rFonts w:ascii="Arial" w:hAnsi="Arial"/>
                <w:sz w:val="18"/>
              </w:rPr>
              <w:t>1</w:t>
            </w:r>
          </w:p>
        </w:tc>
        <w:tc>
          <w:tcPr>
            <w:tcW w:type="dxa" w:w="1170"/>
          </w:tcPr>
          <w:p>
            <w:r>
              <w:rPr>
                <w:rFonts w:ascii="Arial" w:hAnsi="Arial"/>
                <w:sz w:val="18"/>
              </w:rPr>
              <w:t>What is your annual household income?</w:t>
            </w:r>
          </w:p>
        </w:tc>
        <w:tc>
          <w:tcPr>
            <w:tcW w:type="dxa" w:w="1170"/>
          </w:tcPr>
          <w:p>
            <w:r>
              <w:rPr>
                <w:rFonts w:ascii="Arial" w:hAnsi="Arial"/>
                <w:sz w:val="18"/>
              </w:rPr>
              <w:t>true</w:t>
            </w:r>
          </w:p>
        </w:tc>
        <w:tc>
          <w:tcPr>
            <w:tcW w:type="dxa" w:w="1170"/>
          </w:tcPr>
          <w:p>
            <w:r>
              <w:rPr>
                <w:rFonts w:ascii="Arial" w:hAnsi="Arial"/>
                <w:sz w:val="18"/>
              </w:rPr>
              <w:t>false</w:t>
            </w:r>
          </w:p>
        </w:tc>
        <w:tc>
          <w:tcPr>
            <w:tcW w:type="dxa" w:w="1170"/>
          </w:tcPr>
          <w:p>
            <w:r>
              <w:rPr>
                <w:rFonts w:ascii="Arial" w:hAnsi="Arial"/>
                <w:sz w:val="18"/>
              </w:rPr>
              <w:t>NONE</w:t>
            </w:r>
          </w:p>
        </w:tc>
        <w:tc>
          <w:tcPr>
            <w:tcW w:type="dxa" w:w="1170"/>
          </w:tcPr>
          <w:p>
            <w:r>
              <w:rPr>
                <w:rFonts w:ascii="Arial" w:hAnsi="Arial"/>
                <w:sz w:val="18"/>
              </w:rPr>
              <w:t>SUM</w:t>
            </w:r>
          </w:p>
        </w:tc>
      </w:tr>
      <w:tr>
        <w:tc>
          <w:tcPr>
            <w:tcW w:type="dxa" w:w="1170"/>
            <w:shd w:fill="D6E4F0" w:val="clear"/>
          </w:tcPr>
          <w:p>
            <w:r>
              <w:rPr>
                <w:rFonts w:ascii="Arial" w:hAnsi="Arial"/>
                <w:sz w:val="18"/>
              </w:rPr>
              <w:t>q2...</w:t>
            </w:r>
          </w:p>
        </w:tc>
        <w:tc>
          <w:tcPr>
            <w:tcW w:type="dxa" w:w="1170"/>
            <w:shd w:fill="D6E4F0" w:val="clear"/>
          </w:tcPr>
          <w:p>
            <w:r>
              <w:rPr>
                <w:rFonts w:ascii="Arial" w:hAnsi="Arial"/>
                <w:sz w:val="18"/>
              </w:rPr>
              <w:t>a1b2c3d4...</w:t>
            </w:r>
          </w:p>
        </w:tc>
        <w:tc>
          <w:tcPr>
            <w:tcW w:type="dxa" w:w="1170"/>
            <w:shd w:fill="D6E4F0" w:val="clear"/>
          </w:tcPr>
          <w:p>
            <w:r>
              <w:rPr>
                <w:rFonts w:ascii="Arial" w:hAnsi="Arial"/>
                <w:sz w:val="18"/>
              </w:rPr>
              <w:t>2</w:t>
            </w:r>
          </w:p>
        </w:tc>
        <w:tc>
          <w:tcPr>
            <w:tcW w:type="dxa" w:w="1170"/>
            <w:shd w:fill="D6E4F0" w:val="clear"/>
          </w:tcPr>
          <w:p>
            <w:r>
              <w:rPr>
                <w:rFonts w:ascii="Arial" w:hAnsi="Arial"/>
                <w:sz w:val="18"/>
              </w:rPr>
              <w:t>Which products have you invested in before?</w:t>
            </w:r>
          </w:p>
        </w:tc>
        <w:tc>
          <w:tcPr>
            <w:tcW w:type="dxa" w:w="1170"/>
            <w:shd w:fill="D6E4F0" w:val="clear"/>
          </w:tcPr>
          <w:p>
            <w:r>
              <w:rPr>
                <w:rFonts w:ascii="Arial" w:hAnsi="Arial"/>
                <w:sz w:val="18"/>
              </w:rPr>
              <w:t>true</w:t>
            </w:r>
          </w:p>
        </w:tc>
        <w:tc>
          <w:tcPr>
            <w:tcW w:type="dxa" w:w="1170"/>
            <w:shd w:fill="D6E4F0" w:val="clear"/>
          </w:tcPr>
          <w:p>
            <w:r>
              <w:rPr>
                <w:rFonts w:ascii="Arial" w:hAnsi="Arial"/>
                <w:sz w:val="18"/>
              </w:rPr>
              <w:t>true</w:t>
            </w:r>
          </w:p>
        </w:tc>
        <w:tc>
          <w:tcPr>
            <w:tcW w:type="dxa" w:w="1170"/>
            <w:shd w:fill="D6E4F0" w:val="clear"/>
          </w:tcPr>
          <w:p>
            <w:r>
              <w:rPr>
                <w:rFonts w:ascii="Arial" w:hAnsi="Arial"/>
                <w:sz w:val="18"/>
              </w:rPr>
              <w:t>RANGE</w:t>
            </w:r>
          </w:p>
        </w:tc>
        <w:tc>
          <w:tcPr>
            <w:tcW w:type="dxa" w:w="1170"/>
            <w:shd w:fill="D6E4F0" w:val="clear"/>
          </w:tcPr>
          <w:p>
            <w:r>
              <w:rPr>
                <w:rFonts w:ascii="Arial" w:hAnsi="Arial"/>
                <w:sz w:val="18"/>
              </w:rPr>
              <w:t>SUM</w:t>
            </w:r>
          </w:p>
        </w:tc>
      </w:tr>
      <w:tr>
        <w:tc>
          <w:tcPr>
            <w:tcW w:type="dxa" w:w="1170"/>
          </w:tcPr>
          <w:p>
            <w:r>
              <w:rPr>
                <w:rFonts w:ascii="Arial" w:hAnsi="Arial"/>
                <w:sz w:val="18"/>
              </w:rPr>
              <w:t>q3...</w:t>
            </w:r>
          </w:p>
        </w:tc>
        <w:tc>
          <w:tcPr>
            <w:tcW w:type="dxa" w:w="1170"/>
          </w:tcPr>
          <w:p>
            <w:r>
              <w:rPr>
                <w:rFonts w:ascii="Arial" w:hAnsi="Arial"/>
                <w:sz w:val="18"/>
              </w:rPr>
              <w:t>a1b2c3d4...</w:t>
            </w:r>
          </w:p>
        </w:tc>
        <w:tc>
          <w:tcPr>
            <w:tcW w:type="dxa" w:w="1170"/>
          </w:tcPr>
          <w:p>
            <w:r>
              <w:rPr>
                <w:rFonts w:ascii="Arial" w:hAnsi="Arial"/>
                <w:sz w:val="18"/>
              </w:rPr>
              <w:t>3</w:t>
            </w:r>
          </w:p>
        </w:tc>
        <w:tc>
          <w:tcPr>
            <w:tcW w:type="dxa" w:w="1170"/>
          </w:tcPr>
          <w:p>
            <w:r>
              <w:rPr>
                <w:rFonts w:ascii="Arial" w:hAnsi="Arial"/>
                <w:sz w:val="18"/>
              </w:rPr>
              <w:t>What is your investment time horizon?</w:t>
            </w:r>
          </w:p>
        </w:tc>
        <w:tc>
          <w:tcPr>
            <w:tcW w:type="dxa" w:w="1170"/>
          </w:tcPr>
          <w:p>
            <w:r>
              <w:rPr>
                <w:rFonts w:ascii="Arial" w:hAnsi="Arial"/>
                <w:sz w:val="18"/>
              </w:rPr>
              <w:t>true</w:t>
            </w:r>
          </w:p>
        </w:tc>
        <w:tc>
          <w:tcPr>
            <w:tcW w:type="dxa" w:w="1170"/>
          </w:tcPr>
          <w:p>
            <w:r>
              <w:rPr>
                <w:rFonts w:ascii="Arial" w:hAnsi="Arial"/>
                <w:sz w:val="18"/>
              </w:rPr>
              <w:t>false</w:t>
            </w:r>
          </w:p>
        </w:tc>
        <w:tc>
          <w:tcPr>
            <w:tcW w:type="dxa" w:w="1170"/>
          </w:tcPr>
          <w:p>
            <w:r>
              <w:rPr>
                <w:rFonts w:ascii="Arial" w:hAnsi="Arial"/>
                <w:sz w:val="18"/>
              </w:rPr>
              <w:t>NONE</w:t>
            </w:r>
          </w:p>
        </w:tc>
        <w:tc>
          <w:tcPr>
            <w:tcW w:type="dxa" w:w="1170"/>
          </w:tcPr>
          <w:p>
            <w:r>
              <w:rPr>
                <w:rFonts w:ascii="Arial" w:hAnsi="Arial"/>
                <w:sz w:val="18"/>
              </w:rPr>
              <w:t>SUM</w:t>
            </w:r>
          </w:p>
        </w:tc>
      </w:tr>
    </w:tbl>
    <w:p>
      <w:r>
        <w:rPr>
          <w:rFonts w:ascii="Arial" w:hAnsi="Arial"/>
          <w:b/>
          <w:sz w:val="22"/>
        </w:rPr>
        <w:t>Business Rule: When is_multi_select = false, scoring_type is auto-set to NONE and is non-editable.</w:t>
      </w:r>
    </w:p>
    <w:p>
      <w:pPr>
        <w:pStyle w:val="Heading2"/>
      </w:pPr>
      <w:r>
        <w:rPr>
          <w:rFonts w:ascii="Arial" w:hAnsi="Arial"/>
          <w:color w:val="1F3864"/>
        </w:rPr>
        <w:t>4.3 Entity: AnswerOption</w:t>
      </w:r>
    </w:p>
    <w:p>
      <w:r>
        <w:rPr>
          <w:rFonts w:ascii="Arial" w:hAnsi="Arial"/>
          <w:b w:val="0"/>
          <w:sz w:val="22"/>
        </w:rPr>
        <w:t>Predefined answer choices for each question with associated weightage scores.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question_id</w:t>
            </w:r>
          </w:p>
        </w:tc>
        <w:tc>
          <w:tcPr>
            <w:tcW w:type="dxa" w:w="1872"/>
            <w:shd w:fill="D6E4F0" w:val="clear"/>
          </w:tcPr>
          <w:p>
            <w:r>
              <w:rPr>
                <w:rFonts w:ascii="Arial" w:hAnsi="Arial"/>
                <w:sz w:val="18"/>
              </w:rPr>
              <w:t>UUID (FK→Question)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reference existing question</w:t>
            </w:r>
          </w:p>
        </w:tc>
        <w:tc>
          <w:tcPr>
            <w:tcW w:type="dxa" w:w="1872"/>
            <w:shd w:fill="D6E4F0" w:val="clear"/>
          </w:tcPr>
          <w:p>
            <w:r>
              <w:rPr>
                <w:rFonts w:ascii="Arial" w:hAnsi="Arial"/>
                <w:sz w:val="18"/>
              </w:rPr>
              <w:t>—</w:t>
            </w:r>
          </w:p>
        </w:tc>
      </w:tr>
      <w:tr>
        <w:tc>
          <w:tcPr>
            <w:tcW w:type="dxa" w:w="1872"/>
          </w:tcPr>
          <w:p>
            <w:r>
              <w:rPr>
                <w:rFonts w:ascii="Arial" w:hAnsi="Arial"/>
                <w:sz w:val="18"/>
              </w:rPr>
              <w:t>option_number</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Sequential within question, &gt;=1</w:t>
            </w:r>
          </w:p>
        </w:tc>
        <w:tc>
          <w:tcPr>
            <w:tcW w:type="dxa" w:w="1872"/>
          </w:tcPr>
          <w:p>
            <w:r>
              <w:rPr>
                <w:rFonts w:ascii="Arial" w:hAnsi="Arial"/>
                <w:sz w:val="18"/>
              </w:rPr>
              <w:t>Auto-increment</w:t>
            </w:r>
          </w:p>
        </w:tc>
      </w:tr>
      <w:tr>
        <w:tc>
          <w:tcPr>
            <w:tcW w:type="dxa" w:w="1872"/>
            <w:shd w:fill="D6E4F0" w:val="clear"/>
          </w:tcPr>
          <w:p>
            <w:r>
              <w:rPr>
                <w:rFonts w:ascii="Arial" w:hAnsi="Arial"/>
                <w:sz w:val="18"/>
              </w:rPr>
              <w:t>answer_description</w:t>
            </w:r>
          </w:p>
        </w:tc>
        <w:tc>
          <w:tcPr>
            <w:tcW w:type="dxa" w:w="1872"/>
            <w:shd w:fill="D6E4F0" w:val="clear"/>
          </w:tcPr>
          <w:p>
            <w:r>
              <w:rPr>
                <w:rFonts w:ascii="Arial" w:hAnsi="Arial"/>
                <w:sz w:val="18"/>
              </w:rPr>
              <w:t>VARCHAR(500)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Min 1 char, max 500</w:t>
            </w:r>
          </w:p>
        </w:tc>
        <w:tc>
          <w:tcPr>
            <w:tcW w:type="dxa" w:w="1872"/>
            <w:shd w:fill="D6E4F0" w:val="clear"/>
          </w:tcPr>
          <w:p>
            <w:r>
              <w:rPr>
                <w:rFonts w:ascii="Arial" w:hAnsi="Arial"/>
                <w:sz w:val="18"/>
              </w:rPr>
              <w:t>—</w:t>
            </w:r>
          </w:p>
        </w:tc>
      </w:tr>
      <w:tr>
        <w:tc>
          <w:tcPr>
            <w:tcW w:type="dxa" w:w="1872"/>
          </w:tcPr>
          <w:p>
            <w:r>
              <w:rPr>
                <w:rFonts w:ascii="Arial" w:hAnsi="Arial"/>
                <w:sz w:val="18"/>
              </w:rPr>
              <w:t>weightage</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&gt;=0; score assigned when this option is selected</w:t>
            </w:r>
          </w:p>
        </w:tc>
        <w:tc>
          <w:tcPr>
            <w:tcW w:type="dxa" w:w="1872"/>
          </w:tcPr>
          <w:p>
            <w:r>
              <w:rPr>
                <w:rFonts w:ascii="Arial" w:hAnsi="Arial"/>
                <w:sz w:val="18"/>
              </w:rPr>
              <w:t>0</w:t>
            </w:r>
          </w:p>
        </w:tc>
      </w:tr>
      <w:tr>
        <w:tc>
          <w:tcPr>
            <w:tcW w:type="dxa" w:w="1872"/>
            <w:shd w:fill="D6E4F0" w:val="clear"/>
          </w:tcPr>
          <w:p>
            <w:r>
              <w:rPr>
                <w:rFonts w:ascii="Arial" w:hAnsi="Arial"/>
                <w:sz w:val="18"/>
              </w:rPr>
              <w:t>is_deleted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Soft delete</w:t>
            </w:r>
          </w:p>
        </w:tc>
        <w:tc>
          <w:tcPr>
            <w:tcW w:type="dxa" w:w="1872"/>
            <w:shd w:fill="D6E4F0" w:val="clear"/>
          </w:tcPr>
          <w:p>
            <w:r>
              <w:rPr>
                <w:rFonts w:ascii="Arial" w:hAnsi="Arial"/>
                <w:sz w:val="18"/>
              </w:rPr>
              <w:t>false</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id</w:t>
            </w:r>
          </w:p>
        </w:tc>
        <w:tc>
          <w:tcPr>
            <w:tcW w:type="dxa" w:w="1872"/>
            <w:shd w:fill="1F3864" w:val="clear"/>
          </w:tcPr>
          <w:p>
            <w:pPr>
              <w:jc w:val="center"/>
            </w:pPr>
            <w:r>
              <w:rPr>
                <w:rFonts w:ascii="Arial" w:hAnsi="Arial"/>
                <w:b/>
                <w:color w:val="FFFFFF"/>
                <w:sz w:val="18"/>
              </w:rPr>
              <w:t>question_id</w:t>
            </w:r>
          </w:p>
        </w:tc>
        <w:tc>
          <w:tcPr>
            <w:tcW w:type="dxa" w:w="1872"/>
            <w:shd w:fill="1F3864" w:val="clear"/>
          </w:tcPr>
          <w:p>
            <w:pPr>
              <w:jc w:val="center"/>
            </w:pPr>
            <w:r>
              <w:rPr>
                <w:rFonts w:ascii="Arial" w:hAnsi="Arial"/>
                <w:b/>
                <w:color w:val="FFFFFF"/>
                <w:sz w:val="18"/>
              </w:rPr>
              <w:t>option_number</w:t>
            </w:r>
          </w:p>
        </w:tc>
        <w:tc>
          <w:tcPr>
            <w:tcW w:type="dxa" w:w="1872"/>
            <w:shd w:fill="1F3864" w:val="clear"/>
          </w:tcPr>
          <w:p>
            <w:pPr>
              <w:jc w:val="center"/>
            </w:pPr>
            <w:r>
              <w:rPr>
                <w:rFonts w:ascii="Arial" w:hAnsi="Arial"/>
                <w:b/>
                <w:color w:val="FFFFFF"/>
                <w:sz w:val="18"/>
              </w:rPr>
              <w:t>answer_description</w:t>
            </w:r>
          </w:p>
        </w:tc>
        <w:tc>
          <w:tcPr>
            <w:tcW w:type="dxa" w:w="1872"/>
            <w:shd w:fill="1F3864" w:val="clear"/>
          </w:tcPr>
          <w:p>
            <w:pPr>
              <w:jc w:val="center"/>
            </w:pPr>
            <w:r>
              <w:rPr>
                <w:rFonts w:ascii="Arial" w:hAnsi="Arial"/>
                <w:b/>
                <w:color w:val="FFFFFF"/>
                <w:sz w:val="18"/>
              </w:rPr>
              <w:t>weightage</w:t>
            </w:r>
          </w:p>
        </w:tc>
      </w:tr>
      <w:tr>
        <w:tc>
          <w:tcPr>
            <w:tcW w:type="dxa" w:w="1872"/>
          </w:tcPr>
          <w:p>
            <w:r>
              <w:rPr>
                <w:rFonts w:ascii="Arial" w:hAnsi="Arial"/>
                <w:sz w:val="18"/>
              </w:rPr>
              <w:t>ao1...</w:t>
            </w:r>
          </w:p>
        </w:tc>
        <w:tc>
          <w:tcPr>
            <w:tcW w:type="dxa" w:w="1872"/>
          </w:tcPr>
          <w:p>
            <w:r>
              <w:rPr>
                <w:rFonts w:ascii="Arial" w:hAnsi="Arial"/>
                <w:sz w:val="18"/>
              </w:rPr>
              <w:t>q2...</w:t>
            </w:r>
          </w:p>
        </w:tc>
        <w:tc>
          <w:tcPr>
            <w:tcW w:type="dxa" w:w="1872"/>
          </w:tcPr>
          <w:p>
            <w:r>
              <w:rPr>
                <w:rFonts w:ascii="Arial" w:hAnsi="Arial"/>
                <w:sz w:val="18"/>
              </w:rPr>
              <w:t>1</w:t>
            </w:r>
          </w:p>
        </w:tc>
        <w:tc>
          <w:tcPr>
            <w:tcW w:type="dxa" w:w="1872"/>
          </w:tcPr>
          <w:p>
            <w:r>
              <w:rPr>
                <w:rFonts w:ascii="Arial" w:hAnsi="Arial"/>
                <w:sz w:val="18"/>
              </w:rPr>
              <w:t>Fixed Deposits</w:t>
            </w:r>
          </w:p>
        </w:tc>
        <w:tc>
          <w:tcPr>
            <w:tcW w:type="dxa" w:w="1872"/>
          </w:tcPr>
          <w:p>
            <w:r>
              <w:rPr>
                <w:rFonts w:ascii="Arial" w:hAnsi="Arial"/>
                <w:sz w:val="18"/>
              </w:rPr>
              <w:t>1</w:t>
            </w:r>
          </w:p>
        </w:tc>
      </w:tr>
      <w:tr>
        <w:tc>
          <w:tcPr>
            <w:tcW w:type="dxa" w:w="1872"/>
            <w:shd w:fill="D6E4F0" w:val="clear"/>
          </w:tcPr>
          <w:p>
            <w:r>
              <w:rPr>
                <w:rFonts w:ascii="Arial" w:hAnsi="Arial"/>
                <w:sz w:val="18"/>
              </w:rPr>
              <w:t>ao2...</w:t>
            </w:r>
          </w:p>
        </w:tc>
        <w:tc>
          <w:tcPr>
            <w:tcW w:type="dxa" w:w="1872"/>
            <w:shd w:fill="D6E4F0" w:val="clear"/>
          </w:tcPr>
          <w:p>
            <w:r>
              <w:rPr>
                <w:rFonts w:ascii="Arial" w:hAnsi="Arial"/>
                <w:sz w:val="18"/>
              </w:rPr>
              <w:t>q2...</w:t>
            </w:r>
          </w:p>
        </w:tc>
        <w:tc>
          <w:tcPr>
            <w:tcW w:type="dxa" w:w="1872"/>
            <w:shd w:fill="D6E4F0" w:val="clear"/>
          </w:tcPr>
          <w:p>
            <w:r>
              <w:rPr>
                <w:rFonts w:ascii="Arial" w:hAnsi="Arial"/>
                <w:sz w:val="18"/>
              </w:rPr>
              <w:t>2</w:t>
            </w:r>
          </w:p>
        </w:tc>
        <w:tc>
          <w:tcPr>
            <w:tcW w:type="dxa" w:w="1872"/>
            <w:shd w:fill="D6E4F0" w:val="clear"/>
          </w:tcPr>
          <w:p>
            <w:r>
              <w:rPr>
                <w:rFonts w:ascii="Arial" w:hAnsi="Arial"/>
                <w:sz w:val="18"/>
              </w:rPr>
              <w:t>Mutual Funds</w:t>
            </w:r>
          </w:p>
        </w:tc>
        <w:tc>
          <w:tcPr>
            <w:tcW w:type="dxa" w:w="1872"/>
            <w:shd w:fill="D6E4F0" w:val="clear"/>
          </w:tcPr>
          <w:p>
            <w:r>
              <w:rPr>
                <w:rFonts w:ascii="Arial" w:hAnsi="Arial"/>
                <w:sz w:val="18"/>
              </w:rPr>
              <w:t>2</w:t>
            </w:r>
          </w:p>
        </w:tc>
      </w:tr>
      <w:tr>
        <w:tc>
          <w:tcPr>
            <w:tcW w:type="dxa" w:w="1872"/>
          </w:tcPr>
          <w:p>
            <w:r>
              <w:rPr>
                <w:rFonts w:ascii="Arial" w:hAnsi="Arial"/>
                <w:sz w:val="18"/>
              </w:rPr>
              <w:t>ao3...</w:t>
            </w:r>
          </w:p>
        </w:tc>
        <w:tc>
          <w:tcPr>
            <w:tcW w:type="dxa" w:w="1872"/>
          </w:tcPr>
          <w:p>
            <w:r>
              <w:rPr>
                <w:rFonts w:ascii="Arial" w:hAnsi="Arial"/>
                <w:sz w:val="18"/>
              </w:rPr>
              <w:t>q2...</w:t>
            </w:r>
          </w:p>
        </w:tc>
        <w:tc>
          <w:tcPr>
            <w:tcW w:type="dxa" w:w="1872"/>
          </w:tcPr>
          <w:p>
            <w:r>
              <w:rPr>
                <w:rFonts w:ascii="Arial" w:hAnsi="Arial"/>
                <w:sz w:val="18"/>
              </w:rPr>
              <w:t>3</w:t>
            </w:r>
          </w:p>
        </w:tc>
        <w:tc>
          <w:tcPr>
            <w:tcW w:type="dxa" w:w="1872"/>
          </w:tcPr>
          <w:p>
            <w:r>
              <w:rPr>
                <w:rFonts w:ascii="Arial" w:hAnsi="Arial"/>
                <w:sz w:val="18"/>
              </w:rPr>
              <w:t>Bonds</w:t>
            </w:r>
          </w:p>
        </w:tc>
        <w:tc>
          <w:tcPr>
            <w:tcW w:type="dxa" w:w="1872"/>
          </w:tcPr>
          <w:p>
            <w:r>
              <w:rPr>
                <w:rFonts w:ascii="Arial" w:hAnsi="Arial"/>
                <w:sz w:val="18"/>
              </w:rPr>
              <w:t>3</w:t>
            </w:r>
          </w:p>
        </w:tc>
      </w:tr>
      <w:tr>
        <w:tc>
          <w:tcPr>
            <w:tcW w:type="dxa" w:w="1872"/>
            <w:shd w:fill="D6E4F0" w:val="clear"/>
          </w:tcPr>
          <w:p>
            <w:r>
              <w:rPr>
                <w:rFonts w:ascii="Arial" w:hAnsi="Arial"/>
                <w:sz w:val="18"/>
              </w:rPr>
              <w:t>ao4...</w:t>
            </w:r>
          </w:p>
        </w:tc>
        <w:tc>
          <w:tcPr>
            <w:tcW w:type="dxa" w:w="1872"/>
            <w:shd w:fill="D6E4F0" w:val="clear"/>
          </w:tcPr>
          <w:p>
            <w:r>
              <w:rPr>
                <w:rFonts w:ascii="Arial" w:hAnsi="Arial"/>
                <w:sz w:val="18"/>
              </w:rPr>
              <w:t>q2...</w:t>
            </w:r>
          </w:p>
        </w:tc>
        <w:tc>
          <w:tcPr>
            <w:tcW w:type="dxa" w:w="1872"/>
            <w:shd w:fill="D6E4F0" w:val="clear"/>
          </w:tcPr>
          <w:p>
            <w:r>
              <w:rPr>
                <w:rFonts w:ascii="Arial" w:hAnsi="Arial"/>
                <w:sz w:val="18"/>
              </w:rPr>
              <w:t>4</w:t>
            </w:r>
          </w:p>
        </w:tc>
        <w:tc>
          <w:tcPr>
            <w:tcW w:type="dxa" w:w="1872"/>
            <w:shd w:fill="D6E4F0" w:val="clear"/>
          </w:tcPr>
          <w:p>
            <w:r>
              <w:rPr>
                <w:rFonts w:ascii="Arial" w:hAnsi="Arial"/>
                <w:sz w:val="18"/>
              </w:rPr>
              <w:t>Equity</w:t>
            </w:r>
          </w:p>
        </w:tc>
        <w:tc>
          <w:tcPr>
            <w:tcW w:type="dxa" w:w="1872"/>
            <w:shd w:fill="D6E4F0" w:val="clear"/>
          </w:tcPr>
          <w:p>
            <w:r>
              <w:rPr>
                <w:rFonts w:ascii="Arial" w:hAnsi="Arial"/>
                <w:sz w:val="18"/>
              </w:rPr>
              <w:t>4</w:t>
            </w:r>
          </w:p>
        </w:tc>
      </w:tr>
    </w:tbl>
    <w:p>
      <w:pPr>
        <w:pStyle w:val="Heading2"/>
      </w:pPr>
      <w:r>
        <w:rPr>
          <w:rFonts w:ascii="Arial" w:hAnsi="Arial"/>
          <w:color w:val="1F3864"/>
        </w:rPr>
        <w:t>4.4 Entity: ScoreNormalizationRange</w:t>
      </w:r>
    </w:p>
    <w:p>
      <w:r>
        <w:rPr>
          <w:rFonts w:ascii="Arial" w:hAnsi="Arial"/>
          <w:b w:val="0"/>
          <w:sz w:val="22"/>
        </w:rPr>
        <w:t>For multi-select questions with scoring_type = RANGE, defines how raw cumulative scores are normalized to a single score value. Example: if customer selects Fixed Deposits (1) + Mutual Funds (2) + Equity (4) = raw score 7, and range 6-10 maps to normalized score 3, the question contributes 3 to the total.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question_id</w:t>
            </w:r>
          </w:p>
        </w:tc>
        <w:tc>
          <w:tcPr>
            <w:tcW w:type="dxa" w:w="1872"/>
            <w:shd w:fill="D6E4F0" w:val="clear"/>
          </w:tcPr>
          <w:p>
            <w:r>
              <w:rPr>
                <w:rFonts w:ascii="Arial" w:hAnsi="Arial"/>
                <w:sz w:val="18"/>
              </w:rPr>
              <w:t>UUID (FK→Question)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reference question with scoring_type=RANGE</w:t>
            </w:r>
          </w:p>
        </w:tc>
        <w:tc>
          <w:tcPr>
            <w:tcW w:type="dxa" w:w="1872"/>
            <w:shd w:fill="D6E4F0" w:val="clear"/>
          </w:tcPr>
          <w:p>
            <w:r>
              <w:rPr>
                <w:rFonts w:ascii="Arial" w:hAnsi="Arial"/>
                <w:sz w:val="18"/>
              </w:rPr>
              <w:t>—</w:t>
            </w:r>
          </w:p>
        </w:tc>
      </w:tr>
      <w:tr>
        <w:tc>
          <w:tcPr>
            <w:tcW w:type="dxa" w:w="1872"/>
          </w:tcPr>
          <w:p>
            <w:r>
              <w:rPr>
                <w:rFonts w:ascii="Arial" w:hAnsi="Arial"/>
                <w:sz w:val="18"/>
              </w:rPr>
              <w:t>range_from</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&gt;=0; must not overlap with other ranges for same question</w:t>
            </w:r>
          </w:p>
        </w:tc>
        <w:tc>
          <w:tcPr>
            <w:tcW w:type="dxa" w:w="1872"/>
          </w:tcPr>
          <w:p>
            <w:r>
              <w:rPr>
                <w:rFonts w:ascii="Arial" w:hAnsi="Arial"/>
                <w:sz w:val="18"/>
              </w:rPr>
              <w:t>—</w:t>
            </w:r>
          </w:p>
        </w:tc>
      </w:tr>
      <w:tr>
        <w:tc>
          <w:tcPr>
            <w:tcW w:type="dxa" w:w="1872"/>
            <w:shd w:fill="D6E4F0" w:val="clear"/>
          </w:tcPr>
          <w:p>
            <w:r>
              <w:rPr>
                <w:rFonts w:ascii="Arial" w:hAnsi="Arial"/>
                <w:sz w:val="18"/>
              </w:rPr>
              <w:t>range_to</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Yes</w:t>
            </w:r>
          </w:p>
        </w:tc>
        <w:tc>
          <w:tcPr>
            <w:tcW w:type="dxa" w:w="1872"/>
            <w:shd w:fill="D6E4F0" w:val="clear"/>
          </w:tcPr>
          <w:p>
            <w:r>
              <w:rPr>
                <w:rFonts w:ascii="Arial" w:hAnsi="Arial"/>
                <w:sz w:val="18"/>
              </w:rPr>
              <w:t>&gt; range_from</w:t>
            </w:r>
          </w:p>
        </w:tc>
        <w:tc>
          <w:tcPr>
            <w:tcW w:type="dxa" w:w="1872"/>
            <w:shd w:fill="D6E4F0" w:val="clear"/>
          </w:tcPr>
          <w:p>
            <w:r>
              <w:rPr>
                <w:rFonts w:ascii="Arial" w:hAnsi="Arial"/>
                <w:sz w:val="18"/>
              </w:rPr>
              <w:t>—</w:t>
            </w:r>
          </w:p>
        </w:tc>
      </w:tr>
      <w:tr>
        <w:tc>
          <w:tcPr>
            <w:tcW w:type="dxa" w:w="1872"/>
          </w:tcPr>
          <w:p>
            <w:r>
              <w:rPr>
                <w:rFonts w:ascii="Arial" w:hAnsi="Arial"/>
                <w:sz w:val="18"/>
              </w:rPr>
              <w:t>normalized_score</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&gt;=0</w:t>
            </w:r>
          </w:p>
        </w:tc>
        <w:tc>
          <w:tcPr>
            <w:tcW w:type="dxa" w:w="1872"/>
          </w:tcPr>
          <w:p>
            <w:r>
              <w:rPr>
                <w:rFonts w:ascii="Arial" w:hAnsi="Arial"/>
                <w:sz w:val="18"/>
              </w:rPr>
              <w:t>—</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id</w:t>
            </w:r>
          </w:p>
        </w:tc>
        <w:tc>
          <w:tcPr>
            <w:tcW w:type="dxa" w:w="1872"/>
            <w:shd w:fill="1F3864" w:val="clear"/>
          </w:tcPr>
          <w:p>
            <w:pPr>
              <w:jc w:val="center"/>
            </w:pPr>
            <w:r>
              <w:rPr>
                <w:rFonts w:ascii="Arial" w:hAnsi="Arial"/>
                <w:b/>
                <w:color w:val="FFFFFF"/>
                <w:sz w:val="18"/>
              </w:rPr>
              <w:t>question_id</w:t>
            </w:r>
          </w:p>
        </w:tc>
        <w:tc>
          <w:tcPr>
            <w:tcW w:type="dxa" w:w="1872"/>
            <w:shd w:fill="1F3864" w:val="clear"/>
          </w:tcPr>
          <w:p>
            <w:pPr>
              <w:jc w:val="center"/>
            </w:pPr>
            <w:r>
              <w:rPr>
                <w:rFonts w:ascii="Arial" w:hAnsi="Arial"/>
                <w:b/>
                <w:color w:val="FFFFFF"/>
                <w:sz w:val="18"/>
              </w:rPr>
              <w:t>range_from</w:t>
            </w:r>
          </w:p>
        </w:tc>
        <w:tc>
          <w:tcPr>
            <w:tcW w:type="dxa" w:w="1872"/>
            <w:shd w:fill="1F3864" w:val="clear"/>
          </w:tcPr>
          <w:p>
            <w:pPr>
              <w:jc w:val="center"/>
            </w:pPr>
            <w:r>
              <w:rPr>
                <w:rFonts w:ascii="Arial" w:hAnsi="Arial"/>
                <w:b/>
                <w:color w:val="FFFFFF"/>
                <w:sz w:val="18"/>
              </w:rPr>
              <w:t>range_to</w:t>
            </w:r>
          </w:p>
        </w:tc>
        <w:tc>
          <w:tcPr>
            <w:tcW w:type="dxa" w:w="1872"/>
            <w:shd w:fill="1F3864" w:val="clear"/>
          </w:tcPr>
          <w:p>
            <w:pPr>
              <w:jc w:val="center"/>
            </w:pPr>
            <w:r>
              <w:rPr>
                <w:rFonts w:ascii="Arial" w:hAnsi="Arial"/>
                <w:b/>
                <w:color w:val="FFFFFF"/>
                <w:sz w:val="18"/>
              </w:rPr>
              <w:t>normalized_score</w:t>
            </w:r>
          </w:p>
        </w:tc>
      </w:tr>
      <w:tr>
        <w:tc>
          <w:tcPr>
            <w:tcW w:type="dxa" w:w="1872"/>
          </w:tcPr>
          <w:p>
            <w:r>
              <w:rPr>
                <w:rFonts w:ascii="Arial" w:hAnsi="Arial"/>
                <w:sz w:val="18"/>
              </w:rPr>
              <w:t>snr1...</w:t>
            </w:r>
          </w:p>
        </w:tc>
        <w:tc>
          <w:tcPr>
            <w:tcW w:type="dxa" w:w="1872"/>
          </w:tcPr>
          <w:p>
            <w:r>
              <w:rPr>
                <w:rFonts w:ascii="Arial" w:hAnsi="Arial"/>
                <w:sz w:val="18"/>
              </w:rPr>
              <w:t>q2...</w:t>
            </w:r>
          </w:p>
        </w:tc>
        <w:tc>
          <w:tcPr>
            <w:tcW w:type="dxa" w:w="1872"/>
          </w:tcPr>
          <w:p>
            <w:r>
              <w:rPr>
                <w:rFonts w:ascii="Arial" w:hAnsi="Arial"/>
                <w:sz w:val="18"/>
              </w:rPr>
              <w:t>0</w:t>
            </w:r>
          </w:p>
        </w:tc>
        <w:tc>
          <w:tcPr>
            <w:tcW w:type="dxa" w:w="1872"/>
          </w:tcPr>
          <w:p>
            <w:r>
              <w:rPr>
                <w:rFonts w:ascii="Arial" w:hAnsi="Arial"/>
                <w:sz w:val="18"/>
              </w:rPr>
              <w:t>5</w:t>
            </w:r>
          </w:p>
        </w:tc>
        <w:tc>
          <w:tcPr>
            <w:tcW w:type="dxa" w:w="1872"/>
          </w:tcPr>
          <w:p>
            <w:r>
              <w:rPr>
                <w:rFonts w:ascii="Arial" w:hAnsi="Arial"/>
                <w:sz w:val="18"/>
              </w:rPr>
              <w:t>1</w:t>
            </w:r>
          </w:p>
        </w:tc>
      </w:tr>
      <w:tr>
        <w:tc>
          <w:tcPr>
            <w:tcW w:type="dxa" w:w="1872"/>
            <w:shd w:fill="D6E4F0" w:val="clear"/>
          </w:tcPr>
          <w:p>
            <w:r>
              <w:rPr>
                <w:rFonts w:ascii="Arial" w:hAnsi="Arial"/>
                <w:sz w:val="18"/>
              </w:rPr>
              <w:t>snr2...</w:t>
            </w:r>
          </w:p>
        </w:tc>
        <w:tc>
          <w:tcPr>
            <w:tcW w:type="dxa" w:w="1872"/>
            <w:shd w:fill="D6E4F0" w:val="clear"/>
          </w:tcPr>
          <w:p>
            <w:r>
              <w:rPr>
                <w:rFonts w:ascii="Arial" w:hAnsi="Arial"/>
                <w:sz w:val="18"/>
              </w:rPr>
              <w:t>q2...</w:t>
            </w:r>
          </w:p>
        </w:tc>
        <w:tc>
          <w:tcPr>
            <w:tcW w:type="dxa" w:w="1872"/>
            <w:shd w:fill="D6E4F0" w:val="clear"/>
          </w:tcPr>
          <w:p>
            <w:r>
              <w:rPr>
                <w:rFonts w:ascii="Arial" w:hAnsi="Arial"/>
                <w:sz w:val="18"/>
              </w:rPr>
              <w:t>6</w:t>
            </w:r>
          </w:p>
        </w:tc>
        <w:tc>
          <w:tcPr>
            <w:tcW w:type="dxa" w:w="1872"/>
            <w:shd w:fill="D6E4F0" w:val="clear"/>
          </w:tcPr>
          <w:p>
            <w:r>
              <w:rPr>
                <w:rFonts w:ascii="Arial" w:hAnsi="Arial"/>
                <w:sz w:val="18"/>
              </w:rPr>
              <w:t>10</w:t>
            </w:r>
          </w:p>
        </w:tc>
        <w:tc>
          <w:tcPr>
            <w:tcW w:type="dxa" w:w="1872"/>
            <w:shd w:fill="D6E4F0" w:val="clear"/>
          </w:tcPr>
          <w:p>
            <w:r>
              <w:rPr>
                <w:rFonts w:ascii="Arial" w:hAnsi="Arial"/>
                <w:sz w:val="18"/>
              </w:rPr>
              <w:t>3</w:t>
            </w:r>
          </w:p>
        </w:tc>
      </w:tr>
      <w:tr>
        <w:tc>
          <w:tcPr>
            <w:tcW w:type="dxa" w:w="1872"/>
          </w:tcPr>
          <w:p>
            <w:r>
              <w:rPr>
                <w:rFonts w:ascii="Arial" w:hAnsi="Arial"/>
                <w:sz w:val="18"/>
              </w:rPr>
              <w:t>snr3...</w:t>
            </w:r>
          </w:p>
        </w:tc>
        <w:tc>
          <w:tcPr>
            <w:tcW w:type="dxa" w:w="1872"/>
          </w:tcPr>
          <w:p>
            <w:r>
              <w:rPr>
                <w:rFonts w:ascii="Arial" w:hAnsi="Arial"/>
                <w:sz w:val="18"/>
              </w:rPr>
              <w:t>q2...</w:t>
            </w:r>
          </w:p>
        </w:tc>
        <w:tc>
          <w:tcPr>
            <w:tcW w:type="dxa" w:w="1872"/>
          </w:tcPr>
          <w:p>
            <w:r>
              <w:rPr>
                <w:rFonts w:ascii="Arial" w:hAnsi="Arial"/>
                <w:sz w:val="18"/>
              </w:rPr>
              <w:t>11</w:t>
            </w:r>
          </w:p>
        </w:tc>
        <w:tc>
          <w:tcPr>
            <w:tcW w:type="dxa" w:w="1872"/>
          </w:tcPr>
          <w:p>
            <w:r>
              <w:rPr>
                <w:rFonts w:ascii="Arial" w:hAnsi="Arial"/>
                <w:sz w:val="18"/>
              </w:rPr>
              <w:t>15</w:t>
            </w:r>
          </w:p>
        </w:tc>
        <w:tc>
          <w:tcPr>
            <w:tcW w:type="dxa" w:w="1872"/>
          </w:tcPr>
          <w:p>
            <w:r>
              <w:rPr>
                <w:rFonts w:ascii="Arial" w:hAnsi="Arial"/>
                <w:sz w:val="18"/>
              </w:rPr>
              <w:t>5</w:t>
            </w:r>
          </w:p>
        </w:tc>
      </w:tr>
    </w:tbl>
    <w:p>
      <w:pPr>
        <w:pStyle w:val="Heading2"/>
      </w:pPr>
      <w:r>
        <w:rPr>
          <w:rFonts w:ascii="Arial" w:hAnsi="Arial"/>
          <w:color w:val="1F3864"/>
        </w:rPr>
        <w:t>4.5 Entity: RiskAppetiteMapping</w:t>
      </w:r>
    </w:p>
    <w:p>
      <w:r>
        <w:rPr>
          <w:rFonts w:ascii="Arial" w:hAnsi="Arial"/>
          <w:b w:val="0"/>
          <w:sz w:val="22"/>
        </w:rPr>
        <w:t>Maps computed total risk scores to risk appetite categories. Each mapping defines a score range and the corresponding risk category.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mapping_name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Descriptive name</w:t>
            </w:r>
          </w:p>
        </w:tc>
        <w:tc>
          <w:tcPr>
            <w:tcW w:type="dxa" w:w="1872"/>
            <w:shd w:fill="D6E4F0" w:val="clear"/>
          </w:tcPr>
          <w:p>
            <w:r>
              <w:rPr>
                <w:rFonts w:ascii="Arial" w:hAnsi="Arial"/>
                <w:sz w:val="18"/>
              </w:rPr>
              <w:t>—</w:t>
            </w:r>
          </w:p>
        </w:tc>
      </w:tr>
      <w:tr>
        <w:tc>
          <w:tcPr>
            <w:tcW w:type="dxa" w:w="1872"/>
          </w:tcPr>
          <w:p>
            <w:r>
              <w:rPr>
                <w:rFonts w:ascii="Arial" w:hAnsi="Arial"/>
                <w:sz w:val="18"/>
              </w:rPr>
              <w:t>entity_id</w:t>
            </w:r>
          </w:p>
        </w:tc>
        <w:tc>
          <w:tcPr>
            <w:tcW w:type="dxa" w:w="1872"/>
          </w:tcPr>
          <w:p>
            <w:r>
              <w:rPr>
                <w:rFonts w:ascii="Arial" w:hAnsi="Arial"/>
                <w:sz w:val="18"/>
              </w:rPr>
              <w:t>UUID (FK→LegalEntity)</w:t>
            </w:r>
          </w:p>
        </w:tc>
        <w:tc>
          <w:tcPr>
            <w:tcW w:type="dxa" w:w="1872"/>
          </w:tcPr>
          <w:p>
            <w:r>
              <w:rPr>
                <w:rFonts w:ascii="Arial" w:hAnsi="Arial"/>
                <w:sz w:val="18"/>
              </w:rPr>
              <w:t>Yes</w:t>
            </w:r>
          </w:p>
        </w:tc>
        <w:tc>
          <w:tcPr>
            <w:tcW w:type="dxa" w:w="1872"/>
          </w:tcPr>
          <w:p>
            <w:r>
              <w:rPr>
                <w:rFonts w:ascii="Arial" w:hAnsi="Arial"/>
                <w:sz w:val="18"/>
              </w:rPr>
              <w:t>Legal entity</w:t>
            </w:r>
          </w:p>
        </w:tc>
        <w:tc>
          <w:tcPr>
            <w:tcW w:type="dxa" w:w="1872"/>
          </w:tcPr>
          <w:p>
            <w:r>
              <w:rPr>
                <w:rFonts w:ascii="Arial" w:hAnsi="Arial"/>
                <w:sz w:val="18"/>
              </w:rPr>
              <w:t>—</w:t>
            </w:r>
          </w:p>
        </w:tc>
      </w:tr>
      <w:tr>
        <w:tc>
          <w:tcPr>
            <w:tcW w:type="dxa" w:w="1872"/>
            <w:shd w:fill="D6E4F0" w:val="clear"/>
          </w:tcPr>
          <w:p>
            <w:r>
              <w:rPr>
                <w:rFonts w:ascii="Arial" w:hAnsi="Arial"/>
                <w:sz w:val="18"/>
              </w:rPr>
              <w:t>effective_start_date</w:t>
            </w:r>
          </w:p>
        </w:tc>
        <w:tc>
          <w:tcPr>
            <w:tcW w:type="dxa" w:w="1872"/>
            <w:shd w:fill="D6E4F0" w:val="clear"/>
          </w:tcPr>
          <w:p>
            <w:r>
              <w:rPr>
                <w:rFonts w:ascii="Arial" w:hAnsi="Arial"/>
                <w:sz w:val="18"/>
              </w:rPr>
              <w:t>DATE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&gt;= today for new</w:t>
            </w:r>
          </w:p>
        </w:tc>
        <w:tc>
          <w:tcPr>
            <w:tcW w:type="dxa" w:w="1872"/>
            <w:shd w:fill="D6E4F0" w:val="clear"/>
          </w:tcPr>
          <w:p>
            <w:r>
              <w:rPr>
                <w:rFonts w:ascii="Arial" w:hAnsi="Arial"/>
                <w:sz w:val="18"/>
              </w:rPr>
              <w:t>—</w:t>
            </w:r>
          </w:p>
        </w:tc>
      </w:tr>
      <w:tr>
        <w:tc>
          <w:tcPr>
            <w:tcW w:type="dxa" w:w="1872"/>
          </w:tcPr>
          <w:p>
            <w:r>
              <w:rPr>
                <w:rFonts w:ascii="Arial" w:hAnsi="Arial"/>
                <w:sz w:val="18"/>
              </w:rPr>
              <w:t>effective_end_date</w:t>
            </w:r>
          </w:p>
        </w:tc>
        <w:tc>
          <w:tcPr>
            <w:tcW w:type="dxa" w:w="1872"/>
          </w:tcPr>
          <w:p>
            <w:r>
              <w:rPr>
                <w:rFonts w:ascii="Arial" w:hAnsi="Arial"/>
                <w:sz w:val="18"/>
              </w:rPr>
              <w:t>DATE</w:t>
            </w:r>
          </w:p>
        </w:tc>
        <w:tc>
          <w:tcPr>
            <w:tcW w:type="dxa" w:w="1872"/>
          </w:tcPr>
          <w:p>
            <w:r>
              <w:rPr>
                <w:rFonts w:ascii="Arial" w:hAnsi="Arial"/>
                <w:sz w:val="18"/>
              </w:rPr>
              <w:t>Yes</w:t>
            </w:r>
          </w:p>
        </w:tc>
        <w:tc>
          <w:tcPr>
            <w:tcW w:type="dxa" w:w="1872"/>
          </w:tcPr>
          <w:p>
            <w:r>
              <w:rPr>
                <w:rFonts w:ascii="Arial" w:hAnsi="Arial"/>
                <w:sz w:val="18"/>
              </w:rPr>
              <w:t>&gt; start date</w:t>
            </w:r>
          </w:p>
        </w:tc>
        <w:tc>
          <w:tcPr>
            <w:tcW w:type="dxa" w:w="1872"/>
          </w:tcPr>
          <w:p>
            <w:r>
              <w:rPr>
                <w:rFonts w:ascii="Arial" w:hAnsi="Arial"/>
                <w:sz w:val="18"/>
              </w:rPr>
              <w:t>—</w:t>
            </w:r>
          </w:p>
        </w:tc>
      </w:tr>
      <w:tr>
        <w:tc>
          <w:tcPr>
            <w:tcW w:type="dxa" w:w="1872"/>
            <w:shd w:fill="D6E4F0" w:val="clear"/>
          </w:tcPr>
          <w:p>
            <w:r>
              <w:rPr>
                <w:rFonts w:ascii="Arial" w:hAnsi="Arial"/>
                <w:sz w:val="18"/>
              </w:rPr>
              <w:t>status</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UNAUTHORIZED | MODIFIED | AUTHORIZED | REJECTED</w:t>
            </w:r>
          </w:p>
        </w:tc>
        <w:tc>
          <w:tcPr>
            <w:tcW w:type="dxa" w:w="1872"/>
            <w:shd w:fill="D6E4F0" w:val="clear"/>
          </w:tcPr>
          <w:p>
            <w:r>
              <w:rPr>
                <w:rFonts w:ascii="Arial" w:hAnsi="Arial"/>
                <w:sz w:val="18"/>
              </w:rPr>
              <w:t>UNAUTHORIZED</w:t>
            </w:r>
          </w:p>
        </w:tc>
      </w:tr>
      <w:tr>
        <w:tc>
          <w:tcPr>
            <w:tcW w:type="dxa" w:w="1872"/>
          </w:tcPr>
          <w:p>
            <w:r>
              <w:rPr>
                <w:rFonts w:ascii="Arial" w:hAnsi="Arial"/>
                <w:sz w:val="18"/>
              </w:rPr>
              <w:t>maker_id</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r>
        <w:tc>
          <w:tcPr>
            <w:tcW w:type="dxa" w:w="1872"/>
            <w:shd w:fill="D6E4F0" w:val="clear"/>
          </w:tcPr>
          <w:p>
            <w:r>
              <w:rPr>
                <w:rFonts w:ascii="Arial" w:hAnsi="Arial"/>
                <w:sz w:val="18"/>
              </w:rPr>
              <w:t>checker_id</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No</w:t>
            </w:r>
          </w:p>
        </w:tc>
        <w:tc>
          <w:tcPr>
            <w:tcW w:type="dxa" w:w="1872"/>
            <w:shd w:fill="D6E4F0" w:val="clear"/>
          </w:tcPr>
          <w:p>
            <w:r>
              <w:rPr>
                <w:rFonts w:ascii="Arial" w:hAnsi="Arial"/>
                <w:sz w:val="18"/>
              </w:rPr>
            </w:r>
          </w:p>
        </w:tc>
        <w:tc>
          <w:tcPr>
            <w:tcW w:type="dxa" w:w="1872"/>
            <w:shd w:fill="D6E4F0" w:val="clear"/>
          </w:tcPr>
          <w:p>
            <w:r>
              <w:rPr>
                <w:rFonts w:ascii="Arial" w:hAnsi="Arial"/>
                <w:sz w:val="18"/>
              </w:rPr>
              <w:t>NULL</w:t>
            </w:r>
          </w:p>
        </w:tc>
      </w:tr>
      <w:tr>
        <w:tc>
          <w:tcPr>
            <w:tcW w:type="dxa" w:w="1872"/>
          </w:tcPr>
          <w:p>
            <w:r>
              <w:rPr>
                <w:rFonts w:ascii="Arial" w:hAnsi="Arial"/>
                <w:sz w:val="18"/>
              </w:rPr>
              <w:t>version</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1</w:t>
            </w:r>
          </w:p>
        </w:tc>
      </w:tr>
      <w:tr>
        <w:tc>
          <w:tcPr>
            <w:tcW w:type="dxa" w:w="1872"/>
            <w:shd w:fill="D6E4F0" w:val="clear"/>
          </w:tcPr>
          <w:p>
            <w:r>
              <w:rPr>
                <w:rFonts w:ascii="Arial" w:hAnsi="Arial"/>
                <w:sz w:val="18"/>
              </w:rPr>
              <w:t>is_deleted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false</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created_by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r>
        <w:tc>
          <w:tcPr>
            <w:tcW w:type="dxa" w:w="1872"/>
            <w:shd w:fill="D6E4F0" w:val="clear"/>
          </w:tcPr>
          <w:p>
            <w:r>
              <w:rPr>
                <w:rFonts w:ascii="Arial" w:hAnsi="Arial"/>
                <w:sz w:val="18"/>
              </w:rPr>
              <w:t>updated_by</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Current user</w:t>
            </w:r>
          </w:p>
        </w:tc>
      </w:tr>
    </w:tbl>
    <w:p>
      <w:pPr>
        <w:pStyle w:val="Heading2"/>
      </w:pPr>
      <w:r>
        <w:rPr>
          <w:rFonts w:ascii="Arial" w:hAnsi="Arial"/>
          <w:color w:val="1F3864"/>
        </w:rPr>
        <w:t>4.6 Entity: RiskAppetiteBand</w:t>
      </w:r>
    </w:p>
    <w:p>
      <w:r>
        <w:rPr>
          <w:rFonts w:ascii="Arial" w:hAnsi="Arial"/>
          <w:b w:val="0"/>
          <w:sz w:val="22"/>
        </w:rPr>
        <w:t>Individual bands within a risk appetite mapping defining score-to-category assignments.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mapping_id</w:t>
            </w:r>
          </w:p>
        </w:tc>
        <w:tc>
          <w:tcPr>
            <w:tcW w:type="dxa" w:w="1872"/>
            <w:shd w:fill="D6E4F0" w:val="clear"/>
          </w:tcPr>
          <w:p>
            <w:r>
              <w:rPr>
                <w:rFonts w:ascii="Arial" w:hAnsi="Arial"/>
                <w:sz w:val="18"/>
              </w:rPr>
              <w:t>UUID (FK→RiskAppetiteMapping)</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score_from</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&gt;=0; no overlap with other bands</w:t>
            </w:r>
          </w:p>
        </w:tc>
        <w:tc>
          <w:tcPr>
            <w:tcW w:type="dxa" w:w="1872"/>
          </w:tcPr>
          <w:p>
            <w:r>
              <w:rPr>
                <w:rFonts w:ascii="Arial" w:hAnsi="Arial"/>
                <w:sz w:val="18"/>
              </w:rPr>
              <w:t>—</w:t>
            </w:r>
          </w:p>
        </w:tc>
      </w:tr>
      <w:tr>
        <w:tc>
          <w:tcPr>
            <w:tcW w:type="dxa" w:w="1872"/>
            <w:shd w:fill="D6E4F0" w:val="clear"/>
          </w:tcPr>
          <w:p>
            <w:r>
              <w:rPr>
                <w:rFonts w:ascii="Arial" w:hAnsi="Arial"/>
                <w:sz w:val="18"/>
              </w:rPr>
              <w:t>score_to</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Yes</w:t>
            </w:r>
          </w:p>
        </w:tc>
        <w:tc>
          <w:tcPr>
            <w:tcW w:type="dxa" w:w="1872"/>
            <w:shd w:fill="D6E4F0" w:val="clear"/>
          </w:tcPr>
          <w:p>
            <w:r>
              <w:rPr>
                <w:rFonts w:ascii="Arial" w:hAnsi="Arial"/>
                <w:sz w:val="18"/>
              </w:rPr>
              <w:t>&gt; score_from</w:t>
            </w:r>
          </w:p>
        </w:tc>
        <w:tc>
          <w:tcPr>
            <w:tcW w:type="dxa" w:w="1872"/>
            <w:shd w:fill="D6E4F0" w:val="clear"/>
          </w:tcPr>
          <w:p>
            <w:r>
              <w:rPr>
                <w:rFonts w:ascii="Arial" w:hAnsi="Arial"/>
                <w:sz w:val="18"/>
              </w:rPr>
              <w:t>—</w:t>
            </w:r>
          </w:p>
        </w:tc>
      </w:tr>
      <w:tr>
        <w:tc>
          <w:tcPr>
            <w:tcW w:type="dxa" w:w="1872"/>
          </w:tcPr>
          <w:p>
            <w:r>
              <w:rPr>
                <w:rFonts w:ascii="Arial" w:hAnsi="Arial"/>
                <w:sz w:val="18"/>
              </w:rPr>
              <w:t>risk_category</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e.g., Conservative, Moderate, Aggressive</w:t>
            </w:r>
          </w:p>
        </w:tc>
        <w:tc>
          <w:tcPr>
            <w:tcW w:type="dxa" w:w="1872"/>
          </w:tcPr>
          <w:p>
            <w:r>
              <w:rPr>
                <w:rFonts w:ascii="Arial" w:hAnsi="Arial"/>
                <w:sz w:val="18"/>
              </w:rPr>
              <w:t>—</w:t>
            </w:r>
          </w:p>
        </w:tc>
      </w:tr>
      <w:tr>
        <w:tc>
          <w:tcPr>
            <w:tcW w:type="dxa" w:w="1872"/>
            <w:shd w:fill="D6E4F0" w:val="clear"/>
          </w:tcPr>
          <w:p>
            <w:r>
              <w:rPr>
                <w:rFonts w:ascii="Arial" w:hAnsi="Arial"/>
                <w:sz w:val="18"/>
              </w:rPr>
              <w:t>risk_code</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1-6 numeric code (1=lowest, 6=highest)</w:t>
            </w:r>
          </w:p>
        </w:tc>
        <w:tc>
          <w:tcPr>
            <w:tcW w:type="dxa" w:w="1872"/>
            <w:shd w:fill="D6E4F0" w:val="clear"/>
          </w:tcPr>
          <w:p>
            <w:r>
              <w:rPr>
                <w:rFonts w:ascii="Arial" w:hAnsi="Arial"/>
                <w:sz w:val="18"/>
              </w:rPr>
              <w:t>—</w:t>
            </w:r>
          </w:p>
        </w:tc>
      </w:tr>
      <w:tr>
        <w:tc>
          <w:tcPr>
            <w:tcW w:type="dxa" w:w="1872"/>
          </w:tcPr>
          <w:p>
            <w:r>
              <w:rPr>
                <w:rFonts w:ascii="Arial" w:hAnsi="Arial"/>
                <w:sz w:val="18"/>
              </w:rPr>
              <w:t>description</w:t>
            </w:r>
          </w:p>
        </w:tc>
        <w:tc>
          <w:tcPr>
            <w:tcW w:type="dxa" w:w="1872"/>
          </w:tcPr>
          <w:p>
            <w:r>
              <w:rPr>
                <w:rFonts w:ascii="Arial" w:hAnsi="Arial"/>
                <w:sz w:val="18"/>
              </w:rPr>
              <w:t>TEXT</w:t>
            </w:r>
          </w:p>
        </w:tc>
        <w:tc>
          <w:tcPr>
            <w:tcW w:type="dxa" w:w="1872"/>
          </w:tcPr>
          <w:p>
            <w:r>
              <w:rPr>
                <w:rFonts w:ascii="Arial" w:hAnsi="Arial"/>
                <w:sz w:val="18"/>
              </w:rPr>
              <w:t>No</w:t>
            </w:r>
          </w:p>
        </w:tc>
        <w:tc>
          <w:tcPr>
            <w:tcW w:type="dxa" w:w="1872"/>
          </w:tcPr>
          <w:p>
            <w:r>
              <w:rPr>
                <w:rFonts w:ascii="Arial" w:hAnsi="Arial"/>
                <w:sz w:val="18"/>
              </w:rPr>
              <w:t>Category description</w:t>
            </w:r>
          </w:p>
        </w:tc>
        <w:tc>
          <w:tcPr>
            <w:tcW w:type="dxa" w:w="1872"/>
          </w:tcPr>
          <w:p>
            <w:r>
              <w:rPr>
                <w:rFonts w:ascii="Arial" w:hAnsi="Arial"/>
                <w:sz w:val="18"/>
              </w:rPr>
              <w:t>NULL</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id</w:t>
            </w:r>
          </w:p>
        </w:tc>
        <w:tc>
          <w:tcPr>
            <w:tcW w:type="dxa" w:w="1560"/>
            <w:shd w:fill="1F3864" w:val="clear"/>
          </w:tcPr>
          <w:p>
            <w:pPr>
              <w:jc w:val="center"/>
            </w:pPr>
            <w:r>
              <w:rPr>
                <w:rFonts w:ascii="Arial" w:hAnsi="Arial"/>
                <w:b/>
                <w:color w:val="FFFFFF"/>
                <w:sz w:val="18"/>
              </w:rPr>
              <w:t>mapping_id</w:t>
            </w:r>
          </w:p>
        </w:tc>
        <w:tc>
          <w:tcPr>
            <w:tcW w:type="dxa" w:w="1560"/>
            <w:shd w:fill="1F3864" w:val="clear"/>
          </w:tcPr>
          <w:p>
            <w:pPr>
              <w:jc w:val="center"/>
            </w:pPr>
            <w:r>
              <w:rPr>
                <w:rFonts w:ascii="Arial" w:hAnsi="Arial"/>
                <w:b/>
                <w:color w:val="FFFFFF"/>
                <w:sz w:val="18"/>
              </w:rPr>
              <w:t>score_from</w:t>
            </w:r>
          </w:p>
        </w:tc>
        <w:tc>
          <w:tcPr>
            <w:tcW w:type="dxa" w:w="1560"/>
            <w:shd w:fill="1F3864" w:val="clear"/>
          </w:tcPr>
          <w:p>
            <w:pPr>
              <w:jc w:val="center"/>
            </w:pPr>
            <w:r>
              <w:rPr>
                <w:rFonts w:ascii="Arial" w:hAnsi="Arial"/>
                <w:b/>
                <w:color w:val="FFFFFF"/>
                <w:sz w:val="18"/>
              </w:rPr>
              <w:t>score_to</w:t>
            </w:r>
          </w:p>
        </w:tc>
        <w:tc>
          <w:tcPr>
            <w:tcW w:type="dxa" w:w="1560"/>
            <w:shd w:fill="1F3864" w:val="clear"/>
          </w:tcPr>
          <w:p>
            <w:pPr>
              <w:jc w:val="center"/>
            </w:pPr>
            <w:r>
              <w:rPr>
                <w:rFonts w:ascii="Arial" w:hAnsi="Arial"/>
                <w:b/>
                <w:color w:val="FFFFFF"/>
                <w:sz w:val="18"/>
              </w:rPr>
              <w:t>risk_category</w:t>
            </w:r>
          </w:p>
        </w:tc>
        <w:tc>
          <w:tcPr>
            <w:tcW w:type="dxa" w:w="1560"/>
            <w:shd w:fill="1F3864" w:val="clear"/>
          </w:tcPr>
          <w:p>
            <w:pPr>
              <w:jc w:val="center"/>
            </w:pPr>
            <w:r>
              <w:rPr>
                <w:rFonts w:ascii="Arial" w:hAnsi="Arial"/>
                <w:b/>
                <w:color w:val="FFFFFF"/>
                <w:sz w:val="18"/>
              </w:rPr>
              <w:t>risk_code</w:t>
            </w:r>
          </w:p>
        </w:tc>
      </w:tr>
      <w:tr>
        <w:tc>
          <w:tcPr>
            <w:tcW w:type="dxa" w:w="1560"/>
          </w:tcPr>
          <w:p>
            <w:r>
              <w:rPr>
                <w:rFonts w:ascii="Arial" w:hAnsi="Arial"/>
                <w:sz w:val="18"/>
              </w:rPr>
              <w:t>rab1...</w:t>
            </w:r>
          </w:p>
        </w:tc>
        <w:tc>
          <w:tcPr>
            <w:tcW w:type="dxa" w:w="1560"/>
          </w:tcPr>
          <w:p>
            <w:r>
              <w:rPr>
                <w:rFonts w:ascii="Arial" w:hAnsi="Arial"/>
                <w:sz w:val="18"/>
              </w:rPr>
              <w:t>ram1...</w:t>
            </w:r>
          </w:p>
        </w:tc>
        <w:tc>
          <w:tcPr>
            <w:tcW w:type="dxa" w:w="1560"/>
          </w:tcPr>
          <w:p>
            <w:r>
              <w:rPr>
                <w:rFonts w:ascii="Arial" w:hAnsi="Arial"/>
                <w:sz w:val="18"/>
              </w:rPr>
              <w:t>0</w:t>
            </w:r>
          </w:p>
        </w:tc>
        <w:tc>
          <w:tcPr>
            <w:tcW w:type="dxa" w:w="1560"/>
          </w:tcPr>
          <w:p>
            <w:r>
              <w:rPr>
                <w:rFonts w:ascii="Arial" w:hAnsi="Arial"/>
                <w:sz w:val="18"/>
              </w:rPr>
              <w:t>5</w:t>
            </w:r>
          </w:p>
        </w:tc>
        <w:tc>
          <w:tcPr>
            <w:tcW w:type="dxa" w:w="1560"/>
          </w:tcPr>
          <w:p>
            <w:r>
              <w:rPr>
                <w:rFonts w:ascii="Arial" w:hAnsi="Arial"/>
                <w:sz w:val="18"/>
              </w:rPr>
              <w:t>Conservative</w:t>
            </w:r>
          </w:p>
        </w:tc>
        <w:tc>
          <w:tcPr>
            <w:tcW w:type="dxa" w:w="1560"/>
          </w:tcPr>
          <w:p>
            <w:r>
              <w:rPr>
                <w:rFonts w:ascii="Arial" w:hAnsi="Arial"/>
                <w:sz w:val="18"/>
              </w:rPr>
              <w:t>1</w:t>
            </w:r>
          </w:p>
        </w:tc>
      </w:tr>
      <w:tr>
        <w:tc>
          <w:tcPr>
            <w:tcW w:type="dxa" w:w="1560"/>
            <w:shd w:fill="D6E4F0" w:val="clear"/>
          </w:tcPr>
          <w:p>
            <w:r>
              <w:rPr>
                <w:rFonts w:ascii="Arial" w:hAnsi="Arial"/>
                <w:sz w:val="18"/>
              </w:rPr>
              <w:t>rab2...</w:t>
            </w:r>
          </w:p>
        </w:tc>
        <w:tc>
          <w:tcPr>
            <w:tcW w:type="dxa" w:w="1560"/>
            <w:shd w:fill="D6E4F0" w:val="clear"/>
          </w:tcPr>
          <w:p>
            <w:r>
              <w:rPr>
                <w:rFonts w:ascii="Arial" w:hAnsi="Arial"/>
                <w:sz w:val="18"/>
              </w:rPr>
              <w:t>ram1...</w:t>
            </w:r>
          </w:p>
        </w:tc>
        <w:tc>
          <w:tcPr>
            <w:tcW w:type="dxa" w:w="1560"/>
            <w:shd w:fill="D6E4F0" w:val="clear"/>
          </w:tcPr>
          <w:p>
            <w:r>
              <w:rPr>
                <w:rFonts w:ascii="Arial" w:hAnsi="Arial"/>
                <w:sz w:val="18"/>
              </w:rPr>
              <w:t>6</w:t>
            </w:r>
          </w:p>
        </w:tc>
        <w:tc>
          <w:tcPr>
            <w:tcW w:type="dxa" w:w="1560"/>
            <w:shd w:fill="D6E4F0" w:val="clear"/>
          </w:tcPr>
          <w:p>
            <w:r>
              <w:rPr>
                <w:rFonts w:ascii="Arial" w:hAnsi="Arial"/>
                <w:sz w:val="18"/>
              </w:rPr>
              <w:t>10</w:t>
            </w:r>
          </w:p>
        </w:tc>
        <w:tc>
          <w:tcPr>
            <w:tcW w:type="dxa" w:w="1560"/>
            <w:shd w:fill="D6E4F0" w:val="clear"/>
          </w:tcPr>
          <w:p>
            <w:r>
              <w:rPr>
                <w:rFonts w:ascii="Arial" w:hAnsi="Arial"/>
                <w:sz w:val="18"/>
              </w:rPr>
              <w:t>Low to Moderate</w:t>
            </w:r>
          </w:p>
        </w:tc>
        <w:tc>
          <w:tcPr>
            <w:tcW w:type="dxa" w:w="1560"/>
            <w:shd w:fill="D6E4F0" w:val="clear"/>
          </w:tcPr>
          <w:p>
            <w:r>
              <w:rPr>
                <w:rFonts w:ascii="Arial" w:hAnsi="Arial"/>
                <w:sz w:val="18"/>
              </w:rPr>
              <w:t>2</w:t>
            </w:r>
          </w:p>
        </w:tc>
      </w:tr>
      <w:tr>
        <w:tc>
          <w:tcPr>
            <w:tcW w:type="dxa" w:w="1560"/>
          </w:tcPr>
          <w:p>
            <w:r>
              <w:rPr>
                <w:rFonts w:ascii="Arial" w:hAnsi="Arial"/>
                <w:sz w:val="18"/>
              </w:rPr>
              <w:t>rab3...</w:t>
            </w:r>
          </w:p>
        </w:tc>
        <w:tc>
          <w:tcPr>
            <w:tcW w:type="dxa" w:w="1560"/>
          </w:tcPr>
          <w:p>
            <w:r>
              <w:rPr>
                <w:rFonts w:ascii="Arial" w:hAnsi="Arial"/>
                <w:sz w:val="18"/>
              </w:rPr>
              <w:t>ram1...</w:t>
            </w:r>
          </w:p>
        </w:tc>
        <w:tc>
          <w:tcPr>
            <w:tcW w:type="dxa" w:w="1560"/>
          </w:tcPr>
          <w:p>
            <w:r>
              <w:rPr>
                <w:rFonts w:ascii="Arial" w:hAnsi="Arial"/>
                <w:sz w:val="18"/>
              </w:rPr>
              <w:t>11</w:t>
            </w:r>
          </w:p>
        </w:tc>
        <w:tc>
          <w:tcPr>
            <w:tcW w:type="dxa" w:w="1560"/>
          </w:tcPr>
          <w:p>
            <w:r>
              <w:rPr>
                <w:rFonts w:ascii="Arial" w:hAnsi="Arial"/>
                <w:sz w:val="18"/>
              </w:rPr>
              <w:t>15</w:t>
            </w:r>
          </w:p>
        </w:tc>
        <w:tc>
          <w:tcPr>
            <w:tcW w:type="dxa" w:w="1560"/>
          </w:tcPr>
          <w:p>
            <w:r>
              <w:rPr>
                <w:rFonts w:ascii="Arial" w:hAnsi="Arial"/>
                <w:sz w:val="18"/>
              </w:rPr>
              <w:t>Moderate</w:t>
            </w:r>
          </w:p>
        </w:tc>
        <w:tc>
          <w:tcPr>
            <w:tcW w:type="dxa" w:w="1560"/>
          </w:tcPr>
          <w:p>
            <w:r>
              <w:rPr>
                <w:rFonts w:ascii="Arial" w:hAnsi="Arial"/>
                <w:sz w:val="18"/>
              </w:rPr>
              <w:t>3</w:t>
            </w:r>
          </w:p>
        </w:tc>
      </w:tr>
      <w:tr>
        <w:tc>
          <w:tcPr>
            <w:tcW w:type="dxa" w:w="1560"/>
            <w:shd w:fill="D6E4F0" w:val="clear"/>
          </w:tcPr>
          <w:p>
            <w:r>
              <w:rPr>
                <w:rFonts w:ascii="Arial" w:hAnsi="Arial"/>
                <w:sz w:val="18"/>
              </w:rPr>
              <w:t>rab4...</w:t>
            </w:r>
          </w:p>
        </w:tc>
        <w:tc>
          <w:tcPr>
            <w:tcW w:type="dxa" w:w="1560"/>
            <w:shd w:fill="D6E4F0" w:val="clear"/>
          </w:tcPr>
          <w:p>
            <w:r>
              <w:rPr>
                <w:rFonts w:ascii="Arial" w:hAnsi="Arial"/>
                <w:sz w:val="18"/>
              </w:rPr>
              <w:t>ram1...</w:t>
            </w:r>
          </w:p>
        </w:tc>
        <w:tc>
          <w:tcPr>
            <w:tcW w:type="dxa" w:w="1560"/>
            <w:shd w:fill="D6E4F0" w:val="clear"/>
          </w:tcPr>
          <w:p>
            <w:r>
              <w:rPr>
                <w:rFonts w:ascii="Arial" w:hAnsi="Arial"/>
                <w:sz w:val="18"/>
              </w:rPr>
              <w:t>16</w:t>
            </w:r>
          </w:p>
        </w:tc>
        <w:tc>
          <w:tcPr>
            <w:tcW w:type="dxa" w:w="1560"/>
            <w:shd w:fill="D6E4F0" w:val="clear"/>
          </w:tcPr>
          <w:p>
            <w:r>
              <w:rPr>
                <w:rFonts w:ascii="Arial" w:hAnsi="Arial"/>
                <w:sz w:val="18"/>
              </w:rPr>
              <w:t>20</w:t>
            </w:r>
          </w:p>
        </w:tc>
        <w:tc>
          <w:tcPr>
            <w:tcW w:type="dxa" w:w="1560"/>
            <w:shd w:fill="D6E4F0" w:val="clear"/>
          </w:tcPr>
          <w:p>
            <w:r>
              <w:rPr>
                <w:rFonts w:ascii="Arial" w:hAnsi="Arial"/>
                <w:sz w:val="18"/>
              </w:rPr>
              <w:t>Moderately High</w:t>
            </w:r>
          </w:p>
        </w:tc>
        <w:tc>
          <w:tcPr>
            <w:tcW w:type="dxa" w:w="1560"/>
            <w:shd w:fill="D6E4F0" w:val="clear"/>
          </w:tcPr>
          <w:p>
            <w:r>
              <w:rPr>
                <w:rFonts w:ascii="Arial" w:hAnsi="Arial"/>
                <w:sz w:val="18"/>
              </w:rPr>
              <w:t>4</w:t>
            </w:r>
          </w:p>
        </w:tc>
      </w:tr>
      <w:tr>
        <w:tc>
          <w:tcPr>
            <w:tcW w:type="dxa" w:w="1560"/>
          </w:tcPr>
          <w:p>
            <w:r>
              <w:rPr>
                <w:rFonts w:ascii="Arial" w:hAnsi="Arial"/>
                <w:sz w:val="18"/>
              </w:rPr>
              <w:t>rab5...</w:t>
            </w:r>
          </w:p>
        </w:tc>
        <w:tc>
          <w:tcPr>
            <w:tcW w:type="dxa" w:w="1560"/>
          </w:tcPr>
          <w:p>
            <w:r>
              <w:rPr>
                <w:rFonts w:ascii="Arial" w:hAnsi="Arial"/>
                <w:sz w:val="18"/>
              </w:rPr>
              <w:t>ram1...</w:t>
            </w:r>
          </w:p>
        </w:tc>
        <w:tc>
          <w:tcPr>
            <w:tcW w:type="dxa" w:w="1560"/>
          </w:tcPr>
          <w:p>
            <w:r>
              <w:rPr>
                <w:rFonts w:ascii="Arial" w:hAnsi="Arial"/>
                <w:sz w:val="18"/>
              </w:rPr>
              <w:t>21</w:t>
            </w:r>
          </w:p>
        </w:tc>
        <w:tc>
          <w:tcPr>
            <w:tcW w:type="dxa" w:w="1560"/>
          </w:tcPr>
          <w:p>
            <w:r>
              <w:rPr>
                <w:rFonts w:ascii="Arial" w:hAnsi="Arial"/>
                <w:sz w:val="18"/>
              </w:rPr>
              <w:t>25</w:t>
            </w:r>
          </w:p>
        </w:tc>
        <w:tc>
          <w:tcPr>
            <w:tcW w:type="dxa" w:w="1560"/>
          </w:tcPr>
          <w:p>
            <w:r>
              <w:rPr>
                <w:rFonts w:ascii="Arial" w:hAnsi="Arial"/>
                <w:sz w:val="18"/>
              </w:rPr>
              <w:t>Aggressive</w:t>
            </w:r>
          </w:p>
        </w:tc>
        <w:tc>
          <w:tcPr>
            <w:tcW w:type="dxa" w:w="1560"/>
          </w:tcPr>
          <w:p>
            <w:r>
              <w:rPr>
                <w:rFonts w:ascii="Arial" w:hAnsi="Arial"/>
                <w:sz w:val="18"/>
              </w:rPr>
              <w:t>5</w:t>
            </w:r>
          </w:p>
        </w:tc>
      </w:tr>
      <w:tr>
        <w:tc>
          <w:tcPr>
            <w:tcW w:type="dxa" w:w="1560"/>
            <w:shd w:fill="D6E4F0" w:val="clear"/>
          </w:tcPr>
          <w:p>
            <w:r>
              <w:rPr>
                <w:rFonts w:ascii="Arial" w:hAnsi="Arial"/>
                <w:sz w:val="18"/>
              </w:rPr>
              <w:t>rab6...</w:t>
            </w:r>
          </w:p>
        </w:tc>
        <w:tc>
          <w:tcPr>
            <w:tcW w:type="dxa" w:w="1560"/>
            <w:shd w:fill="D6E4F0" w:val="clear"/>
          </w:tcPr>
          <w:p>
            <w:r>
              <w:rPr>
                <w:rFonts w:ascii="Arial" w:hAnsi="Arial"/>
                <w:sz w:val="18"/>
              </w:rPr>
              <w:t>ram1...</w:t>
            </w:r>
          </w:p>
        </w:tc>
        <w:tc>
          <w:tcPr>
            <w:tcW w:type="dxa" w:w="1560"/>
            <w:shd w:fill="D6E4F0" w:val="clear"/>
          </w:tcPr>
          <w:p>
            <w:r>
              <w:rPr>
                <w:rFonts w:ascii="Arial" w:hAnsi="Arial"/>
                <w:sz w:val="18"/>
              </w:rPr>
              <w:t>26</w:t>
            </w:r>
          </w:p>
        </w:tc>
        <w:tc>
          <w:tcPr>
            <w:tcW w:type="dxa" w:w="1560"/>
            <w:shd w:fill="D6E4F0" w:val="clear"/>
          </w:tcPr>
          <w:p>
            <w:r>
              <w:rPr>
                <w:rFonts w:ascii="Arial" w:hAnsi="Arial"/>
                <w:sz w:val="18"/>
              </w:rPr>
              <w:t>30</w:t>
            </w:r>
          </w:p>
        </w:tc>
        <w:tc>
          <w:tcPr>
            <w:tcW w:type="dxa" w:w="1560"/>
            <w:shd w:fill="D6E4F0" w:val="clear"/>
          </w:tcPr>
          <w:p>
            <w:r>
              <w:rPr>
                <w:rFonts w:ascii="Arial" w:hAnsi="Arial"/>
                <w:sz w:val="18"/>
              </w:rPr>
              <w:t>Very Aggressive</w:t>
            </w:r>
          </w:p>
        </w:tc>
        <w:tc>
          <w:tcPr>
            <w:tcW w:type="dxa" w:w="1560"/>
            <w:shd w:fill="D6E4F0" w:val="clear"/>
          </w:tcPr>
          <w:p>
            <w:r>
              <w:rPr>
                <w:rFonts w:ascii="Arial" w:hAnsi="Arial"/>
                <w:sz w:val="18"/>
              </w:rPr>
              <w:t>6</w:t>
            </w:r>
          </w:p>
        </w:tc>
      </w:tr>
    </w:tbl>
    <w:p>
      <w:pPr>
        <w:pStyle w:val="Heading2"/>
      </w:pPr>
      <w:r>
        <w:rPr>
          <w:rFonts w:ascii="Arial" w:hAnsi="Arial"/>
          <w:color w:val="1F3864"/>
        </w:rPr>
        <w:t>4.7 Entity: AssetAllocationConfig</w:t>
      </w:r>
    </w:p>
    <w:p>
      <w:r>
        <w:rPr>
          <w:rFonts w:ascii="Arial" w:hAnsi="Arial"/>
          <w:b w:val="0"/>
          <w:sz w:val="22"/>
        </w:rPr>
        <w:t>Model portfolio asset allocation per risk appetite category.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config_name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entity_id</w:t>
            </w:r>
          </w:p>
        </w:tc>
        <w:tc>
          <w:tcPr>
            <w:tcW w:type="dxa" w:w="1872"/>
          </w:tcPr>
          <w:p>
            <w:r>
              <w:rPr>
                <w:rFonts w:ascii="Arial" w:hAnsi="Arial"/>
                <w:sz w:val="18"/>
              </w:rPr>
              <w:t>UUID (FK→LegalEntity)</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effective_start_date</w:t>
            </w:r>
          </w:p>
        </w:tc>
        <w:tc>
          <w:tcPr>
            <w:tcW w:type="dxa" w:w="1872"/>
            <w:shd w:fill="D6E4F0" w:val="clear"/>
          </w:tcPr>
          <w:p>
            <w:r>
              <w:rPr>
                <w:rFonts w:ascii="Arial" w:hAnsi="Arial"/>
                <w:sz w:val="18"/>
              </w:rPr>
              <w:t>DATE</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effective_end_date</w:t>
            </w:r>
          </w:p>
        </w:tc>
        <w:tc>
          <w:tcPr>
            <w:tcW w:type="dxa" w:w="1872"/>
          </w:tcPr>
          <w:p>
            <w:r>
              <w:rPr>
                <w:rFonts w:ascii="Arial" w:hAnsi="Arial"/>
                <w:sz w:val="18"/>
              </w:rPr>
              <w:t>DATE</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status</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UNAUTHORIZED | MODIFIED | AUTHORIZED | REJECTED</w:t>
            </w:r>
          </w:p>
        </w:tc>
        <w:tc>
          <w:tcPr>
            <w:tcW w:type="dxa" w:w="1872"/>
            <w:shd w:fill="D6E4F0" w:val="clear"/>
          </w:tcPr>
          <w:p>
            <w:r>
              <w:rPr>
                <w:rFonts w:ascii="Arial" w:hAnsi="Arial"/>
                <w:sz w:val="18"/>
              </w:rPr>
              <w:t>UNAUTHORIZED</w:t>
            </w:r>
          </w:p>
        </w:tc>
      </w:tr>
      <w:tr>
        <w:tc>
          <w:tcPr>
            <w:tcW w:type="dxa" w:w="1872"/>
          </w:tcPr>
          <w:p>
            <w:r>
              <w:rPr>
                <w:rFonts w:ascii="Arial" w:hAnsi="Arial"/>
                <w:sz w:val="18"/>
              </w:rPr>
              <w:t>maker_id</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r>
        <w:tc>
          <w:tcPr>
            <w:tcW w:type="dxa" w:w="1872"/>
            <w:shd w:fill="D6E4F0" w:val="clear"/>
          </w:tcPr>
          <w:p>
            <w:r>
              <w:rPr>
                <w:rFonts w:ascii="Arial" w:hAnsi="Arial"/>
                <w:sz w:val="18"/>
              </w:rPr>
              <w:t>checker_id</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No</w:t>
            </w:r>
          </w:p>
        </w:tc>
        <w:tc>
          <w:tcPr>
            <w:tcW w:type="dxa" w:w="1872"/>
            <w:shd w:fill="D6E4F0" w:val="clear"/>
          </w:tcPr>
          <w:p>
            <w:r>
              <w:rPr>
                <w:rFonts w:ascii="Arial" w:hAnsi="Arial"/>
                <w:sz w:val="18"/>
              </w:rPr>
            </w:r>
          </w:p>
        </w:tc>
        <w:tc>
          <w:tcPr>
            <w:tcW w:type="dxa" w:w="1872"/>
            <w:shd w:fill="D6E4F0" w:val="clear"/>
          </w:tcPr>
          <w:p>
            <w:r>
              <w:rPr>
                <w:rFonts w:ascii="Arial" w:hAnsi="Arial"/>
                <w:sz w:val="18"/>
              </w:rPr>
              <w:t>NULL</w:t>
            </w:r>
          </w:p>
        </w:tc>
      </w:tr>
      <w:tr>
        <w:tc>
          <w:tcPr>
            <w:tcW w:type="dxa" w:w="1872"/>
          </w:tcPr>
          <w:p>
            <w:r>
              <w:rPr>
                <w:rFonts w:ascii="Arial" w:hAnsi="Arial"/>
                <w:sz w:val="18"/>
              </w:rPr>
              <w:t>version</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1</w:t>
            </w:r>
          </w:p>
        </w:tc>
      </w:tr>
      <w:tr>
        <w:tc>
          <w:tcPr>
            <w:tcW w:type="dxa" w:w="1872"/>
            <w:shd w:fill="D6E4F0" w:val="clear"/>
          </w:tcPr>
          <w:p>
            <w:r>
              <w:rPr>
                <w:rFonts w:ascii="Arial" w:hAnsi="Arial"/>
                <w:sz w:val="18"/>
              </w:rPr>
              <w:t>is_deleted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false</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created_by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r>
        <w:tc>
          <w:tcPr>
            <w:tcW w:type="dxa" w:w="1872"/>
            <w:shd w:fill="D6E4F0" w:val="clear"/>
          </w:tcPr>
          <w:p>
            <w:r>
              <w:rPr>
                <w:rFonts w:ascii="Arial" w:hAnsi="Arial"/>
                <w:sz w:val="18"/>
              </w:rPr>
              <w:t>updated_by</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Current user</w:t>
            </w:r>
          </w:p>
        </w:tc>
      </w:tr>
    </w:tbl>
    <w:p>
      <w:pPr>
        <w:pStyle w:val="Heading2"/>
      </w:pPr>
      <w:r>
        <w:rPr>
          <w:rFonts w:ascii="Arial" w:hAnsi="Arial"/>
          <w:color w:val="1F3864"/>
        </w:rPr>
        <w:t>4.8 Entity: AssetAllocationLine</w:t>
      </w:r>
    </w:p>
    <w:p>
      <w:r>
        <w:rPr>
          <w:rFonts w:ascii="Arial" w:hAnsi="Arial"/>
          <w:b w:val="0"/>
          <w:sz w:val="22"/>
        </w:rPr>
        <w:t>Individual asset class allocation within a model portfolio for a specific risk category.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config_id</w:t>
            </w:r>
          </w:p>
        </w:tc>
        <w:tc>
          <w:tcPr>
            <w:tcW w:type="dxa" w:w="1872"/>
            <w:shd w:fill="D6E4F0" w:val="clear"/>
          </w:tcPr>
          <w:p>
            <w:r>
              <w:rPr>
                <w:rFonts w:ascii="Arial" w:hAnsi="Arial"/>
                <w:sz w:val="18"/>
              </w:rPr>
              <w:t>UUID (FK→AssetAllocationConfig)</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risk_category</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Must match a category from RiskAppetiteBand</w:t>
            </w:r>
          </w:p>
        </w:tc>
        <w:tc>
          <w:tcPr>
            <w:tcW w:type="dxa" w:w="1872"/>
          </w:tcPr>
          <w:p>
            <w:r>
              <w:rPr>
                <w:rFonts w:ascii="Arial" w:hAnsi="Arial"/>
                <w:sz w:val="18"/>
              </w:rPr>
              <w:t>—</w:t>
            </w:r>
          </w:p>
        </w:tc>
      </w:tr>
      <w:tr>
        <w:tc>
          <w:tcPr>
            <w:tcW w:type="dxa" w:w="1872"/>
            <w:shd w:fill="D6E4F0" w:val="clear"/>
          </w:tcPr>
          <w:p>
            <w:r>
              <w:rPr>
                <w:rFonts w:ascii="Arial" w:hAnsi="Arial"/>
                <w:sz w:val="18"/>
              </w:rPr>
              <w:t>asset_class</w:t>
            </w:r>
          </w:p>
        </w:tc>
        <w:tc>
          <w:tcPr>
            <w:tcW w:type="dxa" w:w="1872"/>
            <w:shd w:fill="D6E4F0" w:val="clear"/>
          </w:tcPr>
          <w:p>
            <w:r>
              <w:rPr>
                <w:rFonts w:ascii="Arial" w:hAnsi="Arial"/>
                <w:sz w:val="18"/>
              </w:rPr>
              <w:t>VARCHAR(100)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e.g., Equity, Fixed Income, Alternatives, Cash</w:t>
            </w:r>
          </w:p>
        </w:tc>
        <w:tc>
          <w:tcPr>
            <w:tcW w:type="dxa" w:w="1872"/>
            <w:shd w:fill="D6E4F0" w:val="clear"/>
          </w:tcPr>
          <w:p>
            <w:r>
              <w:rPr>
                <w:rFonts w:ascii="Arial" w:hAnsi="Arial"/>
                <w:sz w:val="18"/>
              </w:rPr>
              <w:t>—</w:t>
            </w:r>
          </w:p>
        </w:tc>
      </w:tr>
      <w:tr>
        <w:tc>
          <w:tcPr>
            <w:tcW w:type="dxa" w:w="1872"/>
          </w:tcPr>
          <w:p>
            <w:r>
              <w:rPr>
                <w:rFonts w:ascii="Arial" w:hAnsi="Arial"/>
                <w:sz w:val="18"/>
              </w:rPr>
              <w:t>allocation_percentage</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0-100; all lines per risk_category must sum to 100</w:t>
            </w:r>
          </w:p>
        </w:tc>
        <w:tc>
          <w:tcPr>
            <w:tcW w:type="dxa" w:w="1872"/>
          </w:tcPr>
          <w:p>
            <w:r>
              <w:rPr>
                <w:rFonts w:ascii="Arial" w:hAnsi="Arial"/>
                <w:sz w:val="18"/>
              </w:rPr>
              <w:t>—</w:t>
            </w:r>
          </w:p>
        </w:tc>
      </w:tr>
      <w:tr>
        <w:tc>
          <w:tcPr>
            <w:tcW w:type="dxa" w:w="1872"/>
            <w:shd w:fill="D6E4F0" w:val="clear"/>
          </w:tcPr>
          <w:p>
            <w:r>
              <w:rPr>
                <w:rFonts w:ascii="Arial" w:hAnsi="Arial"/>
                <w:sz w:val="18"/>
              </w:rPr>
              <w:t>expected_return_pct</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No</w:t>
            </w:r>
          </w:p>
        </w:tc>
        <w:tc>
          <w:tcPr>
            <w:tcW w:type="dxa" w:w="1872"/>
            <w:shd w:fill="D6E4F0" w:val="clear"/>
          </w:tcPr>
          <w:p>
            <w:r>
              <w:rPr>
                <w:rFonts w:ascii="Arial" w:hAnsi="Arial"/>
                <w:sz w:val="18"/>
              </w:rPr>
              <w:t>Annualized expected return %</w:t>
            </w:r>
          </w:p>
        </w:tc>
        <w:tc>
          <w:tcPr>
            <w:tcW w:type="dxa" w:w="1872"/>
            <w:shd w:fill="D6E4F0" w:val="clear"/>
          </w:tcPr>
          <w:p>
            <w:r>
              <w:rPr>
                <w:rFonts w:ascii="Arial" w:hAnsi="Arial"/>
                <w:sz w:val="18"/>
              </w:rPr>
              <w:t>NULL</w:t>
            </w:r>
          </w:p>
        </w:tc>
      </w:tr>
      <w:tr>
        <w:tc>
          <w:tcPr>
            <w:tcW w:type="dxa" w:w="1872"/>
          </w:tcPr>
          <w:p>
            <w:r>
              <w:rPr>
                <w:rFonts w:ascii="Arial" w:hAnsi="Arial"/>
                <w:sz w:val="18"/>
              </w:rPr>
              <w:t>standard_deviation_pct</w:t>
            </w:r>
          </w:p>
        </w:tc>
        <w:tc>
          <w:tcPr>
            <w:tcW w:type="dxa" w:w="1872"/>
          </w:tcPr>
          <w:p>
            <w:r>
              <w:rPr>
                <w:rFonts w:ascii="Arial" w:hAnsi="Arial"/>
                <w:sz w:val="18"/>
              </w:rPr>
              <w:t>DECIMAL(5,2)</w:t>
            </w:r>
          </w:p>
        </w:tc>
        <w:tc>
          <w:tcPr>
            <w:tcW w:type="dxa" w:w="1872"/>
          </w:tcPr>
          <w:p>
            <w:r>
              <w:rPr>
                <w:rFonts w:ascii="Arial" w:hAnsi="Arial"/>
                <w:sz w:val="18"/>
              </w:rPr>
              <w:t>No</w:t>
            </w:r>
          </w:p>
        </w:tc>
        <w:tc>
          <w:tcPr>
            <w:tcW w:type="dxa" w:w="1872"/>
          </w:tcPr>
          <w:p>
            <w:r>
              <w:rPr>
                <w:rFonts w:ascii="Arial" w:hAnsi="Arial"/>
                <w:sz w:val="18"/>
              </w:rPr>
              <w:t>Annualized std deviation %</w:t>
            </w:r>
          </w:p>
        </w:tc>
        <w:tc>
          <w:tcPr>
            <w:tcW w:type="dxa" w:w="1872"/>
          </w:tcPr>
          <w:p>
            <w:r>
              <w:rPr>
                <w:rFonts w:ascii="Arial" w:hAnsi="Arial"/>
                <w:sz w:val="18"/>
              </w:rPr>
              <w:t>NULL</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config_id</w:t>
            </w:r>
          </w:p>
        </w:tc>
        <w:tc>
          <w:tcPr>
            <w:tcW w:type="dxa" w:w="1560"/>
            <w:shd w:fill="1F3864" w:val="clear"/>
          </w:tcPr>
          <w:p>
            <w:pPr>
              <w:jc w:val="center"/>
            </w:pPr>
            <w:r>
              <w:rPr>
                <w:rFonts w:ascii="Arial" w:hAnsi="Arial"/>
                <w:b/>
                <w:color w:val="FFFFFF"/>
                <w:sz w:val="18"/>
              </w:rPr>
              <w:t>risk_category</w:t>
            </w:r>
          </w:p>
        </w:tc>
        <w:tc>
          <w:tcPr>
            <w:tcW w:type="dxa" w:w="1560"/>
            <w:shd w:fill="1F3864" w:val="clear"/>
          </w:tcPr>
          <w:p>
            <w:pPr>
              <w:jc w:val="center"/>
            </w:pPr>
            <w:r>
              <w:rPr>
                <w:rFonts w:ascii="Arial" w:hAnsi="Arial"/>
                <w:b/>
                <w:color w:val="FFFFFF"/>
                <w:sz w:val="18"/>
              </w:rPr>
              <w:t>asset_class</w:t>
            </w:r>
          </w:p>
        </w:tc>
        <w:tc>
          <w:tcPr>
            <w:tcW w:type="dxa" w:w="1560"/>
            <w:shd w:fill="1F3864" w:val="clear"/>
          </w:tcPr>
          <w:p>
            <w:pPr>
              <w:jc w:val="center"/>
            </w:pPr>
            <w:r>
              <w:rPr>
                <w:rFonts w:ascii="Arial" w:hAnsi="Arial"/>
                <w:b/>
                <w:color w:val="FFFFFF"/>
                <w:sz w:val="18"/>
              </w:rPr>
              <w:t>allocation_percentage</w:t>
            </w:r>
          </w:p>
        </w:tc>
        <w:tc>
          <w:tcPr>
            <w:tcW w:type="dxa" w:w="1560"/>
            <w:shd w:fill="1F3864" w:val="clear"/>
          </w:tcPr>
          <w:p>
            <w:pPr>
              <w:jc w:val="center"/>
            </w:pPr>
            <w:r>
              <w:rPr>
                <w:rFonts w:ascii="Arial" w:hAnsi="Arial"/>
                <w:b/>
                <w:color w:val="FFFFFF"/>
                <w:sz w:val="18"/>
              </w:rPr>
              <w:t>expected_return_pct</w:t>
            </w:r>
          </w:p>
        </w:tc>
        <w:tc>
          <w:tcPr>
            <w:tcW w:type="dxa" w:w="1560"/>
            <w:shd w:fill="1F3864" w:val="clear"/>
          </w:tcPr>
          <w:p>
            <w:pPr>
              <w:jc w:val="center"/>
            </w:pPr>
            <w:r>
              <w:rPr>
                <w:rFonts w:ascii="Arial" w:hAnsi="Arial"/>
                <w:b/>
                <w:color w:val="FFFFFF"/>
                <w:sz w:val="18"/>
              </w:rPr>
              <w:t>standard_deviation_pct</w:t>
            </w:r>
          </w:p>
        </w:tc>
      </w:tr>
      <w:tr>
        <w:tc>
          <w:tcPr>
            <w:tcW w:type="dxa" w:w="1560"/>
          </w:tcPr>
          <w:p>
            <w:r>
              <w:rPr>
                <w:rFonts w:ascii="Arial" w:hAnsi="Arial"/>
                <w:sz w:val="18"/>
              </w:rPr>
              <w:t>aac1...</w:t>
            </w:r>
          </w:p>
        </w:tc>
        <w:tc>
          <w:tcPr>
            <w:tcW w:type="dxa" w:w="1560"/>
          </w:tcPr>
          <w:p>
            <w:r>
              <w:rPr>
                <w:rFonts w:ascii="Arial" w:hAnsi="Arial"/>
                <w:sz w:val="18"/>
              </w:rPr>
              <w:t>Conservative</w:t>
            </w:r>
          </w:p>
        </w:tc>
        <w:tc>
          <w:tcPr>
            <w:tcW w:type="dxa" w:w="1560"/>
          </w:tcPr>
          <w:p>
            <w:r>
              <w:rPr>
                <w:rFonts w:ascii="Arial" w:hAnsi="Arial"/>
                <w:sz w:val="18"/>
              </w:rPr>
              <w:t>Fixed Income</w:t>
            </w:r>
          </w:p>
        </w:tc>
        <w:tc>
          <w:tcPr>
            <w:tcW w:type="dxa" w:w="1560"/>
          </w:tcPr>
          <w:p>
            <w:r>
              <w:rPr>
                <w:rFonts w:ascii="Arial" w:hAnsi="Arial"/>
                <w:sz w:val="18"/>
              </w:rPr>
              <w:t>70.00</w:t>
            </w:r>
          </w:p>
        </w:tc>
        <w:tc>
          <w:tcPr>
            <w:tcW w:type="dxa" w:w="1560"/>
          </w:tcPr>
          <w:p>
            <w:r>
              <w:rPr>
                <w:rFonts w:ascii="Arial" w:hAnsi="Arial"/>
                <w:sz w:val="18"/>
              </w:rPr>
              <w:t>7.50</w:t>
            </w:r>
          </w:p>
        </w:tc>
        <w:tc>
          <w:tcPr>
            <w:tcW w:type="dxa" w:w="1560"/>
          </w:tcPr>
          <w:p>
            <w:r>
              <w:rPr>
                <w:rFonts w:ascii="Arial" w:hAnsi="Arial"/>
                <w:sz w:val="18"/>
              </w:rPr>
              <w:t>3.20</w:t>
            </w:r>
          </w:p>
        </w:tc>
      </w:tr>
      <w:tr>
        <w:tc>
          <w:tcPr>
            <w:tcW w:type="dxa" w:w="1560"/>
            <w:shd w:fill="D6E4F0" w:val="clear"/>
          </w:tcPr>
          <w:p>
            <w:r>
              <w:rPr>
                <w:rFonts w:ascii="Arial" w:hAnsi="Arial"/>
                <w:sz w:val="18"/>
              </w:rPr>
              <w:t>aac1...</w:t>
            </w:r>
          </w:p>
        </w:tc>
        <w:tc>
          <w:tcPr>
            <w:tcW w:type="dxa" w:w="1560"/>
            <w:shd w:fill="D6E4F0" w:val="clear"/>
          </w:tcPr>
          <w:p>
            <w:r>
              <w:rPr>
                <w:rFonts w:ascii="Arial" w:hAnsi="Arial"/>
                <w:sz w:val="18"/>
              </w:rPr>
              <w:t>Conservative</w:t>
            </w:r>
          </w:p>
        </w:tc>
        <w:tc>
          <w:tcPr>
            <w:tcW w:type="dxa" w:w="1560"/>
            <w:shd w:fill="D6E4F0" w:val="clear"/>
          </w:tcPr>
          <w:p>
            <w:r>
              <w:rPr>
                <w:rFonts w:ascii="Arial" w:hAnsi="Arial"/>
                <w:sz w:val="18"/>
              </w:rPr>
              <w:t>Equity</w:t>
            </w:r>
          </w:p>
        </w:tc>
        <w:tc>
          <w:tcPr>
            <w:tcW w:type="dxa" w:w="1560"/>
            <w:shd w:fill="D6E4F0" w:val="clear"/>
          </w:tcPr>
          <w:p>
            <w:r>
              <w:rPr>
                <w:rFonts w:ascii="Arial" w:hAnsi="Arial"/>
                <w:sz w:val="18"/>
              </w:rPr>
              <w:t>15.00</w:t>
            </w:r>
          </w:p>
        </w:tc>
        <w:tc>
          <w:tcPr>
            <w:tcW w:type="dxa" w:w="1560"/>
            <w:shd w:fill="D6E4F0" w:val="clear"/>
          </w:tcPr>
          <w:p>
            <w:r>
              <w:rPr>
                <w:rFonts w:ascii="Arial" w:hAnsi="Arial"/>
                <w:sz w:val="18"/>
              </w:rPr>
              <w:t>12.00</w:t>
            </w:r>
          </w:p>
        </w:tc>
        <w:tc>
          <w:tcPr>
            <w:tcW w:type="dxa" w:w="1560"/>
            <w:shd w:fill="D6E4F0" w:val="clear"/>
          </w:tcPr>
          <w:p>
            <w:r>
              <w:rPr>
                <w:rFonts w:ascii="Arial" w:hAnsi="Arial"/>
                <w:sz w:val="18"/>
              </w:rPr>
              <w:t>15.00</w:t>
            </w:r>
          </w:p>
        </w:tc>
      </w:tr>
      <w:tr>
        <w:tc>
          <w:tcPr>
            <w:tcW w:type="dxa" w:w="1560"/>
          </w:tcPr>
          <w:p>
            <w:r>
              <w:rPr>
                <w:rFonts w:ascii="Arial" w:hAnsi="Arial"/>
                <w:sz w:val="18"/>
              </w:rPr>
              <w:t>aac1...</w:t>
            </w:r>
          </w:p>
        </w:tc>
        <w:tc>
          <w:tcPr>
            <w:tcW w:type="dxa" w:w="1560"/>
          </w:tcPr>
          <w:p>
            <w:r>
              <w:rPr>
                <w:rFonts w:ascii="Arial" w:hAnsi="Arial"/>
                <w:sz w:val="18"/>
              </w:rPr>
              <w:t>Conservative</w:t>
            </w:r>
          </w:p>
        </w:tc>
        <w:tc>
          <w:tcPr>
            <w:tcW w:type="dxa" w:w="1560"/>
          </w:tcPr>
          <w:p>
            <w:r>
              <w:rPr>
                <w:rFonts w:ascii="Arial" w:hAnsi="Arial"/>
                <w:sz w:val="18"/>
              </w:rPr>
              <w:t>Cash/Money Market</w:t>
            </w:r>
          </w:p>
        </w:tc>
        <w:tc>
          <w:tcPr>
            <w:tcW w:type="dxa" w:w="1560"/>
          </w:tcPr>
          <w:p>
            <w:r>
              <w:rPr>
                <w:rFonts w:ascii="Arial" w:hAnsi="Arial"/>
                <w:sz w:val="18"/>
              </w:rPr>
              <w:t>15.00</w:t>
            </w:r>
          </w:p>
        </w:tc>
        <w:tc>
          <w:tcPr>
            <w:tcW w:type="dxa" w:w="1560"/>
          </w:tcPr>
          <w:p>
            <w:r>
              <w:rPr>
                <w:rFonts w:ascii="Arial" w:hAnsi="Arial"/>
                <w:sz w:val="18"/>
              </w:rPr>
              <w:t>4.00</w:t>
            </w:r>
          </w:p>
        </w:tc>
        <w:tc>
          <w:tcPr>
            <w:tcW w:type="dxa" w:w="1560"/>
          </w:tcPr>
          <w:p>
            <w:r>
              <w:rPr>
                <w:rFonts w:ascii="Arial" w:hAnsi="Arial"/>
                <w:sz w:val="18"/>
              </w:rPr>
              <w:t>0.50</w:t>
            </w:r>
          </w:p>
        </w:tc>
      </w:tr>
      <w:tr>
        <w:tc>
          <w:tcPr>
            <w:tcW w:type="dxa" w:w="1560"/>
            <w:shd w:fill="D6E4F0" w:val="clear"/>
          </w:tcPr>
          <w:p>
            <w:r>
              <w:rPr>
                <w:rFonts w:ascii="Arial" w:hAnsi="Arial"/>
                <w:sz w:val="18"/>
              </w:rPr>
              <w:t>aac1...</w:t>
            </w:r>
          </w:p>
        </w:tc>
        <w:tc>
          <w:tcPr>
            <w:tcW w:type="dxa" w:w="1560"/>
            <w:shd w:fill="D6E4F0" w:val="clear"/>
          </w:tcPr>
          <w:p>
            <w:r>
              <w:rPr>
                <w:rFonts w:ascii="Arial" w:hAnsi="Arial"/>
                <w:sz w:val="18"/>
              </w:rPr>
              <w:t>Aggressive</w:t>
            </w:r>
          </w:p>
        </w:tc>
        <w:tc>
          <w:tcPr>
            <w:tcW w:type="dxa" w:w="1560"/>
            <w:shd w:fill="D6E4F0" w:val="clear"/>
          </w:tcPr>
          <w:p>
            <w:r>
              <w:rPr>
                <w:rFonts w:ascii="Arial" w:hAnsi="Arial"/>
                <w:sz w:val="18"/>
              </w:rPr>
              <w:t>Equity</w:t>
            </w:r>
          </w:p>
        </w:tc>
        <w:tc>
          <w:tcPr>
            <w:tcW w:type="dxa" w:w="1560"/>
            <w:shd w:fill="D6E4F0" w:val="clear"/>
          </w:tcPr>
          <w:p>
            <w:r>
              <w:rPr>
                <w:rFonts w:ascii="Arial" w:hAnsi="Arial"/>
                <w:sz w:val="18"/>
              </w:rPr>
              <w:t>60.00</w:t>
            </w:r>
          </w:p>
        </w:tc>
        <w:tc>
          <w:tcPr>
            <w:tcW w:type="dxa" w:w="1560"/>
            <w:shd w:fill="D6E4F0" w:val="clear"/>
          </w:tcPr>
          <w:p>
            <w:r>
              <w:rPr>
                <w:rFonts w:ascii="Arial" w:hAnsi="Arial"/>
                <w:sz w:val="18"/>
              </w:rPr>
              <w:t>14.00</w:t>
            </w:r>
          </w:p>
        </w:tc>
        <w:tc>
          <w:tcPr>
            <w:tcW w:type="dxa" w:w="1560"/>
            <w:shd w:fill="D6E4F0" w:val="clear"/>
          </w:tcPr>
          <w:p>
            <w:r>
              <w:rPr>
                <w:rFonts w:ascii="Arial" w:hAnsi="Arial"/>
                <w:sz w:val="18"/>
              </w:rPr>
              <w:t>18.00</w:t>
            </w:r>
          </w:p>
        </w:tc>
      </w:tr>
      <w:tr>
        <w:tc>
          <w:tcPr>
            <w:tcW w:type="dxa" w:w="1560"/>
          </w:tcPr>
          <w:p>
            <w:r>
              <w:rPr>
                <w:rFonts w:ascii="Arial" w:hAnsi="Arial"/>
                <w:sz w:val="18"/>
              </w:rPr>
              <w:t>aac1...</w:t>
            </w:r>
          </w:p>
        </w:tc>
        <w:tc>
          <w:tcPr>
            <w:tcW w:type="dxa" w:w="1560"/>
          </w:tcPr>
          <w:p>
            <w:r>
              <w:rPr>
                <w:rFonts w:ascii="Arial" w:hAnsi="Arial"/>
                <w:sz w:val="18"/>
              </w:rPr>
              <w:t>Aggressive</w:t>
            </w:r>
          </w:p>
        </w:tc>
        <w:tc>
          <w:tcPr>
            <w:tcW w:type="dxa" w:w="1560"/>
          </w:tcPr>
          <w:p>
            <w:r>
              <w:rPr>
                <w:rFonts w:ascii="Arial" w:hAnsi="Arial"/>
                <w:sz w:val="18"/>
              </w:rPr>
              <w:t>Fixed Income</w:t>
            </w:r>
          </w:p>
        </w:tc>
        <w:tc>
          <w:tcPr>
            <w:tcW w:type="dxa" w:w="1560"/>
          </w:tcPr>
          <w:p>
            <w:r>
              <w:rPr>
                <w:rFonts w:ascii="Arial" w:hAnsi="Arial"/>
                <w:sz w:val="18"/>
              </w:rPr>
              <w:t>25.00</w:t>
            </w:r>
          </w:p>
        </w:tc>
        <w:tc>
          <w:tcPr>
            <w:tcW w:type="dxa" w:w="1560"/>
          </w:tcPr>
          <w:p>
            <w:r>
              <w:rPr>
                <w:rFonts w:ascii="Arial" w:hAnsi="Arial"/>
                <w:sz w:val="18"/>
              </w:rPr>
              <w:t>8.00</w:t>
            </w:r>
          </w:p>
        </w:tc>
        <w:tc>
          <w:tcPr>
            <w:tcW w:type="dxa" w:w="1560"/>
          </w:tcPr>
          <w:p>
            <w:r>
              <w:rPr>
                <w:rFonts w:ascii="Arial" w:hAnsi="Arial"/>
                <w:sz w:val="18"/>
              </w:rPr>
              <w:t>4.00</w:t>
            </w:r>
          </w:p>
        </w:tc>
      </w:tr>
      <w:tr>
        <w:tc>
          <w:tcPr>
            <w:tcW w:type="dxa" w:w="1560"/>
            <w:shd w:fill="D6E4F0" w:val="clear"/>
          </w:tcPr>
          <w:p>
            <w:r>
              <w:rPr>
                <w:rFonts w:ascii="Arial" w:hAnsi="Arial"/>
                <w:sz w:val="18"/>
              </w:rPr>
              <w:t>aac1...</w:t>
            </w:r>
          </w:p>
        </w:tc>
        <w:tc>
          <w:tcPr>
            <w:tcW w:type="dxa" w:w="1560"/>
            <w:shd w:fill="D6E4F0" w:val="clear"/>
          </w:tcPr>
          <w:p>
            <w:r>
              <w:rPr>
                <w:rFonts w:ascii="Arial" w:hAnsi="Arial"/>
                <w:sz w:val="18"/>
              </w:rPr>
              <w:t>Aggressive</w:t>
            </w:r>
          </w:p>
        </w:tc>
        <w:tc>
          <w:tcPr>
            <w:tcW w:type="dxa" w:w="1560"/>
            <w:shd w:fill="D6E4F0" w:val="clear"/>
          </w:tcPr>
          <w:p>
            <w:r>
              <w:rPr>
                <w:rFonts w:ascii="Arial" w:hAnsi="Arial"/>
                <w:sz w:val="18"/>
              </w:rPr>
              <w:t>Alternatives</w:t>
            </w:r>
          </w:p>
        </w:tc>
        <w:tc>
          <w:tcPr>
            <w:tcW w:type="dxa" w:w="1560"/>
            <w:shd w:fill="D6E4F0" w:val="clear"/>
          </w:tcPr>
          <w:p>
            <w:r>
              <w:rPr>
                <w:rFonts w:ascii="Arial" w:hAnsi="Arial"/>
                <w:sz w:val="18"/>
              </w:rPr>
              <w:t>15.00</w:t>
            </w:r>
          </w:p>
        </w:tc>
        <w:tc>
          <w:tcPr>
            <w:tcW w:type="dxa" w:w="1560"/>
            <w:shd w:fill="D6E4F0" w:val="clear"/>
          </w:tcPr>
          <w:p>
            <w:r>
              <w:rPr>
                <w:rFonts w:ascii="Arial" w:hAnsi="Arial"/>
                <w:sz w:val="18"/>
              </w:rPr>
              <w:t>16.00</w:t>
            </w:r>
          </w:p>
        </w:tc>
        <w:tc>
          <w:tcPr>
            <w:tcW w:type="dxa" w:w="1560"/>
            <w:shd w:fill="D6E4F0" w:val="clear"/>
          </w:tcPr>
          <w:p>
            <w:r>
              <w:rPr>
                <w:rFonts w:ascii="Arial" w:hAnsi="Arial"/>
                <w:sz w:val="18"/>
              </w:rPr>
              <w:t>22.00</w:t>
            </w:r>
          </w:p>
        </w:tc>
      </w:tr>
    </w:tbl>
    <w:p>
      <w:pPr>
        <w:pStyle w:val="Heading2"/>
      </w:pPr>
      <w:r>
        <w:rPr>
          <w:rFonts w:ascii="Arial" w:hAnsi="Arial"/>
          <w:color w:val="1F3864"/>
        </w:rPr>
        <w:t>4.9 Entity: CustomerRiskProfile</w:t>
      </w:r>
    </w:p>
    <w:p>
      <w:r>
        <w:rPr>
          <w:rFonts w:ascii="Arial" w:hAnsi="Arial"/>
          <w:b w:val="0"/>
          <w:sz w:val="22"/>
        </w:rPr>
        <w:t>Stores the result of a customer's risk profiling assessment. A new record is created for each assessment (immutable — no edits, only new versions).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customer_id</w:t>
            </w:r>
          </w:p>
        </w:tc>
        <w:tc>
          <w:tcPr>
            <w:tcW w:type="dxa" w:w="1872"/>
            <w:shd w:fill="D6E4F0" w:val="clear"/>
          </w:tcPr>
          <w:p>
            <w:r>
              <w:rPr>
                <w:rFonts w:ascii="Arial" w:hAnsi="Arial"/>
                <w:sz w:val="18"/>
              </w:rPr>
              <w:t>UUID (FK→Customer)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reference existing customer</w:t>
            </w:r>
          </w:p>
        </w:tc>
        <w:tc>
          <w:tcPr>
            <w:tcW w:type="dxa" w:w="1872"/>
            <w:shd w:fill="D6E4F0" w:val="clear"/>
          </w:tcPr>
          <w:p>
            <w:r>
              <w:rPr>
                <w:rFonts w:ascii="Arial" w:hAnsi="Arial"/>
                <w:sz w:val="18"/>
              </w:rPr>
              <w:t>—</w:t>
            </w:r>
          </w:p>
        </w:tc>
      </w:tr>
      <w:tr>
        <w:tc>
          <w:tcPr>
            <w:tcW w:type="dxa" w:w="1872"/>
          </w:tcPr>
          <w:p>
            <w:r>
              <w:rPr>
                <w:rFonts w:ascii="Arial" w:hAnsi="Arial"/>
                <w:sz w:val="18"/>
              </w:rPr>
              <w:t>questionnaire_id</w:t>
            </w:r>
          </w:p>
        </w:tc>
        <w:tc>
          <w:tcPr>
            <w:tcW w:type="dxa" w:w="1872"/>
          </w:tcPr>
          <w:p>
            <w:r>
              <w:rPr>
                <w:rFonts w:ascii="Arial" w:hAnsi="Arial"/>
                <w:sz w:val="18"/>
              </w:rPr>
              <w:t>UUID (FK→Questionnaire)</w:t>
            </w:r>
          </w:p>
        </w:tc>
        <w:tc>
          <w:tcPr>
            <w:tcW w:type="dxa" w:w="1872"/>
          </w:tcPr>
          <w:p>
            <w:r>
              <w:rPr>
                <w:rFonts w:ascii="Arial" w:hAnsi="Arial"/>
                <w:sz w:val="18"/>
              </w:rPr>
              <w:t>Yes</w:t>
            </w:r>
          </w:p>
        </w:tc>
        <w:tc>
          <w:tcPr>
            <w:tcW w:type="dxa" w:w="1872"/>
          </w:tcPr>
          <w:p>
            <w:r>
              <w:rPr>
                <w:rFonts w:ascii="Arial" w:hAnsi="Arial"/>
                <w:sz w:val="18"/>
              </w:rPr>
              <w:t>The questionnaire version used</w:t>
            </w:r>
          </w:p>
        </w:tc>
        <w:tc>
          <w:tcPr>
            <w:tcW w:type="dxa" w:w="1872"/>
          </w:tcPr>
          <w:p>
            <w:r>
              <w:rPr>
                <w:rFonts w:ascii="Arial" w:hAnsi="Arial"/>
                <w:sz w:val="18"/>
              </w:rPr>
              <w:t>—</w:t>
            </w:r>
          </w:p>
        </w:tc>
      </w:tr>
      <w:tr>
        <w:tc>
          <w:tcPr>
            <w:tcW w:type="dxa" w:w="1872"/>
            <w:shd w:fill="D6E4F0" w:val="clear"/>
          </w:tcPr>
          <w:p>
            <w:r>
              <w:rPr>
                <w:rFonts w:ascii="Arial" w:hAnsi="Arial"/>
                <w:sz w:val="18"/>
              </w:rPr>
              <w:t>assessment_date</w:t>
            </w:r>
          </w:p>
        </w:tc>
        <w:tc>
          <w:tcPr>
            <w:tcW w:type="dxa" w:w="1872"/>
            <w:shd w:fill="D6E4F0" w:val="clear"/>
          </w:tcPr>
          <w:p>
            <w:r>
              <w:rPr>
                <w:rFonts w:ascii="Arial" w:hAnsi="Arial"/>
                <w:sz w:val="18"/>
              </w:rPr>
              <w:t>DATE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Date assessment was completed</w:t>
            </w:r>
          </w:p>
        </w:tc>
        <w:tc>
          <w:tcPr>
            <w:tcW w:type="dxa" w:w="1872"/>
            <w:shd w:fill="D6E4F0" w:val="clear"/>
          </w:tcPr>
          <w:p>
            <w:r>
              <w:rPr>
                <w:rFonts w:ascii="Arial" w:hAnsi="Arial"/>
                <w:sz w:val="18"/>
              </w:rPr>
              <w:t>TODAY</w:t>
            </w:r>
          </w:p>
        </w:tc>
      </w:tr>
      <w:tr>
        <w:tc>
          <w:tcPr>
            <w:tcW w:type="dxa" w:w="1872"/>
          </w:tcPr>
          <w:p>
            <w:r>
              <w:rPr>
                <w:rFonts w:ascii="Arial" w:hAnsi="Arial"/>
                <w:sz w:val="18"/>
              </w:rPr>
              <w:t>expiry_date</w:t>
            </w:r>
          </w:p>
        </w:tc>
        <w:tc>
          <w:tcPr>
            <w:tcW w:type="dxa" w:w="1872"/>
          </w:tcPr>
          <w:p>
            <w:r>
              <w:rPr>
                <w:rFonts w:ascii="Arial" w:hAnsi="Arial"/>
                <w:sz w:val="18"/>
              </w:rPr>
              <w:t>DATE</w:t>
            </w:r>
          </w:p>
        </w:tc>
        <w:tc>
          <w:tcPr>
            <w:tcW w:type="dxa" w:w="1872"/>
          </w:tcPr>
          <w:p>
            <w:r>
              <w:rPr>
                <w:rFonts w:ascii="Arial" w:hAnsi="Arial"/>
                <w:sz w:val="18"/>
              </w:rPr>
              <w:t>Yes</w:t>
            </w:r>
          </w:p>
        </w:tc>
        <w:tc>
          <w:tcPr>
            <w:tcW w:type="dxa" w:w="1872"/>
          </w:tcPr>
          <w:p>
            <w:r>
              <w:rPr>
                <w:rFonts w:ascii="Arial" w:hAnsi="Arial"/>
                <w:sz w:val="18"/>
              </w:rPr>
              <w:t>assessment_date + questionnaire.valid_period_years</w:t>
            </w:r>
          </w:p>
        </w:tc>
        <w:tc>
          <w:tcPr>
            <w:tcW w:type="dxa" w:w="1872"/>
          </w:tcPr>
          <w:p>
            <w:r>
              <w:rPr>
                <w:rFonts w:ascii="Arial" w:hAnsi="Arial"/>
                <w:sz w:val="18"/>
              </w:rPr>
              <w:t>Computed</w:t>
            </w:r>
          </w:p>
        </w:tc>
      </w:tr>
      <w:tr>
        <w:tc>
          <w:tcPr>
            <w:tcW w:type="dxa" w:w="1872"/>
            <w:shd w:fill="D6E4F0" w:val="clear"/>
          </w:tcPr>
          <w:p>
            <w:r>
              <w:rPr>
                <w:rFonts w:ascii="Arial" w:hAnsi="Arial"/>
                <w:sz w:val="18"/>
              </w:rPr>
              <w:t>total_raw_score</w:t>
            </w:r>
          </w:p>
        </w:tc>
        <w:tc>
          <w:tcPr>
            <w:tcW w:type="dxa" w:w="1872"/>
            <w:shd w:fill="D6E4F0" w:val="clear"/>
          </w:tcPr>
          <w:p>
            <w:r>
              <w:rPr>
                <w:rFonts w:ascii="Arial" w:hAnsi="Arial"/>
                <w:sz w:val="18"/>
              </w:rPr>
              <w:t>DECIMAL(7,2)</w:t>
            </w:r>
          </w:p>
        </w:tc>
        <w:tc>
          <w:tcPr>
            <w:tcW w:type="dxa" w:w="1872"/>
            <w:shd w:fill="D6E4F0" w:val="clear"/>
          </w:tcPr>
          <w:p>
            <w:r>
              <w:rPr>
                <w:rFonts w:ascii="Arial" w:hAnsi="Arial"/>
                <w:sz w:val="18"/>
              </w:rPr>
              <w:t>No</w:t>
            </w:r>
          </w:p>
        </w:tc>
        <w:tc>
          <w:tcPr>
            <w:tcW w:type="dxa" w:w="1872"/>
            <w:shd w:fill="D6E4F0" w:val="clear"/>
          </w:tcPr>
          <w:p>
            <w:r>
              <w:rPr>
                <w:rFonts w:ascii="Arial" w:hAnsi="Arial"/>
                <w:sz w:val="18"/>
              </w:rPr>
              <w:t>Sum of all question scores</w:t>
            </w:r>
          </w:p>
        </w:tc>
        <w:tc>
          <w:tcPr>
            <w:tcW w:type="dxa" w:w="1872"/>
            <w:shd w:fill="D6E4F0" w:val="clear"/>
          </w:tcPr>
          <w:p>
            <w:r>
              <w:rPr>
                <w:rFonts w:ascii="Arial" w:hAnsi="Arial"/>
                <w:sz w:val="18"/>
              </w:rPr>
              <w:t>NULL</w:t>
            </w:r>
          </w:p>
        </w:tc>
      </w:tr>
      <w:tr>
        <w:tc>
          <w:tcPr>
            <w:tcW w:type="dxa" w:w="1872"/>
          </w:tcPr>
          <w:p>
            <w:r>
              <w:rPr>
                <w:rFonts w:ascii="Arial" w:hAnsi="Arial"/>
                <w:sz w:val="18"/>
              </w:rPr>
              <w:t>computed_risk_category</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System-computed category from RiskAppetiteBand</w:t>
            </w:r>
          </w:p>
        </w:tc>
        <w:tc>
          <w:tcPr>
            <w:tcW w:type="dxa" w:w="1872"/>
          </w:tcPr>
          <w:p>
            <w:r>
              <w:rPr>
                <w:rFonts w:ascii="Arial" w:hAnsi="Arial"/>
                <w:sz w:val="18"/>
              </w:rPr>
              <w:t>—</w:t>
            </w:r>
          </w:p>
        </w:tc>
      </w:tr>
      <w:tr>
        <w:tc>
          <w:tcPr>
            <w:tcW w:type="dxa" w:w="1872"/>
            <w:shd w:fill="D6E4F0" w:val="clear"/>
          </w:tcPr>
          <w:p>
            <w:r>
              <w:rPr>
                <w:rFonts w:ascii="Arial" w:hAnsi="Arial"/>
                <w:sz w:val="18"/>
              </w:rPr>
              <w:t>computed_risk_code</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1-6 numeric code</w:t>
            </w:r>
          </w:p>
        </w:tc>
        <w:tc>
          <w:tcPr>
            <w:tcW w:type="dxa" w:w="1872"/>
            <w:shd w:fill="D6E4F0" w:val="clear"/>
          </w:tcPr>
          <w:p>
            <w:r>
              <w:rPr>
                <w:rFonts w:ascii="Arial" w:hAnsi="Arial"/>
                <w:sz w:val="18"/>
              </w:rPr>
              <w:t>—</w:t>
            </w:r>
          </w:p>
        </w:tc>
      </w:tr>
      <w:tr>
        <w:tc>
          <w:tcPr>
            <w:tcW w:type="dxa" w:w="1872"/>
          </w:tcPr>
          <w:p>
            <w:r>
              <w:rPr>
                <w:rFonts w:ascii="Arial" w:hAnsi="Arial"/>
                <w:sz w:val="18"/>
              </w:rPr>
              <w:t>is_deviated</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t>true if customer deviated from computed profile</w:t>
            </w:r>
          </w:p>
        </w:tc>
        <w:tc>
          <w:tcPr>
            <w:tcW w:type="dxa" w:w="1872"/>
          </w:tcPr>
          <w:p>
            <w:r>
              <w:rPr>
                <w:rFonts w:ascii="Arial" w:hAnsi="Arial"/>
                <w:sz w:val="18"/>
              </w:rPr>
              <w:t>false</w:t>
            </w:r>
          </w:p>
        </w:tc>
      </w:tr>
      <w:tr>
        <w:tc>
          <w:tcPr>
            <w:tcW w:type="dxa" w:w="1872"/>
            <w:shd w:fill="D6E4F0" w:val="clear"/>
          </w:tcPr>
          <w:p>
            <w:r>
              <w:rPr>
                <w:rFonts w:ascii="Arial" w:hAnsi="Arial"/>
                <w:sz w:val="18"/>
              </w:rPr>
              <w:t>deviated_risk_category</w:t>
            </w:r>
          </w:p>
        </w:tc>
        <w:tc>
          <w:tcPr>
            <w:tcW w:type="dxa" w:w="1872"/>
            <w:shd w:fill="D6E4F0" w:val="clear"/>
          </w:tcPr>
          <w:p>
            <w:r>
              <w:rPr>
                <w:rFonts w:ascii="Arial" w:hAnsi="Arial"/>
                <w:sz w:val="18"/>
              </w:rPr>
              <w:t>VARCHAR(100)</w:t>
            </w:r>
          </w:p>
        </w:tc>
        <w:tc>
          <w:tcPr>
            <w:tcW w:type="dxa" w:w="1872"/>
            <w:shd w:fill="D6E4F0" w:val="clear"/>
          </w:tcPr>
          <w:p>
            <w:r>
              <w:rPr>
                <w:rFonts w:ascii="Arial" w:hAnsi="Arial"/>
                <w:sz w:val="18"/>
              </w:rPr>
              <w:t>No</w:t>
            </w:r>
          </w:p>
        </w:tc>
        <w:tc>
          <w:tcPr>
            <w:tcW w:type="dxa" w:w="1872"/>
            <w:shd w:fill="D6E4F0" w:val="clear"/>
          </w:tcPr>
          <w:p>
            <w:r>
              <w:rPr>
                <w:rFonts w:ascii="Arial" w:hAnsi="Arial"/>
                <w:sz w:val="18"/>
              </w:rPr>
              <w:t>Customer-chosen category (if deviated)</w:t>
            </w:r>
          </w:p>
        </w:tc>
        <w:tc>
          <w:tcPr>
            <w:tcW w:type="dxa" w:w="1872"/>
            <w:shd w:fill="D6E4F0" w:val="clear"/>
          </w:tcPr>
          <w:p>
            <w:r>
              <w:rPr>
                <w:rFonts w:ascii="Arial" w:hAnsi="Arial"/>
                <w:sz w:val="18"/>
              </w:rPr>
              <w:t>NULL</w:t>
            </w:r>
          </w:p>
        </w:tc>
      </w:tr>
      <w:tr>
        <w:tc>
          <w:tcPr>
            <w:tcW w:type="dxa" w:w="1872"/>
          </w:tcPr>
          <w:p>
            <w:r>
              <w:rPr>
                <w:rFonts w:ascii="Arial" w:hAnsi="Arial"/>
                <w:sz w:val="18"/>
              </w:rPr>
              <w:t>deviated_risk_code</w:t>
            </w:r>
          </w:p>
        </w:tc>
        <w:tc>
          <w:tcPr>
            <w:tcW w:type="dxa" w:w="1872"/>
          </w:tcPr>
          <w:p>
            <w:r>
              <w:rPr>
                <w:rFonts w:ascii="Arial" w:hAnsi="Arial"/>
                <w:sz w:val="18"/>
              </w:rPr>
              <w:t>INTEGER</w:t>
            </w:r>
          </w:p>
        </w:tc>
        <w:tc>
          <w:tcPr>
            <w:tcW w:type="dxa" w:w="1872"/>
          </w:tcPr>
          <w:p>
            <w:r>
              <w:rPr>
                <w:rFonts w:ascii="Arial" w:hAnsi="Arial"/>
                <w:sz w:val="18"/>
              </w:rPr>
              <w:t>No</w:t>
            </w:r>
          </w:p>
        </w:tc>
        <w:tc>
          <w:tcPr>
            <w:tcW w:type="dxa" w:w="1872"/>
          </w:tcPr>
          <w:p>
            <w:r>
              <w:rPr>
                <w:rFonts w:ascii="Arial" w:hAnsi="Arial"/>
                <w:sz w:val="18"/>
              </w:rPr>
              <w:t>Customer-chosen code (if deviated)</w:t>
            </w:r>
          </w:p>
        </w:tc>
        <w:tc>
          <w:tcPr>
            <w:tcW w:type="dxa" w:w="1872"/>
          </w:tcPr>
          <w:p>
            <w:r>
              <w:rPr>
                <w:rFonts w:ascii="Arial" w:hAnsi="Arial"/>
                <w:sz w:val="18"/>
              </w:rPr>
              <w:t>NULL</w:t>
            </w:r>
          </w:p>
        </w:tc>
      </w:tr>
      <w:tr>
        <w:tc>
          <w:tcPr>
            <w:tcW w:type="dxa" w:w="1872"/>
            <w:shd w:fill="D6E4F0" w:val="clear"/>
          </w:tcPr>
          <w:p>
            <w:r>
              <w:rPr>
                <w:rFonts w:ascii="Arial" w:hAnsi="Arial"/>
                <w:sz w:val="18"/>
              </w:rPr>
              <w:t>deviation_reason</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No</w:t>
            </w:r>
          </w:p>
        </w:tc>
        <w:tc>
          <w:tcPr>
            <w:tcW w:type="dxa" w:w="1872"/>
            <w:shd w:fill="D6E4F0" w:val="clear"/>
          </w:tcPr>
          <w:p>
            <w:r>
              <w:rPr>
                <w:rFonts w:ascii="Arial" w:hAnsi="Arial"/>
                <w:sz w:val="18"/>
              </w:rPr>
              <w:t>Free-text reason for deviation</w:t>
            </w:r>
          </w:p>
        </w:tc>
        <w:tc>
          <w:tcPr>
            <w:tcW w:type="dxa" w:w="1872"/>
            <w:shd w:fill="D6E4F0" w:val="clear"/>
          </w:tcPr>
          <w:p>
            <w:r>
              <w:rPr>
                <w:rFonts w:ascii="Arial" w:hAnsi="Arial"/>
                <w:sz w:val="18"/>
              </w:rPr>
              <w:t>NULL</w:t>
            </w:r>
          </w:p>
        </w:tc>
      </w:tr>
      <w:tr>
        <w:tc>
          <w:tcPr>
            <w:tcW w:type="dxa" w:w="1872"/>
          </w:tcPr>
          <w:p>
            <w:r>
              <w:rPr>
                <w:rFonts w:ascii="Arial" w:hAnsi="Arial"/>
                <w:sz w:val="18"/>
              </w:rPr>
              <w:t>effective_risk_category</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 deviated_risk_category if deviated, else computed</w:t>
            </w:r>
          </w:p>
        </w:tc>
        <w:tc>
          <w:tcPr>
            <w:tcW w:type="dxa" w:w="1872"/>
          </w:tcPr>
          <w:p>
            <w:r>
              <w:rPr>
                <w:rFonts w:ascii="Arial" w:hAnsi="Arial"/>
                <w:sz w:val="18"/>
              </w:rPr>
              <w:t>Computed</w:t>
            </w:r>
          </w:p>
        </w:tc>
      </w:tr>
      <w:tr>
        <w:tc>
          <w:tcPr>
            <w:tcW w:type="dxa" w:w="1872"/>
            <w:shd w:fill="D6E4F0" w:val="clear"/>
          </w:tcPr>
          <w:p>
            <w:r>
              <w:rPr>
                <w:rFonts w:ascii="Arial" w:hAnsi="Arial"/>
                <w:sz w:val="18"/>
              </w:rPr>
              <w:t>effective_risk_code</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 deviated_risk_code if deviated, else computed</w:t>
            </w:r>
          </w:p>
        </w:tc>
        <w:tc>
          <w:tcPr>
            <w:tcW w:type="dxa" w:w="1872"/>
            <w:shd w:fill="D6E4F0" w:val="clear"/>
          </w:tcPr>
          <w:p>
            <w:r>
              <w:rPr>
                <w:rFonts w:ascii="Arial" w:hAnsi="Arial"/>
                <w:sz w:val="18"/>
              </w:rPr>
              <w:t>Computed</w:t>
            </w:r>
          </w:p>
        </w:tc>
      </w:tr>
      <w:tr>
        <w:tc>
          <w:tcPr>
            <w:tcW w:type="dxa" w:w="1872"/>
          </w:tcPr>
          <w:p>
            <w:r>
              <w:rPr>
                <w:rFonts w:ascii="Arial" w:hAnsi="Arial"/>
                <w:sz w:val="18"/>
              </w:rPr>
              <w:t>supervisor_approved</w:t>
            </w:r>
          </w:p>
        </w:tc>
        <w:tc>
          <w:tcPr>
            <w:tcW w:type="dxa" w:w="1872"/>
          </w:tcPr>
          <w:p>
            <w:r>
              <w:rPr>
                <w:rFonts w:ascii="Arial" w:hAnsi="Arial"/>
                <w:sz w:val="18"/>
              </w:rPr>
              <w:t>BOOLEAN</w:t>
            </w:r>
          </w:p>
        </w:tc>
        <w:tc>
          <w:tcPr>
            <w:tcW w:type="dxa" w:w="1872"/>
          </w:tcPr>
          <w:p>
            <w:r>
              <w:rPr>
                <w:rFonts w:ascii="Arial" w:hAnsi="Arial"/>
                <w:sz w:val="18"/>
              </w:rPr>
              <w:t>No</w:t>
            </w:r>
          </w:p>
        </w:tc>
        <w:tc>
          <w:tcPr>
            <w:tcW w:type="dxa" w:w="1872"/>
          </w:tcPr>
          <w:p>
            <w:r>
              <w:rPr>
                <w:rFonts w:ascii="Arial" w:hAnsi="Arial"/>
                <w:sz w:val="18"/>
              </w:rPr>
              <w:t>Whether supervisor approved this profile</w:t>
            </w:r>
          </w:p>
        </w:tc>
        <w:tc>
          <w:tcPr>
            <w:tcW w:type="dxa" w:w="1872"/>
          </w:tcPr>
          <w:p>
            <w:r>
              <w:rPr>
                <w:rFonts w:ascii="Arial" w:hAnsi="Arial"/>
                <w:sz w:val="18"/>
              </w:rPr>
              <w:t>NULL</w:t>
            </w:r>
          </w:p>
        </w:tc>
      </w:tr>
      <w:tr>
        <w:tc>
          <w:tcPr>
            <w:tcW w:type="dxa" w:w="1872"/>
            <w:shd w:fill="D6E4F0" w:val="clear"/>
          </w:tcPr>
          <w:p>
            <w:r>
              <w:rPr>
                <w:rFonts w:ascii="Arial" w:hAnsi="Arial"/>
                <w:sz w:val="18"/>
              </w:rPr>
              <w:t>supervisor_id</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No</w:t>
            </w:r>
          </w:p>
        </w:tc>
        <w:tc>
          <w:tcPr>
            <w:tcW w:type="dxa" w:w="1872"/>
            <w:shd w:fill="D6E4F0" w:val="clear"/>
          </w:tcPr>
          <w:p>
            <w:r>
              <w:rPr>
                <w:rFonts w:ascii="Arial" w:hAnsi="Arial"/>
                <w:sz w:val="18"/>
              </w:rPr>
              <w:t>Approving supervisor</w:t>
            </w:r>
          </w:p>
        </w:tc>
        <w:tc>
          <w:tcPr>
            <w:tcW w:type="dxa" w:w="1872"/>
            <w:shd w:fill="D6E4F0" w:val="clear"/>
          </w:tcPr>
          <w:p>
            <w:r>
              <w:rPr>
                <w:rFonts w:ascii="Arial" w:hAnsi="Arial"/>
                <w:sz w:val="18"/>
              </w:rPr>
              <w:t>NULL</w:t>
            </w:r>
          </w:p>
        </w:tc>
      </w:tr>
      <w:tr>
        <w:tc>
          <w:tcPr>
            <w:tcW w:type="dxa" w:w="1872"/>
          </w:tcPr>
          <w:p>
            <w:r>
              <w:rPr>
                <w:rFonts w:ascii="Arial" w:hAnsi="Arial"/>
                <w:sz w:val="18"/>
              </w:rPr>
              <w:t>supervisor_approved_at</w:t>
            </w:r>
          </w:p>
        </w:tc>
        <w:tc>
          <w:tcPr>
            <w:tcW w:type="dxa" w:w="1872"/>
          </w:tcPr>
          <w:p>
            <w:r>
              <w:rPr>
                <w:rFonts w:ascii="Arial" w:hAnsi="Arial"/>
                <w:sz w:val="18"/>
              </w:rPr>
              <w:t>TIMESTAMP</w:t>
            </w:r>
          </w:p>
        </w:tc>
        <w:tc>
          <w:tcPr>
            <w:tcW w:type="dxa" w:w="1872"/>
          </w:tcPr>
          <w:p>
            <w:r>
              <w:rPr>
                <w:rFonts w:ascii="Arial" w:hAnsi="Arial"/>
                <w:sz w:val="18"/>
              </w:rPr>
              <w:t>No</w:t>
            </w:r>
          </w:p>
        </w:tc>
        <w:tc>
          <w:tcPr>
            <w:tcW w:type="dxa" w:w="1872"/>
          </w:tcPr>
          <w:p>
            <w:r>
              <w:rPr>
                <w:rFonts w:ascii="Arial" w:hAnsi="Arial"/>
                <w:sz w:val="18"/>
              </w:rPr>
            </w:r>
          </w:p>
        </w:tc>
        <w:tc>
          <w:tcPr>
            <w:tcW w:type="dxa" w:w="1872"/>
          </w:tcPr>
          <w:p>
            <w:r>
              <w:rPr>
                <w:rFonts w:ascii="Arial" w:hAnsi="Arial"/>
                <w:sz w:val="18"/>
              </w:rPr>
              <w:t>NULL</w:t>
            </w:r>
          </w:p>
        </w:tc>
      </w:tr>
      <w:tr>
        <w:tc>
          <w:tcPr>
            <w:tcW w:type="dxa" w:w="1872"/>
            <w:shd w:fill="D6E4F0" w:val="clear"/>
          </w:tcPr>
          <w:p>
            <w:r>
              <w:rPr>
                <w:rFonts w:ascii="Arial" w:hAnsi="Arial"/>
                <w:sz w:val="18"/>
              </w:rPr>
              <w:t>acknowledgement_accepted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No</w:t>
            </w:r>
          </w:p>
        </w:tc>
        <w:tc>
          <w:tcPr>
            <w:tcW w:type="dxa" w:w="1872"/>
            <w:shd w:fill="D6E4F0" w:val="clear"/>
          </w:tcPr>
          <w:p>
            <w:r>
              <w:rPr>
                <w:rFonts w:ascii="Arial" w:hAnsi="Arial"/>
                <w:sz w:val="18"/>
              </w:rPr>
              <w:t>Client acknowledgement checkbox</w:t>
            </w:r>
          </w:p>
        </w:tc>
        <w:tc>
          <w:tcPr>
            <w:tcW w:type="dxa" w:w="1872"/>
            <w:shd w:fill="D6E4F0" w:val="clear"/>
          </w:tcPr>
          <w:p>
            <w:r>
              <w:rPr>
                <w:rFonts w:ascii="Arial" w:hAnsi="Arial"/>
                <w:sz w:val="18"/>
              </w:rPr>
              <w:t>NULL</w:t>
            </w:r>
          </w:p>
        </w:tc>
      </w:tr>
      <w:tr>
        <w:tc>
          <w:tcPr>
            <w:tcW w:type="dxa" w:w="1872"/>
          </w:tcPr>
          <w:p>
            <w:r>
              <w:rPr>
                <w:rFonts w:ascii="Arial" w:hAnsi="Arial"/>
                <w:sz w:val="18"/>
              </w:rPr>
              <w:t>disclaimer_accepted</w:t>
            </w:r>
          </w:p>
        </w:tc>
        <w:tc>
          <w:tcPr>
            <w:tcW w:type="dxa" w:w="1872"/>
          </w:tcPr>
          <w:p>
            <w:r>
              <w:rPr>
                <w:rFonts w:ascii="Arial" w:hAnsi="Arial"/>
                <w:sz w:val="18"/>
              </w:rPr>
              <w:t>BOOLEAN</w:t>
            </w:r>
          </w:p>
        </w:tc>
        <w:tc>
          <w:tcPr>
            <w:tcW w:type="dxa" w:w="1872"/>
          </w:tcPr>
          <w:p>
            <w:r>
              <w:rPr>
                <w:rFonts w:ascii="Arial" w:hAnsi="Arial"/>
                <w:sz w:val="18"/>
              </w:rPr>
              <w:t>No</w:t>
            </w:r>
          </w:p>
        </w:tc>
        <w:tc>
          <w:tcPr>
            <w:tcW w:type="dxa" w:w="1872"/>
          </w:tcPr>
          <w:p>
            <w:r>
              <w:rPr>
                <w:rFonts w:ascii="Arial" w:hAnsi="Arial"/>
                <w:sz w:val="18"/>
              </w:rPr>
              <w:t>Client disclaimer checkbox</w:t>
            </w:r>
          </w:p>
        </w:tc>
        <w:tc>
          <w:tcPr>
            <w:tcW w:type="dxa" w:w="1872"/>
          </w:tcPr>
          <w:p>
            <w:r>
              <w:rPr>
                <w:rFonts w:ascii="Arial" w:hAnsi="Arial"/>
                <w:sz w:val="18"/>
              </w:rPr>
              <w:t>NULL</w:t>
            </w:r>
          </w:p>
        </w:tc>
      </w:tr>
      <w:tr>
        <w:tc>
          <w:tcPr>
            <w:tcW w:type="dxa" w:w="1872"/>
            <w:shd w:fill="D6E4F0" w:val="clear"/>
          </w:tcPr>
          <w:p>
            <w:r>
              <w:rPr>
                <w:rFonts w:ascii="Arial" w:hAnsi="Arial"/>
                <w:sz w:val="18"/>
              </w:rPr>
              <w:t>is_active</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Only one active profile per customer at a time</w:t>
            </w:r>
          </w:p>
        </w:tc>
        <w:tc>
          <w:tcPr>
            <w:tcW w:type="dxa" w:w="1872"/>
            <w:shd w:fill="D6E4F0" w:val="clear"/>
          </w:tcPr>
          <w:p>
            <w:r>
              <w:rPr>
                <w:rFonts w:ascii="Arial" w:hAnsi="Arial"/>
                <w:sz w:val="18"/>
              </w:rPr>
              <w:t>true</w:t>
            </w:r>
          </w:p>
        </w:tc>
      </w:tr>
      <w:tr>
        <w:tc>
          <w:tcPr>
            <w:tcW w:type="dxa" w:w="1872"/>
          </w:tcPr>
          <w:p>
            <w:r>
              <w:rPr>
                <w:rFonts w:ascii="Arial" w:hAnsi="Arial"/>
                <w:sz w:val="18"/>
              </w:rPr>
              <w:t>assessed_by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t>RM or system who conducted assessment</w:t>
            </w:r>
          </w:p>
        </w:tc>
        <w:tc>
          <w:tcPr>
            <w:tcW w:type="dxa" w:w="1872"/>
          </w:tcPr>
          <w:p>
            <w:r>
              <w:rPr>
                <w:rFonts w:ascii="Arial" w:hAnsi="Arial"/>
                <w:sz w:val="18"/>
              </w:rPr>
              <w:t>Current user</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3864" w:val="clear"/>
          </w:tcPr>
          <w:p>
            <w:pPr>
              <w:jc w:val="center"/>
            </w:pPr>
            <w:r>
              <w:rPr>
                <w:rFonts w:ascii="Arial" w:hAnsi="Arial"/>
                <w:b/>
                <w:color w:val="FFFFFF"/>
                <w:sz w:val="18"/>
              </w:rPr>
              <w:t>customer_id</w:t>
            </w:r>
          </w:p>
        </w:tc>
        <w:tc>
          <w:tcPr>
            <w:tcW w:type="dxa" w:w="1170"/>
            <w:shd w:fill="1F3864" w:val="clear"/>
          </w:tcPr>
          <w:p>
            <w:pPr>
              <w:jc w:val="center"/>
            </w:pPr>
            <w:r>
              <w:rPr>
                <w:rFonts w:ascii="Arial" w:hAnsi="Arial"/>
                <w:b/>
                <w:color w:val="FFFFFF"/>
                <w:sz w:val="18"/>
              </w:rPr>
              <w:t>assessment_date</w:t>
            </w:r>
          </w:p>
        </w:tc>
        <w:tc>
          <w:tcPr>
            <w:tcW w:type="dxa" w:w="1170"/>
            <w:shd w:fill="1F3864" w:val="clear"/>
          </w:tcPr>
          <w:p>
            <w:pPr>
              <w:jc w:val="center"/>
            </w:pPr>
            <w:r>
              <w:rPr>
                <w:rFonts w:ascii="Arial" w:hAnsi="Arial"/>
                <w:b/>
                <w:color w:val="FFFFFF"/>
                <w:sz w:val="18"/>
              </w:rPr>
              <w:t>expiry_date</w:t>
            </w:r>
          </w:p>
        </w:tc>
        <w:tc>
          <w:tcPr>
            <w:tcW w:type="dxa" w:w="1170"/>
            <w:shd w:fill="1F3864" w:val="clear"/>
          </w:tcPr>
          <w:p>
            <w:pPr>
              <w:jc w:val="center"/>
            </w:pPr>
            <w:r>
              <w:rPr>
                <w:rFonts w:ascii="Arial" w:hAnsi="Arial"/>
                <w:b/>
                <w:color w:val="FFFFFF"/>
                <w:sz w:val="18"/>
              </w:rPr>
              <w:t>total_raw_score</w:t>
            </w:r>
          </w:p>
        </w:tc>
        <w:tc>
          <w:tcPr>
            <w:tcW w:type="dxa" w:w="1170"/>
            <w:shd w:fill="1F3864" w:val="clear"/>
          </w:tcPr>
          <w:p>
            <w:pPr>
              <w:jc w:val="center"/>
            </w:pPr>
            <w:r>
              <w:rPr>
                <w:rFonts w:ascii="Arial" w:hAnsi="Arial"/>
                <w:b/>
                <w:color w:val="FFFFFF"/>
                <w:sz w:val="18"/>
              </w:rPr>
              <w:t>computed_risk_category</w:t>
            </w:r>
          </w:p>
        </w:tc>
        <w:tc>
          <w:tcPr>
            <w:tcW w:type="dxa" w:w="1170"/>
            <w:shd w:fill="1F3864" w:val="clear"/>
          </w:tcPr>
          <w:p>
            <w:pPr>
              <w:jc w:val="center"/>
            </w:pPr>
            <w:r>
              <w:rPr>
                <w:rFonts w:ascii="Arial" w:hAnsi="Arial"/>
                <w:b/>
                <w:color w:val="FFFFFF"/>
                <w:sz w:val="18"/>
              </w:rPr>
              <w:t>is_deviated</w:t>
            </w:r>
          </w:p>
        </w:tc>
        <w:tc>
          <w:tcPr>
            <w:tcW w:type="dxa" w:w="1170"/>
            <w:shd w:fill="1F3864" w:val="clear"/>
          </w:tcPr>
          <w:p>
            <w:pPr>
              <w:jc w:val="center"/>
            </w:pPr>
            <w:r>
              <w:rPr>
                <w:rFonts w:ascii="Arial" w:hAnsi="Arial"/>
                <w:b/>
                <w:color w:val="FFFFFF"/>
                <w:sz w:val="18"/>
              </w:rPr>
              <w:t>effective_risk_category</w:t>
            </w:r>
          </w:p>
        </w:tc>
        <w:tc>
          <w:tcPr>
            <w:tcW w:type="dxa" w:w="1170"/>
            <w:shd w:fill="1F3864" w:val="clear"/>
          </w:tcPr>
          <w:p>
            <w:pPr>
              <w:jc w:val="center"/>
            </w:pPr>
            <w:r>
              <w:rPr>
                <w:rFonts w:ascii="Arial" w:hAnsi="Arial"/>
                <w:b/>
                <w:color w:val="FFFFFF"/>
                <w:sz w:val="18"/>
              </w:rPr>
              <w:t>is_active</w:t>
            </w:r>
          </w:p>
        </w:tc>
      </w:tr>
      <w:tr>
        <w:tc>
          <w:tcPr>
            <w:tcW w:type="dxa" w:w="1170"/>
          </w:tcPr>
          <w:p>
            <w:r>
              <w:rPr>
                <w:rFonts w:ascii="Arial" w:hAnsi="Arial"/>
                <w:sz w:val="18"/>
              </w:rPr>
              <w:t>cust001</w:t>
            </w:r>
          </w:p>
        </w:tc>
        <w:tc>
          <w:tcPr>
            <w:tcW w:type="dxa" w:w="1170"/>
          </w:tcPr>
          <w:p>
            <w:r>
              <w:rPr>
                <w:rFonts w:ascii="Arial" w:hAnsi="Arial"/>
                <w:sz w:val="18"/>
              </w:rPr>
              <w:t>2026-04-20</w:t>
            </w:r>
          </w:p>
        </w:tc>
        <w:tc>
          <w:tcPr>
            <w:tcW w:type="dxa" w:w="1170"/>
          </w:tcPr>
          <w:p>
            <w:r>
              <w:rPr>
                <w:rFonts w:ascii="Arial" w:hAnsi="Arial"/>
                <w:sz w:val="18"/>
              </w:rPr>
              <w:t>2028-04-20</w:t>
            </w:r>
          </w:p>
        </w:tc>
        <w:tc>
          <w:tcPr>
            <w:tcW w:type="dxa" w:w="1170"/>
          </w:tcPr>
          <w:p>
            <w:r>
              <w:rPr>
                <w:rFonts w:ascii="Arial" w:hAnsi="Arial"/>
                <w:sz w:val="18"/>
              </w:rPr>
              <w:t>18.5</w:t>
            </w:r>
          </w:p>
        </w:tc>
        <w:tc>
          <w:tcPr>
            <w:tcW w:type="dxa" w:w="1170"/>
          </w:tcPr>
          <w:p>
            <w:r>
              <w:rPr>
                <w:rFonts w:ascii="Arial" w:hAnsi="Arial"/>
                <w:sz w:val="18"/>
              </w:rPr>
              <w:t>Moderately High</w:t>
            </w:r>
          </w:p>
        </w:tc>
        <w:tc>
          <w:tcPr>
            <w:tcW w:type="dxa" w:w="1170"/>
          </w:tcPr>
          <w:p>
            <w:r>
              <w:rPr>
                <w:rFonts w:ascii="Arial" w:hAnsi="Arial"/>
                <w:sz w:val="18"/>
              </w:rPr>
              <w:t>false</w:t>
            </w:r>
          </w:p>
        </w:tc>
        <w:tc>
          <w:tcPr>
            <w:tcW w:type="dxa" w:w="1170"/>
          </w:tcPr>
          <w:p>
            <w:r>
              <w:rPr>
                <w:rFonts w:ascii="Arial" w:hAnsi="Arial"/>
                <w:sz w:val="18"/>
              </w:rPr>
              <w:t>Moderately High</w:t>
            </w:r>
          </w:p>
        </w:tc>
        <w:tc>
          <w:tcPr>
            <w:tcW w:type="dxa" w:w="1170"/>
          </w:tcPr>
          <w:p>
            <w:r>
              <w:rPr>
                <w:rFonts w:ascii="Arial" w:hAnsi="Arial"/>
                <w:sz w:val="18"/>
              </w:rPr>
              <w:t>true</w:t>
            </w:r>
          </w:p>
        </w:tc>
      </w:tr>
      <w:tr>
        <w:tc>
          <w:tcPr>
            <w:tcW w:type="dxa" w:w="1170"/>
            <w:shd w:fill="D6E4F0" w:val="clear"/>
          </w:tcPr>
          <w:p>
            <w:r>
              <w:rPr>
                <w:rFonts w:ascii="Arial" w:hAnsi="Arial"/>
                <w:sz w:val="18"/>
              </w:rPr>
              <w:t>cust002</w:t>
            </w:r>
          </w:p>
        </w:tc>
        <w:tc>
          <w:tcPr>
            <w:tcW w:type="dxa" w:w="1170"/>
            <w:shd w:fill="D6E4F0" w:val="clear"/>
          </w:tcPr>
          <w:p>
            <w:r>
              <w:rPr>
                <w:rFonts w:ascii="Arial" w:hAnsi="Arial"/>
                <w:sz w:val="18"/>
              </w:rPr>
              <w:t>2026-03-15</w:t>
            </w:r>
          </w:p>
        </w:tc>
        <w:tc>
          <w:tcPr>
            <w:tcW w:type="dxa" w:w="1170"/>
            <w:shd w:fill="D6E4F0" w:val="clear"/>
          </w:tcPr>
          <w:p>
            <w:r>
              <w:rPr>
                <w:rFonts w:ascii="Arial" w:hAnsi="Arial"/>
                <w:sz w:val="18"/>
              </w:rPr>
              <w:t>2028-03-15</w:t>
            </w:r>
          </w:p>
        </w:tc>
        <w:tc>
          <w:tcPr>
            <w:tcW w:type="dxa" w:w="1170"/>
            <w:shd w:fill="D6E4F0" w:val="clear"/>
          </w:tcPr>
          <w:p>
            <w:r>
              <w:rPr>
                <w:rFonts w:ascii="Arial" w:hAnsi="Arial"/>
                <w:sz w:val="18"/>
              </w:rPr>
              <w:t>8.0</w:t>
            </w:r>
          </w:p>
        </w:tc>
        <w:tc>
          <w:tcPr>
            <w:tcW w:type="dxa" w:w="1170"/>
            <w:shd w:fill="D6E4F0" w:val="clear"/>
          </w:tcPr>
          <w:p>
            <w:r>
              <w:rPr>
                <w:rFonts w:ascii="Arial" w:hAnsi="Arial"/>
                <w:sz w:val="18"/>
              </w:rPr>
              <w:t>Low to Moderate</w:t>
            </w:r>
          </w:p>
        </w:tc>
        <w:tc>
          <w:tcPr>
            <w:tcW w:type="dxa" w:w="1170"/>
            <w:shd w:fill="D6E4F0" w:val="clear"/>
          </w:tcPr>
          <w:p>
            <w:r>
              <w:rPr>
                <w:rFonts w:ascii="Arial" w:hAnsi="Arial"/>
                <w:sz w:val="18"/>
              </w:rPr>
              <w:t>true</w:t>
            </w:r>
          </w:p>
        </w:tc>
        <w:tc>
          <w:tcPr>
            <w:tcW w:type="dxa" w:w="1170"/>
            <w:shd w:fill="D6E4F0" w:val="clear"/>
          </w:tcPr>
          <w:p>
            <w:r>
              <w:rPr>
                <w:rFonts w:ascii="Arial" w:hAnsi="Arial"/>
                <w:sz w:val="18"/>
              </w:rPr>
              <w:t>Moderate</w:t>
            </w:r>
          </w:p>
        </w:tc>
        <w:tc>
          <w:tcPr>
            <w:tcW w:type="dxa" w:w="1170"/>
            <w:shd w:fill="D6E4F0" w:val="clear"/>
          </w:tcPr>
          <w:p>
            <w:r>
              <w:rPr>
                <w:rFonts w:ascii="Arial" w:hAnsi="Arial"/>
                <w:sz w:val="18"/>
              </w:rPr>
              <w:t>true</w:t>
            </w:r>
          </w:p>
        </w:tc>
      </w:tr>
      <w:tr>
        <w:tc>
          <w:tcPr>
            <w:tcW w:type="dxa" w:w="1170"/>
          </w:tcPr>
          <w:p>
            <w:r>
              <w:rPr>
                <w:rFonts w:ascii="Arial" w:hAnsi="Arial"/>
                <w:sz w:val="18"/>
              </w:rPr>
              <w:t>cust003</w:t>
            </w:r>
          </w:p>
        </w:tc>
        <w:tc>
          <w:tcPr>
            <w:tcW w:type="dxa" w:w="1170"/>
          </w:tcPr>
          <w:p>
            <w:r>
              <w:rPr>
                <w:rFonts w:ascii="Arial" w:hAnsi="Arial"/>
                <w:sz w:val="18"/>
              </w:rPr>
              <w:t>2025-01-10</w:t>
            </w:r>
          </w:p>
        </w:tc>
        <w:tc>
          <w:tcPr>
            <w:tcW w:type="dxa" w:w="1170"/>
          </w:tcPr>
          <w:p>
            <w:r>
              <w:rPr>
                <w:rFonts w:ascii="Arial" w:hAnsi="Arial"/>
                <w:sz w:val="18"/>
              </w:rPr>
              <w:t>2027-01-10</w:t>
            </w:r>
          </w:p>
        </w:tc>
        <w:tc>
          <w:tcPr>
            <w:tcW w:type="dxa" w:w="1170"/>
          </w:tcPr>
          <w:p>
            <w:r>
              <w:rPr>
                <w:rFonts w:ascii="Arial" w:hAnsi="Arial"/>
                <w:sz w:val="18"/>
              </w:rPr>
              <w:t>24.0</w:t>
            </w:r>
          </w:p>
        </w:tc>
        <w:tc>
          <w:tcPr>
            <w:tcW w:type="dxa" w:w="1170"/>
          </w:tcPr>
          <w:p>
            <w:r>
              <w:rPr>
                <w:rFonts w:ascii="Arial" w:hAnsi="Arial"/>
                <w:sz w:val="18"/>
              </w:rPr>
              <w:t>Aggressive</w:t>
            </w:r>
          </w:p>
        </w:tc>
        <w:tc>
          <w:tcPr>
            <w:tcW w:type="dxa" w:w="1170"/>
          </w:tcPr>
          <w:p>
            <w:r>
              <w:rPr>
                <w:rFonts w:ascii="Arial" w:hAnsi="Arial"/>
                <w:sz w:val="18"/>
              </w:rPr>
              <w:t>false</w:t>
            </w:r>
          </w:p>
        </w:tc>
        <w:tc>
          <w:tcPr>
            <w:tcW w:type="dxa" w:w="1170"/>
          </w:tcPr>
          <w:p>
            <w:r>
              <w:rPr>
                <w:rFonts w:ascii="Arial" w:hAnsi="Arial"/>
                <w:sz w:val="18"/>
              </w:rPr>
              <w:t>Aggressive</w:t>
            </w:r>
          </w:p>
        </w:tc>
        <w:tc>
          <w:tcPr>
            <w:tcW w:type="dxa" w:w="1170"/>
          </w:tcPr>
          <w:p>
            <w:r>
              <w:rPr>
                <w:rFonts w:ascii="Arial" w:hAnsi="Arial"/>
                <w:sz w:val="18"/>
              </w:rPr>
              <w:t>true</w:t>
            </w:r>
          </w:p>
        </w:tc>
      </w:tr>
    </w:tbl>
    <w:p>
      <w:pPr>
        <w:pStyle w:val="Heading2"/>
      </w:pPr>
      <w:r>
        <w:rPr>
          <w:rFonts w:ascii="Arial" w:hAnsi="Arial"/>
          <w:color w:val="1F3864"/>
        </w:rPr>
        <w:t>4.10 Entity: CustomerRiskResponse</w:t>
      </w:r>
    </w:p>
    <w:p>
      <w:r>
        <w:rPr>
          <w:rFonts w:ascii="Arial" w:hAnsi="Arial"/>
          <w:b w:val="0"/>
          <w:sz w:val="22"/>
        </w:rPr>
        <w:t>Records each answer selected by a customer during risk profiling.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risk_profile_id</w:t>
            </w:r>
          </w:p>
        </w:tc>
        <w:tc>
          <w:tcPr>
            <w:tcW w:type="dxa" w:w="1872"/>
            <w:shd w:fill="D6E4F0" w:val="clear"/>
          </w:tcPr>
          <w:p>
            <w:r>
              <w:rPr>
                <w:rFonts w:ascii="Arial" w:hAnsi="Arial"/>
                <w:sz w:val="18"/>
              </w:rPr>
              <w:t>UUID (FK→CustomerRiskProfile)</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question_id</w:t>
            </w:r>
          </w:p>
        </w:tc>
        <w:tc>
          <w:tcPr>
            <w:tcW w:type="dxa" w:w="1872"/>
          </w:tcPr>
          <w:p>
            <w:r>
              <w:rPr>
                <w:rFonts w:ascii="Arial" w:hAnsi="Arial"/>
                <w:sz w:val="18"/>
              </w:rPr>
              <w:t>UUID (FK→Question)</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answer_option_id</w:t>
            </w:r>
          </w:p>
        </w:tc>
        <w:tc>
          <w:tcPr>
            <w:tcW w:type="dxa" w:w="1872"/>
            <w:shd w:fill="D6E4F0" w:val="clear"/>
          </w:tcPr>
          <w:p>
            <w:r>
              <w:rPr>
                <w:rFonts w:ascii="Arial" w:hAnsi="Arial"/>
                <w:sz w:val="18"/>
              </w:rPr>
              <w:t>UUID (FK→AnswerOption)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For multi-select, one row per selected option</w:t>
            </w:r>
          </w:p>
        </w:tc>
        <w:tc>
          <w:tcPr>
            <w:tcW w:type="dxa" w:w="1872"/>
            <w:shd w:fill="D6E4F0" w:val="clear"/>
          </w:tcPr>
          <w:p>
            <w:r>
              <w:rPr>
                <w:rFonts w:ascii="Arial" w:hAnsi="Arial"/>
                <w:sz w:val="18"/>
              </w:rPr>
              <w:t>—</w:t>
            </w:r>
          </w:p>
        </w:tc>
      </w:tr>
      <w:tr>
        <w:tc>
          <w:tcPr>
            <w:tcW w:type="dxa" w:w="1872"/>
          </w:tcPr>
          <w:p>
            <w:r>
              <w:rPr>
                <w:rFonts w:ascii="Arial" w:hAnsi="Arial"/>
                <w:sz w:val="18"/>
              </w:rPr>
              <w:t>raw_score</w:t>
            </w:r>
          </w:p>
        </w:tc>
        <w:tc>
          <w:tcPr>
            <w:tcW w:type="dxa" w:w="1872"/>
          </w:tcPr>
          <w:p>
            <w:r>
              <w:rPr>
                <w:rFonts w:ascii="Arial" w:hAnsi="Arial"/>
                <w:sz w:val="18"/>
              </w:rPr>
              <w:t>DECIMAL(5,2)</w:t>
            </w:r>
          </w:p>
        </w:tc>
        <w:tc>
          <w:tcPr>
            <w:tcW w:type="dxa" w:w="1872"/>
          </w:tcPr>
          <w:p>
            <w:r>
              <w:rPr>
                <w:rFonts w:ascii="Arial" w:hAnsi="Arial"/>
                <w:sz w:val="18"/>
              </w:rPr>
              <w:t>No</w:t>
            </w:r>
          </w:p>
        </w:tc>
        <w:tc>
          <w:tcPr>
            <w:tcW w:type="dxa" w:w="1872"/>
          </w:tcPr>
          <w:p>
            <w:r>
              <w:rPr>
                <w:rFonts w:ascii="Arial" w:hAnsi="Arial"/>
                <w:sz w:val="18"/>
              </w:rPr>
              <w:t>= answer_option.weightage</w:t>
            </w:r>
          </w:p>
        </w:tc>
        <w:tc>
          <w:tcPr>
            <w:tcW w:type="dxa" w:w="1872"/>
          </w:tcPr>
          <w:p>
            <w:r>
              <w:rPr>
                <w:rFonts w:ascii="Arial" w:hAnsi="Arial"/>
                <w:sz w:val="18"/>
              </w:rPr>
              <w:t>—</w:t>
            </w:r>
          </w:p>
        </w:tc>
      </w:tr>
      <w:tr>
        <w:tc>
          <w:tcPr>
            <w:tcW w:type="dxa" w:w="1872"/>
            <w:shd w:fill="D6E4F0" w:val="clear"/>
          </w:tcPr>
          <w:p>
            <w:r>
              <w:rPr>
                <w:rFonts w:ascii="Arial" w:hAnsi="Arial"/>
                <w:sz w:val="18"/>
              </w:rPr>
              <w:t>normalized_score</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No</w:t>
            </w:r>
          </w:p>
        </w:tc>
        <w:tc>
          <w:tcPr>
            <w:tcW w:type="dxa" w:w="1872"/>
            <w:shd w:fill="D6E4F0" w:val="clear"/>
          </w:tcPr>
          <w:p>
            <w:r>
              <w:rPr>
                <w:rFonts w:ascii="Arial" w:hAnsi="Arial"/>
                <w:sz w:val="18"/>
              </w:rPr>
              <w:t>If question uses RANGE normalization</w:t>
            </w:r>
          </w:p>
        </w:tc>
        <w:tc>
          <w:tcPr>
            <w:tcW w:type="dxa" w:w="1872"/>
            <w:shd w:fill="D6E4F0" w:val="clear"/>
          </w:tcPr>
          <w:p>
            <w:r>
              <w:rPr>
                <w:rFonts w:ascii="Arial" w:hAnsi="Arial"/>
                <w:sz w:val="18"/>
              </w:rPr>
              <w:t>NULL</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risk_profile_id</w:t>
            </w:r>
          </w:p>
        </w:tc>
        <w:tc>
          <w:tcPr>
            <w:tcW w:type="dxa" w:w="1872"/>
            <w:shd w:fill="1F3864" w:val="clear"/>
          </w:tcPr>
          <w:p>
            <w:pPr>
              <w:jc w:val="center"/>
            </w:pPr>
            <w:r>
              <w:rPr>
                <w:rFonts w:ascii="Arial" w:hAnsi="Arial"/>
                <w:b/>
                <w:color w:val="FFFFFF"/>
                <w:sz w:val="18"/>
              </w:rPr>
              <w:t>question_id</w:t>
            </w:r>
          </w:p>
        </w:tc>
        <w:tc>
          <w:tcPr>
            <w:tcW w:type="dxa" w:w="1872"/>
            <w:shd w:fill="1F3864" w:val="clear"/>
          </w:tcPr>
          <w:p>
            <w:pPr>
              <w:jc w:val="center"/>
            </w:pPr>
            <w:r>
              <w:rPr>
                <w:rFonts w:ascii="Arial" w:hAnsi="Arial"/>
                <w:b/>
                <w:color w:val="FFFFFF"/>
                <w:sz w:val="18"/>
              </w:rPr>
              <w:t>answer_option_id</w:t>
            </w:r>
          </w:p>
        </w:tc>
        <w:tc>
          <w:tcPr>
            <w:tcW w:type="dxa" w:w="1872"/>
            <w:shd w:fill="1F3864" w:val="clear"/>
          </w:tcPr>
          <w:p>
            <w:pPr>
              <w:jc w:val="center"/>
            </w:pPr>
            <w:r>
              <w:rPr>
                <w:rFonts w:ascii="Arial" w:hAnsi="Arial"/>
                <w:b/>
                <w:color w:val="FFFFFF"/>
                <w:sz w:val="18"/>
              </w:rPr>
              <w:t>raw_score</w:t>
            </w:r>
          </w:p>
        </w:tc>
        <w:tc>
          <w:tcPr>
            <w:tcW w:type="dxa" w:w="1872"/>
            <w:shd w:fill="1F3864" w:val="clear"/>
          </w:tcPr>
          <w:p>
            <w:pPr>
              <w:jc w:val="center"/>
            </w:pPr>
            <w:r>
              <w:rPr>
                <w:rFonts w:ascii="Arial" w:hAnsi="Arial"/>
                <w:b/>
                <w:color w:val="FFFFFF"/>
                <w:sz w:val="18"/>
              </w:rPr>
              <w:t>normalized_score</w:t>
            </w:r>
          </w:p>
        </w:tc>
      </w:tr>
      <w:tr>
        <w:tc>
          <w:tcPr>
            <w:tcW w:type="dxa" w:w="1872"/>
          </w:tcPr>
          <w:p>
            <w:r>
              <w:rPr>
                <w:rFonts w:ascii="Arial" w:hAnsi="Arial"/>
                <w:sz w:val="18"/>
              </w:rPr>
              <w:t>crp001</w:t>
            </w:r>
          </w:p>
        </w:tc>
        <w:tc>
          <w:tcPr>
            <w:tcW w:type="dxa" w:w="1872"/>
          </w:tcPr>
          <w:p>
            <w:r>
              <w:rPr>
                <w:rFonts w:ascii="Arial" w:hAnsi="Arial"/>
                <w:sz w:val="18"/>
              </w:rPr>
              <w:t>q1</w:t>
            </w:r>
          </w:p>
        </w:tc>
        <w:tc>
          <w:tcPr>
            <w:tcW w:type="dxa" w:w="1872"/>
          </w:tcPr>
          <w:p>
            <w:r>
              <w:rPr>
                <w:rFonts w:ascii="Arial" w:hAnsi="Arial"/>
                <w:sz w:val="18"/>
              </w:rPr>
              <w:t>ao-income-high</w:t>
            </w:r>
          </w:p>
        </w:tc>
        <w:tc>
          <w:tcPr>
            <w:tcW w:type="dxa" w:w="1872"/>
          </w:tcPr>
          <w:p>
            <w:r>
              <w:rPr>
                <w:rFonts w:ascii="Arial" w:hAnsi="Arial"/>
                <w:sz w:val="18"/>
              </w:rPr>
              <w:t>5</w:t>
            </w:r>
          </w:p>
        </w:tc>
        <w:tc>
          <w:tcPr>
            <w:tcW w:type="dxa" w:w="1872"/>
          </w:tcPr>
          <w:p>
            <w:r>
              <w:rPr>
                <w:rFonts w:ascii="Arial" w:hAnsi="Arial"/>
                <w:sz w:val="18"/>
              </w:rPr>
              <w:t>NULL</w:t>
            </w:r>
          </w:p>
        </w:tc>
      </w:tr>
      <w:tr>
        <w:tc>
          <w:tcPr>
            <w:tcW w:type="dxa" w:w="1872"/>
            <w:shd w:fill="D6E4F0" w:val="clear"/>
          </w:tcPr>
          <w:p>
            <w:r>
              <w:rPr>
                <w:rFonts w:ascii="Arial" w:hAnsi="Arial"/>
                <w:sz w:val="18"/>
              </w:rPr>
              <w:t>crp001</w:t>
            </w:r>
          </w:p>
        </w:tc>
        <w:tc>
          <w:tcPr>
            <w:tcW w:type="dxa" w:w="1872"/>
            <w:shd w:fill="D6E4F0" w:val="clear"/>
          </w:tcPr>
          <w:p>
            <w:r>
              <w:rPr>
                <w:rFonts w:ascii="Arial" w:hAnsi="Arial"/>
                <w:sz w:val="18"/>
              </w:rPr>
              <w:t>q2</w:t>
            </w:r>
          </w:p>
        </w:tc>
        <w:tc>
          <w:tcPr>
            <w:tcW w:type="dxa" w:w="1872"/>
            <w:shd w:fill="D6E4F0" w:val="clear"/>
          </w:tcPr>
          <w:p>
            <w:r>
              <w:rPr>
                <w:rFonts w:ascii="Arial" w:hAnsi="Arial"/>
                <w:sz w:val="18"/>
              </w:rPr>
              <w:t>ao-fd</w:t>
            </w:r>
          </w:p>
        </w:tc>
        <w:tc>
          <w:tcPr>
            <w:tcW w:type="dxa" w:w="1872"/>
            <w:shd w:fill="D6E4F0" w:val="clear"/>
          </w:tcPr>
          <w:p>
            <w:r>
              <w:rPr>
                <w:rFonts w:ascii="Arial" w:hAnsi="Arial"/>
                <w:sz w:val="18"/>
              </w:rPr>
              <w:t>1</w:t>
            </w:r>
          </w:p>
        </w:tc>
        <w:tc>
          <w:tcPr>
            <w:tcW w:type="dxa" w:w="1872"/>
            <w:shd w:fill="D6E4F0" w:val="clear"/>
          </w:tcPr>
          <w:p>
            <w:r>
              <w:rPr>
                <w:rFonts w:ascii="Arial" w:hAnsi="Arial"/>
                <w:sz w:val="18"/>
              </w:rPr>
              <w:t>NULL</w:t>
            </w:r>
          </w:p>
        </w:tc>
      </w:tr>
      <w:tr>
        <w:tc>
          <w:tcPr>
            <w:tcW w:type="dxa" w:w="1872"/>
          </w:tcPr>
          <w:p>
            <w:r>
              <w:rPr>
                <w:rFonts w:ascii="Arial" w:hAnsi="Arial"/>
                <w:sz w:val="18"/>
              </w:rPr>
              <w:t>crp001</w:t>
            </w:r>
          </w:p>
        </w:tc>
        <w:tc>
          <w:tcPr>
            <w:tcW w:type="dxa" w:w="1872"/>
          </w:tcPr>
          <w:p>
            <w:r>
              <w:rPr>
                <w:rFonts w:ascii="Arial" w:hAnsi="Arial"/>
                <w:sz w:val="18"/>
              </w:rPr>
              <w:t>q2</w:t>
            </w:r>
          </w:p>
        </w:tc>
        <w:tc>
          <w:tcPr>
            <w:tcW w:type="dxa" w:w="1872"/>
          </w:tcPr>
          <w:p>
            <w:r>
              <w:rPr>
                <w:rFonts w:ascii="Arial" w:hAnsi="Arial"/>
                <w:sz w:val="18"/>
              </w:rPr>
              <w:t>ao-mf</w:t>
            </w:r>
          </w:p>
        </w:tc>
        <w:tc>
          <w:tcPr>
            <w:tcW w:type="dxa" w:w="1872"/>
          </w:tcPr>
          <w:p>
            <w:r>
              <w:rPr>
                <w:rFonts w:ascii="Arial" w:hAnsi="Arial"/>
                <w:sz w:val="18"/>
              </w:rPr>
              <w:t>2</w:t>
            </w:r>
          </w:p>
        </w:tc>
        <w:tc>
          <w:tcPr>
            <w:tcW w:type="dxa" w:w="1872"/>
          </w:tcPr>
          <w:p>
            <w:r>
              <w:rPr>
                <w:rFonts w:ascii="Arial" w:hAnsi="Arial"/>
                <w:sz w:val="18"/>
              </w:rPr>
              <w:t>3 (normalized from raw 3, range 0-5→1, but total was 3→range lookup)</w:t>
            </w:r>
          </w:p>
        </w:tc>
      </w:tr>
    </w:tbl>
    <w:p>
      <w:pPr>
        <w:pStyle w:val="Heading2"/>
      </w:pPr>
      <w:r>
        <w:rPr>
          <w:rFonts w:ascii="Arial" w:hAnsi="Arial"/>
          <w:color w:val="1F3864"/>
        </w:rPr>
        <w:t>4.11 Entity: InvestmentProposal</w:t>
      </w:r>
    </w:p>
    <w:p>
      <w:r>
        <w:rPr>
          <w:rFonts w:ascii="Arial" w:hAnsi="Arial"/>
          <w:b w:val="0"/>
          <w:sz w:val="22"/>
        </w:rPr>
        <w:t>Investment proposal created by an RM for a client.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proposal_number</w:t>
            </w:r>
          </w:p>
        </w:tc>
        <w:tc>
          <w:tcPr>
            <w:tcW w:type="dxa" w:w="1872"/>
            <w:shd w:fill="D6E4F0" w:val="clear"/>
          </w:tcPr>
          <w:p>
            <w:r>
              <w:rPr>
                <w:rFonts w:ascii="Arial" w:hAnsi="Arial"/>
                <w:sz w:val="18"/>
              </w:rPr>
              <w:t>VARCHAR(30)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Auto-generated: PROP-YYYYMMDD-XXXX</w:t>
            </w:r>
          </w:p>
        </w:tc>
        <w:tc>
          <w:tcPr>
            <w:tcW w:type="dxa" w:w="1872"/>
            <w:shd w:fill="D6E4F0" w:val="clear"/>
          </w:tcPr>
          <w:p>
            <w:r>
              <w:rPr>
                <w:rFonts w:ascii="Arial" w:hAnsi="Arial"/>
                <w:sz w:val="18"/>
              </w:rPr>
              <w:t>Auto</w:t>
            </w:r>
          </w:p>
        </w:tc>
      </w:tr>
      <w:tr>
        <w:tc>
          <w:tcPr>
            <w:tcW w:type="dxa" w:w="1872"/>
          </w:tcPr>
          <w:p>
            <w:r>
              <w:rPr>
                <w:rFonts w:ascii="Arial" w:hAnsi="Arial"/>
                <w:sz w:val="18"/>
              </w:rPr>
              <w:t>customer_id</w:t>
            </w:r>
          </w:p>
        </w:tc>
        <w:tc>
          <w:tcPr>
            <w:tcW w:type="dxa" w:w="1872"/>
          </w:tcPr>
          <w:p>
            <w:r>
              <w:rPr>
                <w:rFonts w:ascii="Arial" w:hAnsi="Arial"/>
                <w:sz w:val="18"/>
              </w:rPr>
              <w:t>UUID (FK→Customer)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risk_profile_id</w:t>
            </w:r>
          </w:p>
        </w:tc>
        <w:tc>
          <w:tcPr>
            <w:tcW w:type="dxa" w:w="1872"/>
            <w:shd w:fill="D6E4F0" w:val="clear"/>
          </w:tcPr>
          <w:p>
            <w:r>
              <w:rPr>
                <w:rFonts w:ascii="Arial" w:hAnsi="Arial"/>
                <w:sz w:val="18"/>
              </w:rPr>
              <w:t>UUID (FK→CustomerRiskProfile)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be active, non-expired</w:t>
            </w:r>
          </w:p>
        </w:tc>
        <w:tc>
          <w:tcPr>
            <w:tcW w:type="dxa" w:w="1872"/>
            <w:shd w:fill="D6E4F0" w:val="clear"/>
          </w:tcPr>
          <w:p>
            <w:r>
              <w:rPr>
                <w:rFonts w:ascii="Arial" w:hAnsi="Arial"/>
                <w:sz w:val="18"/>
              </w:rPr>
              <w:t>—</w:t>
            </w:r>
          </w:p>
        </w:tc>
      </w:tr>
      <w:tr>
        <w:tc>
          <w:tcPr>
            <w:tcW w:type="dxa" w:w="1872"/>
          </w:tcPr>
          <w:p>
            <w:r>
              <w:rPr>
                <w:rFonts w:ascii="Arial" w:hAnsi="Arial"/>
                <w:sz w:val="18"/>
              </w:rPr>
              <w:t>title</w:t>
            </w:r>
          </w:p>
        </w:tc>
        <w:tc>
          <w:tcPr>
            <w:tcW w:type="dxa" w:w="1872"/>
          </w:tcPr>
          <w:p>
            <w:r>
              <w:rPr>
                <w:rFonts w:ascii="Arial" w:hAnsi="Arial"/>
                <w:sz w:val="18"/>
              </w:rPr>
              <w:t>VARCHAR(300)</w:t>
            </w:r>
          </w:p>
        </w:tc>
        <w:tc>
          <w:tcPr>
            <w:tcW w:type="dxa" w:w="1872"/>
          </w:tcPr>
          <w:p>
            <w:r>
              <w:rPr>
                <w:rFonts w:ascii="Arial" w:hAnsi="Arial"/>
                <w:sz w:val="18"/>
              </w:rPr>
              <w:t>Yes</w:t>
            </w:r>
          </w:p>
        </w:tc>
        <w:tc>
          <w:tcPr>
            <w:tcW w:type="dxa" w:w="1872"/>
          </w:tcPr>
          <w:p>
            <w:r>
              <w:rPr>
                <w:rFonts w:ascii="Arial" w:hAnsi="Arial"/>
                <w:sz w:val="18"/>
              </w:rPr>
              <w:t>Proposal title</w:t>
            </w:r>
          </w:p>
        </w:tc>
        <w:tc>
          <w:tcPr>
            <w:tcW w:type="dxa" w:w="1872"/>
          </w:tcPr>
          <w:p>
            <w:r>
              <w:rPr>
                <w:rFonts w:ascii="Arial" w:hAnsi="Arial"/>
                <w:sz w:val="18"/>
              </w:rPr>
              <w:t>—</w:t>
            </w:r>
          </w:p>
        </w:tc>
      </w:tr>
      <w:tr>
        <w:tc>
          <w:tcPr>
            <w:tcW w:type="dxa" w:w="1872"/>
            <w:shd w:fill="D6E4F0" w:val="clear"/>
          </w:tcPr>
          <w:p>
            <w:r>
              <w:rPr>
                <w:rFonts w:ascii="Arial" w:hAnsi="Arial"/>
                <w:sz w:val="18"/>
              </w:rPr>
              <w:t>investment_objective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GROWTH | INCOME | BALANCED | CAPITAL_PRESERVATION | AGGRESSIVE_GROWTH</w:t>
            </w:r>
          </w:p>
        </w:tc>
        <w:tc>
          <w:tcPr>
            <w:tcW w:type="dxa" w:w="1872"/>
            <w:shd w:fill="D6E4F0" w:val="clear"/>
          </w:tcPr>
          <w:p>
            <w:r>
              <w:rPr>
                <w:rFonts w:ascii="Arial" w:hAnsi="Arial"/>
                <w:sz w:val="18"/>
              </w:rPr>
              <w:t>—</w:t>
            </w:r>
          </w:p>
        </w:tc>
      </w:tr>
      <w:tr>
        <w:tc>
          <w:tcPr>
            <w:tcW w:type="dxa" w:w="1872"/>
          </w:tcPr>
          <w:p>
            <w:r>
              <w:rPr>
                <w:rFonts w:ascii="Arial" w:hAnsi="Arial"/>
                <w:sz w:val="18"/>
              </w:rPr>
              <w:t>time_horizon_years</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1-30</w:t>
            </w:r>
          </w:p>
        </w:tc>
        <w:tc>
          <w:tcPr>
            <w:tcW w:type="dxa" w:w="1872"/>
          </w:tcPr>
          <w:p>
            <w:r>
              <w:rPr>
                <w:rFonts w:ascii="Arial" w:hAnsi="Arial"/>
                <w:sz w:val="18"/>
              </w:rPr>
              <w:t>—</w:t>
            </w:r>
          </w:p>
        </w:tc>
      </w:tr>
      <w:tr>
        <w:tc>
          <w:tcPr>
            <w:tcW w:type="dxa" w:w="1872"/>
            <w:shd w:fill="D6E4F0" w:val="clear"/>
          </w:tcPr>
          <w:p>
            <w:r>
              <w:rPr>
                <w:rFonts w:ascii="Arial" w:hAnsi="Arial"/>
                <w:sz w:val="18"/>
              </w:rPr>
              <w:t>proposed_amount</w:t>
            </w:r>
          </w:p>
        </w:tc>
        <w:tc>
          <w:tcPr>
            <w:tcW w:type="dxa" w:w="1872"/>
            <w:shd w:fill="D6E4F0" w:val="clear"/>
          </w:tcPr>
          <w:p>
            <w:r>
              <w:rPr>
                <w:rFonts w:ascii="Arial" w:hAnsi="Arial"/>
                <w:sz w:val="18"/>
              </w:rPr>
              <w:t>DECIMAL(15,2)</w:t>
            </w:r>
          </w:p>
        </w:tc>
        <w:tc>
          <w:tcPr>
            <w:tcW w:type="dxa" w:w="1872"/>
            <w:shd w:fill="D6E4F0" w:val="clear"/>
          </w:tcPr>
          <w:p>
            <w:r>
              <w:rPr>
                <w:rFonts w:ascii="Arial" w:hAnsi="Arial"/>
                <w:sz w:val="18"/>
              </w:rPr>
              <w:t>Yes</w:t>
            </w:r>
          </w:p>
        </w:tc>
        <w:tc>
          <w:tcPr>
            <w:tcW w:type="dxa" w:w="1872"/>
            <w:shd w:fill="D6E4F0" w:val="clear"/>
          </w:tcPr>
          <w:p>
            <w:r>
              <w:rPr>
                <w:rFonts w:ascii="Arial" w:hAnsi="Arial"/>
                <w:sz w:val="18"/>
              </w:rPr>
              <w:t>&gt;0</w:t>
            </w:r>
          </w:p>
        </w:tc>
        <w:tc>
          <w:tcPr>
            <w:tcW w:type="dxa" w:w="1872"/>
            <w:shd w:fill="D6E4F0" w:val="clear"/>
          </w:tcPr>
          <w:p>
            <w:r>
              <w:rPr>
                <w:rFonts w:ascii="Arial" w:hAnsi="Arial"/>
                <w:sz w:val="18"/>
              </w:rPr>
              <w:t>—</w:t>
            </w:r>
          </w:p>
        </w:tc>
      </w:tr>
      <w:tr>
        <w:tc>
          <w:tcPr>
            <w:tcW w:type="dxa" w:w="1872"/>
          </w:tcPr>
          <w:p>
            <w:r>
              <w:rPr>
                <w:rFonts w:ascii="Arial" w:hAnsi="Arial"/>
                <w:sz w:val="18"/>
              </w:rPr>
              <w:t>currency</w:t>
            </w:r>
          </w:p>
        </w:tc>
        <w:tc>
          <w:tcPr>
            <w:tcW w:type="dxa" w:w="1872"/>
          </w:tcPr>
          <w:p>
            <w:r>
              <w:rPr>
                <w:rFonts w:ascii="Arial" w:hAnsi="Arial"/>
                <w:sz w:val="18"/>
              </w:rPr>
              <w:t>VARCHAR(3)</w:t>
            </w:r>
          </w:p>
        </w:tc>
        <w:tc>
          <w:tcPr>
            <w:tcW w:type="dxa" w:w="1872"/>
          </w:tcPr>
          <w:p>
            <w:r>
              <w:rPr>
                <w:rFonts w:ascii="Arial" w:hAnsi="Arial"/>
                <w:sz w:val="18"/>
              </w:rPr>
              <w:t>Yes</w:t>
            </w:r>
          </w:p>
        </w:tc>
        <w:tc>
          <w:tcPr>
            <w:tcW w:type="dxa" w:w="1872"/>
          </w:tcPr>
          <w:p>
            <w:r>
              <w:rPr>
                <w:rFonts w:ascii="Arial" w:hAnsi="Arial"/>
                <w:sz w:val="18"/>
              </w:rPr>
              <w:t>ISO 4217 code</w:t>
            </w:r>
          </w:p>
        </w:tc>
        <w:tc>
          <w:tcPr>
            <w:tcW w:type="dxa" w:w="1872"/>
          </w:tcPr>
          <w:p>
            <w:r>
              <w:rPr>
                <w:rFonts w:ascii="Arial" w:hAnsi="Arial"/>
                <w:sz w:val="18"/>
              </w:rPr>
              <w:t>INR</w:t>
            </w:r>
          </w:p>
        </w:tc>
      </w:tr>
      <w:tr>
        <w:tc>
          <w:tcPr>
            <w:tcW w:type="dxa" w:w="1872"/>
            <w:shd w:fill="D6E4F0" w:val="clear"/>
          </w:tcPr>
          <w:p>
            <w:r>
              <w:rPr>
                <w:rFonts w:ascii="Arial" w:hAnsi="Arial"/>
                <w:sz w:val="18"/>
              </w:rPr>
              <w:t>status</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DRAFT | SUBMITTED | L1_APPROVED | L1_REJECTED | COMPLIANCE_APPROVED | COMPLIANCE_REJECTED | SENT_TO_CLIENT | CLIENT_ACCEPTED | CLIENT_REJECTED | EXPIRED</w:t>
            </w:r>
          </w:p>
        </w:tc>
        <w:tc>
          <w:tcPr>
            <w:tcW w:type="dxa" w:w="1872"/>
            <w:shd w:fill="D6E4F0" w:val="clear"/>
          </w:tcPr>
          <w:p>
            <w:r>
              <w:rPr>
                <w:rFonts w:ascii="Arial" w:hAnsi="Arial"/>
                <w:sz w:val="18"/>
              </w:rPr>
              <w:t>DRAFT</w:t>
            </w:r>
          </w:p>
        </w:tc>
      </w:tr>
      <w:tr>
        <w:tc>
          <w:tcPr>
            <w:tcW w:type="dxa" w:w="1872"/>
          </w:tcPr>
          <w:p>
            <w:r>
              <w:rPr>
                <w:rFonts w:ascii="Arial" w:hAnsi="Arial"/>
                <w:sz w:val="18"/>
              </w:rPr>
              <w:t>suitability_check_passed</w:t>
            </w:r>
          </w:p>
        </w:tc>
        <w:tc>
          <w:tcPr>
            <w:tcW w:type="dxa" w:w="1872"/>
          </w:tcPr>
          <w:p>
            <w:r>
              <w:rPr>
                <w:rFonts w:ascii="Arial" w:hAnsi="Arial"/>
                <w:sz w:val="18"/>
              </w:rPr>
              <w:t>BOOLEAN</w:t>
            </w:r>
          </w:p>
        </w:tc>
        <w:tc>
          <w:tcPr>
            <w:tcW w:type="dxa" w:w="1872"/>
          </w:tcPr>
          <w:p>
            <w:r>
              <w:rPr>
                <w:rFonts w:ascii="Arial" w:hAnsi="Arial"/>
                <w:sz w:val="18"/>
              </w:rPr>
              <w:t>No</w:t>
            </w:r>
          </w:p>
        </w:tc>
        <w:tc>
          <w:tcPr>
            <w:tcW w:type="dxa" w:w="1872"/>
          </w:tcPr>
          <w:p>
            <w:r>
              <w:rPr>
                <w:rFonts w:ascii="Arial" w:hAnsi="Arial"/>
                <w:sz w:val="18"/>
              </w:rPr>
              <w:t>Result of automated suitability check</w:t>
            </w:r>
          </w:p>
        </w:tc>
        <w:tc>
          <w:tcPr>
            <w:tcW w:type="dxa" w:w="1872"/>
          </w:tcPr>
          <w:p>
            <w:r>
              <w:rPr>
                <w:rFonts w:ascii="Arial" w:hAnsi="Arial"/>
                <w:sz w:val="18"/>
              </w:rPr>
              <w:t>NULL</w:t>
            </w:r>
          </w:p>
        </w:tc>
      </w:tr>
      <w:tr>
        <w:tc>
          <w:tcPr>
            <w:tcW w:type="dxa" w:w="1872"/>
            <w:shd w:fill="D6E4F0" w:val="clear"/>
          </w:tcPr>
          <w:p>
            <w:r>
              <w:rPr>
                <w:rFonts w:ascii="Arial" w:hAnsi="Arial"/>
                <w:sz w:val="18"/>
              </w:rPr>
              <w:t>suitability_check_details</w:t>
            </w:r>
          </w:p>
        </w:tc>
        <w:tc>
          <w:tcPr>
            <w:tcW w:type="dxa" w:w="1872"/>
            <w:shd w:fill="D6E4F0" w:val="clear"/>
          </w:tcPr>
          <w:p>
            <w:r>
              <w:rPr>
                <w:rFonts w:ascii="Arial" w:hAnsi="Arial"/>
                <w:sz w:val="18"/>
              </w:rPr>
              <w:t>JSONB</w:t>
            </w:r>
          </w:p>
        </w:tc>
        <w:tc>
          <w:tcPr>
            <w:tcW w:type="dxa" w:w="1872"/>
            <w:shd w:fill="D6E4F0" w:val="clear"/>
          </w:tcPr>
          <w:p>
            <w:r>
              <w:rPr>
                <w:rFonts w:ascii="Arial" w:hAnsi="Arial"/>
                <w:sz w:val="18"/>
              </w:rPr>
              <w:t>No</w:t>
            </w:r>
          </w:p>
        </w:tc>
        <w:tc>
          <w:tcPr>
            <w:tcW w:type="dxa" w:w="1872"/>
            <w:shd w:fill="D6E4F0" w:val="clear"/>
          </w:tcPr>
          <w:p>
            <w:r>
              <w:rPr>
                <w:rFonts w:ascii="Arial" w:hAnsi="Arial"/>
                <w:sz w:val="18"/>
              </w:rPr>
              <w:t>Detailed suitability check results</w:t>
            </w:r>
          </w:p>
        </w:tc>
        <w:tc>
          <w:tcPr>
            <w:tcW w:type="dxa" w:w="1872"/>
            <w:shd w:fill="D6E4F0" w:val="clear"/>
          </w:tcPr>
          <w:p>
            <w:r>
              <w:rPr>
                <w:rFonts w:ascii="Arial" w:hAnsi="Arial"/>
                <w:sz w:val="18"/>
              </w:rPr>
              <w:t>NULL</w:t>
            </w:r>
          </w:p>
        </w:tc>
      </w:tr>
      <w:tr>
        <w:tc>
          <w:tcPr>
            <w:tcW w:type="dxa" w:w="1872"/>
          </w:tcPr>
          <w:p>
            <w:r>
              <w:rPr>
                <w:rFonts w:ascii="Arial" w:hAnsi="Arial"/>
                <w:sz w:val="18"/>
              </w:rPr>
              <w:t>expected_return_pct</w:t>
            </w:r>
          </w:p>
        </w:tc>
        <w:tc>
          <w:tcPr>
            <w:tcW w:type="dxa" w:w="1872"/>
          </w:tcPr>
          <w:p>
            <w:r>
              <w:rPr>
                <w:rFonts w:ascii="Arial" w:hAnsi="Arial"/>
                <w:sz w:val="18"/>
              </w:rPr>
              <w:t>DECIMAL(5,2)</w:t>
            </w:r>
          </w:p>
        </w:tc>
        <w:tc>
          <w:tcPr>
            <w:tcW w:type="dxa" w:w="1872"/>
          </w:tcPr>
          <w:p>
            <w:r>
              <w:rPr>
                <w:rFonts w:ascii="Arial" w:hAnsi="Arial"/>
                <w:sz w:val="18"/>
              </w:rPr>
              <w:t>No</w:t>
            </w:r>
          </w:p>
        </w:tc>
        <w:tc>
          <w:tcPr>
            <w:tcW w:type="dxa" w:w="1872"/>
          </w:tcPr>
          <w:p>
            <w:r>
              <w:rPr>
                <w:rFonts w:ascii="Arial" w:hAnsi="Arial"/>
                <w:sz w:val="18"/>
              </w:rPr>
              <w:t>Portfolio-weighted expected return</w:t>
            </w:r>
          </w:p>
        </w:tc>
        <w:tc>
          <w:tcPr>
            <w:tcW w:type="dxa" w:w="1872"/>
          </w:tcPr>
          <w:p>
            <w:r>
              <w:rPr>
                <w:rFonts w:ascii="Arial" w:hAnsi="Arial"/>
                <w:sz w:val="18"/>
              </w:rPr>
              <w:t>NULL</w:t>
            </w:r>
          </w:p>
        </w:tc>
      </w:tr>
      <w:tr>
        <w:tc>
          <w:tcPr>
            <w:tcW w:type="dxa" w:w="1872"/>
            <w:shd w:fill="D6E4F0" w:val="clear"/>
          </w:tcPr>
          <w:p>
            <w:r>
              <w:rPr>
                <w:rFonts w:ascii="Arial" w:hAnsi="Arial"/>
                <w:sz w:val="18"/>
              </w:rPr>
              <w:t>expected_std_dev_pct</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No</w:t>
            </w:r>
          </w:p>
        </w:tc>
        <w:tc>
          <w:tcPr>
            <w:tcW w:type="dxa" w:w="1872"/>
            <w:shd w:fill="D6E4F0" w:val="clear"/>
          </w:tcPr>
          <w:p>
            <w:r>
              <w:rPr>
                <w:rFonts w:ascii="Arial" w:hAnsi="Arial"/>
                <w:sz w:val="18"/>
              </w:rPr>
              <w:t>Portfolio-weighted std deviation</w:t>
            </w:r>
          </w:p>
        </w:tc>
        <w:tc>
          <w:tcPr>
            <w:tcW w:type="dxa" w:w="1872"/>
            <w:shd w:fill="D6E4F0" w:val="clear"/>
          </w:tcPr>
          <w:p>
            <w:r>
              <w:rPr>
                <w:rFonts w:ascii="Arial" w:hAnsi="Arial"/>
                <w:sz w:val="18"/>
              </w:rPr>
              <w:t>NULL</w:t>
            </w:r>
          </w:p>
        </w:tc>
      </w:tr>
      <w:tr>
        <w:tc>
          <w:tcPr>
            <w:tcW w:type="dxa" w:w="1872"/>
          </w:tcPr>
          <w:p>
            <w:r>
              <w:rPr>
                <w:rFonts w:ascii="Arial" w:hAnsi="Arial"/>
                <w:sz w:val="18"/>
              </w:rPr>
              <w:t>sharpe_ratio</w:t>
            </w:r>
          </w:p>
        </w:tc>
        <w:tc>
          <w:tcPr>
            <w:tcW w:type="dxa" w:w="1872"/>
          </w:tcPr>
          <w:p>
            <w:r>
              <w:rPr>
                <w:rFonts w:ascii="Arial" w:hAnsi="Arial"/>
                <w:sz w:val="18"/>
              </w:rPr>
              <w:t>DECIMAL(5,2)</w:t>
            </w:r>
          </w:p>
        </w:tc>
        <w:tc>
          <w:tcPr>
            <w:tcW w:type="dxa" w:w="1872"/>
          </w:tcPr>
          <w:p>
            <w:r>
              <w:rPr>
                <w:rFonts w:ascii="Arial" w:hAnsi="Arial"/>
                <w:sz w:val="18"/>
              </w:rPr>
              <w:t>No</w:t>
            </w:r>
          </w:p>
        </w:tc>
        <w:tc>
          <w:tcPr>
            <w:tcW w:type="dxa" w:w="1872"/>
          </w:tcPr>
          <w:p>
            <w:r>
              <w:rPr>
                <w:rFonts w:ascii="Arial" w:hAnsi="Arial"/>
                <w:sz w:val="18"/>
              </w:rPr>
              <w:t>Computed Sharpe ratio</w:t>
            </w:r>
          </w:p>
        </w:tc>
        <w:tc>
          <w:tcPr>
            <w:tcW w:type="dxa" w:w="1872"/>
          </w:tcPr>
          <w:p>
            <w:r>
              <w:rPr>
                <w:rFonts w:ascii="Arial" w:hAnsi="Arial"/>
                <w:sz w:val="18"/>
              </w:rPr>
              <w:t>NULL</w:t>
            </w:r>
          </w:p>
        </w:tc>
      </w:tr>
      <w:tr>
        <w:tc>
          <w:tcPr>
            <w:tcW w:type="dxa" w:w="1872"/>
            <w:shd w:fill="D6E4F0" w:val="clear"/>
          </w:tcPr>
          <w:p>
            <w:r>
              <w:rPr>
                <w:rFonts w:ascii="Arial" w:hAnsi="Arial"/>
                <w:sz w:val="18"/>
              </w:rPr>
              <w:t>max_drawdown_pct</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No</w:t>
            </w:r>
          </w:p>
        </w:tc>
        <w:tc>
          <w:tcPr>
            <w:tcW w:type="dxa" w:w="1872"/>
            <w:shd w:fill="D6E4F0" w:val="clear"/>
          </w:tcPr>
          <w:p>
            <w:r>
              <w:rPr>
                <w:rFonts w:ascii="Arial" w:hAnsi="Arial"/>
                <w:sz w:val="18"/>
              </w:rPr>
              <w:t>Estimated max drawdown %</w:t>
            </w:r>
          </w:p>
        </w:tc>
        <w:tc>
          <w:tcPr>
            <w:tcW w:type="dxa" w:w="1872"/>
            <w:shd w:fill="D6E4F0" w:val="clear"/>
          </w:tcPr>
          <w:p>
            <w:r>
              <w:rPr>
                <w:rFonts w:ascii="Arial" w:hAnsi="Arial"/>
                <w:sz w:val="18"/>
              </w:rPr>
              <w:t>NULL</w:t>
            </w:r>
          </w:p>
        </w:tc>
      </w:tr>
      <w:tr>
        <w:tc>
          <w:tcPr>
            <w:tcW w:type="dxa" w:w="1872"/>
          </w:tcPr>
          <w:p>
            <w:r>
              <w:rPr>
                <w:rFonts w:ascii="Arial" w:hAnsi="Arial"/>
                <w:sz w:val="18"/>
              </w:rPr>
              <w:t>proposal_pdf_url</w:t>
            </w:r>
          </w:p>
        </w:tc>
        <w:tc>
          <w:tcPr>
            <w:tcW w:type="dxa" w:w="1872"/>
          </w:tcPr>
          <w:p>
            <w:r>
              <w:rPr>
                <w:rFonts w:ascii="Arial" w:hAnsi="Arial"/>
                <w:sz w:val="18"/>
              </w:rPr>
              <w:t>VARCHAR(500)</w:t>
            </w:r>
          </w:p>
        </w:tc>
        <w:tc>
          <w:tcPr>
            <w:tcW w:type="dxa" w:w="1872"/>
          </w:tcPr>
          <w:p>
            <w:r>
              <w:rPr>
                <w:rFonts w:ascii="Arial" w:hAnsi="Arial"/>
                <w:sz w:val="18"/>
              </w:rPr>
              <w:t>No</w:t>
            </w:r>
          </w:p>
        </w:tc>
        <w:tc>
          <w:tcPr>
            <w:tcW w:type="dxa" w:w="1872"/>
          </w:tcPr>
          <w:p>
            <w:r>
              <w:rPr>
                <w:rFonts w:ascii="Arial" w:hAnsi="Arial"/>
                <w:sz w:val="18"/>
              </w:rPr>
              <w:t>URL to generated PDF</w:t>
            </w:r>
          </w:p>
        </w:tc>
        <w:tc>
          <w:tcPr>
            <w:tcW w:type="dxa" w:w="1872"/>
          </w:tcPr>
          <w:p>
            <w:r>
              <w:rPr>
                <w:rFonts w:ascii="Arial" w:hAnsi="Arial"/>
                <w:sz w:val="18"/>
              </w:rPr>
              <w:t>NULL</w:t>
            </w:r>
          </w:p>
        </w:tc>
      </w:tr>
      <w:tr>
        <w:tc>
          <w:tcPr>
            <w:tcW w:type="dxa" w:w="1872"/>
            <w:shd w:fill="D6E4F0" w:val="clear"/>
          </w:tcPr>
          <w:p>
            <w:r>
              <w:rPr>
                <w:rFonts w:ascii="Arial" w:hAnsi="Arial"/>
                <w:sz w:val="18"/>
              </w:rPr>
              <w:t>client_accepted_at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No</w:t>
            </w:r>
          </w:p>
        </w:tc>
        <w:tc>
          <w:tcPr>
            <w:tcW w:type="dxa" w:w="1872"/>
            <w:shd w:fill="D6E4F0" w:val="clear"/>
          </w:tcPr>
          <w:p>
            <w:r>
              <w:rPr>
                <w:rFonts w:ascii="Arial" w:hAnsi="Arial"/>
                <w:sz w:val="18"/>
              </w:rPr>
            </w:r>
          </w:p>
        </w:tc>
        <w:tc>
          <w:tcPr>
            <w:tcW w:type="dxa" w:w="1872"/>
            <w:shd w:fill="D6E4F0" w:val="clear"/>
          </w:tcPr>
          <w:p>
            <w:r>
              <w:rPr>
                <w:rFonts w:ascii="Arial" w:hAnsi="Arial"/>
                <w:sz w:val="18"/>
              </w:rPr>
              <w:t>NULL</w:t>
            </w:r>
          </w:p>
        </w:tc>
      </w:tr>
      <w:tr>
        <w:tc>
          <w:tcPr>
            <w:tcW w:type="dxa" w:w="1872"/>
          </w:tcPr>
          <w:p>
            <w:r>
              <w:rPr>
                <w:rFonts w:ascii="Arial" w:hAnsi="Arial"/>
                <w:sz w:val="18"/>
              </w:rPr>
              <w:t>client_rejected_at</w:t>
            </w:r>
          </w:p>
        </w:tc>
        <w:tc>
          <w:tcPr>
            <w:tcW w:type="dxa" w:w="1872"/>
          </w:tcPr>
          <w:p>
            <w:r>
              <w:rPr>
                <w:rFonts w:ascii="Arial" w:hAnsi="Arial"/>
                <w:sz w:val="18"/>
              </w:rPr>
              <w:t>TIMESTAMP</w:t>
            </w:r>
          </w:p>
        </w:tc>
        <w:tc>
          <w:tcPr>
            <w:tcW w:type="dxa" w:w="1872"/>
          </w:tcPr>
          <w:p>
            <w:r>
              <w:rPr>
                <w:rFonts w:ascii="Arial" w:hAnsi="Arial"/>
                <w:sz w:val="18"/>
              </w:rPr>
              <w:t>No</w:t>
            </w:r>
          </w:p>
        </w:tc>
        <w:tc>
          <w:tcPr>
            <w:tcW w:type="dxa" w:w="1872"/>
          </w:tcPr>
          <w:p>
            <w:r>
              <w:rPr>
                <w:rFonts w:ascii="Arial" w:hAnsi="Arial"/>
                <w:sz w:val="18"/>
              </w:rPr>
            </w:r>
          </w:p>
        </w:tc>
        <w:tc>
          <w:tcPr>
            <w:tcW w:type="dxa" w:w="1872"/>
          </w:tcPr>
          <w:p>
            <w:r>
              <w:rPr>
                <w:rFonts w:ascii="Arial" w:hAnsi="Arial"/>
                <w:sz w:val="18"/>
              </w:rPr>
              <w:t>NULL</w:t>
            </w:r>
          </w:p>
        </w:tc>
      </w:tr>
      <w:tr>
        <w:tc>
          <w:tcPr>
            <w:tcW w:type="dxa" w:w="1872"/>
            <w:shd w:fill="D6E4F0" w:val="clear"/>
          </w:tcPr>
          <w:p>
            <w:r>
              <w:rPr>
                <w:rFonts w:ascii="Arial" w:hAnsi="Arial"/>
                <w:sz w:val="18"/>
              </w:rPr>
              <w:t>client_rejection_reason</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No</w:t>
            </w:r>
          </w:p>
        </w:tc>
        <w:tc>
          <w:tcPr>
            <w:tcW w:type="dxa" w:w="1872"/>
            <w:shd w:fill="D6E4F0" w:val="clear"/>
          </w:tcPr>
          <w:p>
            <w:r>
              <w:rPr>
                <w:rFonts w:ascii="Arial" w:hAnsi="Arial"/>
                <w:sz w:val="18"/>
              </w:rPr>
            </w:r>
          </w:p>
        </w:tc>
        <w:tc>
          <w:tcPr>
            <w:tcW w:type="dxa" w:w="1872"/>
            <w:shd w:fill="D6E4F0" w:val="clear"/>
          </w:tcPr>
          <w:p>
            <w:r>
              <w:rPr>
                <w:rFonts w:ascii="Arial" w:hAnsi="Arial"/>
                <w:sz w:val="18"/>
              </w:rPr>
              <w:t>NULL</w:t>
            </w:r>
          </w:p>
        </w:tc>
      </w:tr>
      <w:tr>
        <w:tc>
          <w:tcPr>
            <w:tcW w:type="dxa" w:w="1872"/>
          </w:tcPr>
          <w:p>
            <w:r>
              <w:rPr>
                <w:rFonts w:ascii="Arial" w:hAnsi="Arial"/>
                <w:sz w:val="18"/>
              </w:rPr>
              <w:t>expires_at</w:t>
            </w:r>
          </w:p>
        </w:tc>
        <w:tc>
          <w:tcPr>
            <w:tcW w:type="dxa" w:w="1872"/>
          </w:tcPr>
          <w:p>
            <w:r>
              <w:rPr>
                <w:rFonts w:ascii="Arial" w:hAnsi="Arial"/>
                <w:sz w:val="18"/>
              </w:rPr>
              <w:t>TIMESTAMP</w:t>
            </w:r>
          </w:p>
        </w:tc>
        <w:tc>
          <w:tcPr>
            <w:tcW w:type="dxa" w:w="1872"/>
          </w:tcPr>
          <w:p>
            <w:r>
              <w:rPr>
                <w:rFonts w:ascii="Arial" w:hAnsi="Arial"/>
                <w:sz w:val="18"/>
              </w:rPr>
              <w:t>No</w:t>
            </w:r>
          </w:p>
        </w:tc>
        <w:tc>
          <w:tcPr>
            <w:tcW w:type="dxa" w:w="1872"/>
          </w:tcPr>
          <w:p>
            <w:r>
              <w:rPr>
                <w:rFonts w:ascii="Arial" w:hAnsi="Arial"/>
                <w:sz w:val="18"/>
              </w:rPr>
              <w:t>Proposal validity end date</w:t>
            </w:r>
          </w:p>
        </w:tc>
        <w:tc>
          <w:tcPr>
            <w:tcW w:type="dxa" w:w="1872"/>
          </w:tcPr>
          <w:p>
            <w:r>
              <w:rPr>
                <w:rFonts w:ascii="Arial" w:hAnsi="Arial"/>
                <w:sz w:val="18"/>
              </w:rPr>
              <w:t>NULL</w:t>
            </w:r>
          </w:p>
        </w:tc>
      </w:tr>
      <w:tr>
        <w:tc>
          <w:tcPr>
            <w:tcW w:type="dxa" w:w="1872"/>
            <w:shd w:fill="D6E4F0" w:val="clear"/>
          </w:tcPr>
          <w:p>
            <w:r>
              <w:rPr>
                <w:rFonts w:ascii="Arial" w:hAnsi="Arial"/>
                <w:sz w:val="18"/>
              </w:rPr>
              <w:t>version</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1</w:t>
            </w:r>
          </w:p>
        </w:tc>
      </w:tr>
      <w:tr>
        <w:tc>
          <w:tcPr>
            <w:tcW w:type="dxa" w:w="1872"/>
          </w:tcPr>
          <w:p>
            <w:r>
              <w:rPr>
                <w:rFonts w:ascii="Arial" w:hAnsi="Arial"/>
                <w:sz w:val="18"/>
              </w:rPr>
              <w:t>rm_id</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t>Creating RM</w:t>
            </w:r>
          </w:p>
        </w:tc>
        <w:tc>
          <w:tcPr>
            <w:tcW w:type="dxa" w:w="1872"/>
          </w:tcPr>
          <w:p>
            <w:r>
              <w:rPr>
                <w:rFonts w:ascii="Arial" w:hAnsi="Arial"/>
                <w:sz w:val="18"/>
              </w:rPr>
              <w:t>Current user</w:t>
            </w:r>
          </w:p>
        </w:tc>
      </w:tr>
      <w:tr>
        <w:tc>
          <w:tcPr>
            <w:tcW w:type="dxa" w:w="1872"/>
            <w:shd w:fill="D6E4F0" w:val="clear"/>
          </w:tcPr>
          <w:p>
            <w:r>
              <w:rPr>
                <w:rFonts w:ascii="Arial" w:hAnsi="Arial"/>
                <w:sz w:val="18"/>
              </w:rPr>
              <w:t>entity_id</w:t>
            </w:r>
          </w:p>
        </w:tc>
        <w:tc>
          <w:tcPr>
            <w:tcW w:type="dxa" w:w="1872"/>
            <w:shd w:fill="D6E4F0" w:val="clear"/>
          </w:tcPr>
          <w:p>
            <w:r>
              <w:rPr>
                <w:rFonts w:ascii="Arial" w:hAnsi="Arial"/>
                <w:sz w:val="18"/>
              </w:rPr>
              <w:t>UUID (FK→LegalEntity)</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is_deleted</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false</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r>
        <w:tc>
          <w:tcPr>
            <w:tcW w:type="dxa" w:w="1872"/>
            <w:shd w:fill="D6E4F0" w:val="clear"/>
          </w:tcPr>
          <w:p>
            <w:r>
              <w:rPr>
                <w:rFonts w:ascii="Arial" w:hAnsi="Arial"/>
                <w:sz w:val="18"/>
              </w:rPr>
              <w:t>created_by</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Current user</w:t>
            </w:r>
          </w:p>
        </w:tc>
      </w:tr>
      <w:tr>
        <w:tc>
          <w:tcPr>
            <w:tcW w:type="dxa" w:w="1872"/>
          </w:tcPr>
          <w:p>
            <w:r>
              <w:rPr>
                <w:rFonts w:ascii="Arial" w:hAnsi="Arial"/>
                <w:sz w:val="18"/>
              </w:rPr>
              <w:t>updated_by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proposal_number</w:t>
            </w:r>
          </w:p>
        </w:tc>
        <w:tc>
          <w:tcPr>
            <w:tcW w:type="dxa" w:w="1337"/>
            <w:shd w:fill="1F3864" w:val="clear"/>
          </w:tcPr>
          <w:p>
            <w:pPr>
              <w:jc w:val="center"/>
            </w:pPr>
            <w:r>
              <w:rPr>
                <w:rFonts w:ascii="Arial" w:hAnsi="Arial"/>
                <w:b/>
                <w:color w:val="FFFFFF"/>
                <w:sz w:val="18"/>
              </w:rPr>
              <w:t>customer_id</w:t>
            </w:r>
          </w:p>
        </w:tc>
        <w:tc>
          <w:tcPr>
            <w:tcW w:type="dxa" w:w="1337"/>
            <w:shd w:fill="1F3864" w:val="clear"/>
          </w:tcPr>
          <w:p>
            <w:pPr>
              <w:jc w:val="center"/>
            </w:pPr>
            <w:r>
              <w:rPr>
                <w:rFonts w:ascii="Arial" w:hAnsi="Arial"/>
                <w:b/>
                <w:color w:val="FFFFFF"/>
                <w:sz w:val="18"/>
              </w:rPr>
              <w:t>title</w:t>
            </w:r>
          </w:p>
        </w:tc>
        <w:tc>
          <w:tcPr>
            <w:tcW w:type="dxa" w:w="1337"/>
            <w:shd w:fill="1F3864" w:val="clear"/>
          </w:tcPr>
          <w:p>
            <w:pPr>
              <w:jc w:val="center"/>
            </w:pPr>
            <w:r>
              <w:rPr>
                <w:rFonts w:ascii="Arial" w:hAnsi="Arial"/>
                <w:b/>
                <w:color w:val="FFFFFF"/>
                <w:sz w:val="18"/>
              </w:rPr>
              <w:t>investment_objective</w:t>
            </w:r>
          </w:p>
        </w:tc>
        <w:tc>
          <w:tcPr>
            <w:tcW w:type="dxa" w:w="1337"/>
            <w:shd w:fill="1F3864" w:val="clear"/>
          </w:tcPr>
          <w:p>
            <w:pPr>
              <w:jc w:val="center"/>
            </w:pPr>
            <w:r>
              <w:rPr>
                <w:rFonts w:ascii="Arial" w:hAnsi="Arial"/>
                <w:b/>
                <w:color w:val="FFFFFF"/>
                <w:sz w:val="18"/>
              </w:rPr>
              <w:t>proposed_amount</w:t>
            </w:r>
          </w:p>
        </w:tc>
        <w:tc>
          <w:tcPr>
            <w:tcW w:type="dxa" w:w="1337"/>
            <w:shd w:fill="1F3864" w:val="clear"/>
          </w:tcPr>
          <w:p>
            <w:pPr>
              <w:jc w:val="center"/>
            </w:pPr>
            <w:r>
              <w:rPr>
                <w:rFonts w:ascii="Arial" w:hAnsi="Arial"/>
                <w:b/>
                <w:color w:val="FFFFFF"/>
                <w:sz w:val="18"/>
              </w:rPr>
              <w:t>status</w:t>
            </w:r>
          </w:p>
        </w:tc>
        <w:tc>
          <w:tcPr>
            <w:tcW w:type="dxa" w:w="1337"/>
            <w:shd w:fill="1F3864" w:val="clear"/>
          </w:tcPr>
          <w:p>
            <w:pPr>
              <w:jc w:val="center"/>
            </w:pPr>
            <w:r>
              <w:rPr>
                <w:rFonts w:ascii="Arial" w:hAnsi="Arial"/>
                <w:b/>
                <w:color w:val="FFFFFF"/>
                <w:sz w:val="18"/>
              </w:rPr>
              <w:t>suitability_check_passed</w:t>
            </w:r>
          </w:p>
        </w:tc>
      </w:tr>
      <w:tr>
        <w:tc>
          <w:tcPr>
            <w:tcW w:type="dxa" w:w="1337"/>
          </w:tcPr>
          <w:p>
            <w:r>
              <w:rPr>
                <w:rFonts w:ascii="Arial" w:hAnsi="Arial"/>
                <w:sz w:val="18"/>
              </w:rPr>
              <w:t>PROP-20260420-0001</w:t>
            </w:r>
          </w:p>
        </w:tc>
        <w:tc>
          <w:tcPr>
            <w:tcW w:type="dxa" w:w="1337"/>
          </w:tcPr>
          <w:p>
            <w:r>
              <w:rPr>
                <w:rFonts w:ascii="Arial" w:hAnsi="Arial"/>
                <w:sz w:val="18"/>
              </w:rPr>
              <w:t>cust001</w:t>
            </w:r>
          </w:p>
        </w:tc>
        <w:tc>
          <w:tcPr>
            <w:tcW w:type="dxa" w:w="1337"/>
          </w:tcPr>
          <w:p>
            <w:r>
              <w:rPr>
                <w:rFonts w:ascii="Arial" w:hAnsi="Arial"/>
                <w:sz w:val="18"/>
              </w:rPr>
              <w:t>Growth Portfolio for Mr. Sharma</w:t>
            </w:r>
          </w:p>
        </w:tc>
        <w:tc>
          <w:tcPr>
            <w:tcW w:type="dxa" w:w="1337"/>
          </w:tcPr>
          <w:p>
            <w:r>
              <w:rPr>
                <w:rFonts w:ascii="Arial" w:hAnsi="Arial"/>
                <w:sz w:val="18"/>
              </w:rPr>
              <w:t>GROWTH</w:t>
            </w:r>
          </w:p>
        </w:tc>
        <w:tc>
          <w:tcPr>
            <w:tcW w:type="dxa" w:w="1337"/>
          </w:tcPr>
          <w:p>
            <w:r>
              <w:rPr>
                <w:rFonts w:ascii="Arial" w:hAnsi="Arial"/>
                <w:sz w:val="18"/>
              </w:rPr>
              <w:t>5000000.00</w:t>
            </w:r>
          </w:p>
        </w:tc>
        <w:tc>
          <w:tcPr>
            <w:tcW w:type="dxa" w:w="1337"/>
          </w:tcPr>
          <w:p>
            <w:r>
              <w:rPr>
                <w:rFonts w:ascii="Arial" w:hAnsi="Arial"/>
                <w:sz w:val="18"/>
              </w:rPr>
              <w:t>SENT_TO_CLIENT</w:t>
            </w:r>
          </w:p>
        </w:tc>
        <w:tc>
          <w:tcPr>
            <w:tcW w:type="dxa" w:w="1337"/>
          </w:tcPr>
          <w:p>
            <w:r>
              <w:rPr>
                <w:rFonts w:ascii="Arial" w:hAnsi="Arial"/>
                <w:sz w:val="18"/>
              </w:rPr>
              <w:t>true</w:t>
            </w:r>
          </w:p>
        </w:tc>
      </w:tr>
      <w:tr>
        <w:tc>
          <w:tcPr>
            <w:tcW w:type="dxa" w:w="1337"/>
            <w:shd w:fill="D6E4F0" w:val="clear"/>
          </w:tcPr>
          <w:p>
            <w:r>
              <w:rPr>
                <w:rFonts w:ascii="Arial" w:hAnsi="Arial"/>
                <w:sz w:val="18"/>
              </w:rPr>
              <w:t>PROP-20260418-0002</w:t>
            </w:r>
          </w:p>
        </w:tc>
        <w:tc>
          <w:tcPr>
            <w:tcW w:type="dxa" w:w="1337"/>
            <w:shd w:fill="D6E4F0" w:val="clear"/>
          </w:tcPr>
          <w:p>
            <w:r>
              <w:rPr>
                <w:rFonts w:ascii="Arial" w:hAnsi="Arial"/>
                <w:sz w:val="18"/>
              </w:rPr>
              <w:t>cust002</w:t>
            </w:r>
          </w:p>
        </w:tc>
        <w:tc>
          <w:tcPr>
            <w:tcW w:type="dxa" w:w="1337"/>
            <w:shd w:fill="D6E4F0" w:val="clear"/>
          </w:tcPr>
          <w:p>
            <w:r>
              <w:rPr>
                <w:rFonts w:ascii="Arial" w:hAnsi="Arial"/>
                <w:sz w:val="18"/>
              </w:rPr>
              <w:t>Conservative Income Plan</w:t>
            </w:r>
          </w:p>
        </w:tc>
        <w:tc>
          <w:tcPr>
            <w:tcW w:type="dxa" w:w="1337"/>
            <w:shd w:fill="D6E4F0" w:val="clear"/>
          </w:tcPr>
          <w:p>
            <w:r>
              <w:rPr>
                <w:rFonts w:ascii="Arial" w:hAnsi="Arial"/>
                <w:sz w:val="18"/>
              </w:rPr>
              <w:t>INCOME</w:t>
            </w:r>
          </w:p>
        </w:tc>
        <w:tc>
          <w:tcPr>
            <w:tcW w:type="dxa" w:w="1337"/>
            <w:shd w:fill="D6E4F0" w:val="clear"/>
          </w:tcPr>
          <w:p>
            <w:r>
              <w:rPr>
                <w:rFonts w:ascii="Arial" w:hAnsi="Arial"/>
                <w:sz w:val="18"/>
              </w:rPr>
              <w:t>2000000.00</w:t>
            </w:r>
          </w:p>
        </w:tc>
        <w:tc>
          <w:tcPr>
            <w:tcW w:type="dxa" w:w="1337"/>
            <w:shd w:fill="D6E4F0" w:val="clear"/>
          </w:tcPr>
          <w:p>
            <w:r>
              <w:rPr>
                <w:rFonts w:ascii="Arial" w:hAnsi="Arial"/>
                <w:sz w:val="18"/>
              </w:rPr>
              <w:t>DRAFT</w:t>
            </w:r>
          </w:p>
        </w:tc>
        <w:tc>
          <w:tcPr>
            <w:tcW w:type="dxa" w:w="1337"/>
            <w:shd w:fill="D6E4F0" w:val="clear"/>
          </w:tcPr>
          <w:p>
            <w:r>
              <w:rPr>
                <w:rFonts w:ascii="Arial" w:hAnsi="Arial"/>
                <w:sz w:val="18"/>
              </w:rPr>
              <w:t>NULL</w:t>
            </w:r>
          </w:p>
        </w:tc>
      </w:tr>
      <w:tr>
        <w:tc>
          <w:tcPr>
            <w:tcW w:type="dxa" w:w="1337"/>
          </w:tcPr>
          <w:p>
            <w:r>
              <w:rPr>
                <w:rFonts w:ascii="Arial" w:hAnsi="Arial"/>
                <w:sz w:val="18"/>
              </w:rPr>
              <w:t>PROP-20260415-0003</w:t>
            </w:r>
          </w:p>
        </w:tc>
        <w:tc>
          <w:tcPr>
            <w:tcW w:type="dxa" w:w="1337"/>
          </w:tcPr>
          <w:p>
            <w:r>
              <w:rPr>
                <w:rFonts w:ascii="Arial" w:hAnsi="Arial"/>
                <w:sz w:val="18"/>
              </w:rPr>
              <w:t>cust003</w:t>
            </w:r>
          </w:p>
        </w:tc>
        <w:tc>
          <w:tcPr>
            <w:tcW w:type="dxa" w:w="1337"/>
          </w:tcPr>
          <w:p>
            <w:r>
              <w:rPr>
                <w:rFonts w:ascii="Arial" w:hAnsi="Arial"/>
                <w:sz w:val="18"/>
              </w:rPr>
              <w:t>Aggressive Growth Allocation</w:t>
            </w:r>
          </w:p>
        </w:tc>
        <w:tc>
          <w:tcPr>
            <w:tcW w:type="dxa" w:w="1337"/>
          </w:tcPr>
          <w:p>
            <w:r>
              <w:rPr>
                <w:rFonts w:ascii="Arial" w:hAnsi="Arial"/>
                <w:sz w:val="18"/>
              </w:rPr>
              <w:t>AGGRESSIVE_GROWTH</w:t>
            </w:r>
          </w:p>
        </w:tc>
        <w:tc>
          <w:tcPr>
            <w:tcW w:type="dxa" w:w="1337"/>
          </w:tcPr>
          <w:p>
            <w:r>
              <w:rPr>
                <w:rFonts w:ascii="Arial" w:hAnsi="Arial"/>
                <w:sz w:val="18"/>
              </w:rPr>
              <w:t>10000000.00</w:t>
            </w:r>
          </w:p>
        </w:tc>
        <w:tc>
          <w:tcPr>
            <w:tcW w:type="dxa" w:w="1337"/>
          </w:tcPr>
          <w:p>
            <w:r>
              <w:rPr>
                <w:rFonts w:ascii="Arial" w:hAnsi="Arial"/>
                <w:sz w:val="18"/>
              </w:rPr>
              <w:t>CLIENT_ACCEPTED</w:t>
            </w:r>
          </w:p>
        </w:tc>
        <w:tc>
          <w:tcPr>
            <w:tcW w:type="dxa" w:w="1337"/>
          </w:tcPr>
          <w:p>
            <w:r>
              <w:rPr>
                <w:rFonts w:ascii="Arial" w:hAnsi="Arial"/>
                <w:sz w:val="18"/>
              </w:rPr>
              <w:t>true</w:t>
            </w:r>
          </w:p>
        </w:tc>
      </w:tr>
    </w:tbl>
    <w:p>
      <w:pPr>
        <w:pStyle w:val="Heading2"/>
      </w:pPr>
      <w:r>
        <w:rPr>
          <w:rFonts w:ascii="Arial" w:hAnsi="Arial"/>
          <w:color w:val="1F3864"/>
        </w:rPr>
        <w:t>4.12 Entity: ProposalLineItem</w:t>
      </w:r>
    </w:p>
    <w:p>
      <w:r>
        <w:rPr>
          <w:rFonts w:ascii="Arial" w:hAnsi="Arial"/>
          <w:b w:val="0"/>
          <w:sz w:val="22"/>
        </w:rPr>
        <w:t>Individual product/asset allocation within an investment proposal.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r>
          </w:p>
        </w:tc>
        <w:tc>
          <w:tcPr>
            <w:tcW w:type="dxa" w:w="1872"/>
          </w:tcPr>
          <w:p>
            <w:r>
              <w:rPr>
                <w:rFonts w:ascii="Arial" w:hAnsi="Arial"/>
                <w:sz w:val="18"/>
              </w:rPr>
              <w:t>uuid_generate_v4()</w:t>
            </w:r>
          </w:p>
        </w:tc>
      </w:tr>
      <w:tr>
        <w:tc>
          <w:tcPr>
            <w:tcW w:type="dxa" w:w="1872"/>
            <w:shd w:fill="D6E4F0" w:val="clear"/>
          </w:tcPr>
          <w:p>
            <w:r>
              <w:rPr>
                <w:rFonts w:ascii="Arial" w:hAnsi="Arial"/>
                <w:sz w:val="18"/>
              </w:rPr>
              <w:t>proposal_id</w:t>
            </w:r>
          </w:p>
        </w:tc>
        <w:tc>
          <w:tcPr>
            <w:tcW w:type="dxa" w:w="1872"/>
            <w:shd w:fill="D6E4F0" w:val="clear"/>
          </w:tcPr>
          <w:p>
            <w:r>
              <w:rPr>
                <w:rFonts w:ascii="Arial" w:hAnsi="Arial"/>
                <w:sz w:val="18"/>
              </w:rPr>
              <w:t>UUID (FK→InvestmentProposal)</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asset_class</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Equity, Fixed Income, Mutual Funds, etc.</w:t>
            </w:r>
          </w:p>
        </w:tc>
        <w:tc>
          <w:tcPr>
            <w:tcW w:type="dxa" w:w="1872"/>
          </w:tcPr>
          <w:p>
            <w:r>
              <w:rPr>
                <w:rFonts w:ascii="Arial" w:hAnsi="Arial"/>
                <w:sz w:val="18"/>
              </w:rPr>
              <w:t>—</w:t>
            </w:r>
          </w:p>
        </w:tc>
      </w:tr>
      <w:tr>
        <w:tc>
          <w:tcPr>
            <w:tcW w:type="dxa" w:w="1872"/>
            <w:shd w:fill="D6E4F0" w:val="clear"/>
          </w:tcPr>
          <w:p>
            <w:r>
              <w:rPr>
                <w:rFonts w:ascii="Arial" w:hAnsi="Arial"/>
                <w:sz w:val="18"/>
              </w:rPr>
              <w:t>product_id</w:t>
            </w:r>
          </w:p>
        </w:tc>
        <w:tc>
          <w:tcPr>
            <w:tcW w:type="dxa" w:w="1872"/>
            <w:shd w:fill="D6E4F0" w:val="clear"/>
          </w:tcPr>
          <w:p>
            <w:r>
              <w:rPr>
                <w:rFonts w:ascii="Arial" w:hAnsi="Arial"/>
                <w:sz w:val="18"/>
              </w:rPr>
              <w:t>UUID (FK→Product)</w:t>
            </w:r>
          </w:p>
        </w:tc>
        <w:tc>
          <w:tcPr>
            <w:tcW w:type="dxa" w:w="1872"/>
            <w:shd w:fill="D6E4F0" w:val="clear"/>
          </w:tcPr>
          <w:p>
            <w:r>
              <w:rPr>
                <w:rFonts w:ascii="Arial" w:hAnsi="Arial"/>
                <w:sz w:val="18"/>
              </w:rPr>
              <w:t>No</w:t>
            </w:r>
          </w:p>
        </w:tc>
        <w:tc>
          <w:tcPr>
            <w:tcW w:type="dxa" w:w="1872"/>
            <w:shd w:fill="D6E4F0" w:val="clear"/>
          </w:tcPr>
          <w:p>
            <w:r>
              <w:rPr>
                <w:rFonts w:ascii="Arial" w:hAnsi="Arial"/>
                <w:sz w:val="18"/>
              </w:rPr>
              <w:t>Specific product if selected</w:t>
            </w:r>
          </w:p>
        </w:tc>
        <w:tc>
          <w:tcPr>
            <w:tcW w:type="dxa" w:w="1872"/>
            <w:shd w:fill="D6E4F0" w:val="clear"/>
          </w:tcPr>
          <w:p>
            <w:r>
              <w:rPr>
                <w:rFonts w:ascii="Arial" w:hAnsi="Arial"/>
                <w:sz w:val="18"/>
              </w:rPr>
              <w:t>NULL</w:t>
            </w:r>
          </w:p>
        </w:tc>
      </w:tr>
      <w:tr>
        <w:tc>
          <w:tcPr>
            <w:tcW w:type="dxa" w:w="1872"/>
          </w:tcPr>
          <w:p>
            <w:r>
              <w:rPr>
                <w:rFonts w:ascii="Arial" w:hAnsi="Arial"/>
                <w:sz w:val="18"/>
              </w:rPr>
              <w:t>product_name</w:t>
            </w:r>
          </w:p>
        </w:tc>
        <w:tc>
          <w:tcPr>
            <w:tcW w:type="dxa" w:w="1872"/>
          </w:tcPr>
          <w:p>
            <w:r>
              <w:rPr>
                <w:rFonts w:ascii="Arial" w:hAnsi="Arial"/>
                <w:sz w:val="18"/>
              </w:rPr>
              <w:t>VARCHAR(300)</w:t>
            </w:r>
          </w:p>
        </w:tc>
        <w:tc>
          <w:tcPr>
            <w:tcW w:type="dxa" w:w="1872"/>
          </w:tcPr>
          <w:p>
            <w:r>
              <w:rPr>
                <w:rFonts w:ascii="Arial" w:hAnsi="Arial"/>
                <w:sz w:val="18"/>
              </w:rPr>
              <w:t>No</w:t>
            </w:r>
          </w:p>
        </w:tc>
        <w:tc>
          <w:tcPr>
            <w:tcW w:type="dxa" w:w="1872"/>
          </w:tcPr>
          <w:p>
            <w:r>
              <w:rPr>
                <w:rFonts w:ascii="Arial" w:hAnsi="Arial"/>
                <w:sz w:val="18"/>
              </w:rPr>
              <w:t>Product display name</w:t>
            </w:r>
          </w:p>
        </w:tc>
        <w:tc>
          <w:tcPr>
            <w:tcW w:type="dxa" w:w="1872"/>
          </w:tcPr>
          <w:p>
            <w:r>
              <w:rPr>
                <w:rFonts w:ascii="Arial" w:hAnsi="Arial"/>
                <w:sz w:val="18"/>
              </w:rPr>
              <w:t>NULL</w:t>
            </w:r>
          </w:p>
        </w:tc>
      </w:tr>
      <w:tr>
        <w:tc>
          <w:tcPr>
            <w:tcW w:type="dxa" w:w="1872"/>
            <w:shd w:fill="D6E4F0" w:val="clear"/>
          </w:tcPr>
          <w:p>
            <w:r>
              <w:rPr>
                <w:rFonts w:ascii="Arial" w:hAnsi="Arial"/>
                <w:sz w:val="18"/>
              </w:rPr>
              <w:t>product_risk_code</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No</w:t>
            </w:r>
          </w:p>
        </w:tc>
        <w:tc>
          <w:tcPr>
            <w:tcW w:type="dxa" w:w="1872"/>
            <w:shd w:fill="D6E4F0" w:val="clear"/>
          </w:tcPr>
          <w:p>
            <w:r>
              <w:rPr>
                <w:rFonts w:ascii="Arial" w:hAnsi="Arial"/>
                <w:sz w:val="18"/>
              </w:rPr>
              <w:t>Product risk rating 1-6</w:t>
            </w:r>
          </w:p>
        </w:tc>
        <w:tc>
          <w:tcPr>
            <w:tcW w:type="dxa" w:w="1872"/>
            <w:shd w:fill="D6E4F0" w:val="clear"/>
          </w:tcPr>
          <w:p>
            <w:r>
              <w:rPr>
                <w:rFonts w:ascii="Arial" w:hAnsi="Arial"/>
                <w:sz w:val="18"/>
              </w:rPr>
              <w:t>NULL</w:t>
            </w:r>
          </w:p>
        </w:tc>
      </w:tr>
      <w:tr>
        <w:tc>
          <w:tcPr>
            <w:tcW w:type="dxa" w:w="1872"/>
          </w:tcPr>
          <w:p>
            <w:r>
              <w:rPr>
                <w:rFonts w:ascii="Arial" w:hAnsi="Arial"/>
                <w:sz w:val="18"/>
              </w:rPr>
              <w:t>allocation_percentage</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0-100; all lines must sum to 100</w:t>
            </w:r>
          </w:p>
        </w:tc>
        <w:tc>
          <w:tcPr>
            <w:tcW w:type="dxa" w:w="1872"/>
          </w:tcPr>
          <w:p>
            <w:r>
              <w:rPr>
                <w:rFonts w:ascii="Arial" w:hAnsi="Arial"/>
                <w:sz w:val="18"/>
              </w:rPr>
              <w:t>—</w:t>
            </w:r>
          </w:p>
        </w:tc>
      </w:tr>
      <w:tr>
        <w:tc>
          <w:tcPr>
            <w:tcW w:type="dxa" w:w="1872"/>
            <w:shd w:fill="D6E4F0" w:val="clear"/>
          </w:tcPr>
          <w:p>
            <w:r>
              <w:rPr>
                <w:rFonts w:ascii="Arial" w:hAnsi="Arial"/>
                <w:sz w:val="18"/>
              </w:rPr>
              <w:t>allocation_amount</w:t>
            </w:r>
          </w:p>
        </w:tc>
        <w:tc>
          <w:tcPr>
            <w:tcW w:type="dxa" w:w="1872"/>
            <w:shd w:fill="D6E4F0" w:val="clear"/>
          </w:tcPr>
          <w:p>
            <w:r>
              <w:rPr>
                <w:rFonts w:ascii="Arial" w:hAnsi="Arial"/>
                <w:sz w:val="18"/>
              </w:rPr>
              <w:t>DECIMAL(15,2)</w:t>
            </w:r>
          </w:p>
        </w:tc>
        <w:tc>
          <w:tcPr>
            <w:tcW w:type="dxa" w:w="1872"/>
            <w:shd w:fill="D6E4F0" w:val="clear"/>
          </w:tcPr>
          <w:p>
            <w:r>
              <w:rPr>
                <w:rFonts w:ascii="Arial" w:hAnsi="Arial"/>
                <w:sz w:val="18"/>
              </w:rPr>
              <w:t>Yes</w:t>
            </w:r>
          </w:p>
        </w:tc>
        <w:tc>
          <w:tcPr>
            <w:tcW w:type="dxa" w:w="1872"/>
            <w:shd w:fill="D6E4F0" w:val="clear"/>
          </w:tcPr>
          <w:p>
            <w:r>
              <w:rPr>
                <w:rFonts w:ascii="Arial" w:hAnsi="Arial"/>
                <w:sz w:val="18"/>
              </w:rPr>
              <w:t>= proposal.proposed_amount * allocation_pct / 100</w:t>
            </w:r>
          </w:p>
        </w:tc>
        <w:tc>
          <w:tcPr>
            <w:tcW w:type="dxa" w:w="1872"/>
            <w:shd w:fill="D6E4F0" w:val="clear"/>
          </w:tcPr>
          <w:p>
            <w:r>
              <w:rPr>
                <w:rFonts w:ascii="Arial" w:hAnsi="Arial"/>
                <w:sz w:val="18"/>
              </w:rPr>
              <w:t>Computed</w:t>
            </w:r>
          </w:p>
        </w:tc>
      </w:tr>
      <w:tr>
        <w:tc>
          <w:tcPr>
            <w:tcW w:type="dxa" w:w="1872"/>
          </w:tcPr>
          <w:p>
            <w:r>
              <w:rPr>
                <w:rFonts w:ascii="Arial" w:hAnsi="Arial"/>
                <w:sz w:val="18"/>
              </w:rPr>
              <w:t>expected_return_pct</w:t>
            </w:r>
          </w:p>
        </w:tc>
        <w:tc>
          <w:tcPr>
            <w:tcW w:type="dxa" w:w="1872"/>
          </w:tcPr>
          <w:p>
            <w:r>
              <w:rPr>
                <w:rFonts w:ascii="Arial" w:hAnsi="Arial"/>
                <w:sz w:val="18"/>
              </w:rPr>
              <w:t>DECIMAL(5,2)</w:t>
            </w:r>
          </w:p>
        </w:tc>
        <w:tc>
          <w:tcPr>
            <w:tcW w:type="dxa" w:w="1872"/>
          </w:tcPr>
          <w:p>
            <w:r>
              <w:rPr>
                <w:rFonts w:ascii="Arial" w:hAnsi="Arial"/>
                <w:sz w:val="18"/>
              </w:rPr>
              <w:t>No</w:t>
            </w:r>
          </w:p>
        </w:tc>
        <w:tc>
          <w:tcPr>
            <w:tcW w:type="dxa" w:w="1872"/>
          </w:tcPr>
          <w:p>
            <w:r>
              <w:rPr>
                <w:rFonts w:ascii="Arial" w:hAnsi="Arial"/>
                <w:sz w:val="18"/>
              </w:rPr>
            </w:r>
          </w:p>
        </w:tc>
        <w:tc>
          <w:tcPr>
            <w:tcW w:type="dxa" w:w="1872"/>
          </w:tcPr>
          <w:p>
            <w:r>
              <w:rPr>
                <w:rFonts w:ascii="Arial" w:hAnsi="Arial"/>
                <w:sz w:val="18"/>
              </w:rPr>
              <w:t>NULL</w:t>
            </w:r>
          </w:p>
        </w:tc>
      </w:tr>
      <w:tr>
        <w:tc>
          <w:tcPr>
            <w:tcW w:type="dxa" w:w="1872"/>
            <w:shd w:fill="D6E4F0" w:val="clear"/>
          </w:tcPr>
          <w:p>
            <w:r>
              <w:rPr>
                <w:rFonts w:ascii="Arial" w:hAnsi="Arial"/>
                <w:sz w:val="18"/>
              </w:rPr>
              <w:t>risk_deviation_flagged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No</w:t>
            </w:r>
          </w:p>
        </w:tc>
        <w:tc>
          <w:tcPr>
            <w:tcW w:type="dxa" w:w="1872"/>
            <w:shd w:fill="D6E4F0" w:val="clear"/>
          </w:tcPr>
          <w:p>
            <w:r>
              <w:rPr>
                <w:rFonts w:ascii="Arial" w:hAnsi="Arial"/>
                <w:sz w:val="18"/>
              </w:rPr>
              <w:t>true if product_risk_code &gt; client risk_code</w:t>
            </w:r>
          </w:p>
        </w:tc>
        <w:tc>
          <w:tcPr>
            <w:tcW w:type="dxa" w:w="1872"/>
            <w:shd w:fill="D6E4F0" w:val="clear"/>
          </w:tcPr>
          <w:p>
            <w:r>
              <w:rPr>
                <w:rFonts w:ascii="Arial" w:hAnsi="Arial"/>
                <w:sz w:val="18"/>
              </w:rPr>
              <w:t>false</w:t>
            </w:r>
          </w:p>
        </w:tc>
      </w:tr>
      <w:tr>
        <w:tc>
          <w:tcPr>
            <w:tcW w:type="dxa" w:w="1872"/>
          </w:tcPr>
          <w:p>
            <w:r>
              <w:rPr>
                <w:rFonts w:ascii="Arial" w:hAnsi="Arial"/>
                <w:sz w:val="18"/>
              </w:rPr>
              <w:t>deviation_acknowledged</w:t>
            </w:r>
          </w:p>
        </w:tc>
        <w:tc>
          <w:tcPr>
            <w:tcW w:type="dxa" w:w="1872"/>
          </w:tcPr>
          <w:p>
            <w:r>
              <w:rPr>
                <w:rFonts w:ascii="Arial" w:hAnsi="Arial"/>
                <w:sz w:val="18"/>
              </w:rPr>
              <w:t>BOOLEAN</w:t>
            </w:r>
          </w:p>
        </w:tc>
        <w:tc>
          <w:tcPr>
            <w:tcW w:type="dxa" w:w="1872"/>
          </w:tcPr>
          <w:p>
            <w:r>
              <w:rPr>
                <w:rFonts w:ascii="Arial" w:hAnsi="Arial"/>
                <w:sz w:val="18"/>
              </w:rPr>
              <w:t>No</w:t>
            </w:r>
          </w:p>
        </w:tc>
        <w:tc>
          <w:tcPr>
            <w:tcW w:type="dxa" w:w="1872"/>
          </w:tcPr>
          <w:p>
            <w:r>
              <w:rPr>
                <w:rFonts w:ascii="Arial" w:hAnsi="Arial"/>
                <w:sz w:val="18"/>
              </w:rPr>
              <w:t>Client acknowledged the deviation</w:t>
            </w:r>
          </w:p>
        </w:tc>
        <w:tc>
          <w:tcPr>
            <w:tcW w:type="dxa" w:w="1872"/>
          </w:tcPr>
          <w:p>
            <w:r>
              <w:rPr>
                <w:rFonts w:ascii="Arial" w:hAnsi="Arial"/>
                <w:sz w:val="18"/>
              </w:rPr>
              <w:t>false</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proposal_id</w:t>
            </w:r>
          </w:p>
        </w:tc>
        <w:tc>
          <w:tcPr>
            <w:tcW w:type="dxa" w:w="1337"/>
            <w:shd w:fill="1F3864" w:val="clear"/>
          </w:tcPr>
          <w:p>
            <w:pPr>
              <w:jc w:val="center"/>
            </w:pPr>
            <w:r>
              <w:rPr>
                <w:rFonts w:ascii="Arial" w:hAnsi="Arial"/>
                <w:b/>
                <w:color w:val="FFFFFF"/>
                <w:sz w:val="18"/>
              </w:rPr>
              <w:t>asset_class</w:t>
            </w:r>
          </w:p>
        </w:tc>
        <w:tc>
          <w:tcPr>
            <w:tcW w:type="dxa" w:w="1337"/>
            <w:shd w:fill="1F3864" w:val="clear"/>
          </w:tcPr>
          <w:p>
            <w:pPr>
              <w:jc w:val="center"/>
            </w:pPr>
            <w:r>
              <w:rPr>
                <w:rFonts w:ascii="Arial" w:hAnsi="Arial"/>
                <w:b/>
                <w:color w:val="FFFFFF"/>
                <w:sz w:val="18"/>
              </w:rPr>
              <w:t>product_name</w:t>
            </w:r>
          </w:p>
        </w:tc>
        <w:tc>
          <w:tcPr>
            <w:tcW w:type="dxa" w:w="1337"/>
            <w:shd w:fill="1F3864" w:val="clear"/>
          </w:tcPr>
          <w:p>
            <w:pPr>
              <w:jc w:val="center"/>
            </w:pPr>
            <w:r>
              <w:rPr>
                <w:rFonts w:ascii="Arial" w:hAnsi="Arial"/>
                <w:b/>
                <w:color w:val="FFFFFF"/>
                <w:sz w:val="18"/>
              </w:rPr>
              <w:t>allocation_percentage</w:t>
            </w:r>
          </w:p>
        </w:tc>
        <w:tc>
          <w:tcPr>
            <w:tcW w:type="dxa" w:w="1337"/>
            <w:shd w:fill="1F3864" w:val="clear"/>
          </w:tcPr>
          <w:p>
            <w:pPr>
              <w:jc w:val="center"/>
            </w:pPr>
            <w:r>
              <w:rPr>
                <w:rFonts w:ascii="Arial" w:hAnsi="Arial"/>
                <w:b/>
                <w:color w:val="FFFFFF"/>
                <w:sz w:val="18"/>
              </w:rPr>
              <w:t>allocation_amount</w:t>
            </w:r>
          </w:p>
        </w:tc>
        <w:tc>
          <w:tcPr>
            <w:tcW w:type="dxa" w:w="1337"/>
            <w:shd w:fill="1F3864" w:val="clear"/>
          </w:tcPr>
          <w:p>
            <w:pPr>
              <w:jc w:val="center"/>
            </w:pPr>
            <w:r>
              <w:rPr>
                <w:rFonts w:ascii="Arial" w:hAnsi="Arial"/>
                <w:b/>
                <w:color w:val="FFFFFF"/>
                <w:sz w:val="18"/>
              </w:rPr>
              <w:t>product_risk_code</w:t>
            </w:r>
          </w:p>
        </w:tc>
        <w:tc>
          <w:tcPr>
            <w:tcW w:type="dxa" w:w="1337"/>
            <w:shd w:fill="1F3864" w:val="clear"/>
          </w:tcPr>
          <w:p>
            <w:pPr>
              <w:jc w:val="center"/>
            </w:pPr>
            <w:r>
              <w:rPr>
                <w:rFonts w:ascii="Arial" w:hAnsi="Arial"/>
                <w:b/>
                <w:color w:val="FFFFFF"/>
                <w:sz w:val="18"/>
              </w:rPr>
              <w:t>risk_deviation_flagged</w:t>
            </w:r>
          </w:p>
        </w:tc>
      </w:tr>
      <w:tr>
        <w:tc>
          <w:tcPr>
            <w:tcW w:type="dxa" w:w="1337"/>
          </w:tcPr>
          <w:p>
            <w:r>
              <w:rPr>
                <w:rFonts w:ascii="Arial" w:hAnsi="Arial"/>
                <w:sz w:val="18"/>
              </w:rPr>
              <w:t>PROP-001</w:t>
            </w:r>
          </w:p>
        </w:tc>
        <w:tc>
          <w:tcPr>
            <w:tcW w:type="dxa" w:w="1337"/>
          </w:tcPr>
          <w:p>
            <w:r>
              <w:rPr>
                <w:rFonts w:ascii="Arial" w:hAnsi="Arial"/>
                <w:sz w:val="18"/>
              </w:rPr>
              <w:t>Equity</w:t>
            </w:r>
          </w:p>
        </w:tc>
        <w:tc>
          <w:tcPr>
            <w:tcW w:type="dxa" w:w="1337"/>
          </w:tcPr>
          <w:p>
            <w:r>
              <w:rPr>
                <w:rFonts w:ascii="Arial" w:hAnsi="Arial"/>
                <w:sz w:val="18"/>
              </w:rPr>
              <w:t>HDFC Top 100 Fund</w:t>
            </w:r>
          </w:p>
        </w:tc>
        <w:tc>
          <w:tcPr>
            <w:tcW w:type="dxa" w:w="1337"/>
          </w:tcPr>
          <w:p>
            <w:r>
              <w:rPr>
                <w:rFonts w:ascii="Arial" w:hAnsi="Arial"/>
                <w:sz w:val="18"/>
              </w:rPr>
              <w:t>40.00</w:t>
            </w:r>
          </w:p>
        </w:tc>
        <w:tc>
          <w:tcPr>
            <w:tcW w:type="dxa" w:w="1337"/>
          </w:tcPr>
          <w:p>
            <w:r>
              <w:rPr>
                <w:rFonts w:ascii="Arial" w:hAnsi="Arial"/>
                <w:sz w:val="18"/>
              </w:rPr>
              <w:t>2000000.00</w:t>
            </w:r>
          </w:p>
        </w:tc>
        <w:tc>
          <w:tcPr>
            <w:tcW w:type="dxa" w:w="1337"/>
          </w:tcPr>
          <w:p>
            <w:r>
              <w:rPr>
                <w:rFonts w:ascii="Arial" w:hAnsi="Arial"/>
                <w:sz w:val="18"/>
              </w:rPr>
              <w:t>4</w:t>
            </w:r>
          </w:p>
        </w:tc>
        <w:tc>
          <w:tcPr>
            <w:tcW w:type="dxa" w:w="1337"/>
          </w:tcPr>
          <w:p>
            <w:r>
              <w:rPr>
                <w:rFonts w:ascii="Arial" w:hAnsi="Arial"/>
                <w:sz w:val="18"/>
              </w:rPr>
              <w:t>false</w:t>
            </w:r>
          </w:p>
        </w:tc>
      </w:tr>
      <w:tr>
        <w:tc>
          <w:tcPr>
            <w:tcW w:type="dxa" w:w="1337"/>
            <w:shd w:fill="D6E4F0" w:val="clear"/>
          </w:tcPr>
          <w:p>
            <w:r>
              <w:rPr>
                <w:rFonts w:ascii="Arial" w:hAnsi="Arial"/>
                <w:sz w:val="18"/>
              </w:rPr>
              <w:t>PROP-001</w:t>
            </w:r>
          </w:p>
        </w:tc>
        <w:tc>
          <w:tcPr>
            <w:tcW w:type="dxa" w:w="1337"/>
            <w:shd w:fill="D6E4F0" w:val="clear"/>
          </w:tcPr>
          <w:p>
            <w:r>
              <w:rPr>
                <w:rFonts w:ascii="Arial" w:hAnsi="Arial"/>
                <w:sz w:val="18"/>
              </w:rPr>
              <w:t>Fixed Income</w:t>
            </w:r>
          </w:p>
        </w:tc>
        <w:tc>
          <w:tcPr>
            <w:tcW w:type="dxa" w:w="1337"/>
            <w:shd w:fill="D6E4F0" w:val="clear"/>
          </w:tcPr>
          <w:p>
            <w:r>
              <w:rPr>
                <w:rFonts w:ascii="Arial" w:hAnsi="Arial"/>
                <w:sz w:val="18"/>
              </w:rPr>
              <w:t>SBI Corporate Bond Fund</w:t>
            </w:r>
          </w:p>
        </w:tc>
        <w:tc>
          <w:tcPr>
            <w:tcW w:type="dxa" w:w="1337"/>
            <w:shd w:fill="D6E4F0" w:val="clear"/>
          </w:tcPr>
          <w:p>
            <w:r>
              <w:rPr>
                <w:rFonts w:ascii="Arial" w:hAnsi="Arial"/>
                <w:sz w:val="18"/>
              </w:rPr>
              <w:t>35.00</w:t>
            </w:r>
          </w:p>
        </w:tc>
        <w:tc>
          <w:tcPr>
            <w:tcW w:type="dxa" w:w="1337"/>
            <w:shd w:fill="D6E4F0" w:val="clear"/>
          </w:tcPr>
          <w:p>
            <w:r>
              <w:rPr>
                <w:rFonts w:ascii="Arial" w:hAnsi="Arial"/>
                <w:sz w:val="18"/>
              </w:rPr>
              <w:t>1750000.00</w:t>
            </w:r>
          </w:p>
        </w:tc>
        <w:tc>
          <w:tcPr>
            <w:tcW w:type="dxa" w:w="1337"/>
            <w:shd w:fill="D6E4F0" w:val="clear"/>
          </w:tcPr>
          <w:p>
            <w:r>
              <w:rPr>
                <w:rFonts w:ascii="Arial" w:hAnsi="Arial"/>
                <w:sz w:val="18"/>
              </w:rPr>
              <w:t>2</w:t>
            </w:r>
          </w:p>
        </w:tc>
        <w:tc>
          <w:tcPr>
            <w:tcW w:type="dxa" w:w="1337"/>
            <w:shd w:fill="D6E4F0" w:val="clear"/>
          </w:tcPr>
          <w:p>
            <w:r>
              <w:rPr>
                <w:rFonts w:ascii="Arial" w:hAnsi="Arial"/>
                <w:sz w:val="18"/>
              </w:rPr>
              <w:t>false</w:t>
            </w:r>
          </w:p>
        </w:tc>
      </w:tr>
      <w:tr>
        <w:tc>
          <w:tcPr>
            <w:tcW w:type="dxa" w:w="1337"/>
          </w:tcPr>
          <w:p>
            <w:r>
              <w:rPr>
                <w:rFonts w:ascii="Arial" w:hAnsi="Arial"/>
                <w:sz w:val="18"/>
              </w:rPr>
              <w:t>PROP-001</w:t>
            </w:r>
          </w:p>
        </w:tc>
        <w:tc>
          <w:tcPr>
            <w:tcW w:type="dxa" w:w="1337"/>
          </w:tcPr>
          <w:p>
            <w:r>
              <w:rPr>
                <w:rFonts w:ascii="Arial" w:hAnsi="Arial"/>
                <w:sz w:val="18"/>
              </w:rPr>
              <w:t>Alternatives</w:t>
            </w:r>
          </w:p>
        </w:tc>
        <w:tc>
          <w:tcPr>
            <w:tcW w:type="dxa" w:w="1337"/>
          </w:tcPr>
          <w:p>
            <w:r>
              <w:rPr>
                <w:rFonts w:ascii="Arial" w:hAnsi="Arial"/>
                <w:sz w:val="18"/>
              </w:rPr>
              <w:t>Kotak Real Estate Fund</w:t>
            </w:r>
          </w:p>
        </w:tc>
        <w:tc>
          <w:tcPr>
            <w:tcW w:type="dxa" w:w="1337"/>
          </w:tcPr>
          <w:p>
            <w:r>
              <w:rPr>
                <w:rFonts w:ascii="Arial" w:hAnsi="Arial"/>
                <w:sz w:val="18"/>
              </w:rPr>
              <w:t>25.00</w:t>
            </w:r>
          </w:p>
        </w:tc>
        <w:tc>
          <w:tcPr>
            <w:tcW w:type="dxa" w:w="1337"/>
          </w:tcPr>
          <w:p>
            <w:r>
              <w:rPr>
                <w:rFonts w:ascii="Arial" w:hAnsi="Arial"/>
                <w:sz w:val="18"/>
              </w:rPr>
              <w:t>1250000.00</w:t>
            </w:r>
          </w:p>
        </w:tc>
        <w:tc>
          <w:tcPr>
            <w:tcW w:type="dxa" w:w="1337"/>
          </w:tcPr>
          <w:p>
            <w:r>
              <w:rPr>
                <w:rFonts w:ascii="Arial" w:hAnsi="Arial"/>
                <w:sz w:val="18"/>
              </w:rPr>
              <w:t>5</w:t>
            </w:r>
          </w:p>
        </w:tc>
        <w:tc>
          <w:tcPr>
            <w:tcW w:type="dxa" w:w="1337"/>
          </w:tcPr>
          <w:p>
            <w:r>
              <w:rPr>
                <w:rFonts w:ascii="Arial" w:hAnsi="Arial"/>
                <w:sz w:val="18"/>
              </w:rPr>
              <w:t>true</w:t>
            </w:r>
          </w:p>
        </w:tc>
      </w:tr>
    </w:tbl>
    <w:p>
      <w:pPr>
        <w:pStyle w:val="Heading2"/>
      </w:pPr>
      <w:r>
        <w:rPr>
          <w:rFonts w:ascii="Arial" w:hAnsi="Arial"/>
          <w:color w:val="1F3864"/>
        </w:rPr>
        <w:t>4.13 Entity: ProposalApproval</w:t>
      </w:r>
    </w:p>
    <w:p>
      <w:r>
        <w:rPr>
          <w:rFonts w:ascii="Arial" w:hAnsi="Arial"/>
          <w:b w:val="0"/>
          <w:sz w:val="22"/>
        </w:rPr>
        <w:t>Audit log of all approval/rejection actions on proposals.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r>
          </w:p>
        </w:tc>
        <w:tc>
          <w:tcPr>
            <w:tcW w:type="dxa" w:w="1872"/>
          </w:tcPr>
          <w:p>
            <w:r>
              <w:rPr>
                <w:rFonts w:ascii="Arial" w:hAnsi="Arial"/>
                <w:sz w:val="18"/>
              </w:rPr>
              <w:t>uuid_generate_v4()</w:t>
            </w:r>
          </w:p>
        </w:tc>
      </w:tr>
      <w:tr>
        <w:tc>
          <w:tcPr>
            <w:tcW w:type="dxa" w:w="1872"/>
            <w:shd w:fill="D6E4F0" w:val="clear"/>
          </w:tcPr>
          <w:p>
            <w:r>
              <w:rPr>
                <w:rFonts w:ascii="Arial" w:hAnsi="Arial"/>
                <w:sz w:val="18"/>
              </w:rPr>
              <w:t>proposal_id</w:t>
            </w:r>
          </w:p>
        </w:tc>
        <w:tc>
          <w:tcPr>
            <w:tcW w:type="dxa" w:w="1872"/>
            <w:shd w:fill="D6E4F0" w:val="clear"/>
          </w:tcPr>
          <w:p>
            <w:r>
              <w:rPr>
                <w:rFonts w:ascii="Arial" w:hAnsi="Arial"/>
                <w:sz w:val="18"/>
              </w:rPr>
              <w:t>UUID (FK→InvestmentProposal)</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approval_level</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L1_SUPERVISOR | COMPLIANCE | CLIENT</w:t>
            </w:r>
          </w:p>
        </w:tc>
        <w:tc>
          <w:tcPr>
            <w:tcW w:type="dxa" w:w="1872"/>
          </w:tcPr>
          <w:p>
            <w:r>
              <w:rPr>
                <w:rFonts w:ascii="Arial" w:hAnsi="Arial"/>
                <w:sz w:val="18"/>
              </w:rPr>
              <w:t>—</w:t>
            </w:r>
          </w:p>
        </w:tc>
      </w:tr>
      <w:tr>
        <w:tc>
          <w:tcPr>
            <w:tcW w:type="dxa" w:w="1872"/>
            <w:shd w:fill="D6E4F0" w:val="clear"/>
          </w:tcPr>
          <w:p>
            <w:r>
              <w:rPr>
                <w:rFonts w:ascii="Arial" w:hAnsi="Arial"/>
                <w:sz w:val="18"/>
              </w:rPr>
              <w:t>action</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APPROVED | REJECTED | RETURNED_FOR_REVISION</w:t>
            </w:r>
          </w:p>
        </w:tc>
        <w:tc>
          <w:tcPr>
            <w:tcW w:type="dxa" w:w="1872"/>
            <w:shd w:fill="D6E4F0" w:val="clear"/>
          </w:tcPr>
          <w:p>
            <w:r>
              <w:rPr>
                <w:rFonts w:ascii="Arial" w:hAnsi="Arial"/>
                <w:sz w:val="18"/>
              </w:rPr>
              <w:t>—</w:t>
            </w:r>
          </w:p>
        </w:tc>
      </w:tr>
      <w:tr>
        <w:tc>
          <w:tcPr>
            <w:tcW w:type="dxa" w:w="1872"/>
          </w:tcPr>
          <w:p>
            <w:r>
              <w:rPr>
                <w:rFonts w:ascii="Arial" w:hAnsi="Arial"/>
                <w:sz w:val="18"/>
              </w:rPr>
              <w:t>acted_by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comments</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No</w:t>
            </w:r>
          </w:p>
        </w:tc>
        <w:tc>
          <w:tcPr>
            <w:tcW w:type="dxa" w:w="1872"/>
            <w:shd w:fill="D6E4F0" w:val="clear"/>
          </w:tcPr>
          <w:p>
            <w:r>
              <w:rPr>
                <w:rFonts w:ascii="Arial" w:hAnsi="Arial"/>
                <w:sz w:val="18"/>
              </w:rPr>
              <w:t>Approval/rejection comments</w:t>
            </w:r>
          </w:p>
        </w:tc>
        <w:tc>
          <w:tcPr>
            <w:tcW w:type="dxa" w:w="1872"/>
            <w:shd w:fill="D6E4F0" w:val="clear"/>
          </w:tcPr>
          <w:p>
            <w:r>
              <w:rPr>
                <w:rFonts w:ascii="Arial" w:hAnsi="Arial"/>
                <w:sz w:val="18"/>
              </w:rPr>
              <w:t>NULL</w:t>
            </w:r>
          </w:p>
        </w:tc>
      </w:tr>
      <w:tr>
        <w:tc>
          <w:tcPr>
            <w:tcW w:type="dxa" w:w="1872"/>
          </w:tcPr>
          <w:p>
            <w:r>
              <w:rPr>
                <w:rFonts w:ascii="Arial" w:hAnsi="Arial"/>
                <w:sz w:val="18"/>
              </w:rPr>
              <w:t>acted_at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proposal_id</w:t>
            </w:r>
          </w:p>
        </w:tc>
        <w:tc>
          <w:tcPr>
            <w:tcW w:type="dxa" w:w="1560"/>
            <w:shd w:fill="1F3864" w:val="clear"/>
          </w:tcPr>
          <w:p>
            <w:pPr>
              <w:jc w:val="center"/>
            </w:pPr>
            <w:r>
              <w:rPr>
                <w:rFonts w:ascii="Arial" w:hAnsi="Arial"/>
                <w:b/>
                <w:color w:val="FFFFFF"/>
                <w:sz w:val="18"/>
              </w:rPr>
              <w:t>approval_level</w:t>
            </w:r>
          </w:p>
        </w:tc>
        <w:tc>
          <w:tcPr>
            <w:tcW w:type="dxa" w:w="1560"/>
            <w:shd w:fill="1F3864" w:val="clear"/>
          </w:tcPr>
          <w:p>
            <w:pPr>
              <w:jc w:val="center"/>
            </w:pPr>
            <w:r>
              <w:rPr>
                <w:rFonts w:ascii="Arial" w:hAnsi="Arial"/>
                <w:b/>
                <w:color w:val="FFFFFF"/>
                <w:sz w:val="18"/>
              </w:rPr>
              <w:t>action</w:t>
            </w:r>
          </w:p>
        </w:tc>
        <w:tc>
          <w:tcPr>
            <w:tcW w:type="dxa" w:w="1560"/>
            <w:shd w:fill="1F3864" w:val="clear"/>
          </w:tcPr>
          <w:p>
            <w:pPr>
              <w:jc w:val="center"/>
            </w:pPr>
            <w:r>
              <w:rPr>
                <w:rFonts w:ascii="Arial" w:hAnsi="Arial"/>
                <w:b/>
                <w:color w:val="FFFFFF"/>
                <w:sz w:val="18"/>
              </w:rPr>
              <w:t>acted_by</w:t>
            </w:r>
          </w:p>
        </w:tc>
        <w:tc>
          <w:tcPr>
            <w:tcW w:type="dxa" w:w="1560"/>
            <w:shd w:fill="1F3864" w:val="clear"/>
          </w:tcPr>
          <w:p>
            <w:pPr>
              <w:jc w:val="center"/>
            </w:pPr>
            <w:r>
              <w:rPr>
                <w:rFonts w:ascii="Arial" w:hAnsi="Arial"/>
                <w:b/>
                <w:color w:val="FFFFFF"/>
                <w:sz w:val="18"/>
              </w:rPr>
              <w:t>comments</w:t>
            </w:r>
          </w:p>
        </w:tc>
        <w:tc>
          <w:tcPr>
            <w:tcW w:type="dxa" w:w="1560"/>
            <w:shd w:fill="1F3864" w:val="clear"/>
          </w:tcPr>
          <w:p>
            <w:pPr>
              <w:jc w:val="center"/>
            </w:pPr>
            <w:r>
              <w:rPr>
                <w:rFonts w:ascii="Arial" w:hAnsi="Arial"/>
                <w:b/>
                <w:color w:val="FFFFFF"/>
                <w:sz w:val="18"/>
              </w:rPr>
              <w:t>acted_at</w:t>
            </w:r>
          </w:p>
        </w:tc>
      </w:tr>
      <w:tr>
        <w:tc>
          <w:tcPr>
            <w:tcW w:type="dxa" w:w="1560"/>
          </w:tcPr>
          <w:p>
            <w:r>
              <w:rPr>
                <w:rFonts w:ascii="Arial" w:hAnsi="Arial"/>
                <w:sz w:val="18"/>
              </w:rPr>
              <w:t>PROP-001</w:t>
            </w:r>
          </w:p>
        </w:tc>
        <w:tc>
          <w:tcPr>
            <w:tcW w:type="dxa" w:w="1560"/>
          </w:tcPr>
          <w:p>
            <w:r>
              <w:rPr>
                <w:rFonts w:ascii="Arial" w:hAnsi="Arial"/>
                <w:sz w:val="18"/>
              </w:rPr>
              <w:t>L1_SUPERVISOR</w:t>
            </w:r>
          </w:p>
        </w:tc>
        <w:tc>
          <w:tcPr>
            <w:tcW w:type="dxa" w:w="1560"/>
          </w:tcPr>
          <w:p>
            <w:r>
              <w:rPr>
                <w:rFonts w:ascii="Arial" w:hAnsi="Arial"/>
                <w:sz w:val="18"/>
              </w:rPr>
              <w:t>APPROVED</w:t>
            </w:r>
          </w:p>
        </w:tc>
        <w:tc>
          <w:tcPr>
            <w:tcW w:type="dxa" w:w="1560"/>
          </w:tcPr>
          <w:p>
            <w:r>
              <w:rPr>
                <w:rFonts w:ascii="Arial" w:hAnsi="Arial"/>
                <w:sz w:val="18"/>
              </w:rPr>
              <w:t>supervisor01</w:t>
            </w:r>
          </w:p>
        </w:tc>
        <w:tc>
          <w:tcPr>
            <w:tcW w:type="dxa" w:w="1560"/>
          </w:tcPr>
          <w:p>
            <w:r>
              <w:rPr>
                <w:rFonts w:ascii="Arial" w:hAnsi="Arial"/>
                <w:sz w:val="18"/>
              </w:rPr>
              <w:t>Allocation looks appropriate</w:t>
            </w:r>
          </w:p>
        </w:tc>
        <w:tc>
          <w:tcPr>
            <w:tcW w:type="dxa" w:w="1560"/>
          </w:tcPr>
          <w:p>
            <w:r>
              <w:rPr>
                <w:rFonts w:ascii="Arial" w:hAnsi="Arial"/>
                <w:sz w:val="18"/>
              </w:rPr>
              <w:t>2026-04-20 10:30:00</w:t>
            </w:r>
          </w:p>
        </w:tc>
      </w:tr>
      <w:tr>
        <w:tc>
          <w:tcPr>
            <w:tcW w:type="dxa" w:w="1560"/>
            <w:shd w:fill="D6E4F0" w:val="clear"/>
          </w:tcPr>
          <w:p>
            <w:r>
              <w:rPr>
                <w:rFonts w:ascii="Arial" w:hAnsi="Arial"/>
                <w:sz w:val="18"/>
              </w:rPr>
              <w:t>PROP-001</w:t>
            </w:r>
          </w:p>
        </w:tc>
        <w:tc>
          <w:tcPr>
            <w:tcW w:type="dxa" w:w="1560"/>
            <w:shd w:fill="D6E4F0" w:val="clear"/>
          </w:tcPr>
          <w:p>
            <w:r>
              <w:rPr>
                <w:rFonts w:ascii="Arial" w:hAnsi="Arial"/>
                <w:sz w:val="18"/>
              </w:rPr>
              <w:t>COMPLIANCE</w:t>
            </w:r>
          </w:p>
        </w:tc>
        <w:tc>
          <w:tcPr>
            <w:tcW w:type="dxa" w:w="1560"/>
            <w:shd w:fill="D6E4F0" w:val="clear"/>
          </w:tcPr>
          <w:p>
            <w:r>
              <w:rPr>
                <w:rFonts w:ascii="Arial" w:hAnsi="Arial"/>
                <w:sz w:val="18"/>
              </w:rPr>
              <w:t>APPROVED</w:t>
            </w:r>
          </w:p>
        </w:tc>
        <w:tc>
          <w:tcPr>
            <w:tcW w:type="dxa" w:w="1560"/>
            <w:shd w:fill="D6E4F0" w:val="clear"/>
          </w:tcPr>
          <w:p>
            <w:r>
              <w:rPr>
                <w:rFonts w:ascii="Arial" w:hAnsi="Arial"/>
                <w:sz w:val="18"/>
              </w:rPr>
              <w:t>compliance01</w:t>
            </w:r>
          </w:p>
        </w:tc>
        <w:tc>
          <w:tcPr>
            <w:tcW w:type="dxa" w:w="1560"/>
            <w:shd w:fill="D6E4F0" w:val="clear"/>
          </w:tcPr>
          <w:p>
            <w:r>
              <w:rPr>
                <w:rFonts w:ascii="Arial" w:hAnsi="Arial"/>
                <w:sz w:val="18"/>
              </w:rPr>
              <w:t>Suitability verified</w:t>
            </w:r>
          </w:p>
        </w:tc>
        <w:tc>
          <w:tcPr>
            <w:tcW w:type="dxa" w:w="1560"/>
            <w:shd w:fill="D6E4F0" w:val="clear"/>
          </w:tcPr>
          <w:p>
            <w:r>
              <w:rPr>
                <w:rFonts w:ascii="Arial" w:hAnsi="Arial"/>
                <w:sz w:val="18"/>
              </w:rPr>
              <w:t>2026-04-20 14:15:00</w:t>
            </w:r>
          </w:p>
        </w:tc>
      </w:tr>
      <w:tr>
        <w:tc>
          <w:tcPr>
            <w:tcW w:type="dxa" w:w="1560"/>
          </w:tcPr>
          <w:p>
            <w:r>
              <w:rPr>
                <w:rFonts w:ascii="Arial" w:hAnsi="Arial"/>
                <w:sz w:val="18"/>
              </w:rPr>
              <w:t>PROP-002</w:t>
            </w:r>
          </w:p>
        </w:tc>
        <w:tc>
          <w:tcPr>
            <w:tcW w:type="dxa" w:w="1560"/>
          </w:tcPr>
          <w:p>
            <w:r>
              <w:rPr>
                <w:rFonts w:ascii="Arial" w:hAnsi="Arial"/>
                <w:sz w:val="18"/>
              </w:rPr>
              <w:t>L1_SUPERVISOR</w:t>
            </w:r>
          </w:p>
        </w:tc>
        <w:tc>
          <w:tcPr>
            <w:tcW w:type="dxa" w:w="1560"/>
          </w:tcPr>
          <w:p>
            <w:r>
              <w:rPr>
                <w:rFonts w:ascii="Arial" w:hAnsi="Arial"/>
                <w:sz w:val="18"/>
              </w:rPr>
              <w:t>RETURNED_FOR_REVISION</w:t>
            </w:r>
          </w:p>
        </w:tc>
        <w:tc>
          <w:tcPr>
            <w:tcW w:type="dxa" w:w="1560"/>
          </w:tcPr>
          <w:p>
            <w:r>
              <w:rPr>
                <w:rFonts w:ascii="Arial" w:hAnsi="Arial"/>
                <w:sz w:val="18"/>
              </w:rPr>
              <w:t>supervisor01</w:t>
            </w:r>
          </w:p>
        </w:tc>
        <w:tc>
          <w:tcPr>
            <w:tcW w:type="dxa" w:w="1560"/>
          </w:tcPr>
          <w:p>
            <w:r>
              <w:rPr>
                <w:rFonts w:ascii="Arial" w:hAnsi="Arial"/>
                <w:sz w:val="18"/>
              </w:rPr>
              <w:t>Reduce equity allocation for conservative client</w:t>
            </w:r>
          </w:p>
        </w:tc>
        <w:tc>
          <w:tcPr>
            <w:tcW w:type="dxa" w:w="1560"/>
          </w:tcPr>
          <w:p>
            <w:r>
              <w:rPr>
                <w:rFonts w:ascii="Arial" w:hAnsi="Arial"/>
                <w:sz w:val="18"/>
              </w:rPr>
              <w:t>2026-04-19 11:00:00</w:t>
            </w:r>
          </w:p>
        </w:tc>
      </w:tr>
    </w:tbl>
    <w:p>
      <w:pPr>
        <w:pStyle w:val="Heading2"/>
      </w:pPr>
      <w:r>
        <w:rPr>
          <w:rFonts w:ascii="Arial" w:hAnsi="Arial"/>
          <w:color w:val="1F3864"/>
        </w:rPr>
        <w:t>4.14 Entity: ModelPortfolio</w:t>
      </w:r>
    </w:p>
    <w:p>
      <w:r>
        <w:rPr>
          <w:rFonts w:ascii="Arial" w:hAnsi="Arial"/>
          <w:b w:val="0"/>
          <w:sz w:val="22"/>
        </w:rPr>
        <w:t>Predefined model portfolios linked to risk categories for bulk proposal generation.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r>
          </w:p>
        </w:tc>
        <w:tc>
          <w:tcPr>
            <w:tcW w:type="dxa" w:w="1872"/>
          </w:tcPr>
          <w:p>
            <w:r>
              <w:rPr>
                <w:rFonts w:ascii="Arial" w:hAnsi="Arial"/>
                <w:sz w:val="18"/>
              </w:rPr>
              <w:t>uuid_generate_v4()</w:t>
            </w:r>
          </w:p>
        </w:tc>
      </w:tr>
      <w:tr>
        <w:tc>
          <w:tcPr>
            <w:tcW w:type="dxa" w:w="1872"/>
            <w:shd w:fill="D6E4F0" w:val="clear"/>
          </w:tcPr>
          <w:p>
            <w:r>
              <w:rPr>
                <w:rFonts w:ascii="Arial" w:hAnsi="Arial"/>
                <w:sz w:val="18"/>
              </w:rPr>
              <w:t>portfolio_name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risk_category</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Must match RiskAppetiteBand category</w:t>
            </w:r>
          </w:p>
        </w:tc>
        <w:tc>
          <w:tcPr>
            <w:tcW w:type="dxa" w:w="1872"/>
          </w:tcPr>
          <w:p>
            <w:r>
              <w:rPr>
                <w:rFonts w:ascii="Arial" w:hAnsi="Arial"/>
                <w:sz w:val="18"/>
              </w:rPr>
              <w:t>—</w:t>
            </w:r>
          </w:p>
        </w:tc>
      </w:tr>
      <w:tr>
        <w:tc>
          <w:tcPr>
            <w:tcW w:type="dxa" w:w="1872"/>
            <w:shd w:fill="D6E4F0" w:val="clear"/>
          </w:tcPr>
          <w:p>
            <w:r>
              <w:rPr>
                <w:rFonts w:ascii="Arial" w:hAnsi="Arial"/>
                <w:sz w:val="18"/>
              </w:rPr>
              <w:t>entity_id</w:t>
            </w:r>
          </w:p>
        </w:tc>
        <w:tc>
          <w:tcPr>
            <w:tcW w:type="dxa" w:w="1872"/>
            <w:shd w:fill="D6E4F0" w:val="clear"/>
          </w:tcPr>
          <w:p>
            <w:r>
              <w:rPr>
                <w:rFonts w:ascii="Arial" w:hAnsi="Arial"/>
                <w:sz w:val="18"/>
              </w:rPr>
              <w:t>UUID (FK→LegalEntity)</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benchmark_index</w:t>
            </w:r>
          </w:p>
        </w:tc>
        <w:tc>
          <w:tcPr>
            <w:tcW w:type="dxa" w:w="1872"/>
          </w:tcPr>
          <w:p>
            <w:r>
              <w:rPr>
                <w:rFonts w:ascii="Arial" w:hAnsi="Arial"/>
                <w:sz w:val="18"/>
              </w:rPr>
              <w:t>VARCHAR(200)</w:t>
            </w:r>
          </w:p>
        </w:tc>
        <w:tc>
          <w:tcPr>
            <w:tcW w:type="dxa" w:w="1872"/>
          </w:tcPr>
          <w:p>
            <w:r>
              <w:rPr>
                <w:rFonts w:ascii="Arial" w:hAnsi="Arial"/>
                <w:sz w:val="18"/>
              </w:rPr>
              <w:t>No</w:t>
            </w:r>
          </w:p>
        </w:tc>
        <w:tc>
          <w:tcPr>
            <w:tcW w:type="dxa" w:w="1872"/>
          </w:tcPr>
          <w:p>
            <w:r>
              <w:rPr>
                <w:rFonts w:ascii="Arial" w:hAnsi="Arial"/>
                <w:sz w:val="18"/>
              </w:rPr>
              <w:t>e.g., NIFTY 50, CRISIL Composite Bond</w:t>
            </w:r>
          </w:p>
        </w:tc>
        <w:tc>
          <w:tcPr>
            <w:tcW w:type="dxa" w:w="1872"/>
          </w:tcPr>
          <w:p>
            <w:r>
              <w:rPr>
                <w:rFonts w:ascii="Arial" w:hAnsi="Arial"/>
                <w:sz w:val="18"/>
              </w:rPr>
              <w:t>NULL</w:t>
            </w:r>
          </w:p>
        </w:tc>
      </w:tr>
      <w:tr>
        <w:tc>
          <w:tcPr>
            <w:tcW w:type="dxa" w:w="1872"/>
            <w:shd w:fill="D6E4F0" w:val="clear"/>
          </w:tcPr>
          <w:p>
            <w:r>
              <w:rPr>
                <w:rFonts w:ascii="Arial" w:hAnsi="Arial"/>
                <w:sz w:val="18"/>
              </w:rPr>
              <w:t>rebalance_frequency</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MONTHLY | QUARTERLY | SEMI_ANNUAL | ANNUAL</w:t>
            </w:r>
          </w:p>
        </w:tc>
        <w:tc>
          <w:tcPr>
            <w:tcW w:type="dxa" w:w="1872"/>
            <w:shd w:fill="D6E4F0" w:val="clear"/>
          </w:tcPr>
          <w:p>
            <w:r>
              <w:rPr>
                <w:rFonts w:ascii="Arial" w:hAnsi="Arial"/>
                <w:sz w:val="18"/>
              </w:rPr>
              <w:t>QUARTERLY</w:t>
            </w:r>
          </w:p>
        </w:tc>
      </w:tr>
      <w:tr>
        <w:tc>
          <w:tcPr>
            <w:tcW w:type="dxa" w:w="1872"/>
          </w:tcPr>
          <w:p>
            <w:r>
              <w:rPr>
                <w:rFonts w:ascii="Arial" w:hAnsi="Arial"/>
                <w:sz w:val="18"/>
              </w:rPr>
              <w:t>drift_threshold_pct</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Trigger rebalance if any class drifts by this %</w:t>
            </w:r>
          </w:p>
        </w:tc>
        <w:tc>
          <w:tcPr>
            <w:tcW w:type="dxa" w:w="1872"/>
          </w:tcPr>
          <w:p>
            <w:r>
              <w:rPr>
                <w:rFonts w:ascii="Arial" w:hAnsi="Arial"/>
                <w:sz w:val="18"/>
              </w:rPr>
              <w:t>5.00</w:t>
            </w:r>
          </w:p>
        </w:tc>
      </w:tr>
      <w:tr>
        <w:tc>
          <w:tcPr>
            <w:tcW w:type="dxa" w:w="1872"/>
            <w:shd w:fill="D6E4F0" w:val="clear"/>
          </w:tcPr>
          <w:p>
            <w:r>
              <w:rPr>
                <w:rFonts w:ascii="Arial" w:hAnsi="Arial"/>
                <w:sz w:val="18"/>
              </w:rPr>
              <w:t>is_active</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true</w:t>
            </w:r>
          </w:p>
        </w:tc>
      </w:tr>
      <w:tr>
        <w:tc>
          <w:tcPr>
            <w:tcW w:type="dxa" w:w="1872"/>
          </w:tcPr>
          <w:p>
            <w:r>
              <w:rPr>
                <w:rFonts w:ascii="Arial" w:hAnsi="Arial"/>
                <w:sz w:val="18"/>
              </w:rPr>
              <w:t>status</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UNAUTHORIZED | AUTHORIZED</w:t>
            </w:r>
          </w:p>
        </w:tc>
        <w:tc>
          <w:tcPr>
            <w:tcW w:type="dxa" w:w="1872"/>
          </w:tcPr>
          <w:p>
            <w:r>
              <w:rPr>
                <w:rFonts w:ascii="Arial" w:hAnsi="Arial"/>
                <w:sz w:val="18"/>
              </w:rPr>
              <w:t>UNAUTHORIZED</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r>
        <w:tc>
          <w:tcPr>
            <w:tcW w:type="dxa" w:w="1872"/>
            <w:shd w:fill="D6E4F0" w:val="clear"/>
          </w:tcPr>
          <w:p>
            <w:r>
              <w:rPr>
                <w:rFonts w:ascii="Arial" w:hAnsi="Arial"/>
                <w:sz w:val="18"/>
              </w:rPr>
              <w:t>created_by</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Current user</w:t>
            </w:r>
          </w:p>
        </w:tc>
      </w:tr>
      <w:tr>
        <w:tc>
          <w:tcPr>
            <w:tcW w:type="dxa" w:w="1872"/>
          </w:tcPr>
          <w:p>
            <w:r>
              <w:rPr>
                <w:rFonts w:ascii="Arial" w:hAnsi="Arial"/>
                <w:sz w:val="18"/>
              </w:rPr>
              <w:t>updated_by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portfolio_name</w:t>
            </w:r>
          </w:p>
        </w:tc>
        <w:tc>
          <w:tcPr>
            <w:tcW w:type="dxa" w:w="1560"/>
            <w:shd w:fill="1F3864" w:val="clear"/>
          </w:tcPr>
          <w:p>
            <w:pPr>
              <w:jc w:val="center"/>
            </w:pPr>
            <w:r>
              <w:rPr>
                <w:rFonts w:ascii="Arial" w:hAnsi="Arial"/>
                <w:b/>
                <w:color w:val="FFFFFF"/>
                <w:sz w:val="18"/>
              </w:rPr>
              <w:t>risk_category</w:t>
            </w:r>
          </w:p>
        </w:tc>
        <w:tc>
          <w:tcPr>
            <w:tcW w:type="dxa" w:w="1560"/>
            <w:shd w:fill="1F3864" w:val="clear"/>
          </w:tcPr>
          <w:p>
            <w:pPr>
              <w:jc w:val="center"/>
            </w:pPr>
            <w:r>
              <w:rPr>
                <w:rFonts w:ascii="Arial" w:hAnsi="Arial"/>
                <w:b/>
                <w:color w:val="FFFFFF"/>
                <w:sz w:val="18"/>
              </w:rPr>
              <w:t>benchmark_index</w:t>
            </w:r>
          </w:p>
        </w:tc>
        <w:tc>
          <w:tcPr>
            <w:tcW w:type="dxa" w:w="1560"/>
            <w:shd w:fill="1F3864" w:val="clear"/>
          </w:tcPr>
          <w:p>
            <w:pPr>
              <w:jc w:val="center"/>
            </w:pPr>
            <w:r>
              <w:rPr>
                <w:rFonts w:ascii="Arial" w:hAnsi="Arial"/>
                <w:b/>
                <w:color w:val="FFFFFF"/>
                <w:sz w:val="18"/>
              </w:rPr>
              <w:t>rebalance_frequency</w:t>
            </w:r>
          </w:p>
        </w:tc>
        <w:tc>
          <w:tcPr>
            <w:tcW w:type="dxa" w:w="1560"/>
            <w:shd w:fill="1F3864" w:val="clear"/>
          </w:tcPr>
          <w:p>
            <w:pPr>
              <w:jc w:val="center"/>
            </w:pPr>
            <w:r>
              <w:rPr>
                <w:rFonts w:ascii="Arial" w:hAnsi="Arial"/>
                <w:b/>
                <w:color w:val="FFFFFF"/>
                <w:sz w:val="18"/>
              </w:rPr>
              <w:t>drift_threshold_pct</w:t>
            </w:r>
          </w:p>
        </w:tc>
        <w:tc>
          <w:tcPr>
            <w:tcW w:type="dxa" w:w="1560"/>
            <w:shd w:fill="1F3864" w:val="clear"/>
          </w:tcPr>
          <w:p>
            <w:pPr>
              <w:jc w:val="center"/>
            </w:pPr>
            <w:r>
              <w:rPr>
                <w:rFonts w:ascii="Arial" w:hAnsi="Arial"/>
                <w:b/>
                <w:color w:val="FFFFFF"/>
                <w:sz w:val="18"/>
              </w:rPr>
              <w:t>is_active</w:t>
            </w:r>
          </w:p>
        </w:tc>
      </w:tr>
      <w:tr>
        <w:tc>
          <w:tcPr>
            <w:tcW w:type="dxa" w:w="1560"/>
          </w:tcPr>
          <w:p>
            <w:r>
              <w:rPr>
                <w:rFonts w:ascii="Arial" w:hAnsi="Arial"/>
                <w:sz w:val="18"/>
              </w:rPr>
              <w:t>Conservative Income Model</w:t>
            </w:r>
          </w:p>
        </w:tc>
        <w:tc>
          <w:tcPr>
            <w:tcW w:type="dxa" w:w="1560"/>
          </w:tcPr>
          <w:p>
            <w:r>
              <w:rPr>
                <w:rFonts w:ascii="Arial" w:hAnsi="Arial"/>
                <w:sz w:val="18"/>
              </w:rPr>
              <w:t>Conservative</w:t>
            </w:r>
          </w:p>
        </w:tc>
        <w:tc>
          <w:tcPr>
            <w:tcW w:type="dxa" w:w="1560"/>
          </w:tcPr>
          <w:p>
            <w:r>
              <w:rPr>
                <w:rFonts w:ascii="Arial" w:hAnsi="Arial"/>
                <w:sz w:val="18"/>
              </w:rPr>
              <w:t>CRISIL Composite Bond</w:t>
            </w:r>
          </w:p>
        </w:tc>
        <w:tc>
          <w:tcPr>
            <w:tcW w:type="dxa" w:w="1560"/>
          </w:tcPr>
          <w:p>
            <w:r>
              <w:rPr>
                <w:rFonts w:ascii="Arial" w:hAnsi="Arial"/>
                <w:sz w:val="18"/>
              </w:rPr>
              <w:t>QUARTERLY</w:t>
            </w:r>
          </w:p>
        </w:tc>
        <w:tc>
          <w:tcPr>
            <w:tcW w:type="dxa" w:w="1560"/>
          </w:tcPr>
          <w:p>
            <w:r>
              <w:rPr>
                <w:rFonts w:ascii="Arial" w:hAnsi="Arial"/>
                <w:sz w:val="18"/>
              </w:rPr>
              <w:t>3.00</w:t>
            </w:r>
          </w:p>
        </w:tc>
        <w:tc>
          <w:tcPr>
            <w:tcW w:type="dxa" w:w="1560"/>
          </w:tcPr>
          <w:p>
            <w:r>
              <w:rPr>
                <w:rFonts w:ascii="Arial" w:hAnsi="Arial"/>
                <w:sz w:val="18"/>
              </w:rPr>
              <w:t>true</w:t>
            </w:r>
          </w:p>
        </w:tc>
      </w:tr>
      <w:tr>
        <w:tc>
          <w:tcPr>
            <w:tcW w:type="dxa" w:w="1560"/>
            <w:shd w:fill="D6E4F0" w:val="clear"/>
          </w:tcPr>
          <w:p>
            <w:r>
              <w:rPr>
                <w:rFonts w:ascii="Arial" w:hAnsi="Arial"/>
                <w:sz w:val="18"/>
              </w:rPr>
              <w:t>Balanced Growth Model</w:t>
            </w:r>
          </w:p>
        </w:tc>
        <w:tc>
          <w:tcPr>
            <w:tcW w:type="dxa" w:w="1560"/>
            <w:shd w:fill="D6E4F0" w:val="clear"/>
          </w:tcPr>
          <w:p>
            <w:r>
              <w:rPr>
                <w:rFonts w:ascii="Arial" w:hAnsi="Arial"/>
                <w:sz w:val="18"/>
              </w:rPr>
              <w:t>Moderate</w:t>
            </w:r>
          </w:p>
        </w:tc>
        <w:tc>
          <w:tcPr>
            <w:tcW w:type="dxa" w:w="1560"/>
            <w:shd w:fill="D6E4F0" w:val="clear"/>
          </w:tcPr>
          <w:p>
            <w:r>
              <w:rPr>
                <w:rFonts w:ascii="Arial" w:hAnsi="Arial"/>
                <w:sz w:val="18"/>
              </w:rPr>
              <w:t>NIFTY 50 + CRISIL Short Term</w:t>
            </w:r>
          </w:p>
        </w:tc>
        <w:tc>
          <w:tcPr>
            <w:tcW w:type="dxa" w:w="1560"/>
            <w:shd w:fill="D6E4F0" w:val="clear"/>
          </w:tcPr>
          <w:p>
            <w:r>
              <w:rPr>
                <w:rFonts w:ascii="Arial" w:hAnsi="Arial"/>
                <w:sz w:val="18"/>
              </w:rPr>
              <w:t>QUARTERLY</w:t>
            </w:r>
          </w:p>
        </w:tc>
        <w:tc>
          <w:tcPr>
            <w:tcW w:type="dxa" w:w="1560"/>
            <w:shd w:fill="D6E4F0" w:val="clear"/>
          </w:tcPr>
          <w:p>
            <w:r>
              <w:rPr>
                <w:rFonts w:ascii="Arial" w:hAnsi="Arial"/>
                <w:sz w:val="18"/>
              </w:rPr>
              <w:t>5.00</w:t>
            </w:r>
          </w:p>
        </w:tc>
        <w:tc>
          <w:tcPr>
            <w:tcW w:type="dxa" w:w="1560"/>
            <w:shd w:fill="D6E4F0" w:val="clear"/>
          </w:tcPr>
          <w:p>
            <w:r>
              <w:rPr>
                <w:rFonts w:ascii="Arial" w:hAnsi="Arial"/>
                <w:sz w:val="18"/>
              </w:rPr>
              <w:t>true</w:t>
            </w:r>
          </w:p>
        </w:tc>
      </w:tr>
      <w:tr>
        <w:tc>
          <w:tcPr>
            <w:tcW w:type="dxa" w:w="1560"/>
          </w:tcPr>
          <w:p>
            <w:r>
              <w:rPr>
                <w:rFonts w:ascii="Arial" w:hAnsi="Arial"/>
                <w:sz w:val="18"/>
              </w:rPr>
              <w:t>Aggressive Equity Model</w:t>
            </w:r>
          </w:p>
        </w:tc>
        <w:tc>
          <w:tcPr>
            <w:tcW w:type="dxa" w:w="1560"/>
          </w:tcPr>
          <w:p>
            <w:r>
              <w:rPr>
                <w:rFonts w:ascii="Arial" w:hAnsi="Arial"/>
                <w:sz w:val="18"/>
              </w:rPr>
              <w:t>Aggressive</w:t>
            </w:r>
          </w:p>
        </w:tc>
        <w:tc>
          <w:tcPr>
            <w:tcW w:type="dxa" w:w="1560"/>
          </w:tcPr>
          <w:p>
            <w:r>
              <w:rPr>
                <w:rFonts w:ascii="Arial" w:hAnsi="Arial"/>
                <w:sz w:val="18"/>
              </w:rPr>
              <w:t>NIFTY 50</w:t>
            </w:r>
          </w:p>
        </w:tc>
        <w:tc>
          <w:tcPr>
            <w:tcW w:type="dxa" w:w="1560"/>
          </w:tcPr>
          <w:p>
            <w:r>
              <w:rPr>
                <w:rFonts w:ascii="Arial" w:hAnsi="Arial"/>
                <w:sz w:val="18"/>
              </w:rPr>
              <w:t>SEMI_ANNUAL</w:t>
            </w:r>
          </w:p>
        </w:tc>
        <w:tc>
          <w:tcPr>
            <w:tcW w:type="dxa" w:w="1560"/>
          </w:tcPr>
          <w:p>
            <w:r>
              <w:rPr>
                <w:rFonts w:ascii="Arial" w:hAnsi="Arial"/>
                <w:sz w:val="18"/>
              </w:rPr>
              <w:t>7.00</w:t>
            </w:r>
          </w:p>
        </w:tc>
        <w:tc>
          <w:tcPr>
            <w:tcW w:type="dxa" w:w="1560"/>
          </w:tcPr>
          <w:p>
            <w:r>
              <w:rPr>
                <w:rFonts w:ascii="Arial" w:hAnsi="Arial"/>
                <w:sz w:val="18"/>
              </w:rPr>
              <w:t>true</w:t>
            </w:r>
          </w:p>
        </w:tc>
      </w:tr>
    </w:tbl>
    <w:p>
      <w:pPr>
        <w:pStyle w:val="Heading2"/>
      </w:pPr>
      <w:r>
        <w:rPr>
          <w:rFonts w:ascii="Arial" w:hAnsi="Arial"/>
          <w:color w:val="1F3864"/>
        </w:rPr>
        <w:t>4.15 Entity: ProductRiskDeviation</w:t>
      </w:r>
    </w:p>
    <w:p>
      <w:r>
        <w:rPr>
          <w:rFonts w:ascii="Arial" w:hAnsi="Arial"/>
          <w:b w:val="0"/>
          <w:sz w:val="22"/>
        </w:rPr>
        <w:t>Records instances where client transacted in a product with higher risk than their risk appetite.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r>
          </w:p>
        </w:tc>
        <w:tc>
          <w:tcPr>
            <w:tcW w:type="dxa" w:w="1872"/>
          </w:tcPr>
          <w:p>
            <w:r>
              <w:rPr>
                <w:rFonts w:ascii="Arial" w:hAnsi="Arial"/>
                <w:sz w:val="18"/>
              </w:rPr>
              <w:t>uuid_generate_v4()</w:t>
            </w:r>
          </w:p>
        </w:tc>
      </w:tr>
      <w:tr>
        <w:tc>
          <w:tcPr>
            <w:tcW w:type="dxa" w:w="1872"/>
            <w:shd w:fill="D6E4F0" w:val="clear"/>
          </w:tcPr>
          <w:p>
            <w:r>
              <w:rPr>
                <w:rFonts w:ascii="Arial" w:hAnsi="Arial"/>
                <w:sz w:val="18"/>
              </w:rPr>
              <w:t>customer_id</w:t>
            </w:r>
          </w:p>
        </w:tc>
        <w:tc>
          <w:tcPr>
            <w:tcW w:type="dxa" w:w="1872"/>
            <w:shd w:fill="D6E4F0" w:val="clear"/>
          </w:tcPr>
          <w:p>
            <w:r>
              <w:rPr>
                <w:rFonts w:ascii="Arial" w:hAnsi="Arial"/>
                <w:sz w:val="18"/>
              </w:rPr>
              <w:t>UUID (FK→Customer)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risk_profile_id</w:t>
            </w:r>
          </w:p>
        </w:tc>
        <w:tc>
          <w:tcPr>
            <w:tcW w:type="dxa" w:w="1872"/>
          </w:tcPr>
          <w:p>
            <w:r>
              <w:rPr>
                <w:rFonts w:ascii="Arial" w:hAnsi="Arial"/>
                <w:sz w:val="18"/>
              </w:rPr>
              <w:t>UUID (FK→CustomerRiskProfile)</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product_id</w:t>
            </w:r>
          </w:p>
        </w:tc>
        <w:tc>
          <w:tcPr>
            <w:tcW w:type="dxa" w:w="1872"/>
            <w:shd w:fill="D6E4F0" w:val="clear"/>
          </w:tcPr>
          <w:p>
            <w:r>
              <w:rPr>
                <w:rFonts w:ascii="Arial" w:hAnsi="Arial"/>
                <w:sz w:val="18"/>
              </w:rPr>
              <w:t>UUID (FK→Product)</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customer_risk_code</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1-6</w:t>
            </w:r>
          </w:p>
        </w:tc>
        <w:tc>
          <w:tcPr>
            <w:tcW w:type="dxa" w:w="1872"/>
          </w:tcPr>
          <w:p>
            <w:r>
              <w:rPr>
                <w:rFonts w:ascii="Arial" w:hAnsi="Arial"/>
                <w:sz w:val="18"/>
              </w:rPr>
              <w:t>—</w:t>
            </w:r>
          </w:p>
        </w:tc>
      </w:tr>
      <w:tr>
        <w:tc>
          <w:tcPr>
            <w:tcW w:type="dxa" w:w="1872"/>
            <w:shd w:fill="D6E4F0" w:val="clear"/>
          </w:tcPr>
          <w:p>
            <w:r>
              <w:rPr>
                <w:rFonts w:ascii="Arial" w:hAnsi="Arial"/>
                <w:sz w:val="18"/>
              </w:rPr>
              <w:t>product_risk_code</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1-6</w:t>
            </w:r>
          </w:p>
        </w:tc>
        <w:tc>
          <w:tcPr>
            <w:tcW w:type="dxa" w:w="1872"/>
            <w:shd w:fill="D6E4F0" w:val="clear"/>
          </w:tcPr>
          <w:p>
            <w:r>
              <w:rPr>
                <w:rFonts w:ascii="Arial" w:hAnsi="Arial"/>
                <w:sz w:val="18"/>
              </w:rPr>
              <w:t>—</w:t>
            </w:r>
          </w:p>
        </w:tc>
      </w:tr>
      <w:tr>
        <w:tc>
          <w:tcPr>
            <w:tcW w:type="dxa" w:w="1872"/>
          </w:tcPr>
          <w:p>
            <w:r>
              <w:rPr>
                <w:rFonts w:ascii="Arial" w:hAnsi="Arial"/>
                <w:sz w:val="18"/>
              </w:rPr>
              <w:t>deviation_acknowledged</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t>Client clicked Confirm/Agree</w:t>
            </w:r>
          </w:p>
        </w:tc>
        <w:tc>
          <w:tcPr>
            <w:tcW w:type="dxa" w:w="1872"/>
          </w:tcPr>
          <w:p>
            <w:r>
              <w:rPr>
                <w:rFonts w:ascii="Arial" w:hAnsi="Arial"/>
                <w:sz w:val="18"/>
              </w:rPr>
              <w:t>false</w:t>
            </w:r>
          </w:p>
        </w:tc>
      </w:tr>
      <w:tr>
        <w:tc>
          <w:tcPr>
            <w:tcW w:type="dxa" w:w="1872"/>
            <w:shd w:fill="D6E4F0" w:val="clear"/>
          </w:tcPr>
          <w:p>
            <w:r>
              <w:rPr>
                <w:rFonts w:ascii="Arial" w:hAnsi="Arial"/>
                <w:sz w:val="18"/>
              </w:rPr>
              <w:t>acknowledged_at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No</w:t>
            </w:r>
          </w:p>
        </w:tc>
        <w:tc>
          <w:tcPr>
            <w:tcW w:type="dxa" w:w="1872"/>
            <w:shd w:fill="D6E4F0" w:val="clear"/>
          </w:tcPr>
          <w:p>
            <w:r>
              <w:rPr>
                <w:rFonts w:ascii="Arial" w:hAnsi="Arial"/>
                <w:sz w:val="18"/>
              </w:rPr>
            </w:r>
          </w:p>
        </w:tc>
        <w:tc>
          <w:tcPr>
            <w:tcW w:type="dxa" w:w="1872"/>
            <w:shd w:fill="D6E4F0" w:val="clear"/>
          </w:tcPr>
          <w:p>
            <w:r>
              <w:rPr>
                <w:rFonts w:ascii="Arial" w:hAnsi="Arial"/>
                <w:sz w:val="18"/>
              </w:rPr>
              <w:t>NULL</w:t>
            </w:r>
          </w:p>
        </w:tc>
      </w:tr>
      <w:tr>
        <w:tc>
          <w:tcPr>
            <w:tcW w:type="dxa" w:w="1872"/>
          </w:tcPr>
          <w:p>
            <w:r>
              <w:rPr>
                <w:rFonts w:ascii="Arial" w:hAnsi="Arial"/>
                <w:sz w:val="18"/>
              </w:rPr>
              <w:t>context</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RM_OFFICE | CLIENT_PORTAL</w:t>
            </w:r>
          </w:p>
        </w:tc>
        <w:tc>
          <w:tcPr>
            <w:tcW w:type="dxa" w:w="1872"/>
          </w:tcPr>
          <w:p>
            <w:r>
              <w:rPr>
                <w:rFonts w:ascii="Arial" w:hAnsi="Arial"/>
                <w:sz w:val="18"/>
              </w:rPr>
              <w:t>—</w:t>
            </w:r>
          </w:p>
        </w:tc>
      </w:tr>
      <w:tr>
        <w:tc>
          <w:tcPr>
            <w:tcW w:type="dxa" w:w="1872"/>
            <w:shd w:fill="D6E4F0" w:val="clear"/>
          </w:tcPr>
          <w:p>
            <w:r>
              <w:rPr>
                <w:rFonts w:ascii="Arial" w:hAnsi="Arial"/>
                <w:sz w:val="18"/>
              </w:rPr>
              <w:t>order_id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No</w:t>
            </w:r>
          </w:p>
        </w:tc>
        <w:tc>
          <w:tcPr>
            <w:tcW w:type="dxa" w:w="1872"/>
            <w:shd w:fill="D6E4F0" w:val="clear"/>
          </w:tcPr>
          <w:p>
            <w:r>
              <w:rPr>
                <w:rFonts w:ascii="Arial" w:hAnsi="Arial"/>
                <w:sz w:val="18"/>
              </w:rPr>
              <w:t>Linked order if applicable</w:t>
            </w:r>
          </w:p>
        </w:tc>
        <w:tc>
          <w:tcPr>
            <w:tcW w:type="dxa" w:w="1872"/>
            <w:shd w:fill="D6E4F0" w:val="clear"/>
          </w:tcPr>
          <w:p>
            <w:r>
              <w:rPr>
                <w:rFonts w:ascii="Arial" w:hAnsi="Arial"/>
                <w:sz w:val="18"/>
              </w:rPr>
              <w:t>NULL</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customer_id</w:t>
            </w:r>
          </w:p>
        </w:tc>
        <w:tc>
          <w:tcPr>
            <w:tcW w:type="dxa" w:w="1872"/>
            <w:shd w:fill="1F3864" w:val="clear"/>
          </w:tcPr>
          <w:p>
            <w:pPr>
              <w:jc w:val="center"/>
            </w:pPr>
            <w:r>
              <w:rPr>
                <w:rFonts w:ascii="Arial" w:hAnsi="Arial"/>
                <w:b/>
                <w:color w:val="FFFFFF"/>
                <w:sz w:val="18"/>
              </w:rPr>
              <w:t>customer_risk_code</w:t>
            </w:r>
          </w:p>
        </w:tc>
        <w:tc>
          <w:tcPr>
            <w:tcW w:type="dxa" w:w="1872"/>
            <w:shd w:fill="1F3864" w:val="clear"/>
          </w:tcPr>
          <w:p>
            <w:pPr>
              <w:jc w:val="center"/>
            </w:pPr>
            <w:r>
              <w:rPr>
                <w:rFonts w:ascii="Arial" w:hAnsi="Arial"/>
                <w:b/>
                <w:color w:val="FFFFFF"/>
                <w:sz w:val="18"/>
              </w:rPr>
              <w:t>product_risk_code</w:t>
            </w:r>
          </w:p>
        </w:tc>
        <w:tc>
          <w:tcPr>
            <w:tcW w:type="dxa" w:w="1872"/>
            <w:shd w:fill="1F3864" w:val="clear"/>
          </w:tcPr>
          <w:p>
            <w:pPr>
              <w:jc w:val="center"/>
            </w:pPr>
            <w:r>
              <w:rPr>
                <w:rFonts w:ascii="Arial" w:hAnsi="Arial"/>
                <w:b/>
                <w:color w:val="FFFFFF"/>
                <w:sz w:val="18"/>
              </w:rPr>
              <w:t>deviation_acknowledged</w:t>
            </w:r>
          </w:p>
        </w:tc>
        <w:tc>
          <w:tcPr>
            <w:tcW w:type="dxa" w:w="1872"/>
            <w:shd w:fill="1F3864" w:val="clear"/>
          </w:tcPr>
          <w:p>
            <w:pPr>
              <w:jc w:val="center"/>
            </w:pPr>
            <w:r>
              <w:rPr>
                <w:rFonts w:ascii="Arial" w:hAnsi="Arial"/>
                <w:b/>
                <w:color w:val="FFFFFF"/>
                <w:sz w:val="18"/>
              </w:rPr>
              <w:t>context</w:t>
            </w:r>
          </w:p>
        </w:tc>
      </w:tr>
      <w:tr>
        <w:tc>
          <w:tcPr>
            <w:tcW w:type="dxa" w:w="1872"/>
          </w:tcPr>
          <w:p>
            <w:r>
              <w:rPr>
                <w:rFonts w:ascii="Arial" w:hAnsi="Arial"/>
                <w:sz w:val="18"/>
              </w:rPr>
              <w:t>cust001</w:t>
            </w:r>
          </w:p>
        </w:tc>
        <w:tc>
          <w:tcPr>
            <w:tcW w:type="dxa" w:w="1872"/>
          </w:tcPr>
          <w:p>
            <w:r>
              <w:rPr>
                <w:rFonts w:ascii="Arial" w:hAnsi="Arial"/>
                <w:sz w:val="18"/>
              </w:rPr>
              <w:t>3</w:t>
            </w:r>
          </w:p>
        </w:tc>
        <w:tc>
          <w:tcPr>
            <w:tcW w:type="dxa" w:w="1872"/>
          </w:tcPr>
          <w:p>
            <w:r>
              <w:rPr>
                <w:rFonts w:ascii="Arial" w:hAnsi="Arial"/>
                <w:sz w:val="18"/>
              </w:rPr>
              <w:t>5</w:t>
            </w:r>
          </w:p>
        </w:tc>
        <w:tc>
          <w:tcPr>
            <w:tcW w:type="dxa" w:w="1872"/>
          </w:tcPr>
          <w:p>
            <w:r>
              <w:rPr>
                <w:rFonts w:ascii="Arial" w:hAnsi="Arial"/>
                <w:sz w:val="18"/>
              </w:rPr>
              <w:t>true</w:t>
            </w:r>
          </w:p>
        </w:tc>
        <w:tc>
          <w:tcPr>
            <w:tcW w:type="dxa" w:w="1872"/>
          </w:tcPr>
          <w:p>
            <w:r>
              <w:rPr>
                <w:rFonts w:ascii="Arial" w:hAnsi="Arial"/>
                <w:sz w:val="18"/>
              </w:rPr>
              <w:t>RM_OFFICE</w:t>
            </w:r>
          </w:p>
        </w:tc>
      </w:tr>
      <w:tr>
        <w:tc>
          <w:tcPr>
            <w:tcW w:type="dxa" w:w="1872"/>
            <w:shd w:fill="D6E4F0" w:val="clear"/>
          </w:tcPr>
          <w:p>
            <w:r>
              <w:rPr>
                <w:rFonts w:ascii="Arial" w:hAnsi="Arial"/>
                <w:sz w:val="18"/>
              </w:rPr>
              <w:t>cust002</w:t>
            </w:r>
          </w:p>
        </w:tc>
        <w:tc>
          <w:tcPr>
            <w:tcW w:type="dxa" w:w="1872"/>
            <w:shd w:fill="D6E4F0" w:val="clear"/>
          </w:tcPr>
          <w:p>
            <w:r>
              <w:rPr>
                <w:rFonts w:ascii="Arial" w:hAnsi="Arial"/>
                <w:sz w:val="18"/>
              </w:rPr>
              <w:t>2</w:t>
            </w:r>
          </w:p>
        </w:tc>
        <w:tc>
          <w:tcPr>
            <w:tcW w:type="dxa" w:w="1872"/>
            <w:shd w:fill="D6E4F0" w:val="clear"/>
          </w:tcPr>
          <w:p>
            <w:r>
              <w:rPr>
                <w:rFonts w:ascii="Arial" w:hAnsi="Arial"/>
                <w:sz w:val="18"/>
              </w:rPr>
              <w:t>4</w:t>
            </w:r>
          </w:p>
        </w:tc>
        <w:tc>
          <w:tcPr>
            <w:tcW w:type="dxa" w:w="1872"/>
            <w:shd w:fill="D6E4F0" w:val="clear"/>
          </w:tcPr>
          <w:p>
            <w:r>
              <w:rPr>
                <w:rFonts w:ascii="Arial" w:hAnsi="Arial"/>
                <w:sz w:val="18"/>
              </w:rPr>
              <w:t>true</w:t>
            </w:r>
          </w:p>
        </w:tc>
        <w:tc>
          <w:tcPr>
            <w:tcW w:type="dxa" w:w="1872"/>
            <w:shd w:fill="D6E4F0" w:val="clear"/>
          </w:tcPr>
          <w:p>
            <w:r>
              <w:rPr>
                <w:rFonts w:ascii="Arial" w:hAnsi="Arial"/>
                <w:sz w:val="18"/>
              </w:rPr>
              <w:t>CLIENT_PORTAL</w:t>
            </w:r>
          </w:p>
        </w:tc>
      </w:tr>
      <w:tr>
        <w:tc>
          <w:tcPr>
            <w:tcW w:type="dxa" w:w="1872"/>
          </w:tcPr>
          <w:p>
            <w:r>
              <w:rPr>
                <w:rFonts w:ascii="Arial" w:hAnsi="Arial"/>
                <w:sz w:val="18"/>
              </w:rPr>
              <w:t>cust003</w:t>
            </w:r>
          </w:p>
        </w:tc>
        <w:tc>
          <w:tcPr>
            <w:tcW w:type="dxa" w:w="1872"/>
          </w:tcPr>
          <w:p>
            <w:r>
              <w:rPr>
                <w:rFonts w:ascii="Arial" w:hAnsi="Arial"/>
                <w:sz w:val="18"/>
              </w:rPr>
              <w:t>1</w:t>
            </w:r>
          </w:p>
        </w:tc>
        <w:tc>
          <w:tcPr>
            <w:tcW w:type="dxa" w:w="1872"/>
          </w:tcPr>
          <w:p>
            <w:r>
              <w:rPr>
                <w:rFonts w:ascii="Arial" w:hAnsi="Arial"/>
                <w:sz w:val="18"/>
              </w:rPr>
              <w:t>3</w:t>
            </w:r>
          </w:p>
        </w:tc>
        <w:tc>
          <w:tcPr>
            <w:tcW w:type="dxa" w:w="1872"/>
          </w:tcPr>
          <w:p>
            <w:r>
              <w:rPr>
                <w:rFonts w:ascii="Arial" w:hAnsi="Arial"/>
                <w:sz w:val="18"/>
              </w:rPr>
              <w:t>false</w:t>
            </w:r>
          </w:p>
        </w:tc>
        <w:tc>
          <w:tcPr>
            <w:tcW w:type="dxa" w:w="1872"/>
          </w:tcPr>
          <w:p>
            <w:r>
              <w:rPr>
                <w:rFonts w:ascii="Arial" w:hAnsi="Arial"/>
                <w:sz w:val="18"/>
              </w:rPr>
              <w:t>RM_OFFICE</w:t>
            </w:r>
          </w:p>
        </w:tc>
      </w:tr>
    </w:tbl>
    <w:p>
      <w:pPr>
        <w:pStyle w:val="Heading2"/>
      </w:pPr>
      <w:r>
        <w:rPr>
          <w:rFonts w:ascii="Arial" w:hAnsi="Arial"/>
          <w:color w:val="1F3864"/>
        </w:rPr>
        <w:t>4.16 Entity: LeadStatusSummary (View/Materialized View)</w:t>
      </w:r>
    </w:p>
    <w:p>
      <w:r>
        <w:rPr>
          <w:rFonts w:ascii="Arial" w:hAnsi="Arial"/>
          <w:b w:val="0"/>
          <w:sz w:val="22"/>
        </w:rPr>
        <w:t>Aggregated lead status data per RM for supervisor dashboard widget. Computed from campaign and lead tables.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Description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rm_id</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t>Relationship Manager</w:t>
            </w:r>
          </w:p>
        </w:tc>
        <w:tc>
          <w:tcPr>
            <w:tcW w:type="dxa" w:w="1872"/>
          </w:tcPr>
          <w:p>
            <w:r>
              <w:rPr>
                <w:rFonts w:ascii="Arial" w:hAnsi="Arial"/>
                <w:sz w:val="18"/>
              </w:rPr>
              <w:t>—</w:t>
            </w:r>
          </w:p>
        </w:tc>
      </w:tr>
      <w:tr>
        <w:tc>
          <w:tcPr>
            <w:tcW w:type="dxa" w:w="1872"/>
            <w:shd w:fill="D6E4F0" w:val="clear"/>
          </w:tcPr>
          <w:p>
            <w:r>
              <w:rPr>
                <w:rFonts w:ascii="Arial" w:hAnsi="Arial"/>
                <w:sz w:val="18"/>
              </w:rPr>
              <w:t>rm_name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RM display name</w:t>
            </w:r>
          </w:p>
        </w:tc>
        <w:tc>
          <w:tcPr>
            <w:tcW w:type="dxa" w:w="1872"/>
            <w:shd w:fill="D6E4F0" w:val="clear"/>
          </w:tcPr>
          <w:p>
            <w:r>
              <w:rPr>
                <w:rFonts w:ascii="Arial" w:hAnsi="Arial"/>
                <w:sz w:val="18"/>
              </w:rPr>
              <w:t>—</w:t>
            </w:r>
          </w:p>
        </w:tc>
      </w:tr>
      <w:tr>
        <w:tc>
          <w:tcPr>
            <w:tcW w:type="dxa" w:w="1872"/>
          </w:tcPr>
          <w:p>
            <w:r>
              <w:rPr>
                <w:rFonts w:ascii="Arial" w:hAnsi="Arial"/>
                <w:sz w:val="18"/>
              </w:rPr>
              <w:t>total_leads</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Total active campaign leads</w:t>
            </w:r>
          </w:p>
        </w:tc>
        <w:tc>
          <w:tcPr>
            <w:tcW w:type="dxa" w:w="1872"/>
          </w:tcPr>
          <w:p>
            <w:r>
              <w:rPr>
                <w:rFonts w:ascii="Arial" w:hAnsi="Arial"/>
                <w:sz w:val="18"/>
              </w:rPr>
              <w:t>0</w:t>
            </w:r>
          </w:p>
        </w:tc>
      </w:tr>
      <w:tr>
        <w:tc>
          <w:tcPr>
            <w:tcW w:type="dxa" w:w="1872"/>
            <w:shd w:fill="D6E4F0" w:val="clear"/>
          </w:tcPr>
          <w:p>
            <w:r>
              <w:rPr>
                <w:rFonts w:ascii="Arial" w:hAnsi="Arial"/>
                <w:sz w:val="18"/>
              </w:rPr>
              <w:t>client_accepted</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Leads with status CLIENT_ACCEPTED</w:t>
            </w:r>
          </w:p>
        </w:tc>
        <w:tc>
          <w:tcPr>
            <w:tcW w:type="dxa" w:w="1872"/>
            <w:shd w:fill="D6E4F0" w:val="clear"/>
          </w:tcPr>
          <w:p>
            <w:r>
              <w:rPr>
                <w:rFonts w:ascii="Arial" w:hAnsi="Arial"/>
                <w:sz w:val="18"/>
              </w:rPr>
              <w:t>0</w:t>
            </w:r>
          </w:p>
        </w:tc>
      </w:tr>
      <w:tr>
        <w:tc>
          <w:tcPr>
            <w:tcW w:type="dxa" w:w="1872"/>
          </w:tcPr>
          <w:p>
            <w:r>
              <w:rPr>
                <w:rFonts w:ascii="Arial" w:hAnsi="Arial"/>
                <w:sz w:val="18"/>
              </w:rPr>
              <w:t>client_rejected</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Leads with status CLIENT_REJECTED</w:t>
            </w:r>
          </w:p>
        </w:tc>
        <w:tc>
          <w:tcPr>
            <w:tcW w:type="dxa" w:w="1872"/>
          </w:tcPr>
          <w:p>
            <w:r>
              <w:rPr>
                <w:rFonts w:ascii="Arial" w:hAnsi="Arial"/>
                <w:sz w:val="18"/>
              </w:rPr>
              <w:t>0</w:t>
            </w:r>
          </w:p>
        </w:tc>
      </w:tr>
      <w:tr>
        <w:tc>
          <w:tcPr>
            <w:tcW w:type="dxa" w:w="1872"/>
            <w:shd w:fill="D6E4F0" w:val="clear"/>
          </w:tcPr>
          <w:p>
            <w:r>
              <w:rPr>
                <w:rFonts w:ascii="Arial" w:hAnsi="Arial"/>
                <w:sz w:val="18"/>
              </w:rPr>
              <w:t>in_progress</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Leads with status IN_PROGRESS</w:t>
            </w:r>
          </w:p>
        </w:tc>
        <w:tc>
          <w:tcPr>
            <w:tcW w:type="dxa" w:w="1872"/>
            <w:shd w:fill="D6E4F0" w:val="clear"/>
          </w:tcPr>
          <w:p>
            <w:r>
              <w:rPr>
                <w:rFonts w:ascii="Arial" w:hAnsi="Arial"/>
                <w:sz w:val="18"/>
              </w:rPr>
              <w:t>0</w:t>
            </w:r>
          </w:p>
        </w:tc>
      </w:tr>
      <w:tr>
        <w:tc>
          <w:tcPr>
            <w:tcW w:type="dxa" w:w="1872"/>
          </w:tcPr>
          <w:p>
            <w:r>
              <w:rPr>
                <w:rFonts w:ascii="Arial" w:hAnsi="Arial"/>
                <w:sz w:val="18"/>
              </w:rPr>
              <w:t>ready_for_followup</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Leads with status READY_FOR_FOLLOWUP</w:t>
            </w:r>
          </w:p>
        </w:tc>
        <w:tc>
          <w:tcPr>
            <w:tcW w:type="dxa" w:w="1872"/>
          </w:tcPr>
          <w:p>
            <w:r>
              <w:rPr>
                <w:rFonts w:ascii="Arial" w:hAnsi="Arial"/>
                <w:sz w:val="18"/>
              </w:rPr>
              <w:t>0</w:t>
            </w:r>
          </w:p>
        </w:tc>
      </w:tr>
      <w:tr>
        <w:tc>
          <w:tcPr>
            <w:tcW w:type="dxa" w:w="1872"/>
            <w:shd w:fill="D6E4F0" w:val="clear"/>
          </w:tcPr>
          <w:p>
            <w:r>
              <w:rPr>
                <w:rFonts w:ascii="Arial" w:hAnsi="Arial"/>
                <w:sz w:val="18"/>
              </w:rPr>
              <w:t>new_leads</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Leads with status NEW</w:t>
            </w:r>
          </w:p>
        </w:tc>
        <w:tc>
          <w:tcPr>
            <w:tcW w:type="dxa" w:w="1872"/>
            <w:shd w:fill="D6E4F0" w:val="clear"/>
          </w:tcPr>
          <w:p>
            <w:r>
              <w:rPr>
                <w:rFonts w:ascii="Arial" w:hAnsi="Arial"/>
                <w:sz w:val="18"/>
              </w:rPr>
              <w:t>0</w:t>
            </w:r>
          </w:p>
        </w:tc>
      </w:tr>
      <w:tr>
        <w:tc>
          <w:tcPr>
            <w:tcW w:type="dxa" w:w="1872"/>
          </w:tcPr>
          <w:p>
            <w:r>
              <w:rPr>
                <w:rFonts w:ascii="Arial" w:hAnsi="Arial"/>
                <w:sz w:val="18"/>
              </w:rPr>
              <w:t>last_refreshed</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Last computation time</w:t>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rm_name</w:t>
            </w:r>
          </w:p>
        </w:tc>
        <w:tc>
          <w:tcPr>
            <w:tcW w:type="dxa" w:w="1337"/>
            <w:shd w:fill="1F3864" w:val="clear"/>
          </w:tcPr>
          <w:p>
            <w:pPr>
              <w:jc w:val="center"/>
            </w:pPr>
            <w:r>
              <w:rPr>
                <w:rFonts w:ascii="Arial" w:hAnsi="Arial"/>
                <w:b/>
                <w:color w:val="FFFFFF"/>
                <w:sz w:val="18"/>
              </w:rPr>
              <w:t>total_leads</w:t>
            </w:r>
          </w:p>
        </w:tc>
        <w:tc>
          <w:tcPr>
            <w:tcW w:type="dxa" w:w="1337"/>
            <w:shd w:fill="1F3864" w:val="clear"/>
          </w:tcPr>
          <w:p>
            <w:pPr>
              <w:jc w:val="center"/>
            </w:pPr>
            <w:r>
              <w:rPr>
                <w:rFonts w:ascii="Arial" w:hAnsi="Arial"/>
                <w:b/>
                <w:color w:val="FFFFFF"/>
                <w:sz w:val="18"/>
              </w:rPr>
              <w:t>client_accepted</w:t>
            </w:r>
          </w:p>
        </w:tc>
        <w:tc>
          <w:tcPr>
            <w:tcW w:type="dxa" w:w="1337"/>
            <w:shd w:fill="1F3864" w:val="clear"/>
          </w:tcPr>
          <w:p>
            <w:pPr>
              <w:jc w:val="center"/>
            </w:pPr>
            <w:r>
              <w:rPr>
                <w:rFonts w:ascii="Arial" w:hAnsi="Arial"/>
                <w:b/>
                <w:color w:val="FFFFFF"/>
                <w:sz w:val="18"/>
              </w:rPr>
              <w:t>client_rejected</w:t>
            </w:r>
          </w:p>
        </w:tc>
        <w:tc>
          <w:tcPr>
            <w:tcW w:type="dxa" w:w="1337"/>
            <w:shd w:fill="1F3864" w:val="clear"/>
          </w:tcPr>
          <w:p>
            <w:pPr>
              <w:jc w:val="center"/>
            </w:pPr>
            <w:r>
              <w:rPr>
                <w:rFonts w:ascii="Arial" w:hAnsi="Arial"/>
                <w:b/>
                <w:color w:val="FFFFFF"/>
                <w:sz w:val="18"/>
              </w:rPr>
              <w:t>in_progress</w:t>
            </w:r>
          </w:p>
        </w:tc>
        <w:tc>
          <w:tcPr>
            <w:tcW w:type="dxa" w:w="1337"/>
            <w:shd w:fill="1F3864" w:val="clear"/>
          </w:tcPr>
          <w:p>
            <w:pPr>
              <w:jc w:val="center"/>
            </w:pPr>
            <w:r>
              <w:rPr>
                <w:rFonts w:ascii="Arial" w:hAnsi="Arial"/>
                <w:b/>
                <w:color w:val="FFFFFF"/>
                <w:sz w:val="18"/>
              </w:rPr>
              <w:t>ready_for_followup</w:t>
            </w:r>
          </w:p>
        </w:tc>
        <w:tc>
          <w:tcPr>
            <w:tcW w:type="dxa" w:w="1337"/>
            <w:shd w:fill="1F3864" w:val="clear"/>
          </w:tcPr>
          <w:p>
            <w:pPr>
              <w:jc w:val="center"/>
            </w:pPr>
            <w:r>
              <w:rPr>
                <w:rFonts w:ascii="Arial" w:hAnsi="Arial"/>
                <w:b/>
                <w:color w:val="FFFFFF"/>
                <w:sz w:val="18"/>
              </w:rPr>
              <w:t>new_leads</w:t>
            </w:r>
          </w:p>
        </w:tc>
      </w:tr>
      <w:tr>
        <w:tc>
          <w:tcPr>
            <w:tcW w:type="dxa" w:w="1337"/>
          </w:tcPr>
          <w:p>
            <w:r>
              <w:rPr>
                <w:rFonts w:ascii="Arial" w:hAnsi="Arial"/>
                <w:sz w:val="18"/>
              </w:rPr>
              <w:t>Mariah</w:t>
            </w:r>
          </w:p>
        </w:tc>
        <w:tc>
          <w:tcPr>
            <w:tcW w:type="dxa" w:w="1337"/>
          </w:tcPr>
          <w:p>
            <w:r>
              <w:rPr>
                <w:rFonts w:ascii="Arial" w:hAnsi="Arial"/>
                <w:sz w:val="18"/>
              </w:rPr>
              <w:t>60</w:t>
            </w:r>
          </w:p>
        </w:tc>
        <w:tc>
          <w:tcPr>
            <w:tcW w:type="dxa" w:w="1337"/>
          </w:tcPr>
          <w:p>
            <w:r>
              <w:rPr>
                <w:rFonts w:ascii="Arial" w:hAnsi="Arial"/>
                <w:sz w:val="18"/>
              </w:rPr>
              <w:t>15</w:t>
            </w:r>
          </w:p>
        </w:tc>
        <w:tc>
          <w:tcPr>
            <w:tcW w:type="dxa" w:w="1337"/>
          </w:tcPr>
          <w:p>
            <w:r>
              <w:rPr>
                <w:rFonts w:ascii="Arial" w:hAnsi="Arial"/>
                <w:sz w:val="18"/>
              </w:rPr>
              <w:t>7</w:t>
            </w:r>
          </w:p>
        </w:tc>
        <w:tc>
          <w:tcPr>
            <w:tcW w:type="dxa" w:w="1337"/>
          </w:tcPr>
          <w:p>
            <w:r>
              <w:rPr>
                <w:rFonts w:ascii="Arial" w:hAnsi="Arial"/>
                <w:sz w:val="18"/>
              </w:rPr>
              <w:t>30</w:t>
            </w:r>
          </w:p>
        </w:tc>
        <w:tc>
          <w:tcPr>
            <w:tcW w:type="dxa" w:w="1337"/>
          </w:tcPr>
          <w:p>
            <w:r>
              <w:rPr>
                <w:rFonts w:ascii="Arial" w:hAnsi="Arial"/>
                <w:sz w:val="18"/>
              </w:rPr>
              <w:t>5</w:t>
            </w:r>
          </w:p>
        </w:tc>
        <w:tc>
          <w:tcPr>
            <w:tcW w:type="dxa" w:w="1337"/>
          </w:tcPr>
          <w:p>
            <w:r>
              <w:rPr>
                <w:rFonts w:ascii="Arial" w:hAnsi="Arial"/>
                <w:sz w:val="18"/>
              </w:rPr>
              <w:t>3</w:t>
            </w:r>
          </w:p>
        </w:tc>
      </w:tr>
      <w:tr>
        <w:tc>
          <w:tcPr>
            <w:tcW w:type="dxa" w:w="1337"/>
            <w:shd w:fill="D6E4F0" w:val="clear"/>
          </w:tcPr>
          <w:p>
            <w:r>
              <w:rPr>
                <w:rFonts w:ascii="Arial" w:hAnsi="Arial"/>
                <w:sz w:val="18"/>
              </w:rPr>
              <w:t>Winfrid</w:t>
            </w:r>
          </w:p>
        </w:tc>
        <w:tc>
          <w:tcPr>
            <w:tcW w:type="dxa" w:w="1337"/>
            <w:shd w:fill="D6E4F0" w:val="clear"/>
          </w:tcPr>
          <w:p>
            <w:r>
              <w:rPr>
                <w:rFonts w:ascii="Arial" w:hAnsi="Arial"/>
                <w:sz w:val="18"/>
              </w:rPr>
              <w:t>80</w:t>
            </w:r>
          </w:p>
        </w:tc>
        <w:tc>
          <w:tcPr>
            <w:tcW w:type="dxa" w:w="1337"/>
            <w:shd w:fill="D6E4F0" w:val="clear"/>
          </w:tcPr>
          <w:p>
            <w:r>
              <w:rPr>
                <w:rFonts w:ascii="Arial" w:hAnsi="Arial"/>
                <w:sz w:val="18"/>
              </w:rPr>
              <w:t>10</w:t>
            </w:r>
          </w:p>
        </w:tc>
        <w:tc>
          <w:tcPr>
            <w:tcW w:type="dxa" w:w="1337"/>
            <w:shd w:fill="D6E4F0" w:val="clear"/>
          </w:tcPr>
          <w:p>
            <w:r>
              <w:rPr>
                <w:rFonts w:ascii="Arial" w:hAnsi="Arial"/>
                <w:sz w:val="18"/>
              </w:rPr>
              <w:t>12</w:t>
            </w:r>
          </w:p>
        </w:tc>
        <w:tc>
          <w:tcPr>
            <w:tcW w:type="dxa" w:w="1337"/>
            <w:shd w:fill="D6E4F0" w:val="clear"/>
          </w:tcPr>
          <w:p>
            <w:r>
              <w:rPr>
                <w:rFonts w:ascii="Arial" w:hAnsi="Arial"/>
                <w:sz w:val="18"/>
              </w:rPr>
              <w:t>35</w:t>
            </w:r>
          </w:p>
        </w:tc>
        <w:tc>
          <w:tcPr>
            <w:tcW w:type="dxa" w:w="1337"/>
            <w:shd w:fill="D6E4F0" w:val="clear"/>
          </w:tcPr>
          <w:p>
            <w:r>
              <w:rPr>
                <w:rFonts w:ascii="Arial" w:hAnsi="Arial"/>
                <w:sz w:val="18"/>
              </w:rPr>
              <w:t>14</w:t>
            </w:r>
          </w:p>
        </w:tc>
        <w:tc>
          <w:tcPr>
            <w:tcW w:type="dxa" w:w="1337"/>
            <w:shd w:fill="D6E4F0" w:val="clear"/>
          </w:tcPr>
          <w:p>
            <w:r>
              <w:rPr>
                <w:rFonts w:ascii="Arial" w:hAnsi="Arial"/>
                <w:sz w:val="18"/>
              </w:rPr>
              <w:t>9</w:t>
            </w:r>
          </w:p>
        </w:tc>
      </w:tr>
    </w:tbl>
    <w:p>
      <w:pPr>
        <w:pStyle w:val="Heading2"/>
      </w:pPr>
      <w:r>
        <w:rPr>
          <w:rFonts w:ascii="Arial" w:hAnsi="Arial"/>
          <w:color w:val="1F3864"/>
        </w:rPr>
        <w:t>4.17 Entity: ComplianceEscalation (Post-Review Addition)</w:t>
      </w:r>
    </w:p>
    <w:p>
      <w:r>
        <w:rPr>
          <w:rFonts w:ascii="Arial" w:hAnsi="Arial"/>
          <w:b w:val="0"/>
          <w:sz w:val="22"/>
        </w:rPr>
        <w:t>Tracks escalation cases when a customer exceeds the repeat product risk deviation threshold. Added based on adversarial evaluation finding.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customer_id</w:t>
            </w:r>
          </w:p>
        </w:tc>
        <w:tc>
          <w:tcPr>
            <w:tcW w:type="dxa" w:w="1872"/>
            <w:shd w:fill="D6E4F0" w:val="clear"/>
          </w:tcPr>
          <w:p>
            <w:r>
              <w:rPr>
                <w:rFonts w:ascii="Arial" w:hAnsi="Arial"/>
                <w:sz w:val="18"/>
              </w:rPr>
              <w:t>UUID (FK-&gt;Customer)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escalation_type</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REPEAT_DEVIATION | MANUAL</w:t>
            </w:r>
          </w:p>
        </w:tc>
        <w:tc>
          <w:tcPr>
            <w:tcW w:type="dxa" w:w="1872"/>
          </w:tcPr>
          <w:p>
            <w:r>
              <w:rPr>
                <w:rFonts w:ascii="Arial" w:hAnsi="Arial"/>
                <w:sz w:val="18"/>
              </w:rPr>
              <w:t>REPEAT_DEVIATION</w:t>
            </w:r>
          </w:p>
        </w:tc>
      </w:tr>
      <w:tr>
        <w:tc>
          <w:tcPr>
            <w:tcW w:type="dxa" w:w="1872"/>
            <w:shd w:fill="D6E4F0" w:val="clear"/>
          </w:tcPr>
          <w:p>
            <w:r>
              <w:rPr>
                <w:rFonts w:ascii="Arial" w:hAnsi="Arial"/>
                <w:sz w:val="18"/>
              </w:rPr>
              <w:t>deviation_count</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Number of deviations that triggered escalation</w:t>
            </w:r>
          </w:p>
        </w:tc>
        <w:tc>
          <w:tcPr>
            <w:tcW w:type="dxa" w:w="1872"/>
            <w:shd w:fill="D6E4F0" w:val="clear"/>
          </w:tcPr>
          <w:p>
            <w:r>
              <w:rPr>
                <w:rFonts w:ascii="Arial" w:hAnsi="Arial"/>
                <w:sz w:val="18"/>
              </w:rPr>
              <w:t>—</w:t>
            </w:r>
          </w:p>
        </w:tc>
      </w:tr>
      <w:tr>
        <w:tc>
          <w:tcPr>
            <w:tcW w:type="dxa" w:w="1872"/>
          </w:tcPr>
          <w:p>
            <w:r>
              <w:rPr>
                <w:rFonts w:ascii="Arial" w:hAnsi="Arial"/>
                <w:sz w:val="18"/>
              </w:rPr>
              <w:t>window_start_date</w:t>
            </w:r>
          </w:p>
        </w:tc>
        <w:tc>
          <w:tcPr>
            <w:tcW w:type="dxa" w:w="1872"/>
          </w:tcPr>
          <w:p>
            <w:r>
              <w:rPr>
                <w:rFonts w:ascii="Arial" w:hAnsi="Arial"/>
                <w:sz w:val="18"/>
              </w:rPr>
              <w:t>DATE</w:t>
            </w:r>
          </w:p>
        </w:tc>
        <w:tc>
          <w:tcPr>
            <w:tcW w:type="dxa" w:w="1872"/>
          </w:tcPr>
          <w:p>
            <w:r>
              <w:rPr>
                <w:rFonts w:ascii="Arial" w:hAnsi="Arial"/>
                <w:sz w:val="18"/>
              </w:rPr>
              <w:t>Yes</w:t>
            </w:r>
          </w:p>
        </w:tc>
        <w:tc>
          <w:tcPr>
            <w:tcW w:type="dxa" w:w="1872"/>
          </w:tcPr>
          <w:p>
            <w:r>
              <w:rPr>
                <w:rFonts w:ascii="Arial" w:hAnsi="Arial"/>
                <w:sz w:val="18"/>
              </w:rPr>
              <w:t>Start of the rolling window</w:t>
            </w:r>
          </w:p>
        </w:tc>
        <w:tc>
          <w:tcPr>
            <w:tcW w:type="dxa" w:w="1872"/>
          </w:tcPr>
          <w:p>
            <w:r>
              <w:rPr>
                <w:rFonts w:ascii="Arial" w:hAnsi="Arial"/>
                <w:sz w:val="18"/>
              </w:rPr>
              <w:t>—</w:t>
            </w:r>
          </w:p>
        </w:tc>
      </w:tr>
      <w:tr>
        <w:tc>
          <w:tcPr>
            <w:tcW w:type="dxa" w:w="1872"/>
            <w:shd w:fill="D6E4F0" w:val="clear"/>
          </w:tcPr>
          <w:p>
            <w:r>
              <w:rPr>
                <w:rFonts w:ascii="Arial" w:hAnsi="Arial"/>
                <w:sz w:val="18"/>
              </w:rPr>
              <w:t>window_end_date</w:t>
            </w:r>
          </w:p>
        </w:tc>
        <w:tc>
          <w:tcPr>
            <w:tcW w:type="dxa" w:w="1872"/>
            <w:shd w:fill="D6E4F0" w:val="clear"/>
          </w:tcPr>
          <w:p>
            <w:r>
              <w:rPr>
                <w:rFonts w:ascii="Arial" w:hAnsi="Arial"/>
                <w:sz w:val="18"/>
              </w:rPr>
              <w:t>DATE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End of the rolling window (= escalation date)</w:t>
            </w:r>
          </w:p>
        </w:tc>
        <w:tc>
          <w:tcPr>
            <w:tcW w:type="dxa" w:w="1872"/>
            <w:shd w:fill="D6E4F0" w:val="clear"/>
          </w:tcPr>
          <w:p>
            <w:r>
              <w:rPr>
                <w:rFonts w:ascii="Arial" w:hAnsi="Arial"/>
                <w:sz w:val="18"/>
              </w:rPr>
              <w:t>—</w:t>
            </w:r>
          </w:p>
        </w:tc>
      </w:tr>
      <w:tr>
        <w:tc>
          <w:tcPr>
            <w:tcW w:type="dxa" w:w="1872"/>
          </w:tcPr>
          <w:p>
            <w:r>
              <w:rPr>
                <w:rFonts w:ascii="Arial" w:hAnsi="Arial"/>
                <w:sz w:val="18"/>
              </w:rPr>
              <w:t>deviation_ids</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Array of ProductRiskDeviation IDs</w:t>
            </w:r>
          </w:p>
        </w:tc>
        <w:tc>
          <w:tcPr>
            <w:tcW w:type="dxa" w:w="1872"/>
          </w:tcPr>
          <w:p>
            <w:r>
              <w:rPr>
                <w:rFonts w:ascii="Arial" w:hAnsi="Arial"/>
                <w:sz w:val="18"/>
              </w:rPr>
              <w:t>—</w:t>
            </w:r>
          </w:p>
        </w:tc>
      </w:tr>
      <w:tr>
        <w:tc>
          <w:tcPr>
            <w:tcW w:type="dxa" w:w="1872"/>
            <w:shd w:fill="D6E4F0" w:val="clear"/>
          </w:tcPr>
          <w:p>
            <w:r>
              <w:rPr>
                <w:rFonts w:ascii="Arial" w:hAnsi="Arial"/>
                <w:sz w:val="18"/>
              </w:rPr>
              <w:t>status</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OPEN | ACKNOWLEDGED | RESOLVED</w:t>
            </w:r>
          </w:p>
        </w:tc>
        <w:tc>
          <w:tcPr>
            <w:tcW w:type="dxa" w:w="1872"/>
            <w:shd w:fill="D6E4F0" w:val="clear"/>
          </w:tcPr>
          <w:p>
            <w:r>
              <w:rPr>
                <w:rFonts w:ascii="Arial" w:hAnsi="Arial"/>
                <w:sz w:val="18"/>
              </w:rPr>
              <w:t>OPEN</w:t>
            </w:r>
          </w:p>
        </w:tc>
      </w:tr>
      <w:tr>
        <w:tc>
          <w:tcPr>
            <w:tcW w:type="dxa" w:w="1872"/>
          </w:tcPr>
          <w:p>
            <w:r>
              <w:rPr>
                <w:rFonts w:ascii="Arial" w:hAnsi="Arial"/>
                <w:sz w:val="18"/>
              </w:rPr>
              <w:t>assigned_to</w:t>
            </w:r>
          </w:p>
        </w:tc>
        <w:tc>
          <w:tcPr>
            <w:tcW w:type="dxa" w:w="1872"/>
          </w:tcPr>
          <w:p>
            <w:r>
              <w:rPr>
                <w:rFonts w:ascii="Arial" w:hAnsi="Arial"/>
                <w:sz w:val="18"/>
              </w:rPr>
              <w:t>UUID (FK-&gt;User)</w:t>
            </w:r>
          </w:p>
        </w:tc>
        <w:tc>
          <w:tcPr>
            <w:tcW w:type="dxa" w:w="1872"/>
          </w:tcPr>
          <w:p>
            <w:r>
              <w:rPr>
                <w:rFonts w:ascii="Arial" w:hAnsi="Arial"/>
                <w:sz w:val="18"/>
              </w:rPr>
              <w:t>No</w:t>
            </w:r>
          </w:p>
        </w:tc>
        <w:tc>
          <w:tcPr>
            <w:tcW w:type="dxa" w:w="1872"/>
          </w:tcPr>
          <w:p>
            <w:r>
              <w:rPr>
                <w:rFonts w:ascii="Arial" w:hAnsi="Arial"/>
                <w:sz w:val="18"/>
              </w:rPr>
              <w:t>Compliance Officer assigned</w:t>
            </w:r>
          </w:p>
        </w:tc>
        <w:tc>
          <w:tcPr>
            <w:tcW w:type="dxa" w:w="1872"/>
          </w:tcPr>
          <w:p>
            <w:r>
              <w:rPr>
                <w:rFonts w:ascii="Arial" w:hAnsi="Arial"/>
                <w:sz w:val="18"/>
              </w:rPr>
              <w:t>NULL</w:t>
            </w:r>
          </w:p>
        </w:tc>
      </w:tr>
      <w:tr>
        <w:tc>
          <w:tcPr>
            <w:tcW w:type="dxa" w:w="1872"/>
            <w:shd w:fill="D6E4F0" w:val="clear"/>
          </w:tcPr>
          <w:p>
            <w:r>
              <w:rPr>
                <w:rFonts w:ascii="Arial" w:hAnsi="Arial"/>
                <w:sz w:val="18"/>
              </w:rPr>
              <w:t>resolution_action</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No</w:t>
            </w:r>
          </w:p>
        </w:tc>
        <w:tc>
          <w:tcPr>
            <w:tcW w:type="dxa" w:w="1872"/>
            <w:shd w:fill="D6E4F0" w:val="clear"/>
          </w:tcPr>
          <w:p>
            <w:r>
              <w:rPr>
                <w:rFonts w:ascii="Arial" w:hAnsi="Arial"/>
                <w:sz w:val="18"/>
              </w:rPr>
              <w:t>NOTED | FLAGGED_FOR_REVIEW | CLIENT_RESTRICTED</w:t>
            </w:r>
          </w:p>
        </w:tc>
        <w:tc>
          <w:tcPr>
            <w:tcW w:type="dxa" w:w="1872"/>
            <w:shd w:fill="D6E4F0" w:val="clear"/>
          </w:tcPr>
          <w:p>
            <w:r>
              <w:rPr>
                <w:rFonts w:ascii="Arial" w:hAnsi="Arial"/>
                <w:sz w:val="18"/>
              </w:rPr>
              <w:t>NULL</w:t>
            </w:r>
          </w:p>
        </w:tc>
      </w:tr>
      <w:tr>
        <w:tc>
          <w:tcPr>
            <w:tcW w:type="dxa" w:w="1872"/>
          </w:tcPr>
          <w:p>
            <w:r>
              <w:rPr>
                <w:rFonts w:ascii="Arial" w:hAnsi="Arial"/>
                <w:sz w:val="18"/>
              </w:rPr>
              <w:t>resolution_notes</w:t>
            </w:r>
          </w:p>
        </w:tc>
        <w:tc>
          <w:tcPr>
            <w:tcW w:type="dxa" w:w="1872"/>
          </w:tcPr>
          <w:p>
            <w:r>
              <w:rPr>
                <w:rFonts w:ascii="Arial" w:hAnsi="Arial"/>
                <w:sz w:val="18"/>
              </w:rPr>
              <w:t>TEXT</w:t>
            </w:r>
          </w:p>
        </w:tc>
        <w:tc>
          <w:tcPr>
            <w:tcW w:type="dxa" w:w="1872"/>
          </w:tcPr>
          <w:p>
            <w:r>
              <w:rPr>
                <w:rFonts w:ascii="Arial" w:hAnsi="Arial"/>
                <w:sz w:val="18"/>
              </w:rPr>
              <w:t>No</w:t>
            </w:r>
          </w:p>
        </w:tc>
        <w:tc>
          <w:tcPr>
            <w:tcW w:type="dxa" w:w="1872"/>
          </w:tcPr>
          <w:p>
            <w:r>
              <w:rPr>
                <w:rFonts w:ascii="Arial" w:hAnsi="Arial"/>
                <w:sz w:val="18"/>
              </w:rPr>
              <w:t>Free-text notes from Compliance</w:t>
            </w:r>
          </w:p>
        </w:tc>
        <w:tc>
          <w:tcPr>
            <w:tcW w:type="dxa" w:w="1872"/>
          </w:tcPr>
          <w:p>
            <w:r>
              <w:rPr>
                <w:rFonts w:ascii="Arial" w:hAnsi="Arial"/>
                <w:sz w:val="18"/>
              </w:rPr>
              <w:t>NULL</w:t>
            </w:r>
          </w:p>
        </w:tc>
      </w:tr>
      <w:tr>
        <w:tc>
          <w:tcPr>
            <w:tcW w:type="dxa" w:w="1872"/>
            <w:shd w:fill="D6E4F0" w:val="clear"/>
          </w:tcPr>
          <w:p>
            <w:r>
              <w:rPr>
                <w:rFonts w:ascii="Arial" w:hAnsi="Arial"/>
                <w:sz w:val="18"/>
              </w:rPr>
              <w:t>resolved_at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No</w:t>
            </w:r>
          </w:p>
        </w:tc>
        <w:tc>
          <w:tcPr>
            <w:tcW w:type="dxa" w:w="1872"/>
            <w:shd w:fill="D6E4F0" w:val="clear"/>
          </w:tcPr>
          <w:p>
            <w:r>
              <w:rPr>
                <w:rFonts w:ascii="Arial" w:hAnsi="Arial"/>
                <w:sz w:val="18"/>
              </w:rPr>
            </w:r>
          </w:p>
        </w:tc>
        <w:tc>
          <w:tcPr>
            <w:tcW w:type="dxa" w:w="1872"/>
            <w:shd w:fill="D6E4F0" w:val="clear"/>
          </w:tcPr>
          <w:p>
            <w:r>
              <w:rPr>
                <w:rFonts w:ascii="Arial" w:hAnsi="Arial"/>
                <w:sz w:val="18"/>
              </w:rPr>
              <w:t>NULL</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customer_id</w:t>
            </w:r>
          </w:p>
        </w:tc>
        <w:tc>
          <w:tcPr>
            <w:tcW w:type="dxa" w:w="2340"/>
            <w:shd w:fill="1F3864" w:val="clear"/>
          </w:tcPr>
          <w:p>
            <w:pPr>
              <w:jc w:val="center"/>
            </w:pPr>
            <w:r>
              <w:rPr>
                <w:rFonts w:ascii="Arial" w:hAnsi="Arial"/>
                <w:b/>
                <w:color w:val="FFFFFF"/>
                <w:sz w:val="18"/>
              </w:rPr>
              <w:t>deviation_count</w:t>
            </w:r>
          </w:p>
        </w:tc>
        <w:tc>
          <w:tcPr>
            <w:tcW w:type="dxa" w:w="2340"/>
            <w:shd w:fill="1F3864" w:val="clear"/>
          </w:tcPr>
          <w:p>
            <w:pPr>
              <w:jc w:val="center"/>
            </w:pPr>
            <w:r>
              <w:rPr>
                <w:rFonts w:ascii="Arial" w:hAnsi="Arial"/>
                <w:b/>
                <w:color w:val="FFFFFF"/>
                <w:sz w:val="18"/>
              </w:rPr>
              <w:t>status</w:t>
            </w:r>
          </w:p>
        </w:tc>
        <w:tc>
          <w:tcPr>
            <w:tcW w:type="dxa" w:w="2340"/>
            <w:shd w:fill="1F3864" w:val="clear"/>
          </w:tcPr>
          <w:p>
            <w:pPr>
              <w:jc w:val="center"/>
            </w:pPr>
            <w:r>
              <w:rPr>
                <w:rFonts w:ascii="Arial" w:hAnsi="Arial"/>
                <w:b/>
                <w:color w:val="FFFFFF"/>
                <w:sz w:val="18"/>
              </w:rPr>
              <w:t>resolution_action</w:t>
            </w:r>
          </w:p>
        </w:tc>
      </w:tr>
      <w:tr>
        <w:tc>
          <w:tcPr>
            <w:tcW w:type="dxa" w:w="2340"/>
          </w:tcPr>
          <w:p>
            <w:r>
              <w:rPr>
                <w:rFonts w:ascii="Arial" w:hAnsi="Arial"/>
                <w:sz w:val="18"/>
              </w:rPr>
              <w:t>cust001</w:t>
            </w:r>
          </w:p>
        </w:tc>
        <w:tc>
          <w:tcPr>
            <w:tcW w:type="dxa" w:w="2340"/>
          </w:tcPr>
          <w:p>
            <w:r>
              <w:rPr>
                <w:rFonts w:ascii="Arial" w:hAnsi="Arial"/>
                <w:sz w:val="18"/>
              </w:rPr>
              <w:t>6</w:t>
            </w:r>
          </w:p>
        </w:tc>
        <w:tc>
          <w:tcPr>
            <w:tcW w:type="dxa" w:w="2340"/>
          </w:tcPr>
          <w:p>
            <w:r>
              <w:rPr>
                <w:rFonts w:ascii="Arial" w:hAnsi="Arial"/>
                <w:sz w:val="18"/>
              </w:rPr>
              <w:t>RESOLVED</w:t>
            </w:r>
          </w:p>
        </w:tc>
        <w:tc>
          <w:tcPr>
            <w:tcW w:type="dxa" w:w="2340"/>
          </w:tcPr>
          <w:p>
            <w:r>
              <w:rPr>
                <w:rFonts w:ascii="Arial" w:hAnsi="Arial"/>
                <w:sz w:val="18"/>
              </w:rPr>
              <w:t>NOTED</w:t>
            </w:r>
          </w:p>
        </w:tc>
      </w:tr>
      <w:tr>
        <w:tc>
          <w:tcPr>
            <w:tcW w:type="dxa" w:w="2340"/>
            <w:shd w:fill="D6E4F0" w:val="clear"/>
          </w:tcPr>
          <w:p>
            <w:r>
              <w:rPr>
                <w:rFonts w:ascii="Arial" w:hAnsi="Arial"/>
                <w:sz w:val="18"/>
              </w:rPr>
              <w:t>cust004</w:t>
            </w:r>
          </w:p>
        </w:tc>
        <w:tc>
          <w:tcPr>
            <w:tcW w:type="dxa" w:w="2340"/>
            <w:shd w:fill="D6E4F0" w:val="clear"/>
          </w:tcPr>
          <w:p>
            <w:r>
              <w:rPr>
                <w:rFonts w:ascii="Arial" w:hAnsi="Arial"/>
                <w:sz w:val="18"/>
              </w:rPr>
              <w:t>8</w:t>
            </w:r>
          </w:p>
        </w:tc>
        <w:tc>
          <w:tcPr>
            <w:tcW w:type="dxa" w:w="2340"/>
            <w:shd w:fill="D6E4F0" w:val="clear"/>
          </w:tcPr>
          <w:p>
            <w:r>
              <w:rPr>
                <w:rFonts w:ascii="Arial" w:hAnsi="Arial"/>
                <w:sz w:val="18"/>
              </w:rPr>
              <w:t>OPEN</w:t>
            </w:r>
          </w:p>
        </w:tc>
        <w:tc>
          <w:tcPr>
            <w:tcW w:type="dxa" w:w="2340"/>
            <w:shd w:fill="D6E4F0" w:val="clear"/>
          </w:tcPr>
          <w:p>
            <w:r>
              <w:rPr>
                <w:rFonts w:ascii="Arial" w:hAnsi="Arial"/>
                <w:sz w:val="18"/>
              </w:rPr>
              <w:t>NULL</w:t>
            </w:r>
          </w:p>
        </w:tc>
      </w:tr>
    </w:tbl>
    <w:p>
      <w:pPr>
        <w:pStyle w:val="Heading2"/>
      </w:pPr>
      <w:r>
        <w:rPr>
          <w:rFonts w:ascii="Arial" w:hAnsi="Arial"/>
          <w:color w:val="1F3864"/>
        </w:rPr>
        <w:t>4.18 Entity: RiskProfilingAuditLog (Post-Review Addition)</w:t>
      </w:r>
    </w:p>
    <w:p>
      <w:r>
        <w:rPr>
          <w:rFonts w:ascii="Arial" w:hAnsi="Arial"/>
          <w:b w:val="0"/>
          <w:sz w:val="22"/>
        </w:rPr>
        <w:t>Immutable session-level audit log for every risk profiling assessment. Added based on adversarial evaluation finding for compliance evidence strengthening.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session_id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Unique per assessment session</w:t>
            </w:r>
          </w:p>
        </w:tc>
        <w:tc>
          <w:tcPr>
            <w:tcW w:type="dxa" w:w="1872"/>
            <w:shd w:fill="D6E4F0" w:val="clear"/>
          </w:tcPr>
          <w:p>
            <w:r>
              <w:rPr>
                <w:rFonts w:ascii="Arial" w:hAnsi="Arial"/>
                <w:sz w:val="18"/>
              </w:rPr>
              <w:t>uuid_generate_v4()</w:t>
            </w:r>
          </w:p>
        </w:tc>
      </w:tr>
      <w:tr>
        <w:tc>
          <w:tcPr>
            <w:tcW w:type="dxa" w:w="1872"/>
          </w:tcPr>
          <w:p>
            <w:r>
              <w:rPr>
                <w:rFonts w:ascii="Arial" w:hAnsi="Arial"/>
                <w:sz w:val="18"/>
              </w:rPr>
              <w:t>customer_id</w:t>
            </w:r>
          </w:p>
        </w:tc>
        <w:tc>
          <w:tcPr>
            <w:tcW w:type="dxa" w:w="1872"/>
          </w:tcPr>
          <w:p>
            <w:r>
              <w:rPr>
                <w:rFonts w:ascii="Arial" w:hAnsi="Arial"/>
                <w:sz w:val="18"/>
              </w:rPr>
              <w:t>UUID (FK-&gt;Customer)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initiated_by</w:t>
            </w:r>
          </w:p>
        </w:tc>
        <w:tc>
          <w:tcPr>
            <w:tcW w:type="dxa" w:w="1872"/>
            <w:shd w:fill="D6E4F0" w:val="clear"/>
          </w:tcPr>
          <w:p>
            <w:r>
              <w:rPr>
                <w:rFonts w:ascii="Arial" w:hAnsi="Arial"/>
                <w:sz w:val="18"/>
              </w:rPr>
              <w:t>UUID (FK-&gt;User)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RM or Client who started assessment</w:t>
            </w:r>
          </w:p>
        </w:tc>
        <w:tc>
          <w:tcPr>
            <w:tcW w:type="dxa" w:w="1872"/>
            <w:shd w:fill="D6E4F0" w:val="clear"/>
          </w:tcPr>
          <w:p>
            <w:r>
              <w:rPr>
                <w:rFonts w:ascii="Arial" w:hAnsi="Arial"/>
                <w:sz w:val="18"/>
              </w:rPr>
              <w:t>—</w:t>
            </w:r>
          </w:p>
        </w:tc>
      </w:tr>
      <w:tr>
        <w:tc>
          <w:tcPr>
            <w:tcW w:type="dxa" w:w="1872"/>
          </w:tcPr>
          <w:p>
            <w:r>
              <w:rPr>
                <w:rFonts w:ascii="Arial" w:hAnsi="Arial"/>
                <w:sz w:val="18"/>
              </w:rPr>
              <w:t>initiated_at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Session start time</w:t>
            </w:r>
          </w:p>
        </w:tc>
        <w:tc>
          <w:tcPr>
            <w:tcW w:type="dxa" w:w="1872"/>
          </w:tcPr>
          <w:p>
            <w:r>
              <w:rPr>
                <w:rFonts w:ascii="Arial" w:hAnsi="Arial"/>
                <w:sz w:val="18"/>
              </w:rPr>
              <w:t>NOW()</w:t>
            </w:r>
          </w:p>
        </w:tc>
      </w:tr>
      <w:tr>
        <w:tc>
          <w:tcPr>
            <w:tcW w:type="dxa" w:w="1872"/>
            <w:shd w:fill="D6E4F0" w:val="clear"/>
          </w:tcPr>
          <w:p>
            <w:r>
              <w:rPr>
                <w:rFonts w:ascii="Arial" w:hAnsi="Arial"/>
                <w:sz w:val="18"/>
              </w:rPr>
              <w:t>completed_at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No</w:t>
            </w:r>
          </w:p>
        </w:tc>
        <w:tc>
          <w:tcPr>
            <w:tcW w:type="dxa" w:w="1872"/>
            <w:shd w:fill="D6E4F0" w:val="clear"/>
          </w:tcPr>
          <w:p>
            <w:r>
              <w:rPr>
                <w:rFonts w:ascii="Arial" w:hAnsi="Arial"/>
                <w:sz w:val="18"/>
              </w:rPr>
              <w:t>Session end time</w:t>
            </w:r>
          </w:p>
        </w:tc>
        <w:tc>
          <w:tcPr>
            <w:tcW w:type="dxa" w:w="1872"/>
            <w:shd w:fill="D6E4F0" w:val="clear"/>
          </w:tcPr>
          <w:p>
            <w:r>
              <w:rPr>
                <w:rFonts w:ascii="Arial" w:hAnsi="Arial"/>
                <w:sz w:val="18"/>
              </w:rPr>
              <w:t>NULL</w:t>
            </w:r>
          </w:p>
        </w:tc>
      </w:tr>
      <w:tr>
        <w:tc>
          <w:tcPr>
            <w:tcW w:type="dxa" w:w="1872"/>
          </w:tcPr>
          <w:p>
            <w:r>
              <w:rPr>
                <w:rFonts w:ascii="Arial" w:hAnsi="Arial"/>
                <w:sz w:val="18"/>
              </w:rPr>
              <w:t>duration_seconds</w:t>
            </w:r>
          </w:p>
        </w:tc>
        <w:tc>
          <w:tcPr>
            <w:tcW w:type="dxa" w:w="1872"/>
          </w:tcPr>
          <w:p>
            <w:r>
              <w:rPr>
                <w:rFonts w:ascii="Arial" w:hAnsi="Arial"/>
                <w:sz w:val="18"/>
              </w:rPr>
              <w:t>INTEGER</w:t>
            </w:r>
          </w:p>
        </w:tc>
        <w:tc>
          <w:tcPr>
            <w:tcW w:type="dxa" w:w="1872"/>
          </w:tcPr>
          <w:p>
            <w:r>
              <w:rPr>
                <w:rFonts w:ascii="Arial" w:hAnsi="Arial"/>
                <w:sz w:val="18"/>
              </w:rPr>
              <w:t>No</w:t>
            </w:r>
          </w:p>
        </w:tc>
        <w:tc>
          <w:tcPr>
            <w:tcW w:type="dxa" w:w="1872"/>
          </w:tcPr>
          <w:p>
            <w:r>
              <w:rPr>
                <w:rFonts w:ascii="Arial" w:hAnsi="Arial"/>
                <w:sz w:val="18"/>
              </w:rPr>
              <w:t>completed_at - initiated_at in seconds</w:t>
            </w:r>
          </w:p>
        </w:tc>
        <w:tc>
          <w:tcPr>
            <w:tcW w:type="dxa" w:w="1872"/>
          </w:tcPr>
          <w:p>
            <w:r>
              <w:rPr>
                <w:rFonts w:ascii="Arial" w:hAnsi="Arial"/>
                <w:sz w:val="18"/>
              </w:rPr>
              <w:t>NULL</w:t>
            </w:r>
          </w:p>
        </w:tc>
      </w:tr>
      <w:tr>
        <w:tc>
          <w:tcPr>
            <w:tcW w:type="dxa" w:w="1872"/>
            <w:shd w:fill="D6E4F0" w:val="clear"/>
          </w:tcPr>
          <w:p>
            <w:r>
              <w:rPr>
                <w:rFonts w:ascii="Arial" w:hAnsi="Arial"/>
                <w:sz w:val="18"/>
              </w:rPr>
              <w:t>outcome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No</w:t>
            </w:r>
          </w:p>
        </w:tc>
        <w:tc>
          <w:tcPr>
            <w:tcW w:type="dxa" w:w="1872"/>
            <w:shd w:fill="D6E4F0" w:val="clear"/>
          </w:tcPr>
          <w:p>
            <w:r>
              <w:rPr>
                <w:rFonts w:ascii="Arial" w:hAnsi="Arial"/>
                <w:sz w:val="18"/>
              </w:rPr>
              <w:t>COMPLETED | ABANDONED | ERROR</w:t>
            </w:r>
          </w:p>
        </w:tc>
        <w:tc>
          <w:tcPr>
            <w:tcW w:type="dxa" w:w="1872"/>
            <w:shd w:fill="D6E4F0" w:val="clear"/>
          </w:tcPr>
          <w:p>
            <w:r>
              <w:rPr>
                <w:rFonts w:ascii="Arial" w:hAnsi="Arial"/>
                <w:sz w:val="18"/>
              </w:rPr>
              <w:t>NULL</w:t>
            </w:r>
          </w:p>
        </w:tc>
      </w:tr>
      <w:tr>
        <w:tc>
          <w:tcPr>
            <w:tcW w:type="dxa" w:w="1872"/>
          </w:tcPr>
          <w:p>
            <w:r>
              <w:rPr>
                <w:rFonts w:ascii="Arial" w:hAnsi="Arial"/>
                <w:sz w:val="18"/>
              </w:rPr>
              <w:t>risk_profile_id</w:t>
            </w:r>
          </w:p>
        </w:tc>
        <w:tc>
          <w:tcPr>
            <w:tcW w:type="dxa" w:w="1872"/>
          </w:tcPr>
          <w:p>
            <w:r>
              <w:rPr>
                <w:rFonts w:ascii="Arial" w:hAnsi="Arial"/>
                <w:sz w:val="18"/>
              </w:rPr>
              <w:t>UUID (FK-&gt;CustomerRiskProfile)</w:t>
            </w:r>
          </w:p>
        </w:tc>
        <w:tc>
          <w:tcPr>
            <w:tcW w:type="dxa" w:w="1872"/>
          </w:tcPr>
          <w:p>
            <w:r>
              <w:rPr>
                <w:rFonts w:ascii="Arial" w:hAnsi="Arial"/>
                <w:sz w:val="18"/>
              </w:rPr>
              <w:t>No</w:t>
            </w:r>
          </w:p>
        </w:tc>
        <w:tc>
          <w:tcPr>
            <w:tcW w:type="dxa" w:w="1872"/>
          </w:tcPr>
          <w:p>
            <w:r>
              <w:rPr>
                <w:rFonts w:ascii="Arial" w:hAnsi="Arial"/>
                <w:sz w:val="18"/>
              </w:rPr>
              <w:t>Linked profile if completed</w:t>
            </w:r>
          </w:p>
        </w:tc>
        <w:tc>
          <w:tcPr>
            <w:tcW w:type="dxa" w:w="1872"/>
          </w:tcPr>
          <w:p>
            <w:r>
              <w:rPr>
                <w:rFonts w:ascii="Arial" w:hAnsi="Arial"/>
                <w:sz w:val="18"/>
              </w:rPr>
              <w:t>NULL</w:t>
            </w:r>
          </w:p>
        </w:tc>
      </w:tr>
      <w:tr>
        <w:tc>
          <w:tcPr>
            <w:tcW w:type="dxa" w:w="1872"/>
            <w:shd w:fill="D6E4F0" w:val="clear"/>
          </w:tcPr>
          <w:p>
            <w:r>
              <w:rPr>
                <w:rFonts w:ascii="Arial" w:hAnsi="Arial"/>
                <w:sz w:val="18"/>
              </w:rPr>
              <w:t>device_type</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No</w:t>
            </w:r>
          </w:p>
        </w:tc>
        <w:tc>
          <w:tcPr>
            <w:tcW w:type="dxa" w:w="1872"/>
            <w:shd w:fill="D6E4F0" w:val="clear"/>
          </w:tcPr>
          <w:p>
            <w:r>
              <w:rPr>
                <w:rFonts w:ascii="Arial" w:hAnsi="Arial"/>
                <w:sz w:val="18"/>
              </w:rPr>
              <w:t>desktop | tablet | mobile</w:t>
            </w:r>
          </w:p>
        </w:tc>
        <w:tc>
          <w:tcPr>
            <w:tcW w:type="dxa" w:w="1872"/>
            <w:shd w:fill="D6E4F0" w:val="clear"/>
          </w:tcPr>
          <w:p>
            <w:r>
              <w:rPr>
                <w:rFonts w:ascii="Arial" w:hAnsi="Arial"/>
                <w:sz w:val="18"/>
              </w:rPr>
              <w:t>NULL</w:t>
            </w:r>
          </w:p>
        </w:tc>
      </w:tr>
      <w:tr>
        <w:tc>
          <w:tcPr>
            <w:tcW w:type="dxa" w:w="1872"/>
          </w:tcPr>
          <w:p>
            <w:r>
              <w:rPr>
                <w:rFonts w:ascii="Arial" w:hAnsi="Arial"/>
                <w:sz w:val="18"/>
              </w:rPr>
              <w:t>user_agent</w:t>
            </w:r>
          </w:p>
        </w:tc>
        <w:tc>
          <w:tcPr>
            <w:tcW w:type="dxa" w:w="1872"/>
          </w:tcPr>
          <w:p>
            <w:r>
              <w:rPr>
                <w:rFonts w:ascii="Arial" w:hAnsi="Arial"/>
                <w:sz w:val="18"/>
              </w:rPr>
              <w:t>VARCHAR(500)</w:t>
            </w:r>
          </w:p>
        </w:tc>
        <w:tc>
          <w:tcPr>
            <w:tcW w:type="dxa" w:w="1872"/>
          </w:tcPr>
          <w:p>
            <w:r>
              <w:rPr>
                <w:rFonts w:ascii="Arial" w:hAnsi="Arial"/>
                <w:sz w:val="18"/>
              </w:rPr>
              <w:t>No</w:t>
            </w:r>
          </w:p>
        </w:tc>
        <w:tc>
          <w:tcPr>
            <w:tcW w:type="dxa" w:w="1872"/>
          </w:tcPr>
          <w:p>
            <w:r>
              <w:rPr>
                <w:rFonts w:ascii="Arial" w:hAnsi="Arial"/>
                <w:sz w:val="18"/>
              </w:rPr>
              <w:t>Browser user agent string</w:t>
            </w:r>
          </w:p>
        </w:tc>
        <w:tc>
          <w:tcPr>
            <w:tcW w:type="dxa" w:w="1872"/>
          </w:tcPr>
          <w:p>
            <w:r>
              <w:rPr>
                <w:rFonts w:ascii="Arial" w:hAnsi="Arial"/>
                <w:sz w:val="18"/>
              </w:rPr>
              <w:t>NULL</w:t>
            </w:r>
          </w:p>
        </w:tc>
      </w:tr>
      <w:tr>
        <w:tc>
          <w:tcPr>
            <w:tcW w:type="dxa" w:w="1872"/>
            <w:shd w:fill="D6E4F0" w:val="clear"/>
          </w:tcPr>
          <w:p>
            <w:r>
              <w:rPr>
                <w:rFonts w:ascii="Arial" w:hAnsi="Arial"/>
                <w:sz w:val="18"/>
              </w:rPr>
              <w:t>ip_address</w:t>
            </w:r>
          </w:p>
        </w:tc>
        <w:tc>
          <w:tcPr>
            <w:tcW w:type="dxa" w:w="1872"/>
            <w:shd w:fill="D6E4F0" w:val="clear"/>
          </w:tcPr>
          <w:p>
            <w:r>
              <w:rPr>
                <w:rFonts w:ascii="Arial" w:hAnsi="Arial"/>
                <w:sz w:val="18"/>
              </w:rPr>
              <w:t>VARCHAR(45)</w:t>
            </w:r>
          </w:p>
        </w:tc>
        <w:tc>
          <w:tcPr>
            <w:tcW w:type="dxa" w:w="1872"/>
            <w:shd w:fill="D6E4F0" w:val="clear"/>
          </w:tcPr>
          <w:p>
            <w:r>
              <w:rPr>
                <w:rFonts w:ascii="Arial" w:hAnsi="Arial"/>
                <w:sz w:val="18"/>
              </w:rPr>
              <w:t>No</w:t>
            </w:r>
          </w:p>
        </w:tc>
        <w:tc>
          <w:tcPr>
            <w:tcW w:type="dxa" w:w="1872"/>
            <w:shd w:fill="D6E4F0" w:val="clear"/>
          </w:tcPr>
          <w:p>
            <w:r>
              <w:rPr>
                <w:rFonts w:ascii="Arial" w:hAnsi="Arial"/>
                <w:sz w:val="18"/>
              </w:rPr>
              <w:t>IPv4 or IPv6</w:t>
            </w:r>
          </w:p>
        </w:tc>
        <w:tc>
          <w:tcPr>
            <w:tcW w:type="dxa" w:w="1872"/>
            <w:shd w:fill="D6E4F0" w:val="clear"/>
          </w:tcPr>
          <w:p>
            <w:r>
              <w:rPr>
                <w:rFonts w:ascii="Arial" w:hAnsi="Arial"/>
                <w:sz w:val="18"/>
              </w:rPr>
              <w:t>NULL</w:t>
            </w:r>
          </w:p>
        </w:tc>
      </w:tr>
      <w:tr>
        <w:tc>
          <w:tcPr>
            <w:tcW w:type="dxa" w:w="1872"/>
          </w:tcPr>
          <w:p>
            <w:r>
              <w:rPr>
                <w:rFonts w:ascii="Arial" w:hAnsi="Arial"/>
                <w:sz w:val="18"/>
              </w:rPr>
              <w:t>entity_id</w:t>
            </w:r>
          </w:p>
        </w:tc>
        <w:tc>
          <w:tcPr>
            <w:tcW w:type="dxa" w:w="1872"/>
          </w:tcPr>
          <w:p>
            <w:r>
              <w:rPr>
                <w:rFonts w:ascii="Arial" w:hAnsi="Arial"/>
                <w:sz w:val="18"/>
              </w:rPr>
              <w:t>UUID (FK-&gt;LegalEntity)</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Immutable</w:t>
            </w:r>
          </w:p>
        </w:tc>
        <w:tc>
          <w:tcPr>
            <w:tcW w:type="dxa" w:w="1872"/>
            <w:shd w:fill="D6E4F0" w:val="clear"/>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session_id</w:t>
            </w:r>
          </w:p>
        </w:tc>
        <w:tc>
          <w:tcPr>
            <w:tcW w:type="dxa" w:w="1560"/>
            <w:shd w:fill="1F3864" w:val="clear"/>
          </w:tcPr>
          <w:p>
            <w:pPr>
              <w:jc w:val="center"/>
            </w:pPr>
            <w:r>
              <w:rPr>
                <w:rFonts w:ascii="Arial" w:hAnsi="Arial"/>
                <w:b/>
                <w:color w:val="FFFFFF"/>
                <w:sz w:val="18"/>
              </w:rPr>
              <w:t>customer_id</w:t>
            </w:r>
          </w:p>
        </w:tc>
        <w:tc>
          <w:tcPr>
            <w:tcW w:type="dxa" w:w="1560"/>
            <w:shd w:fill="1F3864" w:val="clear"/>
          </w:tcPr>
          <w:p>
            <w:pPr>
              <w:jc w:val="center"/>
            </w:pPr>
            <w:r>
              <w:rPr>
                <w:rFonts w:ascii="Arial" w:hAnsi="Arial"/>
                <w:b/>
                <w:color w:val="FFFFFF"/>
                <w:sz w:val="18"/>
              </w:rPr>
              <w:t>initiated_by</w:t>
            </w:r>
          </w:p>
        </w:tc>
        <w:tc>
          <w:tcPr>
            <w:tcW w:type="dxa" w:w="1560"/>
            <w:shd w:fill="1F3864" w:val="clear"/>
          </w:tcPr>
          <w:p>
            <w:pPr>
              <w:jc w:val="center"/>
            </w:pPr>
            <w:r>
              <w:rPr>
                <w:rFonts w:ascii="Arial" w:hAnsi="Arial"/>
                <w:b/>
                <w:color w:val="FFFFFF"/>
                <w:sz w:val="18"/>
              </w:rPr>
              <w:t>duration_seconds</w:t>
            </w:r>
          </w:p>
        </w:tc>
        <w:tc>
          <w:tcPr>
            <w:tcW w:type="dxa" w:w="1560"/>
            <w:shd w:fill="1F3864" w:val="clear"/>
          </w:tcPr>
          <w:p>
            <w:pPr>
              <w:jc w:val="center"/>
            </w:pPr>
            <w:r>
              <w:rPr>
                <w:rFonts w:ascii="Arial" w:hAnsi="Arial"/>
                <w:b/>
                <w:color w:val="FFFFFF"/>
                <w:sz w:val="18"/>
              </w:rPr>
              <w:t>outcome</w:t>
            </w:r>
          </w:p>
        </w:tc>
        <w:tc>
          <w:tcPr>
            <w:tcW w:type="dxa" w:w="1560"/>
            <w:shd w:fill="1F3864" w:val="clear"/>
          </w:tcPr>
          <w:p>
            <w:pPr>
              <w:jc w:val="center"/>
            </w:pPr>
            <w:r>
              <w:rPr>
                <w:rFonts w:ascii="Arial" w:hAnsi="Arial"/>
                <w:b/>
                <w:color w:val="FFFFFF"/>
                <w:sz w:val="18"/>
              </w:rPr>
              <w:t>device_type</w:t>
            </w:r>
          </w:p>
        </w:tc>
      </w:tr>
      <w:tr>
        <w:tc>
          <w:tcPr>
            <w:tcW w:type="dxa" w:w="1560"/>
          </w:tcPr>
          <w:p>
            <w:r>
              <w:rPr>
                <w:rFonts w:ascii="Arial" w:hAnsi="Arial"/>
                <w:sz w:val="18"/>
              </w:rPr>
              <w:t>sess001</w:t>
            </w:r>
          </w:p>
        </w:tc>
        <w:tc>
          <w:tcPr>
            <w:tcW w:type="dxa" w:w="1560"/>
          </w:tcPr>
          <w:p>
            <w:r>
              <w:rPr>
                <w:rFonts w:ascii="Arial" w:hAnsi="Arial"/>
                <w:sz w:val="18"/>
              </w:rPr>
              <w:t>cust001</w:t>
            </w:r>
          </w:p>
        </w:tc>
        <w:tc>
          <w:tcPr>
            <w:tcW w:type="dxa" w:w="1560"/>
          </w:tcPr>
          <w:p>
            <w:r>
              <w:rPr>
                <w:rFonts w:ascii="Arial" w:hAnsi="Arial"/>
                <w:sz w:val="18"/>
              </w:rPr>
              <w:t>rm001</w:t>
            </w:r>
          </w:p>
        </w:tc>
        <w:tc>
          <w:tcPr>
            <w:tcW w:type="dxa" w:w="1560"/>
          </w:tcPr>
          <w:p>
            <w:r>
              <w:rPr>
                <w:rFonts w:ascii="Arial" w:hAnsi="Arial"/>
                <w:sz w:val="18"/>
              </w:rPr>
              <w:t>420</w:t>
            </w:r>
          </w:p>
        </w:tc>
        <w:tc>
          <w:tcPr>
            <w:tcW w:type="dxa" w:w="1560"/>
          </w:tcPr>
          <w:p>
            <w:r>
              <w:rPr>
                <w:rFonts w:ascii="Arial" w:hAnsi="Arial"/>
                <w:sz w:val="18"/>
              </w:rPr>
              <w:t>COMPLETED</w:t>
            </w:r>
          </w:p>
        </w:tc>
        <w:tc>
          <w:tcPr>
            <w:tcW w:type="dxa" w:w="1560"/>
          </w:tcPr>
          <w:p>
            <w:r>
              <w:rPr>
                <w:rFonts w:ascii="Arial" w:hAnsi="Arial"/>
                <w:sz w:val="18"/>
              </w:rPr>
              <w:t>desktop</w:t>
            </w:r>
          </w:p>
        </w:tc>
      </w:tr>
      <w:tr>
        <w:tc>
          <w:tcPr>
            <w:tcW w:type="dxa" w:w="1560"/>
            <w:shd w:fill="D6E4F0" w:val="clear"/>
          </w:tcPr>
          <w:p>
            <w:r>
              <w:rPr>
                <w:rFonts w:ascii="Arial" w:hAnsi="Arial"/>
                <w:sz w:val="18"/>
              </w:rPr>
              <w:t>sess002</w:t>
            </w:r>
          </w:p>
        </w:tc>
        <w:tc>
          <w:tcPr>
            <w:tcW w:type="dxa" w:w="1560"/>
            <w:shd w:fill="D6E4F0" w:val="clear"/>
          </w:tcPr>
          <w:p>
            <w:r>
              <w:rPr>
                <w:rFonts w:ascii="Arial" w:hAnsi="Arial"/>
                <w:sz w:val="18"/>
              </w:rPr>
              <w:t>cust002</w:t>
            </w:r>
          </w:p>
        </w:tc>
        <w:tc>
          <w:tcPr>
            <w:tcW w:type="dxa" w:w="1560"/>
            <w:shd w:fill="D6E4F0" w:val="clear"/>
          </w:tcPr>
          <w:p>
            <w:r>
              <w:rPr>
                <w:rFonts w:ascii="Arial" w:hAnsi="Arial"/>
                <w:sz w:val="18"/>
              </w:rPr>
              <w:t>rm002</w:t>
            </w:r>
          </w:p>
        </w:tc>
        <w:tc>
          <w:tcPr>
            <w:tcW w:type="dxa" w:w="1560"/>
            <w:shd w:fill="D6E4F0" w:val="clear"/>
          </w:tcPr>
          <w:p>
            <w:r>
              <w:rPr>
                <w:rFonts w:ascii="Arial" w:hAnsi="Arial"/>
                <w:sz w:val="18"/>
              </w:rPr>
              <w:t>NULL</w:t>
            </w:r>
          </w:p>
        </w:tc>
        <w:tc>
          <w:tcPr>
            <w:tcW w:type="dxa" w:w="1560"/>
            <w:shd w:fill="D6E4F0" w:val="clear"/>
          </w:tcPr>
          <w:p>
            <w:r>
              <w:rPr>
                <w:rFonts w:ascii="Arial" w:hAnsi="Arial"/>
                <w:sz w:val="18"/>
              </w:rPr>
              <w:t>ABANDONED</w:t>
            </w:r>
          </w:p>
        </w:tc>
        <w:tc>
          <w:tcPr>
            <w:tcW w:type="dxa" w:w="1560"/>
            <w:shd w:fill="D6E4F0" w:val="clear"/>
          </w:tcPr>
          <w:p>
            <w:r>
              <w:rPr>
                <w:rFonts w:ascii="Arial" w:hAnsi="Arial"/>
                <w:sz w:val="18"/>
              </w:rPr>
              <w:t>tablet</w:t>
            </w:r>
          </w:p>
        </w:tc>
      </w:tr>
      <w:tr>
        <w:tc>
          <w:tcPr>
            <w:tcW w:type="dxa" w:w="1560"/>
          </w:tcPr>
          <w:p>
            <w:r>
              <w:rPr>
                <w:rFonts w:ascii="Arial" w:hAnsi="Arial"/>
                <w:sz w:val="18"/>
              </w:rPr>
              <w:t>sess003</w:t>
            </w:r>
          </w:p>
        </w:tc>
        <w:tc>
          <w:tcPr>
            <w:tcW w:type="dxa" w:w="1560"/>
          </w:tcPr>
          <w:p>
            <w:r>
              <w:rPr>
                <w:rFonts w:ascii="Arial" w:hAnsi="Arial"/>
                <w:sz w:val="18"/>
              </w:rPr>
              <w:t>cust003</w:t>
            </w:r>
          </w:p>
        </w:tc>
        <w:tc>
          <w:tcPr>
            <w:tcW w:type="dxa" w:w="1560"/>
          </w:tcPr>
          <w:p>
            <w:r>
              <w:rPr>
                <w:rFonts w:ascii="Arial" w:hAnsi="Arial"/>
                <w:sz w:val="18"/>
              </w:rPr>
              <w:t>cust003</w:t>
            </w:r>
          </w:p>
        </w:tc>
        <w:tc>
          <w:tcPr>
            <w:tcW w:type="dxa" w:w="1560"/>
          </w:tcPr>
          <w:p>
            <w:r>
              <w:rPr>
                <w:rFonts w:ascii="Arial" w:hAnsi="Arial"/>
                <w:sz w:val="18"/>
              </w:rPr>
              <w:t>180</w:t>
            </w:r>
          </w:p>
        </w:tc>
        <w:tc>
          <w:tcPr>
            <w:tcW w:type="dxa" w:w="1560"/>
          </w:tcPr>
          <w:p>
            <w:r>
              <w:rPr>
                <w:rFonts w:ascii="Arial" w:hAnsi="Arial"/>
                <w:sz w:val="18"/>
              </w:rPr>
              <w:t>COMPLETED</w:t>
            </w:r>
          </w:p>
        </w:tc>
        <w:tc>
          <w:tcPr>
            <w:tcW w:type="dxa" w:w="1560"/>
          </w:tcPr>
          <w:p>
            <w:r>
              <w:rPr>
                <w:rFonts w:ascii="Arial" w:hAnsi="Arial"/>
                <w:sz w:val="18"/>
              </w:rPr>
              <w:t>mobile</w:t>
            </w:r>
          </w:p>
        </w:tc>
      </w:tr>
    </w:tbl>
    <w:p>
      <w:r>
        <w:rPr>
          <w:rFonts w:ascii="Arial" w:hAnsi="Arial"/>
          <w:b/>
          <w:sz w:val="22"/>
        </w:rPr>
        <w:t>This entity is write-only (no UPDATE/DELETE operations). Only Compliance and Audit roles have read access.</w:t>
      </w:r>
    </w:p>
    <w:p>
      <w:r>
        <w:br w:type="page"/>
      </w:r>
    </w:p>
    <w:p>
      <w:pPr>
        <w:pStyle w:val="Heading1"/>
      </w:pPr>
      <w:r>
        <w:rPr>
          <w:rFonts w:ascii="Arial" w:hAnsi="Arial"/>
          <w:color w:val="1F3864"/>
        </w:rPr>
        <w:t>5. Functional Requirements</w:t>
      </w:r>
    </w:p>
    <w:p>
      <w:pPr>
        <w:pStyle w:val="Heading2"/>
      </w:pPr>
      <w:r>
        <w:rPr>
          <w:rFonts w:ascii="Arial" w:hAnsi="Arial"/>
          <w:color w:val="1F3864"/>
        </w:rPr>
        <w:t>5.1 Module A: Risk Profiling Questionnaire Maintenance</w:t>
      </w:r>
    </w:p>
    <w:p>
      <w:pPr>
        <w:pStyle w:val="Heading3"/>
      </w:pPr>
      <w:r>
        <w:rPr>
          <w:rFonts w:ascii="Arial" w:hAnsi="Arial"/>
          <w:color w:val="2F5496"/>
        </w:rPr>
        <w:t>FR-001: List Questionnaires</w:t>
      </w:r>
    </w:p>
    <w:p>
      <w:r>
        <w:rPr>
          <w:rFonts w:ascii="Arial" w:hAnsi="Arial"/>
          <w:b w:val="0"/>
          <w:sz w:val="22"/>
        </w:rPr>
        <w:t>Display paginated grid of all questionnaire records with columns: Questionnaire Name, Customer Category, Questionnaire Type, Status, Maker ID/Name, Actions (View/Edit/Delete icons). Support column-based search/filter.</w:t>
      </w:r>
    </w:p>
    <w:p>
      <w:r>
        <w:rPr>
          <w:rFonts w:ascii="Arial" w:hAnsi="Arial"/>
          <w:b/>
          <w:sz w:val="22"/>
        </w:rPr>
        <w:t>User Story: As an Operations Administrator, I want to view all configured questionnaires in a searchable grid so that I can quickly find and manage questionnaire records.</w:t>
      </w:r>
    </w:p>
    <w:p>
      <w:r>
        <w:rPr>
          <w:rFonts w:ascii="Arial" w:hAnsi="Arial"/>
          <w:b/>
          <w:sz w:val="22"/>
        </w:rPr>
        <w:t>Acceptance Criteria:</w:t>
      </w:r>
    </w:p>
    <w:p>
      <w:pPr>
        <w:pStyle w:val="ListBullet"/>
        <w:ind w:left="720"/>
      </w:pPr>
      <w:r>
        <w:rPr>
          <w:rFonts w:ascii="Arial" w:hAnsi="Arial"/>
          <w:sz w:val="22"/>
        </w:rPr>
        <w:t>1. Grid displays all non-deleted questionnaires for the user's entity.</w:t>
      </w:r>
    </w:p>
    <w:p>
      <w:pPr>
        <w:pStyle w:val="ListBullet"/>
        <w:ind w:left="720"/>
      </w:pPr>
      <w:r>
        <w:rPr>
          <w:rFonts w:ascii="Arial" w:hAnsi="Arial"/>
          <w:sz w:val="22"/>
        </w:rPr>
        <w:t>2. Columns are sortable and filterable.</w:t>
      </w:r>
    </w:p>
    <w:p>
      <w:pPr>
        <w:pStyle w:val="ListBullet"/>
        <w:ind w:left="720"/>
      </w:pPr>
      <w:r>
        <w:rPr>
          <w:rFonts w:ascii="Arial" w:hAnsi="Arial"/>
          <w:sz w:val="22"/>
        </w:rPr>
        <w:t>3. Pagination shows 10/25/50 records per page.</w:t>
      </w:r>
    </w:p>
    <w:p>
      <w:pPr>
        <w:pStyle w:val="ListBullet"/>
        <w:ind w:left="720"/>
      </w:pPr>
      <w:r>
        <w:rPr>
          <w:rFonts w:ascii="Arial" w:hAnsi="Arial"/>
          <w:sz w:val="22"/>
        </w:rPr>
        <w:t>4. Status badges display color-coded: Unauthorized=grey, Modified=amber, Authorized=green, Rejected=red.</w:t>
      </w:r>
    </w:p>
    <w:p>
      <w:pPr>
        <w:pStyle w:val="ListBullet"/>
        <w:ind w:left="720"/>
      </w:pPr>
      <w:r>
        <w:rPr>
          <w:rFonts w:ascii="Arial" w:hAnsi="Arial"/>
          <w:sz w:val="22"/>
        </w:rPr>
        <w:t>5. Actions column shows View (eye icon), Edit (pencil icon), Delete (trash icon) based on status.</w:t>
      </w:r>
    </w:p>
    <w:p>
      <w:r>
        <w:rPr>
          <w:rFonts w:ascii="Arial" w:hAnsi="Arial"/>
          <w:b/>
          <w:sz w:val="22"/>
        </w:rPr>
        <w:t>Business Rules: Only UNAUTHORIZED or MODIFIED records can be edited or deleted. AUTHORIZED records can only be viewed.</w:t>
      </w:r>
    </w:p>
    <w:p>
      <w:pPr>
        <w:pStyle w:val="Heading3"/>
      </w:pPr>
      <w:r>
        <w:rPr>
          <w:rFonts w:ascii="Arial" w:hAnsi="Arial"/>
          <w:color w:val="2F5496"/>
        </w:rPr>
        <w:t>FR-002: Add Questionnaire</w:t>
      </w:r>
    </w:p>
    <w:p>
      <w:r>
        <w:rPr>
          <w:rFonts w:ascii="Arial" w:hAnsi="Arial"/>
          <w:b w:val="0"/>
          <w:sz w:val="22"/>
        </w:rPr>
        <w:t>Create a new risk profile questionnaire with header details and dynamic question builder. Questionnaire header includes: name, customer category, questionnaire type, effective start/end dates, valid period, is_score flag.</w:t>
      </w:r>
    </w:p>
    <w:p>
      <w:r>
        <w:rPr>
          <w:rFonts w:ascii="Arial" w:hAnsi="Arial"/>
          <w:b/>
          <w:sz w:val="22"/>
        </w:rPr>
        <w:t>User Story: As an Operations Administrator, I want to create a new risk profile questionnaire with configurable questions and answer options so that the system can assess client risk appetite.</w:t>
      </w:r>
    </w:p>
    <w:p>
      <w:r>
        <w:rPr>
          <w:rFonts w:ascii="Arial" w:hAnsi="Arial"/>
          <w:b/>
          <w:sz w:val="22"/>
        </w:rPr>
        <w:t>Acceptance Criteria:</w:t>
      </w:r>
    </w:p>
    <w:p>
      <w:pPr>
        <w:pStyle w:val="ListBullet"/>
        <w:ind w:left="720"/>
      </w:pPr>
      <w:r>
        <w:rPr>
          <w:rFonts w:ascii="Arial" w:hAnsi="Arial"/>
          <w:sz w:val="22"/>
        </w:rPr>
        <w:t>1. Form loads with all mandatory fields marked with *.</w:t>
      </w:r>
    </w:p>
    <w:p>
      <w:pPr>
        <w:pStyle w:val="ListBullet"/>
        <w:ind w:left="720"/>
      </w:pPr>
      <w:r>
        <w:rPr>
          <w:rFonts w:ascii="Arial" w:hAnsi="Arial"/>
          <w:sz w:val="22"/>
        </w:rPr>
        <w:t>2. Questionnaire Type dropdown shows values based on entity configuration.</w:t>
      </w:r>
    </w:p>
    <w:p>
      <w:pPr>
        <w:pStyle w:val="ListBullet"/>
        <w:ind w:left="720"/>
      </w:pPr>
      <w:r>
        <w:rPr>
          <w:rFonts w:ascii="Arial" w:hAnsi="Arial"/>
          <w:sz w:val="22"/>
        </w:rPr>
        <w:t>3. Effective Start Date defaults to today; End Date must be after Start.</w:t>
      </w:r>
    </w:p>
    <w:p>
      <w:pPr>
        <w:pStyle w:val="ListBullet"/>
        <w:ind w:left="720"/>
      </w:pPr>
      <w:r>
        <w:rPr>
          <w:rFonts w:ascii="Arial" w:hAnsi="Arial"/>
          <w:sz w:val="22"/>
        </w:rPr>
        <w:t>4. 'Add Question' button appends a new collapsible question section.</w:t>
      </w:r>
    </w:p>
    <w:p>
      <w:pPr>
        <w:pStyle w:val="ListBullet"/>
        <w:ind w:left="720"/>
      </w:pPr>
      <w:r>
        <w:rPr>
          <w:rFonts w:ascii="Arial" w:hAnsi="Arial"/>
          <w:sz w:val="22"/>
        </w:rPr>
        <w:t>5. Each question has: Description, Mandatory checkbox, Multi Select dropdown, Scoring Type dropdown, Computation Type dropdown.</w:t>
      </w:r>
    </w:p>
    <w:p>
      <w:pPr>
        <w:pStyle w:val="ListBullet"/>
        <w:ind w:left="720"/>
      </w:pPr>
      <w:r>
        <w:rPr>
          <w:rFonts w:ascii="Arial" w:hAnsi="Arial"/>
          <w:sz w:val="22"/>
        </w:rPr>
        <w:t>6. 'Add Options' button adds answer description + weightage fields.</w:t>
      </w:r>
    </w:p>
    <w:p>
      <w:pPr>
        <w:pStyle w:val="ListBullet"/>
        <w:ind w:left="720"/>
      </w:pPr>
      <w:r>
        <w:rPr>
          <w:rFonts w:ascii="Arial" w:hAnsi="Arial"/>
          <w:sz w:val="22"/>
        </w:rPr>
        <w:t>7. 'Save' validates all mandatory fields and creates record with status UNAUTHORIZED.</w:t>
      </w:r>
    </w:p>
    <w:p>
      <w:pPr>
        <w:pStyle w:val="ListBullet"/>
        <w:ind w:left="720"/>
      </w:pPr>
      <w:r>
        <w:rPr>
          <w:rFonts w:ascii="Arial" w:hAnsi="Arial"/>
          <w:sz w:val="22"/>
        </w:rPr>
        <w:t>8. System shows success toast: 'Record Modified Successfully'.</w:t>
      </w:r>
    </w:p>
    <w:p>
      <w:pPr>
        <w:pStyle w:val="ListBullet"/>
        <w:ind w:left="720"/>
      </w:pPr>
      <w:r>
        <w:rPr>
          <w:rFonts w:ascii="Arial" w:hAnsi="Arial"/>
          <w:sz w:val="22"/>
        </w:rPr>
        <w:t>9. Grid refreshes showing new record.</w:t>
      </w:r>
    </w:p>
    <w:p>
      <w:r>
        <w:rPr>
          <w:rFonts w:ascii="Arial" w:hAnsi="Arial"/>
          <w:b/>
          <w:sz w:val="22"/>
        </w:rPr>
        <w:t>Business Rules: Uniqueness: Only 1 questionnaire per (customer_category, questionnaire_type, overlapping date range). If category='Both', blocks Individual/Non-Individual for same period. Validation error shown inline.</w:t>
      </w:r>
    </w:p>
    <w:p>
      <w:pPr>
        <w:pStyle w:val="Heading3"/>
      </w:pPr>
      <w:r>
        <w:rPr>
          <w:rFonts w:ascii="Arial" w:hAnsi="Arial"/>
          <w:color w:val="2F5496"/>
        </w:rPr>
        <w:t>FR-003: View Questionnaire</w:t>
      </w:r>
    </w:p>
    <w:p>
      <w:r>
        <w:rPr>
          <w:rFonts w:ascii="Arial" w:hAnsi="Arial"/>
          <w:b w:val="0"/>
          <w:sz w:val="22"/>
        </w:rPr>
        <w:t>Display questionnaire in read-only mode with all questions and answer options expanded.</w:t>
      </w:r>
    </w:p>
    <w:p>
      <w:r>
        <w:rPr>
          <w:rFonts w:ascii="Arial" w:hAnsi="Arial"/>
          <w:b/>
          <w:sz w:val="22"/>
        </w:rPr>
        <w:t>User Story: As an Operations Administrator, I want to view a questionnaire's complete configuration in read-only mode so that I can review its contents without risk of accidental changes.</w:t>
      </w:r>
    </w:p>
    <w:p>
      <w:r>
        <w:rPr>
          <w:rFonts w:ascii="Arial" w:hAnsi="Arial"/>
          <w:b/>
          <w:sz w:val="22"/>
        </w:rPr>
        <w:t>Acceptance Criteria:</w:t>
      </w:r>
    </w:p>
    <w:p>
      <w:pPr>
        <w:pStyle w:val="ListBullet"/>
        <w:ind w:left="720"/>
      </w:pPr>
      <w:r>
        <w:rPr>
          <w:rFonts w:ascii="Arial" w:hAnsi="Arial"/>
          <w:sz w:val="22"/>
        </w:rPr>
        <w:t>1. All fields are displayed but non-editable.</w:t>
      </w:r>
    </w:p>
    <w:p>
      <w:pPr>
        <w:pStyle w:val="ListBullet"/>
        <w:ind w:left="720"/>
      </w:pPr>
      <w:r>
        <w:rPr>
          <w:rFonts w:ascii="Arial" w:hAnsi="Arial"/>
          <w:sz w:val="22"/>
        </w:rPr>
        <w:t>2. Questions displayed as collapsible sections.</w:t>
      </w:r>
    </w:p>
    <w:p>
      <w:pPr>
        <w:pStyle w:val="ListBullet"/>
        <w:ind w:left="720"/>
      </w:pPr>
      <w:r>
        <w:rPr>
          <w:rFonts w:ascii="Arial" w:hAnsi="Arial"/>
          <w:sz w:val="22"/>
        </w:rPr>
        <w:t>3. 'Back' button returns to grid.</w:t>
      </w:r>
    </w:p>
    <w:p>
      <w:pPr>
        <w:pStyle w:val="ListBullet"/>
        <w:ind w:left="720"/>
      </w:pPr>
      <w:r>
        <w:rPr>
          <w:rFonts w:ascii="Arial" w:hAnsi="Arial"/>
          <w:sz w:val="22"/>
        </w:rPr>
        <w:t>4. No Save/Reset buttons shown.</w:t>
      </w:r>
    </w:p>
    <w:p>
      <w:r>
        <w:rPr>
          <w:rFonts w:ascii="Arial" w:hAnsi="Arial"/>
          <w:b/>
          <w:sz w:val="22"/>
        </w:rPr>
        <w:t>Business Rules: Available for all status values.</w:t>
      </w:r>
    </w:p>
    <w:p>
      <w:pPr>
        <w:pStyle w:val="Heading3"/>
      </w:pPr>
      <w:r>
        <w:rPr>
          <w:rFonts w:ascii="Arial" w:hAnsi="Arial"/>
          <w:color w:val="2F5496"/>
        </w:rPr>
        <w:t>FR-004: Modify Questionnaire</w:t>
      </w:r>
    </w:p>
    <w:p>
      <w:r>
        <w:rPr>
          <w:rFonts w:ascii="Arial" w:hAnsi="Arial"/>
          <w:b w:val="0"/>
          <w:sz w:val="22"/>
        </w:rPr>
        <w:t>Edit an existing questionnaire. All fields editable except Questionnaire Name for AUTHORIZED records. Can add/remove questions and options.</w:t>
      </w:r>
    </w:p>
    <w:p>
      <w:r>
        <w:rPr>
          <w:rFonts w:ascii="Arial" w:hAnsi="Arial"/>
          <w:b/>
          <w:sz w:val="22"/>
        </w:rPr>
        <w:t>User Story: As an Operations Administrator, I want to modify an existing questionnaire's questions, options, and configuration so that I can update the risk assessment criteria.</w:t>
      </w:r>
    </w:p>
    <w:p>
      <w:r>
        <w:rPr>
          <w:rFonts w:ascii="Arial" w:hAnsi="Arial"/>
          <w:b/>
          <w:sz w:val="22"/>
        </w:rPr>
        <w:t>Acceptance Criteria:</w:t>
      </w:r>
    </w:p>
    <w:p>
      <w:pPr>
        <w:pStyle w:val="ListBullet"/>
        <w:ind w:left="720"/>
      </w:pPr>
      <w:r>
        <w:rPr>
          <w:rFonts w:ascii="Arial" w:hAnsi="Arial"/>
          <w:sz w:val="22"/>
        </w:rPr>
        <w:t>1. Form loads pre-populated with existing data.</w:t>
      </w:r>
    </w:p>
    <w:p>
      <w:pPr>
        <w:pStyle w:val="ListBullet"/>
        <w:ind w:left="720"/>
      </w:pPr>
      <w:r>
        <w:rPr>
          <w:rFonts w:ascii="Arial" w:hAnsi="Arial"/>
          <w:sz w:val="22"/>
        </w:rPr>
        <w:t>2. Add/Remove Question and Add/Remove Option buttons functional.</w:t>
      </w:r>
    </w:p>
    <w:p>
      <w:pPr>
        <w:pStyle w:val="ListBullet"/>
        <w:ind w:left="720"/>
      </w:pPr>
      <w:r>
        <w:rPr>
          <w:rFonts w:ascii="Arial" w:hAnsi="Arial"/>
          <w:sz w:val="22"/>
        </w:rPr>
        <w:t>3. On Save, status changes to MODIFIED (if was AUTHORIZED) or stays UNAUTHORIZED.</w:t>
      </w:r>
    </w:p>
    <w:p>
      <w:pPr>
        <w:pStyle w:val="ListBullet"/>
        <w:ind w:left="720"/>
      </w:pPr>
      <w:r>
        <w:rPr>
          <w:rFonts w:ascii="Arial" w:hAnsi="Arial"/>
          <w:sz w:val="22"/>
        </w:rPr>
        <w:t>4. Version incremented.</w:t>
      </w:r>
    </w:p>
    <w:p>
      <w:pPr>
        <w:pStyle w:val="ListBullet"/>
        <w:ind w:left="720"/>
      </w:pPr>
      <w:r>
        <w:rPr>
          <w:rFonts w:ascii="Arial" w:hAnsi="Arial"/>
          <w:sz w:val="22"/>
        </w:rPr>
        <w:t>5. Validation re-applied on save.</w:t>
      </w:r>
    </w:p>
    <w:p>
      <w:r>
        <w:rPr>
          <w:rFonts w:ascii="Arial" w:hAnsi="Arial"/>
          <w:b/>
          <w:sz w:val="22"/>
        </w:rPr>
        <w:t>Business Rules: Cannot modify if status is REJECTED — must create new. Modified records require re-authorization.</w:t>
      </w:r>
    </w:p>
    <w:p>
      <w:pPr>
        <w:pStyle w:val="Heading3"/>
      </w:pPr>
      <w:r>
        <w:rPr>
          <w:rFonts w:ascii="Arial" w:hAnsi="Arial"/>
          <w:color w:val="2F5496"/>
        </w:rPr>
        <w:t>FR-005: Delete Questionnaire</w:t>
      </w:r>
    </w:p>
    <w:p>
      <w:r>
        <w:rPr>
          <w:rFonts w:ascii="Arial" w:hAnsi="Arial"/>
          <w:b w:val="0"/>
          <w:sz w:val="22"/>
        </w:rPr>
        <w:t>Soft-delete a questionnaire record (set is_deleted=true).</w:t>
      </w:r>
    </w:p>
    <w:p>
      <w:r>
        <w:rPr>
          <w:rFonts w:ascii="Arial" w:hAnsi="Arial"/>
          <w:b/>
          <w:sz w:val="22"/>
        </w:rPr>
        <w:t>User Story: As an Operations Administrator, I want to delete an obsolete questionnaire so that it no longer appears in the active list.</w:t>
      </w:r>
    </w:p>
    <w:p>
      <w:r>
        <w:rPr>
          <w:rFonts w:ascii="Arial" w:hAnsi="Arial"/>
          <w:b/>
          <w:sz w:val="22"/>
        </w:rPr>
        <w:t>Acceptance Criteria:</w:t>
      </w:r>
    </w:p>
    <w:p>
      <w:pPr>
        <w:pStyle w:val="ListBullet"/>
        <w:ind w:left="720"/>
      </w:pPr>
      <w:r>
        <w:rPr>
          <w:rFonts w:ascii="Arial" w:hAnsi="Arial"/>
          <w:sz w:val="22"/>
        </w:rPr>
        <w:t>1. Confirmation dialog: 'Are you sure you want to delete this questionnaire?'</w:t>
      </w:r>
    </w:p>
    <w:p>
      <w:pPr>
        <w:pStyle w:val="ListBullet"/>
        <w:ind w:left="720"/>
      </w:pPr>
      <w:r>
        <w:rPr>
          <w:rFonts w:ascii="Arial" w:hAnsi="Arial"/>
          <w:sz w:val="22"/>
        </w:rPr>
        <w:t>2. Only available for UNAUTHORIZED or MODIFIED records.</w:t>
      </w:r>
    </w:p>
    <w:p>
      <w:pPr>
        <w:pStyle w:val="ListBullet"/>
        <w:ind w:left="720"/>
      </w:pPr>
      <w:r>
        <w:rPr>
          <w:rFonts w:ascii="Arial" w:hAnsi="Arial"/>
          <w:sz w:val="22"/>
        </w:rPr>
        <w:t>3. Record removed from grid after deletion.</w:t>
      </w:r>
    </w:p>
    <w:p>
      <w:pPr>
        <w:pStyle w:val="ListBullet"/>
        <w:ind w:left="720"/>
      </w:pPr>
      <w:r>
        <w:rPr>
          <w:rFonts w:ascii="Arial" w:hAnsi="Arial"/>
          <w:sz w:val="22"/>
        </w:rPr>
        <w:t>4. Success toast displayed.</w:t>
      </w:r>
    </w:p>
    <w:p>
      <w:r>
        <w:rPr>
          <w:rFonts w:ascii="Arial" w:hAnsi="Arial"/>
          <w:b/>
          <w:sz w:val="22"/>
        </w:rPr>
        <w:t>Business Rules: AUTHORIZED questionnaires cannot be deleted. They can only be superseded by creating a new one with overlapping dates.</w:t>
      </w:r>
    </w:p>
    <w:p>
      <w:pPr>
        <w:pStyle w:val="Heading3"/>
      </w:pPr>
      <w:r>
        <w:rPr>
          <w:rFonts w:ascii="Arial" w:hAnsi="Arial"/>
          <w:color w:val="2F5496"/>
        </w:rPr>
        <w:t>FR-006: Authorize/Reject Questionnaire</w:t>
      </w:r>
    </w:p>
    <w:p>
      <w:r>
        <w:rPr>
          <w:rFonts w:ascii="Arial" w:hAnsi="Arial"/>
          <w:b w:val="0"/>
          <w:sz w:val="22"/>
        </w:rPr>
        <w:t>Supervisor reviews UNAUTHORIZED/MODIFIED questionnaires and approves or rejects them.</w:t>
      </w:r>
    </w:p>
    <w:p>
      <w:r>
        <w:rPr>
          <w:rFonts w:ascii="Arial" w:hAnsi="Arial"/>
          <w:b/>
          <w:sz w:val="22"/>
        </w:rPr>
        <w:t>User Story: As an Operations Supervisor, I want to authorize or reject questionnaire changes so that only validated configurations are used for client risk profiling.</w:t>
      </w:r>
    </w:p>
    <w:p>
      <w:r>
        <w:rPr>
          <w:rFonts w:ascii="Arial" w:hAnsi="Arial"/>
          <w:b/>
          <w:sz w:val="22"/>
        </w:rPr>
        <w:t>Acceptance Criteria:</w:t>
      </w:r>
    </w:p>
    <w:p>
      <w:pPr>
        <w:pStyle w:val="ListBullet"/>
        <w:ind w:left="720"/>
      </w:pPr>
      <w:r>
        <w:rPr>
          <w:rFonts w:ascii="Arial" w:hAnsi="Arial"/>
          <w:sz w:val="22"/>
        </w:rPr>
        <w:t>1. Authorization queue shows all pending (UNAUTHORIZED/MODIFIED) records.</w:t>
      </w:r>
    </w:p>
    <w:p>
      <w:pPr>
        <w:pStyle w:val="ListBullet"/>
        <w:ind w:left="720"/>
      </w:pPr>
      <w:r>
        <w:rPr>
          <w:rFonts w:ascii="Arial" w:hAnsi="Arial"/>
          <w:sz w:val="22"/>
        </w:rPr>
        <w:t>2. Supervisor can View full details before deciding.</w:t>
      </w:r>
    </w:p>
    <w:p>
      <w:pPr>
        <w:pStyle w:val="ListBullet"/>
        <w:ind w:left="720"/>
      </w:pPr>
      <w:r>
        <w:rPr>
          <w:rFonts w:ascii="Arial" w:hAnsi="Arial"/>
          <w:sz w:val="22"/>
        </w:rPr>
        <w:t>3. 'Authorize' sets status=AUTHORIZED, records checker_id and authorized_at.</w:t>
      </w:r>
    </w:p>
    <w:p>
      <w:pPr>
        <w:pStyle w:val="ListBullet"/>
        <w:ind w:left="720"/>
      </w:pPr>
      <w:r>
        <w:rPr>
          <w:rFonts w:ascii="Arial" w:hAnsi="Arial"/>
          <w:sz w:val="22"/>
        </w:rPr>
        <w:t>4. 'Reject' sets status=REJECTED with mandatory rejection reason.</w:t>
      </w:r>
    </w:p>
    <w:p>
      <w:pPr>
        <w:pStyle w:val="ListBullet"/>
        <w:ind w:left="720"/>
      </w:pPr>
      <w:r>
        <w:rPr>
          <w:rFonts w:ascii="Arial" w:hAnsi="Arial"/>
          <w:sz w:val="22"/>
        </w:rPr>
        <w:t>5. Maker cannot authorize own records (four-eyes principle).</w:t>
      </w:r>
    </w:p>
    <w:p>
      <w:pPr>
        <w:pStyle w:val="ListBullet"/>
        <w:ind w:left="720"/>
      </w:pPr>
      <w:r>
        <w:rPr>
          <w:rFonts w:ascii="Arial" w:hAnsi="Arial"/>
          <w:sz w:val="22"/>
        </w:rPr>
        <w:t>6. Email/in-app notification sent to maker on authorize/reject.</w:t>
      </w:r>
    </w:p>
    <w:p>
      <w:r>
        <w:rPr>
          <w:rFonts w:ascii="Arial" w:hAnsi="Arial"/>
          <w:b/>
          <w:sz w:val="22"/>
        </w:rPr>
        <w:t>Business Rules: Checker must be different from Maker. Rejected records can be modified and resubmitted.</w:t>
      </w:r>
    </w:p>
    <w:p>
      <w:pPr>
        <w:pStyle w:val="Heading3"/>
      </w:pPr>
      <w:r>
        <w:rPr>
          <w:rFonts w:ascii="Arial" w:hAnsi="Arial"/>
          <w:color w:val="2F5496"/>
        </w:rPr>
        <w:t>FR-007: Score Normalization for Multi-Select</w:t>
      </w:r>
    </w:p>
    <w:p>
      <w:r>
        <w:rPr>
          <w:rFonts w:ascii="Arial" w:hAnsi="Arial"/>
          <w:b w:val="0"/>
          <w:sz w:val="22"/>
        </w:rPr>
        <w:t>For multi-select questions with scoring_type=RANGE, define score normalization ranges that map cumulative raw scores to a single normalized score.</w:t>
      </w:r>
    </w:p>
    <w:p>
      <w:r>
        <w:rPr>
          <w:rFonts w:ascii="Arial" w:hAnsi="Arial"/>
          <w:b/>
          <w:sz w:val="22"/>
        </w:rPr>
        <w:t>User Story: As an Operations Administrator, I want to define score normalization ranges for multi-select questions so that the system correctly computes comparable scores regardless of the number of options selected.</w:t>
      </w:r>
    </w:p>
    <w:p>
      <w:r>
        <w:rPr>
          <w:rFonts w:ascii="Arial" w:hAnsi="Arial"/>
          <w:b/>
          <w:sz w:val="22"/>
        </w:rPr>
        <w:t>Acceptance Criteria:</w:t>
      </w:r>
    </w:p>
    <w:p>
      <w:pPr>
        <w:pStyle w:val="ListBullet"/>
        <w:ind w:left="720"/>
      </w:pPr>
      <w:r>
        <w:rPr>
          <w:rFonts w:ascii="Arial" w:hAnsi="Arial"/>
          <w:sz w:val="22"/>
        </w:rPr>
        <w:t>1. 'Add Range' button appears when scoring_type=RANGE is selected.</w:t>
      </w:r>
    </w:p>
    <w:p>
      <w:pPr>
        <w:pStyle w:val="ListBullet"/>
        <w:ind w:left="720"/>
      </w:pPr>
      <w:r>
        <w:rPr>
          <w:rFonts w:ascii="Arial" w:hAnsi="Arial"/>
          <w:sz w:val="22"/>
        </w:rPr>
        <w:t>2. Each range has From, To, and Score fields.</w:t>
      </w:r>
    </w:p>
    <w:p>
      <w:pPr>
        <w:pStyle w:val="ListBullet"/>
        <w:ind w:left="720"/>
      </w:pPr>
      <w:r>
        <w:rPr>
          <w:rFonts w:ascii="Arial" w:hAnsi="Arial"/>
          <w:sz w:val="22"/>
        </w:rPr>
        <w:t>3. Ranges must not overlap and must cover the full possible score range.</w:t>
      </w:r>
    </w:p>
    <w:p>
      <w:pPr>
        <w:pStyle w:val="ListBullet"/>
        <w:ind w:left="720"/>
      </w:pPr>
      <w:r>
        <w:rPr>
          <w:rFonts w:ascii="Arial" w:hAnsi="Arial"/>
          <w:sz w:val="22"/>
        </w:rPr>
        <w:t>4. Validation: From &lt; To; Score &gt;=0; no gaps between ranges.</w:t>
      </w:r>
    </w:p>
    <w:p>
      <w:r>
        <w:rPr>
          <w:rFonts w:ascii="Arial" w:hAnsi="Arial"/>
          <w:b/>
          <w:sz w:val="22"/>
        </w:rPr>
        <w:t>Business Rules: scoring_type is auto-set to NONE and non-editable when is_multi_select=No.</w:t>
      </w:r>
    </w:p>
    <w:p>
      <w:pPr>
        <w:pStyle w:val="Heading3"/>
      </w:pPr>
      <w:r>
        <w:rPr>
          <w:rFonts w:ascii="Arial" w:hAnsi="Arial"/>
          <w:color w:val="2F5496"/>
        </w:rPr>
        <w:t>FR-008: Warning/Acknowledgement/Disclaimer Config</w:t>
      </w:r>
    </w:p>
    <w:p>
      <w:r>
        <w:rPr>
          <w:rFonts w:ascii="Arial" w:hAnsi="Arial"/>
          <w:b w:val="0"/>
          <w:sz w:val="22"/>
        </w:rPr>
        <w:t>Configure rich-text content for Warning, Acknowledgement, and Disclaimer sections displayed during customer risk profiling.</w:t>
      </w:r>
    </w:p>
    <w:p>
      <w:r>
        <w:rPr>
          <w:rFonts w:ascii="Arial" w:hAnsi="Arial"/>
          <w:b/>
          <w:sz w:val="22"/>
        </w:rPr>
        <w:t>User Story: As an Operations Administrator, I want to configure Warning, Acknowledgement, and Disclaimer text per questionnaire so that appropriate legal content is shown to clients during risk profiling.</w:t>
      </w:r>
    </w:p>
    <w:p>
      <w:r>
        <w:rPr>
          <w:rFonts w:ascii="Arial" w:hAnsi="Arial"/>
          <w:b/>
          <w:sz w:val="22"/>
        </w:rPr>
        <w:t>Acceptance Criteria:</w:t>
      </w:r>
    </w:p>
    <w:p>
      <w:pPr>
        <w:pStyle w:val="ListBullet"/>
        <w:ind w:left="720"/>
      </w:pPr>
      <w:r>
        <w:rPr>
          <w:rFonts w:ascii="Arial" w:hAnsi="Arial"/>
          <w:sz w:val="22"/>
        </w:rPr>
        <w:t>1. Three collapsible sections at bottom of questionnaire form: Warning, Acknowledgement, Disclaimer.</w:t>
      </w:r>
    </w:p>
    <w:p>
      <w:pPr>
        <w:pStyle w:val="ListBullet"/>
        <w:ind w:left="720"/>
      </w:pPr>
      <w:r>
        <w:rPr>
          <w:rFonts w:ascii="Arial" w:hAnsi="Arial"/>
          <w:sz w:val="22"/>
        </w:rPr>
        <w:t>2. Each supports rich text input.</w:t>
      </w:r>
    </w:p>
    <w:p>
      <w:pPr>
        <w:pStyle w:val="ListBullet"/>
        <w:ind w:left="720"/>
      </w:pPr>
      <w:r>
        <w:rPr>
          <w:rFonts w:ascii="Arial" w:hAnsi="Arial"/>
          <w:sz w:val="22"/>
        </w:rPr>
        <w:t>3. Content is optional.</w:t>
      </w:r>
    </w:p>
    <w:p>
      <w:pPr>
        <w:pStyle w:val="ListBullet"/>
        <w:ind w:left="720"/>
      </w:pPr>
      <w:r>
        <w:rPr>
          <w:rFonts w:ascii="Arial" w:hAnsi="Arial"/>
          <w:sz w:val="22"/>
        </w:rPr>
        <w:t>4. Content is displayed to client during risk profiling in corresponding sections.</w:t>
      </w:r>
    </w:p>
    <w:p>
      <w:r>
        <w:rPr>
          <w:rFonts w:ascii="Arial" w:hAnsi="Arial"/>
          <w:b/>
          <w:sz w:val="22"/>
        </w:rPr>
        <w:t>Business Rules: Content can differ per questionnaire (and thus per entity/type).</w:t>
      </w:r>
    </w:p>
    <w:p>
      <w:pPr>
        <w:pStyle w:val="Heading2"/>
      </w:pPr>
      <w:r>
        <w:rPr>
          <w:rFonts w:ascii="Arial" w:hAnsi="Arial"/>
          <w:color w:val="1F3864"/>
        </w:rPr>
        <w:t>5.2 Module B: Risk Appetite Mapping &amp; Asset Allocation Maintenance</w:t>
      </w:r>
    </w:p>
    <w:p>
      <w:pPr>
        <w:pStyle w:val="Heading3"/>
      </w:pPr>
      <w:r>
        <w:rPr>
          <w:rFonts w:ascii="Arial" w:hAnsi="Arial"/>
          <w:color w:val="2F5496"/>
        </w:rPr>
        <w:t>FR-009: List Risk Appetite Mappings</w:t>
      </w:r>
    </w:p>
    <w:p>
      <w:r>
        <w:rPr>
          <w:rFonts w:ascii="Arial" w:hAnsi="Arial"/>
          <w:b w:val="0"/>
          <w:sz w:val="22"/>
        </w:rPr>
        <w:t>Display grid of all risk appetite mapping configurations with status, effective dates, and actions.</w:t>
      </w:r>
    </w:p>
    <w:p>
      <w:r>
        <w:rPr>
          <w:rFonts w:ascii="Arial" w:hAnsi="Arial"/>
          <w:b/>
          <w:sz w:val="22"/>
        </w:rPr>
        <w:t>User Story: As an Operations Administrator, I want to view all risk appetite mappings so that I can manage score-to-category configurations.</w:t>
      </w:r>
    </w:p>
    <w:p>
      <w:r>
        <w:rPr>
          <w:rFonts w:ascii="Arial" w:hAnsi="Arial"/>
          <w:b/>
          <w:sz w:val="22"/>
        </w:rPr>
        <w:t>Acceptance Criteria:</w:t>
      </w:r>
    </w:p>
    <w:p>
      <w:pPr>
        <w:pStyle w:val="ListBullet"/>
        <w:ind w:left="720"/>
      </w:pPr>
      <w:r>
        <w:rPr>
          <w:rFonts w:ascii="Arial" w:hAnsi="Arial"/>
          <w:sz w:val="22"/>
        </w:rPr>
        <w:t>1. Grid displays: Mapping Name, Effective Start/End Date, Status, Maker, Actions.</w:t>
      </w:r>
    </w:p>
    <w:p>
      <w:pPr>
        <w:pStyle w:val="ListBullet"/>
        <w:ind w:left="720"/>
      </w:pPr>
      <w:r>
        <w:rPr>
          <w:rFonts w:ascii="Arial" w:hAnsi="Arial"/>
          <w:sz w:val="22"/>
        </w:rPr>
        <w:t>2. Sortable, filterable, paginated.</w:t>
      </w:r>
    </w:p>
    <w:p>
      <w:pPr>
        <w:pStyle w:val="ListBullet"/>
        <w:ind w:left="720"/>
      </w:pPr>
      <w:r>
        <w:rPr>
          <w:rFonts w:ascii="Arial" w:hAnsi="Arial"/>
          <w:sz w:val="22"/>
        </w:rPr>
        <w:t>3. View/Edit/Delete actions based on status.</w:t>
      </w:r>
    </w:p>
    <w:p>
      <w:r>
        <w:rPr>
          <w:rFonts w:ascii="Arial" w:hAnsi="Arial"/>
          <w:b/>
          <w:sz w:val="22"/>
        </w:rPr>
        <w:t>Business Rules: Same maker-checker rules as questionnaire maintenance.</w:t>
      </w:r>
    </w:p>
    <w:p>
      <w:pPr>
        <w:pStyle w:val="Heading3"/>
      </w:pPr>
      <w:r>
        <w:rPr>
          <w:rFonts w:ascii="Arial" w:hAnsi="Arial"/>
          <w:color w:val="2F5496"/>
        </w:rPr>
        <w:t>FR-010: Add/Modify Risk Appetite Mapping</w:t>
      </w:r>
    </w:p>
    <w:p>
      <w:r>
        <w:rPr>
          <w:rFonts w:ascii="Arial" w:hAnsi="Arial"/>
          <w:b w:val="0"/>
          <w:sz w:val="22"/>
        </w:rPr>
        <w:t>Create or edit a risk appetite mapping with score bands that map total risk scores to risk categories with numeric codes (1-6).</w:t>
      </w:r>
    </w:p>
    <w:p>
      <w:r>
        <w:rPr>
          <w:rFonts w:ascii="Arial" w:hAnsi="Arial"/>
          <w:b/>
          <w:sz w:val="22"/>
        </w:rPr>
        <w:t>User Story: As an Operations Administrator, I want to define score-to-risk-category bands so that the system correctly classifies clients based on their risk profiling scores.</w:t>
      </w:r>
    </w:p>
    <w:p>
      <w:r>
        <w:rPr>
          <w:rFonts w:ascii="Arial" w:hAnsi="Arial"/>
          <w:b/>
          <w:sz w:val="22"/>
        </w:rPr>
        <w:t>Acceptance Criteria:</w:t>
      </w:r>
    </w:p>
    <w:p>
      <w:pPr>
        <w:pStyle w:val="ListBullet"/>
        <w:ind w:left="720"/>
      </w:pPr>
      <w:r>
        <w:rPr>
          <w:rFonts w:ascii="Arial" w:hAnsi="Arial"/>
          <w:sz w:val="22"/>
        </w:rPr>
        <w:t>1. Header: Mapping Name, Effective Start/End Date.</w:t>
      </w:r>
    </w:p>
    <w:p>
      <w:pPr>
        <w:pStyle w:val="ListBullet"/>
        <w:ind w:left="720"/>
      </w:pPr>
      <w:r>
        <w:rPr>
          <w:rFonts w:ascii="Arial" w:hAnsi="Arial"/>
          <w:sz w:val="22"/>
        </w:rPr>
        <w:t>2. Bands table: Score From, Score To, Risk Category (dropdown: Conservative, Low to Moderate, Moderate, Moderately High, Aggressive, Very Aggressive), Risk Code (1-6 auto-assigned).</w:t>
      </w:r>
    </w:p>
    <w:p>
      <w:pPr>
        <w:pStyle w:val="ListBullet"/>
        <w:ind w:left="720"/>
      </w:pPr>
      <w:r>
        <w:rPr>
          <w:rFonts w:ascii="Arial" w:hAnsi="Arial"/>
          <w:sz w:val="22"/>
        </w:rPr>
        <w:t>3. Bands must be contiguous (no gaps) and non-overlapping.</w:t>
      </w:r>
    </w:p>
    <w:p>
      <w:pPr>
        <w:pStyle w:val="ListBullet"/>
        <w:ind w:left="720"/>
      </w:pPr>
      <w:r>
        <w:rPr>
          <w:rFonts w:ascii="Arial" w:hAnsi="Arial"/>
          <w:sz w:val="22"/>
        </w:rPr>
        <w:t>4. Save → status UNAUTHORIZED.</w:t>
      </w:r>
    </w:p>
    <w:p>
      <w:pPr>
        <w:pStyle w:val="ListBullet"/>
        <w:ind w:left="720"/>
      </w:pPr>
      <w:r>
        <w:rPr>
          <w:rFonts w:ascii="Arial" w:hAnsi="Arial"/>
          <w:sz w:val="22"/>
        </w:rPr>
        <w:t>5. Requires authorization.</w:t>
      </w:r>
    </w:p>
    <w:p>
      <w:r>
        <w:rPr>
          <w:rFonts w:ascii="Arial" w:hAnsi="Arial"/>
          <w:b/>
          <w:sz w:val="22"/>
        </w:rPr>
        <w:t>Business Rules: Risk code 1=lowest risk (Conservative), 6=highest risk (Very Aggressive). Bands must cover entire score range from 0 to max possible score. Band boundary semantics: inclusive-lower, exclusive-upper (score_from &lt;= total_score &lt; score_to). The last band (highest risk) is inclusive on both ends (score_from &lt;= total_score &lt;= score_to).</w:t>
      </w:r>
    </w:p>
    <w:p>
      <w:pPr>
        <w:pStyle w:val="Heading3"/>
      </w:pPr>
      <w:r>
        <w:rPr>
          <w:rFonts w:ascii="Arial" w:hAnsi="Arial"/>
          <w:color w:val="2F5496"/>
        </w:rPr>
        <w:t>FR-011: Authorize Risk Appetite Mapping</w:t>
      </w:r>
    </w:p>
    <w:p>
      <w:r>
        <w:rPr>
          <w:rFonts w:ascii="Arial" w:hAnsi="Arial"/>
          <w:b w:val="0"/>
          <w:sz w:val="22"/>
        </w:rPr>
        <w:t>Supervisor authorizes or rejects risk appetite mapping changes.</w:t>
      </w:r>
    </w:p>
    <w:p>
      <w:r>
        <w:rPr>
          <w:rFonts w:ascii="Arial" w:hAnsi="Arial"/>
          <w:b/>
          <w:sz w:val="22"/>
        </w:rPr>
        <w:t>User Story: As an Operations Supervisor, I want to authorize risk appetite mappings so that only validated score-category relationships are used.</w:t>
      </w:r>
    </w:p>
    <w:p>
      <w:r>
        <w:rPr>
          <w:rFonts w:ascii="Arial" w:hAnsi="Arial"/>
          <w:b/>
          <w:sz w:val="22"/>
        </w:rPr>
        <w:t>Acceptance Criteria:</w:t>
      </w:r>
    </w:p>
    <w:p>
      <w:pPr>
        <w:pStyle w:val="ListBullet"/>
        <w:ind w:left="720"/>
      </w:pPr>
      <w:r>
        <w:rPr>
          <w:rFonts w:ascii="Arial" w:hAnsi="Arial"/>
          <w:sz w:val="22"/>
        </w:rPr>
        <w:t>1. Same authorization workflow as FR-006.</w:t>
      </w:r>
    </w:p>
    <w:p>
      <w:pPr>
        <w:pStyle w:val="ListBullet"/>
        <w:ind w:left="720"/>
      </w:pPr>
      <w:r>
        <w:rPr>
          <w:rFonts w:ascii="Arial" w:hAnsi="Arial"/>
          <w:sz w:val="22"/>
        </w:rPr>
        <w:t>2. Four-eyes principle enforced.</w:t>
      </w:r>
    </w:p>
    <w:p>
      <w:pPr>
        <w:pStyle w:val="ListBullet"/>
        <w:ind w:left="720"/>
      </w:pPr>
      <w:r>
        <w:rPr>
          <w:rFonts w:ascii="Arial" w:hAnsi="Arial"/>
          <w:sz w:val="22"/>
        </w:rPr>
        <w:t>3. Notifications sent.</w:t>
      </w:r>
    </w:p>
    <w:p>
      <w:r>
        <w:rPr>
          <w:rFonts w:ascii="Arial" w:hAnsi="Arial"/>
          <w:b/>
          <w:sz w:val="22"/>
        </w:rPr>
        <w:t>Business Rules: Same as FR-006 business rules.</w:t>
      </w:r>
    </w:p>
    <w:p>
      <w:pPr>
        <w:pStyle w:val="Heading3"/>
      </w:pPr>
      <w:r>
        <w:rPr>
          <w:rFonts w:ascii="Arial" w:hAnsi="Arial"/>
          <w:color w:val="2F5496"/>
        </w:rPr>
        <w:t>FR-012: List Asset Allocation Configs</w:t>
      </w:r>
    </w:p>
    <w:p>
      <w:r>
        <w:rPr>
          <w:rFonts w:ascii="Arial" w:hAnsi="Arial"/>
          <w:b w:val="0"/>
          <w:sz w:val="22"/>
        </w:rPr>
        <w:t>Display grid of all asset allocation configurations.</w:t>
      </w:r>
    </w:p>
    <w:p>
      <w:r>
        <w:rPr>
          <w:rFonts w:ascii="Arial" w:hAnsi="Arial"/>
          <w:b/>
          <w:sz w:val="22"/>
        </w:rPr>
        <w:t>User Story: As an Operations Administrator, I want to view all model asset allocation configurations so that I can manage portfolio templates per risk category.</w:t>
      </w:r>
    </w:p>
    <w:p>
      <w:r>
        <w:rPr>
          <w:rFonts w:ascii="Arial" w:hAnsi="Arial"/>
          <w:b/>
          <w:sz w:val="22"/>
        </w:rPr>
        <w:t>Acceptance Criteria:</w:t>
      </w:r>
    </w:p>
    <w:p>
      <w:pPr>
        <w:pStyle w:val="ListBullet"/>
        <w:ind w:left="720"/>
      </w:pPr>
      <w:r>
        <w:rPr>
          <w:rFonts w:ascii="Arial" w:hAnsi="Arial"/>
          <w:sz w:val="22"/>
        </w:rPr>
        <w:t>1. Grid with Config Name, Effective Dates, Status, Maker, Actions.</w:t>
      </w:r>
    </w:p>
    <w:p>
      <w:pPr>
        <w:pStyle w:val="ListBullet"/>
        <w:ind w:left="720"/>
      </w:pPr>
      <w:r>
        <w:rPr>
          <w:rFonts w:ascii="Arial" w:hAnsi="Arial"/>
          <w:sz w:val="22"/>
        </w:rPr>
        <w:t>2. Same CRUD pattern as other maintenance entities.</w:t>
      </w:r>
    </w:p>
    <w:p>
      <w:r>
        <w:rPr>
          <w:rFonts w:ascii="Arial" w:hAnsi="Arial"/>
          <w:b/>
          <w:sz w:val="22"/>
        </w:rPr>
        <w:t>Business Rules: Same maker-checker rules.</w:t>
      </w:r>
    </w:p>
    <w:p>
      <w:pPr>
        <w:pStyle w:val="Heading3"/>
      </w:pPr>
      <w:r>
        <w:rPr>
          <w:rFonts w:ascii="Arial" w:hAnsi="Arial"/>
          <w:color w:val="2F5496"/>
        </w:rPr>
        <w:t>FR-013: Add/Modify Asset Allocation</w:t>
      </w:r>
    </w:p>
    <w:p>
      <w:r>
        <w:rPr>
          <w:rFonts w:ascii="Arial" w:hAnsi="Arial"/>
          <w:b w:val="0"/>
          <w:sz w:val="22"/>
        </w:rPr>
        <w:t>Create or edit model asset allocations per risk category with asset class percentages, expected returns, and standard deviation.</w:t>
      </w:r>
    </w:p>
    <w:p>
      <w:r>
        <w:rPr>
          <w:rFonts w:ascii="Arial" w:hAnsi="Arial"/>
          <w:b/>
          <w:sz w:val="22"/>
        </w:rPr>
        <w:t>User Story: As an Operations Administrator, I want to define model asset allocations per risk category so that the system can recommend appropriate portfolio mixes to clients.</w:t>
      </w:r>
    </w:p>
    <w:p>
      <w:r>
        <w:rPr>
          <w:rFonts w:ascii="Arial" w:hAnsi="Arial"/>
          <w:b/>
          <w:sz w:val="22"/>
        </w:rPr>
        <w:t>Acceptance Criteria:</w:t>
      </w:r>
    </w:p>
    <w:p>
      <w:pPr>
        <w:pStyle w:val="ListBullet"/>
        <w:ind w:left="720"/>
      </w:pPr>
      <w:r>
        <w:rPr>
          <w:rFonts w:ascii="Arial" w:hAnsi="Arial"/>
          <w:sz w:val="22"/>
        </w:rPr>
        <w:t>1. Per risk category section: add asset class rows with allocation %, expected return %, std deviation %.</w:t>
      </w:r>
    </w:p>
    <w:p>
      <w:pPr>
        <w:pStyle w:val="ListBullet"/>
        <w:ind w:left="720"/>
      </w:pPr>
      <w:r>
        <w:rPr>
          <w:rFonts w:ascii="Arial" w:hAnsi="Arial"/>
          <w:sz w:val="22"/>
        </w:rPr>
        <w:t>2. Allocation percentages per category must sum to exactly 100%.</w:t>
      </w:r>
    </w:p>
    <w:p>
      <w:pPr>
        <w:pStyle w:val="ListBullet"/>
        <w:ind w:left="720"/>
      </w:pPr>
      <w:r>
        <w:rPr>
          <w:rFonts w:ascii="Arial" w:hAnsi="Arial"/>
          <w:sz w:val="22"/>
        </w:rPr>
        <w:t>3. Donut chart preview renders real-time as percentages change.</w:t>
      </w:r>
    </w:p>
    <w:p>
      <w:pPr>
        <w:pStyle w:val="ListBullet"/>
        <w:ind w:left="720"/>
      </w:pPr>
      <w:r>
        <w:rPr>
          <w:rFonts w:ascii="Arial" w:hAnsi="Arial"/>
          <w:sz w:val="22"/>
        </w:rPr>
        <w:t>4. Save → UNAUTHORIZED.</w:t>
      </w:r>
    </w:p>
    <w:p>
      <w:pPr>
        <w:pStyle w:val="ListBullet"/>
        <w:ind w:left="720"/>
      </w:pPr>
      <w:r>
        <w:rPr>
          <w:rFonts w:ascii="Arial" w:hAnsi="Arial"/>
          <w:sz w:val="22"/>
        </w:rPr>
        <w:t>5. Requires authorization.</w:t>
      </w:r>
    </w:p>
    <w:p>
      <w:r>
        <w:rPr>
          <w:rFonts w:ascii="Arial" w:hAnsi="Arial"/>
          <w:b/>
          <w:sz w:val="22"/>
        </w:rPr>
        <w:t>Business Rules: Asset classes must match the product universe taxonomy. All six risk categories must have an allocation defined.</w:t>
      </w:r>
    </w:p>
    <w:p>
      <w:pPr>
        <w:pStyle w:val="Heading3"/>
      </w:pPr>
      <w:r>
        <w:rPr>
          <w:rFonts w:ascii="Arial" w:hAnsi="Arial"/>
          <w:color w:val="2F5496"/>
        </w:rPr>
        <w:t>FR-014: Authorize Asset Allocation</w:t>
      </w:r>
    </w:p>
    <w:p>
      <w:r>
        <w:rPr>
          <w:rFonts w:ascii="Arial" w:hAnsi="Arial"/>
          <w:b w:val="0"/>
          <w:sz w:val="22"/>
        </w:rPr>
        <w:t>Supervisor authorizes or rejects asset allocation configuration changes.</w:t>
      </w:r>
    </w:p>
    <w:p>
      <w:r>
        <w:rPr>
          <w:rFonts w:ascii="Arial" w:hAnsi="Arial"/>
          <w:b/>
          <w:sz w:val="22"/>
        </w:rPr>
        <w:t>User Story: As an Operations Supervisor, I want to authorize asset allocation configurations so that only validated portfolio templates are used for proposals.</w:t>
      </w:r>
    </w:p>
    <w:p>
      <w:r>
        <w:rPr>
          <w:rFonts w:ascii="Arial" w:hAnsi="Arial"/>
          <w:b/>
          <w:sz w:val="22"/>
        </w:rPr>
        <w:t>Acceptance Criteria:</w:t>
      </w:r>
    </w:p>
    <w:p>
      <w:pPr>
        <w:pStyle w:val="ListBullet"/>
        <w:ind w:left="720"/>
      </w:pPr>
      <w:r>
        <w:rPr>
          <w:rFonts w:ascii="Arial" w:hAnsi="Arial"/>
          <w:sz w:val="22"/>
        </w:rPr>
        <w:t>1. Same authorization workflow as FR-006 and FR-011.</w:t>
      </w:r>
    </w:p>
    <w:p>
      <w:r>
        <w:rPr>
          <w:rFonts w:ascii="Arial" w:hAnsi="Arial"/>
          <w:b/>
          <w:sz w:val="22"/>
        </w:rPr>
        <w:t>Business Rules: Same business rules.</w:t>
      </w:r>
    </w:p>
    <w:p>
      <w:pPr>
        <w:pStyle w:val="Heading2"/>
      </w:pPr>
      <w:r>
        <w:rPr>
          <w:rFonts w:ascii="Arial" w:hAnsi="Arial"/>
          <w:color w:val="1F3864"/>
        </w:rPr>
        <w:t>5.3 Module C: Customer Risk Assessment Journey</w:t>
      </w:r>
    </w:p>
    <w:p>
      <w:pPr>
        <w:pStyle w:val="Heading3"/>
      </w:pPr>
      <w:r>
        <w:rPr>
          <w:rFonts w:ascii="Arial" w:hAnsi="Arial"/>
          <w:color w:val="2F5496"/>
        </w:rPr>
        <w:t>FR-015: Initiate Risk Profiling</w:t>
      </w:r>
    </w:p>
    <w:p>
      <w:r>
        <w:rPr>
          <w:rFonts w:ascii="Arial" w:hAnsi="Arial"/>
          <w:b w:val="0"/>
          <w:sz w:val="22"/>
        </w:rPr>
        <w:t>RM searches for a customer, clicks risk assessment icon, system loads the 3-step wizard (Edit Profile → Assess Risk → Transact/Plan Goals).</w:t>
      </w:r>
    </w:p>
    <w:p>
      <w:r>
        <w:rPr>
          <w:rFonts w:ascii="Arial" w:hAnsi="Arial"/>
          <w:b/>
          <w:sz w:val="22"/>
        </w:rPr>
        <w:t>User Story: As a Relationship Manager, I want to initiate risk profiling for a customer through a guided wizard so that I can efficiently assess and record their risk appetite.</w:t>
      </w:r>
    </w:p>
    <w:p>
      <w:r>
        <w:rPr>
          <w:rFonts w:ascii="Arial" w:hAnsi="Arial"/>
          <w:b/>
          <w:sz w:val="22"/>
        </w:rPr>
        <w:t>Acceptance Criteria:</w:t>
      </w:r>
    </w:p>
    <w:p>
      <w:pPr>
        <w:pStyle w:val="ListBullet"/>
        <w:ind w:left="720"/>
      </w:pPr>
      <w:r>
        <w:rPr>
          <w:rFonts w:ascii="Arial" w:hAnsi="Arial"/>
          <w:sz w:val="22"/>
        </w:rPr>
        <w:t>1. Customer search by name/ID/account number.</w:t>
      </w:r>
    </w:p>
    <w:p>
      <w:pPr>
        <w:pStyle w:val="ListBullet"/>
        <w:ind w:left="720"/>
      </w:pPr>
      <w:r>
        <w:rPr>
          <w:rFonts w:ascii="Arial" w:hAnsi="Arial"/>
          <w:sz w:val="22"/>
        </w:rPr>
        <w:t>2. If active risk profile exists and not expired, show current profile with option to re-assess.</w:t>
      </w:r>
    </w:p>
    <w:p>
      <w:pPr>
        <w:pStyle w:val="ListBullet"/>
        <w:ind w:left="720"/>
      </w:pPr>
      <w:r>
        <w:rPr>
          <w:rFonts w:ascii="Arial" w:hAnsi="Arial"/>
          <w:sz w:val="22"/>
        </w:rPr>
        <w:t>3. If no active profile or expired, navigate directly to Assess Risk step.</w:t>
      </w:r>
    </w:p>
    <w:p>
      <w:pPr>
        <w:pStyle w:val="ListBullet"/>
        <w:ind w:left="720"/>
      </w:pPr>
      <w:r>
        <w:rPr>
          <w:rFonts w:ascii="Arial" w:hAnsi="Arial"/>
          <w:sz w:val="22"/>
        </w:rPr>
        <w:t>4. Step indicator shows progress: Edit Profile ✓ → Assess Risk (active) → Transact.</w:t>
      </w:r>
    </w:p>
    <w:p>
      <w:pPr>
        <w:pStyle w:val="ListBullet"/>
        <w:ind w:left="720"/>
      </w:pPr>
      <w:r>
        <w:rPr>
          <w:rFonts w:ascii="Arial" w:hAnsi="Arial"/>
          <w:sz w:val="22"/>
        </w:rPr>
        <w:t>5. 'Back' button available at each step.</w:t>
      </w:r>
    </w:p>
    <w:p>
      <w:r>
        <w:rPr>
          <w:rFonts w:ascii="Arial" w:hAnsi="Arial"/>
          <w:b/>
          <w:sz w:val="22"/>
        </w:rPr>
        <w:t>Business Rules: Risk profiling requires customer to have completed at least Step 1 (Edit Profile) with mandatory fields populated.</w:t>
      </w:r>
    </w:p>
    <w:p>
      <w:pPr>
        <w:pStyle w:val="Heading3"/>
      </w:pPr>
      <w:r>
        <w:rPr>
          <w:rFonts w:ascii="Arial" w:hAnsi="Arial"/>
          <w:color w:val="2F5496"/>
        </w:rPr>
        <w:t>FR-016: Display Risk Questionnaire</w:t>
      </w:r>
    </w:p>
    <w:p>
      <w:r>
        <w:rPr>
          <w:rFonts w:ascii="Arial" w:hAnsi="Arial"/>
          <w:b w:val="0"/>
          <w:sz w:val="22"/>
        </w:rPr>
        <w:t>Load the appropriate questionnaire (based on customer category and current date) with 3 collapsible parts: Part A (Financial Profiling), Part B (Investment Knowledge), Part C (Risk Profiling/SAF).</w:t>
      </w:r>
    </w:p>
    <w:p>
      <w:r>
        <w:rPr>
          <w:rFonts w:ascii="Arial" w:hAnsi="Arial"/>
          <w:b/>
          <w:sz w:val="22"/>
        </w:rPr>
        <w:t>User Story: As a Relationship Manager, I want to present the configured risk questionnaire to the client with clear sections so that the client can provide accurate responses.</w:t>
      </w:r>
    </w:p>
    <w:p>
      <w:r>
        <w:rPr>
          <w:rFonts w:ascii="Arial" w:hAnsi="Arial"/>
          <w:b/>
          <w:sz w:val="22"/>
        </w:rPr>
        <w:t>Acceptance Criteria:</w:t>
      </w:r>
    </w:p>
    <w:p>
      <w:pPr>
        <w:pStyle w:val="ListBullet"/>
        <w:ind w:left="720"/>
      </w:pPr>
      <w:r>
        <w:rPr>
          <w:rFonts w:ascii="Arial" w:hAnsi="Arial"/>
          <w:sz w:val="22"/>
        </w:rPr>
        <w:t>1. System identifies applicable questionnaire by customer_category + questionnaire_type + current date within effective range.</w:t>
      </w:r>
    </w:p>
    <w:p>
      <w:pPr>
        <w:pStyle w:val="ListBullet"/>
        <w:ind w:left="720"/>
      </w:pPr>
      <w:r>
        <w:rPr>
          <w:rFonts w:ascii="Arial" w:hAnsi="Arial"/>
          <w:sz w:val="22"/>
        </w:rPr>
        <w:t>2. Three collapsible sections displayed: Part A, Part B, Part C.</w:t>
      </w:r>
    </w:p>
    <w:p>
      <w:pPr>
        <w:pStyle w:val="ListBullet"/>
        <w:ind w:left="720"/>
      </w:pPr>
      <w:r>
        <w:rPr>
          <w:rFonts w:ascii="Arial" w:hAnsi="Arial"/>
          <w:sz w:val="22"/>
        </w:rPr>
        <w:t>3. First section auto-expanded; others collapsed.</w:t>
      </w:r>
    </w:p>
    <w:p>
      <w:pPr>
        <w:pStyle w:val="ListBullet"/>
        <w:ind w:left="720"/>
      </w:pPr>
      <w:r>
        <w:rPr>
          <w:rFonts w:ascii="Arial" w:hAnsi="Arial"/>
          <w:sz w:val="22"/>
        </w:rPr>
        <w:t>4. Single-select questions render as radio buttons; multi-select as checkboxes.</w:t>
      </w:r>
    </w:p>
    <w:p>
      <w:pPr>
        <w:pStyle w:val="ListBullet"/>
        <w:ind w:left="720"/>
      </w:pPr>
      <w:r>
        <w:rPr>
          <w:rFonts w:ascii="Arial" w:hAnsi="Arial"/>
          <w:sz w:val="22"/>
        </w:rPr>
        <w:t>5. Mandatory questions marked with *.</w:t>
      </w:r>
    </w:p>
    <w:p>
      <w:pPr>
        <w:pStyle w:val="ListBullet"/>
        <w:ind w:left="720"/>
      </w:pPr>
      <w:r>
        <w:rPr>
          <w:rFonts w:ascii="Arial" w:hAnsi="Arial"/>
          <w:sz w:val="22"/>
        </w:rPr>
        <w:t>6. Warning/Acknowledgement/Disclaimer sections displayed at bottom.</w:t>
      </w:r>
    </w:p>
    <w:p>
      <w:pPr>
        <w:pStyle w:val="ListBullet"/>
        <w:ind w:left="720"/>
      </w:pPr>
      <w:r>
        <w:rPr>
          <w:rFonts w:ascii="Arial" w:hAnsi="Arial"/>
          <w:sz w:val="22"/>
        </w:rPr>
        <w:t>7. 'Confirm' button submits all responses.</w:t>
      </w:r>
    </w:p>
    <w:p>
      <w:r>
        <w:rPr>
          <w:rFonts w:ascii="Arial" w:hAnsi="Arial"/>
          <w:b/>
          <w:sz w:val="22"/>
        </w:rPr>
        <w:t>Business Rules: If no authorized questionnaire exists for the customer category and current date, display error: 'No active questionnaire configuration found. Please contact Operations.'</w:t>
      </w:r>
    </w:p>
    <w:p>
      <w:pPr>
        <w:pStyle w:val="Heading3"/>
      </w:pPr>
      <w:r>
        <w:rPr>
          <w:rFonts w:ascii="Arial" w:hAnsi="Arial"/>
          <w:color w:val="2F5496"/>
        </w:rPr>
        <w:t>FR-017: Compute Risk Score</w:t>
      </w:r>
    </w:p>
    <w:p>
      <w:r>
        <w:rPr>
          <w:rFonts w:ascii="Arial" w:hAnsi="Arial"/>
          <w:b w:val="0"/>
          <w:sz w:val="22"/>
        </w:rPr>
        <w:t>Upon questionnaire submission, compute total risk score using configured weightages and normalization rules, then map to risk appetite category.</w:t>
      </w:r>
    </w:p>
    <w:p>
      <w:r>
        <w:rPr>
          <w:rFonts w:ascii="Arial" w:hAnsi="Arial"/>
          <w:b/>
          <w:sz w:val="22"/>
        </w:rPr>
        <w:t>User Story: As a Relationship Manager, I want the system to automatically compute the client's risk score and category so that I can proceed with appropriate investment recommendations.</w:t>
      </w:r>
    </w:p>
    <w:p>
      <w:r>
        <w:rPr>
          <w:rFonts w:ascii="Arial" w:hAnsi="Arial"/>
          <w:b/>
          <w:sz w:val="22"/>
        </w:rPr>
        <w:t>Acceptance Criteria:</w:t>
      </w:r>
    </w:p>
    <w:p>
      <w:pPr>
        <w:pStyle w:val="ListBullet"/>
        <w:ind w:left="720"/>
      </w:pPr>
      <w:r>
        <w:rPr>
          <w:rFonts w:ascii="Arial" w:hAnsi="Arial"/>
          <w:sz w:val="22"/>
        </w:rPr>
        <w:t>1. For single-select scored questions: score = selected_option.weightage.</w:t>
      </w:r>
    </w:p>
    <w:p>
      <w:pPr>
        <w:pStyle w:val="ListBullet"/>
        <w:ind w:left="720"/>
      </w:pPr>
      <w:r>
        <w:rPr>
          <w:rFonts w:ascii="Arial" w:hAnsi="Arial"/>
          <w:sz w:val="22"/>
        </w:rPr>
        <w:t>2. For multi-select with scoring_type=NONE: score = sum of selected weightages.</w:t>
      </w:r>
    </w:p>
    <w:p>
      <w:pPr>
        <w:pStyle w:val="ListBullet"/>
        <w:ind w:left="720"/>
      </w:pPr>
      <w:r>
        <w:rPr>
          <w:rFonts w:ascii="Arial" w:hAnsi="Arial"/>
          <w:sz w:val="22"/>
        </w:rPr>
        <w:t>3. For multi-select with scoring_type=RANGE: raw_sum = sum of weightages → look up ScoreNormalizationRange → normalized_score.</w:t>
      </w:r>
    </w:p>
    <w:p>
      <w:pPr>
        <w:pStyle w:val="ListBullet"/>
        <w:ind w:left="720"/>
      </w:pPr>
      <w:r>
        <w:rPr>
          <w:rFonts w:ascii="Arial" w:hAnsi="Arial"/>
          <w:sz w:val="22"/>
        </w:rPr>
        <w:t>4. Total score = sum of all question scores (using normalized where applicable).</w:t>
      </w:r>
    </w:p>
    <w:p>
      <w:pPr>
        <w:pStyle w:val="ListBullet"/>
        <w:ind w:left="720"/>
      </w:pPr>
      <w:r>
        <w:rPr>
          <w:rFonts w:ascii="Arial" w:hAnsi="Arial"/>
          <w:sz w:val="22"/>
        </w:rPr>
        <w:t>5. Look up RiskAppetiteBand where total_score falls within (score_from, score_to) → risk_category + risk_code.</w:t>
      </w:r>
    </w:p>
    <w:p>
      <w:pPr>
        <w:pStyle w:val="ListBullet"/>
        <w:ind w:left="720"/>
      </w:pPr>
      <w:r>
        <w:rPr>
          <w:rFonts w:ascii="Arial" w:hAnsi="Arial"/>
          <w:sz w:val="22"/>
        </w:rPr>
        <w:t>6. Non-scored questionnaire parts (Part A, Part B) are recorded but do not contribute to score.</w:t>
      </w:r>
    </w:p>
    <w:p>
      <w:r>
        <w:rPr>
          <w:rFonts w:ascii="Arial" w:hAnsi="Arial"/>
          <w:b/>
          <w:sz w:val="22"/>
        </w:rPr>
        <w:t>Business Rules: If total score falls outside all defined bands, flag error: 'Score out of range — contact Operations to update Risk Appetite Mapping.' Band matching uses inclusive-lower, exclusive-upper comparison: score_from &lt;= total_score &lt; score_to (last band inclusive on both ends). Non-mandatory questions that are skipped contribute 0 to the total score (they are included with score=0, NOT excluded from the denominator). Validation at questionnaire authorization time must verify all mandatory questions have at least 1 answer option defined.</w:t>
      </w:r>
    </w:p>
    <w:p>
      <w:pPr>
        <w:pStyle w:val="Heading3"/>
      </w:pPr>
      <w:r>
        <w:rPr>
          <w:rFonts w:ascii="Arial" w:hAnsi="Arial"/>
          <w:color w:val="2F5496"/>
        </w:rPr>
        <w:t>FR-018: Display Recommended Risk Profile</w:t>
      </w:r>
    </w:p>
    <w:p>
      <w:r>
        <w:rPr>
          <w:rFonts w:ascii="Arial" w:hAnsi="Arial"/>
          <w:b w:val="0"/>
          <w:sz w:val="22"/>
        </w:rPr>
        <w:t>Show the computed risk profile with score, category, model asset allocation donut chart, expected return, standard deviation, profile date, and expiry date.</w:t>
      </w:r>
    </w:p>
    <w:p>
      <w:r>
        <w:rPr>
          <w:rFonts w:ascii="Arial" w:hAnsi="Arial"/>
          <w:b/>
          <w:sz w:val="22"/>
        </w:rPr>
        <w:t>User Story: As a Relationship Manager, I want to view the system-recommended risk profile with visual portfolio allocation so that I can discuss the results with the client.</w:t>
      </w:r>
    </w:p>
    <w:p>
      <w:r>
        <w:rPr>
          <w:rFonts w:ascii="Arial" w:hAnsi="Arial"/>
          <w:b/>
          <w:sz w:val="22"/>
        </w:rPr>
        <w:t>Acceptance Criteria:</w:t>
      </w:r>
    </w:p>
    <w:p>
      <w:pPr>
        <w:pStyle w:val="ListBullet"/>
        <w:ind w:left="720"/>
      </w:pPr>
      <w:r>
        <w:rPr>
          <w:rFonts w:ascii="Arial" w:hAnsi="Arial"/>
          <w:sz w:val="22"/>
        </w:rPr>
        <w:t>1. Risk Score displayed prominently.</w:t>
      </w:r>
    </w:p>
    <w:p>
      <w:pPr>
        <w:pStyle w:val="ListBullet"/>
        <w:ind w:left="720"/>
      </w:pPr>
      <w:r>
        <w:rPr>
          <w:rFonts w:ascii="Arial" w:hAnsi="Arial"/>
          <w:sz w:val="22"/>
        </w:rPr>
        <w:t>2. Risk Category displayed with color coding.</w:t>
      </w:r>
    </w:p>
    <w:p>
      <w:pPr>
        <w:pStyle w:val="ListBullet"/>
        <w:ind w:left="720"/>
      </w:pPr>
      <w:r>
        <w:rPr>
          <w:rFonts w:ascii="Arial" w:hAnsi="Arial"/>
          <w:sz w:val="22"/>
        </w:rPr>
        <w:t>3. Interactive donut chart showing model asset allocation per risk category.</w:t>
      </w:r>
    </w:p>
    <w:p>
      <w:pPr>
        <w:pStyle w:val="ListBullet"/>
        <w:ind w:left="720"/>
      </w:pPr>
      <w:r>
        <w:rPr>
          <w:rFonts w:ascii="Arial" w:hAnsi="Arial"/>
          <w:sz w:val="22"/>
        </w:rPr>
        <w:t>4. Expected Return % and Standard Deviation % displayed.</w:t>
      </w:r>
    </w:p>
    <w:p>
      <w:pPr>
        <w:pStyle w:val="ListBullet"/>
        <w:ind w:left="720"/>
      </w:pPr>
      <w:r>
        <w:rPr>
          <w:rFonts w:ascii="Arial" w:hAnsi="Arial"/>
          <w:sz w:val="22"/>
        </w:rPr>
        <w:t>5. Risk Profile Date = today; Expiry Date = today + valid_period_years.</w:t>
      </w:r>
    </w:p>
    <w:p>
      <w:pPr>
        <w:pStyle w:val="ListBullet"/>
        <w:ind w:left="720"/>
      </w:pPr>
      <w:r>
        <w:rPr>
          <w:rFonts w:ascii="Arial" w:hAnsi="Arial"/>
          <w:sz w:val="22"/>
        </w:rPr>
        <w:t>6. 'Continue' button to proceed to deviation check or next step.</w:t>
      </w:r>
    </w:p>
    <w:p>
      <w:r>
        <w:rPr>
          <w:rFonts w:ascii="Arial" w:hAnsi="Arial"/>
          <w:b/>
          <w:sz w:val="22"/>
        </w:rPr>
        <w:t>Business Rules: Model asset allocation loaded from AssetAllocationConfig linked to the computed risk_category.</w:t>
      </w:r>
    </w:p>
    <w:p>
      <w:pPr>
        <w:pStyle w:val="Heading3"/>
      </w:pPr>
      <w:r>
        <w:rPr>
          <w:rFonts w:ascii="Arial" w:hAnsi="Arial"/>
          <w:color w:val="2F5496"/>
        </w:rPr>
        <w:t>FR-019: Risk Profile Deviation (Optional)</w:t>
      </w:r>
    </w:p>
    <w:p>
      <w:r>
        <w:rPr>
          <w:rFonts w:ascii="Arial" w:hAnsi="Arial"/>
          <w:b w:val="0"/>
          <w:sz w:val="22"/>
        </w:rPr>
        <w:t>Allow customer to optionally deviate from the system-computed risk profile by selecting a different risk category. Configurable per entity (can be disabled).</w:t>
      </w:r>
    </w:p>
    <w:p>
      <w:r>
        <w:rPr>
          <w:rFonts w:ascii="Arial" w:hAnsi="Arial"/>
          <w:b/>
          <w:sz w:val="22"/>
        </w:rPr>
        <w:t>User Story: As a Relationship Manager, I want to allow clients to choose a different risk profile than the system-computed one (when permitted) so that client preferences are accommodated with proper documentation.</w:t>
      </w:r>
    </w:p>
    <w:p>
      <w:r>
        <w:rPr>
          <w:rFonts w:ascii="Arial" w:hAnsi="Arial"/>
          <w:b/>
          <w:sz w:val="22"/>
        </w:rPr>
        <w:t>Acceptance Criteria:</w:t>
      </w:r>
    </w:p>
    <w:p>
      <w:pPr>
        <w:pStyle w:val="ListBullet"/>
        <w:ind w:left="720"/>
      </w:pPr>
      <w:r>
        <w:rPr>
          <w:rFonts w:ascii="Arial" w:hAnsi="Arial"/>
          <w:sz w:val="22"/>
        </w:rPr>
        <w:t>1. Dialog: 'Do you agree on your Risk Profile and Risk Class above?' Yes/No.</w:t>
      </w:r>
    </w:p>
    <w:p>
      <w:pPr>
        <w:pStyle w:val="ListBullet"/>
        <w:ind w:left="720"/>
      </w:pPr>
      <w:r>
        <w:rPr>
          <w:rFonts w:ascii="Arial" w:hAnsi="Arial"/>
          <w:sz w:val="22"/>
        </w:rPr>
        <w:t>2. If No: dropdown to select alternative risk category with mandatory reason text field.</w:t>
      </w:r>
    </w:p>
    <w:p>
      <w:pPr>
        <w:pStyle w:val="ListBullet"/>
        <w:ind w:left="720"/>
      </w:pPr>
      <w:r>
        <w:rPr>
          <w:rFonts w:ascii="Arial" w:hAnsi="Arial"/>
          <w:sz w:val="22"/>
        </w:rPr>
        <w:t>3. Deviation recorded in CustomerRiskProfile (is_deviated=true, deviated_risk_category, deviation_reason).</w:t>
      </w:r>
    </w:p>
    <w:p>
      <w:pPr>
        <w:pStyle w:val="ListBullet"/>
        <w:ind w:left="720"/>
      </w:pPr>
      <w:r>
        <w:rPr>
          <w:rFonts w:ascii="Arial" w:hAnsi="Arial"/>
          <w:sz w:val="22"/>
        </w:rPr>
        <w:t>4. Deviation requires supervisor approval.</w:t>
      </w:r>
    </w:p>
    <w:p>
      <w:pPr>
        <w:pStyle w:val="ListBullet"/>
        <w:ind w:left="720"/>
      </w:pPr>
      <w:r>
        <w:rPr>
          <w:rFonts w:ascii="Arial" w:hAnsi="Arial"/>
          <w:sz w:val="22"/>
        </w:rPr>
        <w:t>5. If deviation feature is disabled for entity, this step is skipped entirely.</w:t>
      </w:r>
    </w:p>
    <w:p>
      <w:r>
        <w:rPr>
          <w:rFonts w:ascii="Arial" w:hAnsi="Arial"/>
          <w:b/>
          <w:sz w:val="22"/>
        </w:rPr>
        <w:t>Business Rules: For SBI: deviation is disabled (config flag: risk_deviation_enabled=false). For 360One/JBR: deviation is enabled.</w:t>
      </w:r>
    </w:p>
    <w:p>
      <w:pPr>
        <w:pStyle w:val="Heading3"/>
      </w:pPr>
      <w:r>
        <w:rPr>
          <w:rFonts w:ascii="Arial" w:hAnsi="Arial"/>
          <w:color w:val="2F5496"/>
        </w:rPr>
        <w:t>FR-020: Supervisor Risk Profile Approval</w:t>
      </w:r>
    </w:p>
    <w:p>
      <w:r>
        <w:rPr>
          <w:rFonts w:ascii="Arial" w:hAnsi="Arial"/>
          <w:b w:val="0"/>
          <w:sz w:val="22"/>
        </w:rPr>
        <w:t>Supervisor reviews and approves/rejects customer risk profiles, especially deviated ones, via the Customer Onboarding authorization queue.</w:t>
      </w:r>
    </w:p>
    <w:p>
      <w:r>
        <w:rPr>
          <w:rFonts w:ascii="Arial" w:hAnsi="Arial"/>
          <w:b/>
          <w:sz w:val="22"/>
        </w:rPr>
        <w:t>User Story: As an RM Supervisor, I want to review and approve customer risk profiles submitted by my team so that I can ensure risk assessments are accurate and compliant.</w:t>
      </w:r>
    </w:p>
    <w:p>
      <w:r>
        <w:rPr>
          <w:rFonts w:ascii="Arial" w:hAnsi="Arial"/>
          <w:b/>
          <w:sz w:val="22"/>
        </w:rPr>
        <w:t>Acceptance Criteria:</w:t>
      </w:r>
    </w:p>
    <w:p>
      <w:pPr>
        <w:pStyle w:val="ListBullet"/>
        <w:ind w:left="720"/>
      </w:pPr>
      <w:r>
        <w:rPr>
          <w:rFonts w:ascii="Arial" w:hAnsi="Arial"/>
          <w:sz w:val="22"/>
        </w:rPr>
        <w:t>1. Supervisor Dashboard → Customer Onboarding dropdown → pending risk profiles.</w:t>
      </w:r>
    </w:p>
    <w:p>
      <w:pPr>
        <w:pStyle w:val="ListBullet"/>
        <w:ind w:left="720"/>
      </w:pPr>
      <w:r>
        <w:rPr>
          <w:rFonts w:ascii="Arial" w:hAnsi="Arial"/>
          <w:sz w:val="22"/>
        </w:rPr>
        <w:t>2. View full questionnaire responses, computed score, and recommended category.</w:t>
      </w:r>
    </w:p>
    <w:p>
      <w:pPr>
        <w:pStyle w:val="ListBullet"/>
        <w:ind w:left="720"/>
      </w:pPr>
      <w:r>
        <w:rPr>
          <w:rFonts w:ascii="Arial" w:hAnsi="Arial"/>
          <w:sz w:val="22"/>
        </w:rPr>
        <w:t>3. If deviated: highlight deviation with reason.</w:t>
      </w:r>
    </w:p>
    <w:p>
      <w:pPr>
        <w:pStyle w:val="ListBullet"/>
        <w:ind w:left="720"/>
      </w:pPr>
      <w:r>
        <w:rPr>
          <w:rFonts w:ascii="Arial" w:hAnsi="Arial"/>
          <w:sz w:val="22"/>
        </w:rPr>
        <w:t>4. Approve or Reject with comments.</w:t>
      </w:r>
    </w:p>
    <w:p>
      <w:pPr>
        <w:pStyle w:val="ListBullet"/>
        <w:ind w:left="720"/>
      </w:pPr>
      <w:r>
        <w:rPr>
          <w:rFonts w:ascii="Arial" w:hAnsi="Arial"/>
          <w:sz w:val="22"/>
        </w:rPr>
        <w:t>5. On approval: CustomerRiskProfile.supervisor_approved = true.</w:t>
      </w:r>
    </w:p>
    <w:p>
      <w:pPr>
        <w:pStyle w:val="ListBullet"/>
        <w:ind w:left="720"/>
      </w:pPr>
      <w:r>
        <w:rPr>
          <w:rFonts w:ascii="Arial" w:hAnsi="Arial"/>
          <w:sz w:val="22"/>
        </w:rPr>
        <w:t>6. Notification sent to RM.</w:t>
      </w:r>
    </w:p>
    <w:p>
      <w:r>
        <w:rPr>
          <w:rFonts w:ascii="Arial" w:hAnsi="Arial"/>
          <w:b/>
          <w:sz w:val="22"/>
        </w:rPr>
        <w:t>Business Rules: Deviated profiles must be approved by supervisor before customer can transact.</w:t>
      </w:r>
    </w:p>
    <w:p>
      <w:pPr>
        <w:pStyle w:val="Heading2"/>
      </w:pPr>
      <w:r>
        <w:rPr>
          <w:rFonts w:ascii="Arial" w:hAnsi="Arial"/>
          <w:color w:val="1F3864"/>
        </w:rPr>
        <w:t>5.4 Module D: Product Risk Deviation &amp; Compliance</w:t>
      </w:r>
    </w:p>
    <w:p>
      <w:pPr>
        <w:pStyle w:val="Heading3"/>
      </w:pPr>
      <w:r>
        <w:rPr>
          <w:rFonts w:ascii="Arial" w:hAnsi="Arial"/>
          <w:color w:val="2F5496"/>
        </w:rPr>
        <w:t>FR-021: Product Rating Alert</w:t>
      </w:r>
    </w:p>
    <w:p>
      <w:r>
        <w:rPr>
          <w:rFonts w:ascii="Arial" w:hAnsi="Arial"/>
          <w:b w:val="0"/>
          <w:sz w:val="22"/>
        </w:rPr>
        <w:t>When RM or client selects a product with product_risk_code &gt; client effective_risk_code, display a Product Rating Alert popup.</w:t>
      </w:r>
    </w:p>
    <w:p>
      <w:r>
        <w:rPr>
          <w:rFonts w:ascii="Arial" w:hAnsi="Arial"/>
          <w:b/>
          <w:sz w:val="22"/>
        </w:rPr>
        <w:t>User Story: As a Relationship Manager, I want the system to alert me when a selected product has higher risk than the client's risk appetite so that I can ensure suitability compliance.</w:t>
      </w:r>
    </w:p>
    <w:p>
      <w:r>
        <w:rPr>
          <w:rFonts w:ascii="Arial" w:hAnsi="Arial"/>
          <w:b/>
          <w:sz w:val="22"/>
        </w:rPr>
        <w:t>Acceptance Criteria:</w:t>
      </w:r>
    </w:p>
    <w:p>
      <w:pPr>
        <w:pStyle w:val="ListBullet"/>
        <w:ind w:left="720"/>
      </w:pPr>
      <w:r>
        <w:rPr>
          <w:rFonts w:ascii="Arial" w:hAnsi="Arial"/>
          <w:sz w:val="22"/>
        </w:rPr>
        <w:t>1. Alert popup shows: 'ALERT! Selected product(s) has (have) Higher Risk than the Customer's Risk Appetite as an Investor.'</w:t>
      </w:r>
    </w:p>
    <w:p>
      <w:pPr>
        <w:pStyle w:val="ListBullet"/>
        <w:ind w:left="720"/>
      </w:pPr>
      <w:r>
        <w:rPr>
          <w:rFonts w:ascii="Arial" w:hAnsi="Arial"/>
          <w:sz w:val="22"/>
        </w:rPr>
        <w:t>2. Displays: Customer Risk Profile category, table with Product Name and Product Risk Class (numeric code 1-6).</w:t>
      </w:r>
    </w:p>
    <w:p>
      <w:pPr>
        <w:pStyle w:val="ListBullet"/>
        <w:ind w:left="720"/>
      </w:pPr>
      <w:r>
        <w:rPr>
          <w:rFonts w:ascii="Arial" w:hAnsi="Arial"/>
          <w:sz w:val="22"/>
        </w:rPr>
        <w:t>3. Disclaimer: 'Product rating ranges from 1 to 6, 1 being the lowest risk and 6 being highest risk.'</w:t>
      </w:r>
    </w:p>
    <w:p>
      <w:pPr>
        <w:pStyle w:val="ListBullet"/>
        <w:ind w:left="720"/>
      </w:pPr>
      <w:r>
        <w:rPr>
          <w:rFonts w:ascii="Arial" w:hAnsi="Arial"/>
          <w:sz w:val="22"/>
        </w:rPr>
        <w:t>4. Buttons: Cancel (remove product) and 'Confirm Notified to Customer' (acknowledge and proceed).</w:t>
      </w:r>
    </w:p>
    <w:p>
      <w:pPr>
        <w:pStyle w:val="ListBullet"/>
        <w:ind w:left="720"/>
      </w:pPr>
      <w:r>
        <w:rPr>
          <w:rFonts w:ascii="Arial" w:hAnsi="Arial"/>
          <w:sz w:val="22"/>
        </w:rPr>
        <w:t>5. Deviation recorded in ProductRiskDeviation table.</w:t>
      </w:r>
    </w:p>
    <w:p>
      <w:r>
        <w:rPr>
          <w:rFonts w:ascii="Arial" w:hAnsi="Arial"/>
          <w:b/>
          <w:sz w:val="22"/>
        </w:rPr>
        <w:t>Business Rules: Alert triggers on all product selection screens: Product Selection, Product Cart, Order placement — in both RM Office and Client Portal.</w:t>
      </w:r>
    </w:p>
    <w:p>
      <w:pPr>
        <w:pStyle w:val="Heading3"/>
      </w:pPr>
      <w:r>
        <w:rPr>
          <w:rFonts w:ascii="Arial" w:hAnsi="Arial"/>
          <w:color w:val="2F5496"/>
        </w:rPr>
        <w:t>FR-022: Risk Rating Filter</w:t>
      </w:r>
    </w:p>
    <w:p>
      <w:r>
        <w:rPr>
          <w:rFonts w:ascii="Arial" w:hAnsi="Arial"/>
          <w:b w:val="0"/>
          <w:sz w:val="22"/>
        </w:rPr>
        <w:t>Provide a Risk Rating filter dropdown in product selection screens allowing filtering by risk level.</w:t>
      </w:r>
    </w:p>
    <w:p>
      <w:r>
        <w:rPr>
          <w:rFonts w:ascii="Arial" w:hAnsi="Arial"/>
          <w:b/>
          <w:sz w:val="22"/>
        </w:rPr>
        <w:t>User Story: As a Relationship Manager, I want to filter available products by risk rating so that I can quickly find suitable products for my client's risk profile.</w:t>
      </w:r>
    </w:p>
    <w:p>
      <w:r>
        <w:rPr>
          <w:rFonts w:ascii="Arial" w:hAnsi="Arial"/>
          <w:b/>
          <w:sz w:val="22"/>
        </w:rPr>
        <w:t>Acceptance Criteria:</w:t>
      </w:r>
    </w:p>
    <w:p>
      <w:pPr>
        <w:pStyle w:val="ListBullet"/>
        <w:ind w:left="720"/>
      </w:pPr>
      <w:r>
        <w:rPr>
          <w:rFonts w:ascii="Arial" w:hAnsi="Arial"/>
          <w:sz w:val="22"/>
        </w:rPr>
        <w:t>1. Risk Rating dropdown with options: High, Low, Low to Moderate, Moderate, Moderately High, Very High (mapped to codes 1-6).</w:t>
      </w:r>
    </w:p>
    <w:p>
      <w:pPr>
        <w:pStyle w:val="ListBullet"/>
        <w:ind w:left="720"/>
      </w:pPr>
      <w:r>
        <w:rPr>
          <w:rFonts w:ascii="Arial" w:hAnsi="Arial"/>
          <w:sz w:val="22"/>
        </w:rPr>
        <w:t>2. Multi-select checkboxes.</w:t>
      </w:r>
    </w:p>
    <w:p>
      <w:pPr>
        <w:pStyle w:val="ListBullet"/>
        <w:ind w:left="720"/>
      </w:pPr>
      <w:r>
        <w:rPr>
          <w:rFonts w:ascii="Arial" w:hAnsi="Arial"/>
          <w:sz w:val="22"/>
        </w:rPr>
        <w:t>3. Products filtered in real-time.</w:t>
      </w:r>
    </w:p>
    <w:p>
      <w:pPr>
        <w:pStyle w:val="ListBullet"/>
        <w:ind w:left="720"/>
      </w:pPr>
      <w:r>
        <w:rPr>
          <w:rFonts w:ascii="Arial" w:hAnsi="Arial"/>
          <w:sz w:val="22"/>
        </w:rPr>
        <w:t>4. Clear filter option available.</w:t>
      </w:r>
    </w:p>
    <w:p>
      <w:r>
        <w:rPr>
          <w:rFonts w:ascii="Arial" w:hAnsi="Arial"/>
          <w:b/>
          <w:sz w:val="22"/>
        </w:rPr>
        <w:t>Business Rules: Risk rating codes displayed as numeric 1-6 on product cards, with tooltip showing 'Risk Rating: X' on hover.</w:t>
      </w:r>
    </w:p>
    <w:p>
      <w:pPr>
        <w:pStyle w:val="Heading3"/>
      </w:pPr>
      <w:r>
        <w:rPr>
          <w:rFonts w:ascii="Arial" w:hAnsi="Arial"/>
          <w:color w:val="2F5496"/>
        </w:rPr>
        <w:t>FR-023: Risk Profile Display Across Screens</w:t>
      </w:r>
    </w:p>
    <w:p>
      <w:r>
        <w:rPr>
          <w:rFonts w:ascii="Arial" w:hAnsi="Arial"/>
          <w:b w:val="0"/>
          <w:sz w:val="22"/>
        </w:rPr>
        <w:t>Display product risk profile consistently as numeric codes (1-6) across all screens: Product Selection, Product Selection Summary, Product Cart, Order Book, Scheme Info, Systematic Dashboard.</w:t>
      </w:r>
    </w:p>
    <w:p>
      <w:r>
        <w:rPr>
          <w:rFonts w:ascii="Arial" w:hAnsi="Arial"/>
          <w:b/>
          <w:sz w:val="22"/>
        </w:rPr>
        <w:t>User Story: As a Relationship Manager, I want product risk ratings displayed consistently as numeric codes across all screens so that risk information is clear and comparable.</w:t>
      </w:r>
    </w:p>
    <w:p>
      <w:r>
        <w:rPr>
          <w:rFonts w:ascii="Arial" w:hAnsi="Arial"/>
          <w:b/>
          <w:sz w:val="22"/>
        </w:rPr>
        <w:t>Acceptance Criteria:</w:t>
      </w:r>
    </w:p>
    <w:p>
      <w:pPr>
        <w:pStyle w:val="ListBullet"/>
        <w:ind w:left="720"/>
      </w:pPr>
      <w:r>
        <w:rPr>
          <w:rFonts w:ascii="Arial" w:hAnsi="Arial"/>
          <w:sz w:val="22"/>
        </w:rPr>
        <w:t>1. Product risk displayed as badge with numeric code (1-6).</w:t>
      </w:r>
    </w:p>
    <w:p>
      <w:pPr>
        <w:pStyle w:val="ListBullet"/>
        <w:ind w:left="720"/>
      </w:pPr>
      <w:r>
        <w:rPr>
          <w:rFonts w:ascii="Arial" w:hAnsi="Arial"/>
          <w:sz w:val="22"/>
        </w:rPr>
        <w:t>2. Color coding: 1-2=green, 3-4=amber, 5-6=red.</w:t>
      </w:r>
    </w:p>
    <w:p>
      <w:pPr>
        <w:pStyle w:val="ListBullet"/>
        <w:ind w:left="720"/>
      </w:pPr>
      <w:r>
        <w:rPr>
          <w:rFonts w:ascii="Arial" w:hAnsi="Arial"/>
          <w:sz w:val="22"/>
        </w:rPr>
        <w:t>3. Tooltip: 'Risk Rating: {code}' on hover.</w:t>
      </w:r>
    </w:p>
    <w:p>
      <w:pPr>
        <w:pStyle w:val="ListBullet"/>
        <w:ind w:left="720"/>
      </w:pPr>
      <w:r>
        <w:rPr>
          <w:rFonts w:ascii="Arial" w:hAnsi="Arial"/>
          <w:sz w:val="22"/>
        </w:rPr>
        <w:t>4. Consistent across RM Office and Client Portal.</w:t>
      </w:r>
    </w:p>
    <w:p>
      <w:r>
        <w:rPr>
          <w:rFonts w:ascii="Arial" w:hAnsi="Arial"/>
          <w:b/>
          <w:sz w:val="22"/>
        </w:rPr>
        <w:t>Business Rules: Replaces legacy text-based descriptions (Moderate, Aggressive) with numeric codes per SBICUST-1482/1627 requirements.</w:t>
      </w:r>
    </w:p>
    <w:p>
      <w:pPr>
        <w:pStyle w:val="Heading2"/>
      </w:pPr>
      <w:r>
        <w:rPr>
          <w:rFonts w:ascii="Arial" w:hAnsi="Arial"/>
          <w:color w:val="1F3864"/>
        </w:rPr>
        <w:t>5.5 Module E: Investment Proposal Generation</w:t>
      </w:r>
    </w:p>
    <w:p>
      <w:pPr>
        <w:pStyle w:val="Heading3"/>
      </w:pPr>
      <w:r>
        <w:rPr>
          <w:rFonts w:ascii="Arial" w:hAnsi="Arial"/>
          <w:color w:val="2F5496"/>
        </w:rPr>
        <w:t>FR-024: Create Investment Proposal</w:t>
      </w:r>
    </w:p>
    <w:p>
      <w:r>
        <w:rPr>
          <w:rFonts w:ascii="Arial" w:hAnsi="Arial"/>
          <w:b w:val="0"/>
          <w:sz w:val="22"/>
        </w:rPr>
        <w:t>RM creates a new investment proposal for a client by specifying investment objective, time horizon, amount, and selecting products/asset allocations.</w:t>
      </w:r>
    </w:p>
    <w:p>
      <w:r>
        <w:rPr>
          <w:rFonts w:ascii="Arial" w:hAnsi="Arial"/>
          <w:b/>
          <w:sz w:val="22"/>
        </w:rPr>
        <w:t>User Story: As a Relationship Manager, I want to create a personalized investment proposal for my client so that I can recommend a suitable portfolio aligned with their risk profile.</w:t>
      </w:r>
    </w:p>
    <w:p>
      <w:r>
        <w:rPr>
          <w:rFonts w:ascii="Arial" w:hAnsi="Arial"/>
          <w:b/>
          <w:sz w:val="22"/>
        </w:rPr>
        <w:t>Acceptance Criteria:</w:t>
      </w:r>
    </w:p>
    <w:p>
      <w:pPr>
        <w:pStyle w:val="ListBullet"/>
        <w:ind w:left="720"/>
      </w:pPr>
      <w:r>
        <w:rPr>
          <w:rFonts w:ascii="Arial" w:hAnsi="Arial"/>
          <w:sz w:val="22"/>
        </w:rPr>
        <w:t>1. Select client from customer search.</w:t>
      </w:r>
    </w:p>
    <w:p>
      <w:pPr>
        <w:pStyle w:val="ListBullet"/>
        <w:ind w:left="720"/>
      </w:pPr>
      <w:r>
        <w:rPr>
          <w:rFonts w:ascii="Arial" w:hAnsi="Arial"/>
          <w:sz w:val="22"/>
        </w:rPr>
        <w:t>2. System loads client's active risk profile (block creation if no active/non-expired profile).</w:t>
      </w:r>
    </w:p>
    <w:p>
      <w:pPr>
        <w:pStyle w:val="ListBullet"/>
        <w:ind w:left="720"/>
      </w:pPr>
      <w:r>
        <w:rPr>
          <w:rFonts w:ascii="Arial" w:hAnsi="Arial"/>
          <w:sz w:val="22"/>
        </w:rPr>
        <w:t>3. Auto-suggest model portfolio based on client's risk category from AssetAllocationConfig.</w:t>
      </w:r>
    </w:p>
    <w:p>
      <w:pPr>
        <w:pStyle w:val="ListBullet"/>
        <w:ind w:left="720"/>
      </w:pPr>
      <w:r>
        <w:rPr>
          <w:rFonts w:ascii="Arial" w:hAnsi="Arial"/>
          <w:sz w:val="22"/>
        </w:rPr>
        <w:t>4. RM can customize: adjust asset class percentages, add/remove specific products.</w:t>
      </w:r>
    </w:p>
    <w:p>
      <w:pPr>
        <w:pStyle w:val="ListBullet"/>
        <w:ind w:left="720"/>
      </w:pPr>
      <w:r>
        <w:rPr>
          <w:rFonts w:ascii="Arial" w:hAnsi="Arial"/>
          <w:sz w:val="22"/>
        </w:rPr>
        <w:t>5. Real-time validation: allocation percentages must sum to 100%.</w:t>
      </w:r>
    </w:p>
    <w:p>
      <w:pPr>
        <w:pStyle w:val="ListBullet"/>
        <w:ind w:left="720"/>
      </w:pPr>
      <w:r>
        <w:rPr>
          <w:rFonts w:ascii="Arial" w:hAnsi="Arial"/>
          <w:sz w:val="22"/>
        </w:rPr>
        <w:t>6. Concentration limit checks: max 40% in single asset class, max 10% in single issuer.</w:t>
      </w:r>
    </w:p>
    <w:p>
      <w:pPr>
        <w:pStyle w:val="ListBullet"/>
        <w:ind w:left="720"/>
      </w:pPr>
      <w:r>
        <w:rPr>
          <w:rFonts w:ascii="Arial" w:hAnsi="Arial"/>
          <w:sz w:val="22"/>
        </w:rPr>
        <w:t>7. Suitability check runs automatically on save.</w:t>
      </w:r>
    </w:p>
    <w:p>
      <w:pPr>
        <w:pStyle w:val="ListBullet"/>
        <w:ind w:left="720"/>
      </w:pPr>
      <w:r>
        <w:rPr>
          <w:rFonts w:ascii="Arial" w:hAnsi="Arial"/>
          <w:sz w:val="22"/>
        </w:rPr>
        <w:t>8. Save as DRAFT or Submit for approval.</w:t>
      </w:r>
    </w:p>
    <w:p>
      <w:r>
        <w:rPr>
          <w:rFonts w:ascii="Arial" w:hAnsi="Arial"/>
          <w:b/>
          <w:sz w:val="22"/>
        </w:rPr>
        <w:t>Business Rules: Client must have active, non-expired, supervisor-approved risk profile. Proposal amount &gt; 0. At least one asset class must be allocated.</w:t>
      </w:r>
    </w:p>
    <w:p>
      <w:pPr>
        <w:pStyle w:val="Heading3"/>
      </w:pPr>
      <w:r>
        <w:rPr>
          <w:rFonts w:ascii="Arial" w:hAnsi="Arial"/>
          <w:color w:val="2F5496"/>
        </w:rPr>
        <w:t>FR-025: What-If Analysis</w:t>
      </w:r>
    </w:p>
    <w:p>
      <w:r>
        <w:rPr>
          <w:rFonts w:ascii="Arial" w:hAnsi="Arial"/>
          <w:b w:val="0"/>
          <w:sz w:val="22"/>
        </w:rPr>
        <w:t>RM can adjust allocation percentages and see real-time impact on projected returns, risk metrics (standard deviation, Sharpe ratio, max drawdown).</w:t>
      </w:r>
    </w:p>
    <w:p>
      <w:r>
        <w:rPr>
          <w:rFonts w:ascii="Arial" w:hAnsi="Arial"/>
          <w:b/>
          <w:sz w:val="22"/>
        </w:rPr>
        <w:t>User Story: As a Relationship Manager, I want to perform what-if analysis on portfolio allocations so that I can optimize the proposal for my client's risk-return preferences.</w:t>
      </w:r>
    </w:p>
    <w:p>
      <w:r>
        <w:rPr>
          <w:rFonts w:ascii="Arial" w:hAnsi="Arial"/>
          <w:b/>
          <w:sz w:val="22"/>
        </w:rPr>
        <w:t>Acceptance Criteria:</w:t>
      </w:r>
    </w:p>
    <w:p>
      <w:pPr>
        <w:pStyle w:val="ListBullet"/>
        <w:ind w:left="720"/>
      </w:pPr>
      <w:r>
        <w:rPr>
          <w:rFonts w:ascii="Arial" w:hAnsi="Arial"/>
          <w:sz w:val="22"/>
        </w:rPr>
        <w:t>1. Slider or input field per asset class to adjust allocation %.</w:t>
      </w:r>
    </w:p>
    <w:p>
      <w:pPr>
        <w:pStyle w:val="ListBullet"/>
        <w:ind w:left="720"/>
      </w:pPr>
      <w:r>
        <w:rPr>
          <w:rFonts w:ascii="Arial" w:hAnsi="Arial"/>
          <w:sz w:val="22"/>
        </w:rPr>
        <w:t>2. Real-time recalculation of: Expected Return %, Standard Deviation %, Sharpe Ratio, Max Drawdown %.</w:t>
      </w:r>
    </w:p>
    <w:p>
      <w:pPr>
        <w:pStyle w:val="ListBullet"/>
        <w:ind w:left="720"/>
      </w:pPr>
      <w:r>
        <w:rPr>
          <w:rFonts w:ascii="Arial" w:hAnsi="Arial"/>
          <w:sz w:val="22"/>
        </w:rPr>
        <w:t>3. Visual bar chart comparing current allocation vs model allocation.</w:t>
      </w:r>
    </w:p>
    <w:p>
      <w:pPr>
        <w:pStyle w:val="ListBullet"/>
        <w:ind w:left="720"/>
      </w:pPr>
      <w:r>
        <w:rPr>
          <w:rFonts w:ascii="Arial" w:hAnsi="Arial"/>
          <w:sz w:val="22"/>
        </w:rPr>
        <w:t>4. Warning if allocation deviates significantly from model portfolio (&gt;15% drift in any class).</w:t>
      </w:r>
    </w:p>
    <w:p>
      <w:pPr>
        <w:pStyle w:val="ListBullet"/>
        <w:ind w:left="720"/>
      </w:pPr>
      <w:r>
        <w:rPr>
          <w:rFonts w:ascii="Arial" w:hAnsi="Arial"/>
          <w:sz w:val="22"/>
        </w:rPr>
        <w:t>5. 'Reset to Model' button restores original model allocation.</w:t>
      </w:r>
    </w:p>
    <w:p>
      <w:r>
        <w:rPr>
          <w:rFonts w:ascii="Arial" w:hAnsi="Arial"/>
          <w:b/>
          <w:sz w:val="22"/>
        </w:rPr>
        <w:t>Business Rules: Sharpe Ratio = (Expected Return - Risk-Free Rate) / Std Deviation. Risk-free rate configured per entity (default: 6.5% for INR).</w:t>
      </w:r>
    </w:p>
    <w:p>
      <w:pPr>
        <w:pStyle w:val="Heading3"/>
      </w:pPr>
      <w:r>
        <w:rPr>
          <w:rFonts w:ascii="Arial" w:hAnsi="Arial"/>
          <w:color w:val="2F5496"/>
        </w:rPr>
        <w:t>FR-026: Automated Suitability Check</w:t>
      </w:r>
    </w:p>
    <w:p>
      <w:r>
        <w:rPr>
          <w:rFonts w:ascii="Arial" w:hAnsi="Arial"/>
          <w:b w:val="0"/>
          <w:sz w:val="22"/>
        </w:rPr>
        <w:t>System validates proposed products against client risk profile, investment experience, and regulatory requirements.</w:t>
      </w:r>
    </w:p>
    <w:p>
      <w:r>
        <w:rPr>
          <w:rFonts w:ascii="Arial" w:hAnsi="Arial"/>
          <w:b/>
          <w:sz w:val="22"/>
        </w:rPr>
        <w:t>User Story: As a Compliance Officer, I want the system to automatically check proposal suitability so that non-compliant proposals are flagged before reaching the client.</w:t>
      </w:r>
    </w:p>
    <w:p>
      <w:r>
        <w:rPr>
          <w:rFonts w:ascii="Arial" w:hAnsi="Arial"/>
          <w:b/>
          <w:sz w:val="22"/>
        </w:rPr>
        <w:t>Acceptance Criteria:</w:t>
      </w:r>
    </w:p>
    <w:p>
      <w:pPr>
        <w:pStyle w:val="ListBullet"/>
        <w:ind w:left="720"/>
      </w:pPr>
      <w:r>
        <w:rPr>
          <w:rFonts w:ascii="Arial" w:hAnsi="Arial"/>
          <w:sz w:val="22"/>
        </w:rPr>
        <w:t>1. Check 1: Each product's risk_code &lt;= client's effective_risk_code (flag but allow with deviation acknowledgement).</w:t>
      </w:r>
    </w:p>
    <w:p>
      <w:pPr>
        <w:pStyle w:val="ListBullet"/>
        <w:ind w:left="720"/>
      </w:pPr>
      <w:r>
        <w:rPr>
          <w:rFonts w:ascii="Arial" w:hAnsi="Arial"/>
          <w:sz w:val="22"/>
        </w:rPr>
        <w:t>2. Check 2: Product type matches client's investment experience from Part B questionnaire.</w:t>
      </w:r>
    </w:p>
    <w:p>
      <w:pPr>
        <w:pStyle w:val="ListBullet"/>
        <w:ind w:left="720"/>
      </w:pPr>
      <w:r>
        <w:rPr>
          <w:rFonts w:ascii="Arial" w:hAnsi="Arial"/>
          <w:sz w:val="22"/>
        </w:rPr>
        <w:t>3. Check 3: Concentration limits respected.</w:t>
      </w:r>
    </w:p>
    <w:p>
      <w:pPr>
        <w:pStyle w:val="ListBullet"/>
        <w:ind w:left="720"/>
      </w:pPr>
      <w:r>
        <w:rPr>
          <w:rFonts w:ascii="Arial" w:hAnsi="Arial"/>
          <w:sz w:val="22"/>
        </w:rPr>
        <w:t>4. Check 4: Investment mandate alignment (advisory vs discretionary constraints).</w:t>
      </w:r>
    </w:p>
    <w:p>
      <w:pPr>
        <w:pStyle w:val="ListBullet"/>
        <w:ind w:left="720"/>
      </w:pPr>
      <w:r>
        <w:rPr>
          <w:rFonts w:ascii="Arial" w:hAnsi="Arial"/>
          <w:sz w:val="22"/>
        </w:rPr>
        <w:t>5. Result stored in suitability_check_passed and suitability_check_details (JSONB).</w:t>
      </w:r>
    </w:p>
    <w:p>
      <w:pPr>
        <w:pStyle w:val="ListBullet"/>
        <w:ind w:left="720"/>
      </w:pPr>
      <w:r>
        <w:rPr>
          <w:rFonts w:ascii="Arial" w:hAnsi="Arial"/>
          <w:sz w:val="22"/>
        </w:rPr>
        <w:t>6. Failed checks displayed as itemized warnings with severity (BLOCKER / WARNING).</w:t>
      </w:r>
    </w:p>
    <w:p>
      <w:r>
        <w:rPr>
          <w:rFonts w:ascii="Arial" w:hAnsi="Arial"/>
          <w:b/>
          <w:sz w:val="22"/>
        </w:rPr>
        <w:t>Business Rules: BLOCKER-level failures prevent submission. WARNING-level allow submission with acknowledgement.</w:t>
      </w:r>
    </w:p>
    <w:p>
      <w:pPr>
        <w:pStyle w:val="Heading3"/>
      </w:pPr>
      <w:r>
        <w:rPr>
          <w:rFonts w:ascii="Arial" w:hAnsi="Arial"/>
          <w:color w:val="2F5496"/>
        </w:rPr>
        <w:t>FR-027: Proposal Approval Workflow</w:t>
      </w:r>
    </w:p>
    <w:p>
      <w:r>
        <w:rPr>
          <w:rFonts w:ascii="Arial" w:hAnsi="Arial"/>
          <w:b w:val="0"/>
          <w:sz w:val="22"/>
        </w:rPr>
        <w:t>Multi-level approval: RM submits → L1 Supervisor reviews → Compliance reviews → Sent to Client.</w:t>
      </w:r>
    </w:p>
    <w:p>
      <w:r>
        <w:rPr>
          <w:rFonts w:ascii="Arial" w:hAnsi="Arial"/>
          <w:b/>
          <w:sz w:val="22"/>
        </w:rPr>
        <w:t>User Story: As a Compliance Officer, I want multi-level proposal approval so that investment recommendations are validated before reaching clients.</w:t>
      </w:r>
    </w:p>
    <w:p>
      <w:r>
        <w:rPr>
          <w:rFonts w:ascii="Arial" w:hAnsi="Arial"/>
          <w:b/>
          <w:sz w:val="22"/>
        </w:rPr>
        <w:t>Acceptance Criteria:</w:t>
      </w:r>
    </w:p>
    <w:p>
      <w:pPr>
        <w:pStyle w:val="ListBullet"/>
        <w:ind w:left="720"/>
      </w:pPr>
      <w:r>
        <w:rPr>
          <w:rFonts w:ascii="Arial" w:hAnsi="Arial"/>
          <w:sz w:val="22"/>
        </w:rPr>
        <w:t>1. RM submits proposal → status = SUBMITTED.</w:t>
      </w:r>
    </w:p>
    <w:p>
      <w:pPr>
        <w:pStyle w:val="ListBullet"/>
        <w:ind w:left="720"/>
      </w:pPr>
      <w:r>
        <w:rPr>
          <w:rFonts w:ascii="Arial" w:hAnsi="Arial"/>
          <w:sz w:val="22"/>
        </w:rPr>
        <w:t>2. L1 Supervisor receives notification → can APPROVE, REJECT, or RETURN_FOR_REVISION.</w:t>
      </w:r>
    </w:p>
    <w:p>
      <w:pPr>
        <w:pStyle w:val="ListBullet"/>
        <w:ind w:left="720"/>
      </w:pPr>
      <w:r>
        <w:rPr>
          <w:rFonts w:ascii="Arial" w:hAnsi="Arial"/>
          <w:sz w:val="22"/>
        </w:rPr>
        <w:t>3. If L1 approved → Compliance Officer receives notification.</w:t>
      </w:r>
    </w:p>
    <w:p>
      <w:pPr>
        <w:pStyle w:val="ListBullet"/>
        <w:ind w:left="720"/>
      </w:pPr>
      <w:r>
        <w:rPr>
          <w:rFonts w:ascii="Arial" w:hAnsi="Arial"/>
          <w:sz w:val="22"/>
        </w:rPr>
        <w:t>4. Compliance can APPROVE, REJECT, or RETURN_FOR_REVISION.</w:t>
      </w:r>
    </w:p>
    <w:p>
      <w:pPr>
        <w:pStyle w:val="ListBullet"/>
        <w:ind w:left="720"/>
      </w:pPr>
      <w:r>
        <w:rPr>
          <w:rFonts w:ascii="Arial" w:hAnsi="Arial"/>
          <w:sz w:val="22"/>
        </w:rPr>
        <w:t>5. If Compliance approved → status = SENT_TO_CLIENT, client notified.</w:t>
      </w:r>
    </w:p>
    <w:p>
      <w:pPr>
        <w:pStyle w:val="ListBullet"/>
        <w:ind w:left="720"/>
      </w:pPr>
      <w:r>
        <w:rPr>
          <w:rFonts w:ascii="Arial" w:hAnsi="Arial"/>
          <w:sz w:val="22"/>
        </w:rPr>
        <w:t>6. Each action recorded in ProposalApproval table with comments and timestamp.</w:t>
      </w:r>
    </w:p>
    <w:p>
      <w:pPr>
        <w:pStyle w:val="ListBullet"/>
        <w:ind w:left="720"/>
      </w:pPr>
      <w:r>
        <w:rPr>
          <w:rFonts w:ascii="Arial" w:hAnsi="Arial"/>
          <w:sz w:val="22"/>
        </w:rPr>
        <w:t>7. SLA: 24h per approval level; escalation notification if overdue.</w:t>
      </w:r>
    </w:p>
    <w:p>
      <w:r>
        <w:rPr>
          <w:rFonts w:ascii="Arial" w:hAnsi="Arial"/>
          <w:b/>
          <w:sz w:val="22"/>
        </w:rPr>
        <w:t>Business Rules: Returned proposals go back to RM as DRAFT for revision. Rejected proposals are terminal. Approval history is immutable.</w:t>
      </w:r>
    </w:p>
    <w:p>
      <w:pPr>
        <w:pStyle w:val="Heading3"/>
      </w:pPr>
      <w:r>
        <w:rPr>
          <w:rFonts w:ascii="Arial" w:hAnsi="Arial"/>
          <w:color w:val="2F5496"/>
        </w:rPr>
        <w:t>FR-028: Generate Proposal PDF</w:t>
      </w:r>
    </w:p>
    <w:p>
      <w:r>
        <w:rPr>
          <w:rFonts w:ascii="Arial" w:hAnsi="Arial"/>
          <w:b w:val="0"/>
          <w:sz w:val="22"/>
        </w:rPr>
        <w:t>Generate a professional PDF document with bank branding, client details, risk profile summary, proposed portfolio, projected performance charts, and disclaimers.</w:t>
      </w:r>
    </w:p>
    <w:p>
      <w:r>
        <w:rPr>
          <w:rFonts w:ascii="Arial" w:hAnsi="Arial"/>
          <w:b/>
          <w:sz w:val="22"/>
        </w:rPr>
        <w:t>User Story: As a Relationship Manager, I want to generate a branded PDF proposal document so that I can present a professional investment recommendation to my client.</w:t>
      </w:r>
    </w:p>
    <w:p>
      <w:r>
        <w:rPr>
          <w:rFonts w:ascii="Arial" w:hAnsi="Arial"/>
          <w:b/>
          <w:sz w:val="22"/>
        </w:rPr>
        <w:t>Acceptance Criteria:</w:t>
      </w:r>
    </w:p>
    <w:p>
      <w:pPr>
        <w:pStyle w:val="ListBullet"/>
        <w:ind w:left="720"/>
      </w:pPr>
      <w:r>
        <w:rPr>
          <w:rFonts w:ascii="Arial" w:hAnsi="Arial"/>
          <w:sz w:val="22"/>
        </w:rPr>
        <w:t>1. PDF includes: bank logo, RM contact details, client name/ID, risk profile summary, proposed asset allocation (pie chart), product details table, projected performance (bar chart), disclaimers.</w:t>
      </w:r>
    </w:p>
    <w:p>
      <w:pPr>
        <w:pStyle w:val="ListBullet"/>
        <w:ind w:left="720"/>
      </w:pPr>
      <w:r>
        <w:rPr>
          <w:rFonts w:ascii="Arial" w:hAnsi="Arial"/>
          <w:sz w:val="22"/>
        </w:rPr>
        <w:t>2. Configurable template per entity/jurisdiction.</w:t>
      </w:r>
    </w:p>
    <w:p>
      <w:pPr>
        <w:pStyle w:val="ListBullet"/>
        <w:ind w:left="720"/>
      </w:pPr>
      <w:r>
        <w:rPr>
          <w:rFonts w:ascii="Arial" w:hAnsi="Arial"/>
          <w:sz w:val="22"/>
        </w:rPr>
        <w:t>3. Generated server-side (Puppeteer/equivalent).</w:t>
      </w:r>
    </w:p>
    <w:p>
      <w:pPr>
        <w:pStyle w:val="ListBullet"/>
        <w:ind w:left="720"/>
      </w:pPr>
      <w:r>
        <w:rPr>
          <w:rFonts w:ascii="Arial" w:hAnsi="Arial"/>
          <w:sz w:val="22"/>
        </w:rPr>
        <w:t>4. Stored and linked to proposal record.</w:t>
      </w:r>
    </w:p>
    <w:p>
      <w:pPr>
        <w:pStyle w:val="ListBullet"/>
        <w:ind w:left="720"/>
      </w:pPr>
      <w:r>
        <w:rPr>
          <w:rFonts w:ascii="Arial" w:hAnsi="Arial"/>
          <w:sz w:val="22"/>
        </w:rPr>
        <w:t>5. Downloadable from both RM Office and Client Portal.</w:t>
      </w:r>
    </w:p>
    <w:p>
      <w:r>
        <w:rPr>
          <w:rFonts w:ascii="Arial" w:hAnsi="Arial"/>
          <w:b/>
          <w:sz w:val="22"/>
        </w:rPr>
        <w:t>Business Rules: PDF regenerated on any proposal modification. Previous versions archived.</w:t>
      </w:r>
    </w:p>
    <w:p>
      <w:pPr>
        <w:pStyle w:val="Heading3"/>
      </w:pPr>
      <w:r>
        <w:rPr>
          <w:rFonts w:ascii="Arial" w:hAnsi="Arial"/>
          <w:color w:val="2F5496"/>
        </w:rPr>
        <w:t>FR-029: Client Proposal View &amp; Accept/Reject</w:t>
      </w:r>
    </w:p>
    <w:p>
      <w:r>
        <w:rPr>
          <w:rFonts w:ascii="Arial" w:hAnsi="Arial"/>
          <w:b w:val="0"/>
          <w:sz w:val="22"/>
        </w:rPr>
        <w:t>Client views proposals in Client Portal and can accept or reject with digital acknowledgement.</w:t>
      </w:r>
    </w:p>
    <w:p>
      <w:r>
        <w:rPr>
          <w:rFonts w:ascii="Arial" w:hAnsi="Arial"/>
          <w:b/>
          <w:sz w:val="22"/>
        </w:rPr>
        <w:t>User Story: As a Client, I want to view investment proposals in my portal and accept or reject them so that I can make informed investment decisions digitally.</w:t>
      </w:r>
    </w:p>
    <w:p>
      <w:r>
        <w:rPr>
          <w:rFonts w:ascii="Arial" w:hAnsi="Arial"/>
          <w:b/>
          <w:sz w:val="22"/>
        </w:rPr>
        <w:t>Acceptance Criteria:</w:t>
      </w:r>
    </w:p>
    <w:p>
      <w:pPr>
        <w:pStyle w:val="ListBullet"/>
        <w:ind w:left="720"/>
      </w:pPr>
      <w:r>
        <w:rPr>
          <w:rFonts w:ascii="Arial" w:hAnsi="Arial"/>
          <w:sz w:val="22"/>
        </w:rPr>
        <w:t>1. Client Portal → Proposals section shows all SENT_TO_CLIENT proposals.</w:t>
      </w:r>
    </w:p>
    <w:p>
      <w:pPr>
        <w:pStyle w:val="ListBullet"/>
        <w:ind w:left="720"/>
      </w:pPr>
      <w:r>
        <w:rPr>
          <w:rFonts w:ascii="Arial" w:hAnsi="Arial"/>
          <w:sz w:val="22"/>
        </w:rPr>
        <w:t>2. Proposal detail page shows full portfolio with interactive charts.</w:t>
      </w:r>
    </w:p>
    <w:p>
      <w:pPr>
        <w:pStyle w:val="ListBullet"/>
        <w:ind w:left="720"/>
      </w:pPr>
      <w:r>
        <w:rPr>
          <w:rFonts w:ascii="Arial" w:hAnsi="Arial"/>
          <w:sz w:val="22"/>
        </w:rPr>
        <w:t>3. 'Accept' button with digital acknowledgement checkbox and e-signature.</w:t>
      </w:r>
    </w:p>
    <w:p>
      <w:pPr>
        <w:pStyle w:val="ListBullet"/>
        <w:ind w:left="720"/>
      </w:pPr>
      <w:r>
        <w:rPr>
          <w:rFonts w:ascii="Arial" w:hAnsi="Arial"/>
          <w:sz w:val="22"/>
        </w:rPr>
        <w:t>4. 'Reject' button with mandatory rejection reason.</w:t>
      </w:r>
    </w:p>
    <w:p>
      <w:pPr>
        <w:pStyle w:val="ListBullet"/>
        <w:ind w:left="720"/>
      </w:pPr>
      <w:r>
        <w:rPr>
          <w:rFonts w:ascii="Arial" w:hAnsi="Arial"/>
          <w:sz w:val="22"/>
        </w:rPr>
        <w:t>5. Accepted proposals trigger downstream order generation.</w:t>
      </w:r>
    </w:p>
    <w:p>
      <w:pPr>
        <w:pStyle w:val="ListBullet"/>
        <w:ind w:left="720"/>
      </w:pPr>
      <w:r>
        <w:rPr>
          <w:rFonts w:ascii="Arial" w:hAnsi="Arial"/>
          <w:sz w:val="22"/>
        </w:rPr>
        <w:t>6. PDF downloadable.</w:t>
      </w:r>
    </w:p>
    <w:p>
      <w:r>
        <w:rPr>
          <w:rFonts w:ascii="Arial" w:hAnsi="Arial"/>
          <w:b/>
          <w:sz w:val="22"/>
        </w:rPr>
        <w:t>Business Rules: Proposals expire after configurable period (default: 30 days). Expired proposals auto-transition to EXPIRED status.</w:t>
      </w:r>
    </w:p>
    <w:p>
      <w:pPr>
        <w:pStyle w:val="Heading3"/>
      </w:pPr>
      <w:r>
        <w:rPr>
          <w:rFonts w:ascii="Arial" w:hAnsi="Arial"/>
          <w:color w:val="2F5496"/>
        </w:rPr>
        <w:t>FR-030: Model Portfolio Management</w:t>
      </w:r>
    </w:p>
    <w:p>
      <w:r>
        <w:rPr>
          <w:rFonts w:ascii="Arial" w:hAnsi="Arial"/>
          <w:b w:val="0"/>
          <w:sz w:val="22"/>
        </w:rPr>
        <w:t>Define, maintain, and track model portfolios per risk category with rebalancing triggers.</w:t>
      </w:r>
    </w:p>
    <w:p>
      <w:r>
        <w:rPr>
          <w:rFonts w:ascii="Arial" w:hAnsi="Arial"/>
          <w:b/>
          <w:sz w:val="22"/>
        </w:rPr>
        <w:t>User Story: As an Operations Administrator, I want to manage model portfolios so that RMs have up-to-date portfolio templates for proposal generation.</w:t>
      </w:r>
    </w:p>
    <w:p>
      <w:r>
        <w:rPr>
          <w:rFonts w:ascii="Arial" w:hAnsi="Arial"/>
          <w:b/>
          <w:sz w:val="22"/>
        </w:rPr>
        <w:t>Acceptance Criteria:</w:t>
      </w:r>
    </w:p>
    <w:p>
      <w:pPr>
        <w:pStyle w:val="ListBullet"/>
        <w:ind w:left="720"/>
      </w:pPr>
      <w:r>
        <w:rPr>
          <w:rFonts w:ascii="Arial" w:hAnsi="Arial"/>
          <w:sz w:val="22"/>
        </w:rPr>
        <w:t>1. CRUD for model portfolios with: name, risk category, benchmark, rebalance frequency, drift threshold.</w:t>
      </w:r>
    </w:p>
    <w:p>
      <w:pPr>
        <w:pStyle w:val="ListBullet"/>
        <w:ind w:left="720"/>
      </w:pPr>
      <w:r>
        <w:rPr>
          <w:rFonts w:ascii="Arial" w:hAnsi="Arial"/>
          <w:sz w:val="22"/>
        </w:rPr>
        <w:t>2. Portfolio line items: asset class, target allocation %, product list.</w:t>
      </w:r>
    </w:p>
    <w:p>
      <w:pPr>
        <w:pStyle w:val="ListBullet"/>
        <w:ind w:left="720"/>
      </w:pPr>
      <w:r>
        <w:rPr>
          <w:rFonts w:ascii="Arial" w:hAnsi="Arial"/>
          <w:sz w:val="22"/>
        </w:rPr>
        <w:t>3. Performance tracking vs benchmark.</w:t>
      </w:r>
    </w:p>
    <w:p>
      <w:pPr>
        <w:pStyle w:val="ListBullet"/>
        <w:ind w:left="720"/>
      </w:pPr>
      <w:r>
        <w:rPr>
          <w:rFonts w:ascii="Arial" w:hAnsi="Arial"/>
          <w:sz w:val="22"/>
        </w:rPr>
        <w:t>4. Drift alert when actual allocation deviates from target by &gt; threshold.</w:t>
      </w:r>
    </w:p>
    <w:p>
      <w:pPr>
        <w:pStyle w:val="ListBullet"/>
        <w:ind w:left="720"/>
      </w:pPr>
      <w:r>
        <w:rPr>
          <w:rFonts w:ascii="Arial" w:hAnsi="Arial"/>
          <w:sz w:val="22"/>
        </w:rPr>
        <w:t>5. Bulk proposal refresh: update all DRAFT proposals using this model when model changes.</w:t>
      </w:r>
    </w:p>
    <w:p>
      <w:r>
        <w:rPr>
          <w:rFonts w:ascii="Arial" w:hAnsi="Arial"/>
          <w:b/>
          <w:sz w:val="22"/>
        </w:rPr>
        <w:t>Business Rules: Model portfolio changes require authorization. Active proposals using old model are flagged for RM review.</w:t>
      </w:r>
    </w:p>
    <w:p>
      <w:pPr>
        <w:pStyle w:val="Heading3"/>
      </w:pPr>
      <w:r>
        <w:rPr>
          <w:rFonts w:ascii="Arial" w:hAnsi="Arial"/>
          <w:color w:val="2F5496"/>
        </w:rPr>
        <w:t>FR-031: Proposal Comparison</w:t>
      </w:r>
    </w:p>
    <w:p>
      <w:r>
        <w:rPr>
          <w:rFonts w:ascii="Arial" w:hAnsi="Arial"/>
          <w:b w:val="0"/>
          <w:sz w:val="22"/>
        </w:rPr>
        <w:t>Client can compare multiple proposals side-by-side in Client Portal.</w:t>
      </w:r>
    </w:p>
    <w:p>
      <w:r>
        <w:rPr>
          <w:rFonts w:ascii="Arial" w:hAnsi="Arial"/>
          <w:b/>
          <w:sz w:val="22"/>
        </w:rPr>
        <w:t>User Story: As a Client, I want to compare multiple proposals side-by-side so that I can evaluate different investment strategies.</w:t>
      </w:r>
    </w:p>
    <w:p>
      <w:r>
        <w:rPr>
          <w:rFonts w:ascii="Arial" w:hAnsi="Arial"/>
          <w:b/>
          <w:sz w:val="22"/>
        </w:rPr>
        <w:t>Acceptance Criteria:</w:t>
      </w:r>
    </w:p>
    <w:p>
      <w:pPr>
        <w:pStyle w:val="ListBullet"/>
        <w:ind w:left="720"/>
      </w:pPr>
      <w:r>
        <w:rPr>
          <w:rFonts w:ascii="Arial" w:hAnsi="Arial"/>
          <w:sz w:val="22"/>
        </w:rPr>
        <w:t>1. Select 2-3 proposals from list.</w:t>
      </w:r>
    </w:p>
    <w:p>
      <w:pPr>
        <w:pStyle w:val="ListBullet"/>
        <w:ind w:left="720"/>
      </w:pPr>
      <w:r>
        <w:rPr>
          <w:rFonts w:ascii="Arial" w:hAnsi="Arial"/>
          <w:sz w:val="22"/>
        </w:rPr>
        <w:t>2. Side-by-side comparison: asset allocation, expected return, risk metrics, product list.</w:t>
      </w:r>
    </w:p>
    <w:p>
      <w:pPr>
        <w:pStyle w:val="ListBullet"/>
        <w:ind w:left="720"/>
      </w:pPr>
      <w:r>
        <w:rPr>
          <w:rFonts w:ascii="Arial" w:hAnsi="Arial"/>
          <w:sz w:val="22"/>
        </w:rPr>
        <w:t>3. Visual charts overlay for allocation comparison.</w:t>
      </w:r>
    </w:p>
    <w:p>
      <w:pPr>
        <w:pStyle w:val="ListBullet"/>
        <w:ind w:left="720"/>
      </w:pPr>
      <w:r>
        <w:rPr>
          <w:rFonts w:ascii="Arial" w:hAnsi="Arial"/>
          <w:sz w:val="22"/>
        </w:rPr>
        <w:t>4. Highlight differences.</w:t>
      </w:r>
    </w:p>
    <w:p>
      <w:r>
        <w:rPr>
          <w:rFonts w:ascii="Arial" w:hAnsi="Arial"/>
          <w:b/>
          <w:sz w:val="22"/>
        </w:rPr>
        <w:t>Business Rules: Only SENT_TO_CLIENT proposals can be compared.</w:t>
      </w:r>
    </w:p>
    <w:p>
      <w:pPr>
        <w:pStyle w:val="Heading2"/>
      </w:pPr>
      <w:r>
        <w:rPr>
          <w:rFonts w:ascii="Arial" w:hAnsi="Arial"/>
          <w:color w:val="1F3864"/>
        </w:rPr>
        <w:t>5.6 Module F: Supervisor Dashboard &amp; Reporting</w:t>
      </w:r>
    </w:p>
    <w:p>
      <w:pPr>
        <w:pStyle w:val="Heading3"/>
      </w:pPr>
      <w:r>
        <w:rPr>
          <w:rFonts w:ascii="Arial" w:hAnsi="Arial"/>
          <w:color w:val="2F5496"/>
        </w:rPr>
        <w:t>FR-032: Supervisor Leads Widget</w:t>
      </w:r>
    </w:p>
    <w:p>
      <w:r>
        <w:rPr>
          <w:rFonts w:ascii="Arial" w:hAnsi="Arial"/>
          <w:b w:val="0"/>
          <w:sz w:val="22"/>
        </w:rPr>
        <w:t>Dashboard widget showing lead status breakdown per RM with Level 1 (bar chart) and Level 2 (detail table) views.</w:t>
      </w:r>
    </w:p>
    <w:p>
      <w:r>
        <w:rPr>
          <w:rFonts w:ascii="Arial" w:hAnsi="Arial"/>
          <w:b/>
          <w:sz w:val="22"/>
        </w:rPr>
        <w:t>User Story: As an RM Supervisor, I want to see a leads status widget in my dashboard so that I can monitor my team's campaign performance at a glance.</w:t>
      </w:r>
    </w:p>
    <w:p>
      <w:r>
        <w:rPr>
          <w:rFonts w:ascii="Arial" w:hAnsi="Arial"/>
          <w:b/>
          <w:sz w:val="22"/>
        </w:rPr>
        <w:t>Acceptance Criteria:</w:t>
      </w:r>
    </w:p>
    <w:p>
      <w:pPr>
        <w:pStyle w:val="ListBullet"/>
        <w:ind w:left="720"/>
      </w:pPr>
      <w:r>
        <w:rPr>
          <w:rFonts w:ascii="Arial" w:hAnsi="Arial"/>
          <w:sz w:val="22"/>
        </w:rPr>
        <w:t>1. Level 1: Bar chart with 5 bars (In Progress, New, Client Rejected, Ready for Follow-up, Client Accepted).</w:t>
      </w:r>
    </w:p>
    <w:p>
      <w:pPr>
        <w:pStyle w:val="ListBullet"/>
        <w:ind w:left="720"/>
      </w:pPr>
      <w:r>
        <w:rPr>
          <w:rFonts w:ascii="Arial" w:hAnsi="Arial"/>
          <w:sz w:val="22"/>
        </w:rPr>
        <w:t>2. Click drill-down icon → Level 2 table.</w:t>
      </w:r>
    </w:p>
    <w:p>
      <w:pPr>
        <w:pStyle w:val="ListBullet"/>
        <w:ind w:left="720"/>
      </w:pPr>
      <w:r>
        <w:rPr>
          <w:rFonts w:ascii="Arial" w:hAnsi="Arial"/>
          <w:sz w:val="22"/>
        </w:rPr>
        <w:t>3. Level 2 columns: RM Name, Total Leads, Client Accepted, Client Rejected, In Progress, Ready for Follow-up, New.</w:t>
      </w:r>
    </w:p>
    <w:p>
      <w:pPr>
        <w:pStyle w:val="ListBullet"/>
        <w:ind w:left="720"/>
      </w:pPr>
      <w:r>
        <w:rPr>
          <w:rFonts w:ascii="Arial" w:hAnsi="Arial"/>
          <w:sz w:val="22"/>
        </w:rPr>
        <w:t>4. Only active campaign leads included.</w:t>
      </w:r>
    </w:p>
    <w:p>
      <w:pPr>
        <w:pStyle w:val="ListBullet"/>
        <w:ind w:left="720"/>
      </w:pPr>
      <w:r>
        <w:rPr>
          <w:rFonts w:ascii="Arial" w:hAnsi="Arial"/>
          <w:sz w:val="22"/>
        </w:rPr>
        <w:t>5. Sorted by Client Accepted ascending; tie-breakers cascade through In Progress, Ready for Follow-up, New, Client Rejected.</w:t>
      </w:r>
    </w:p>
    <w:p>
      <w:pPr>
        <w:pStyle w:val="ListBullet"/>
        <w:ind w:left="720"/>
      </w:pPr>
      <w:r>
        <w:rPr>
          <w:rFonts w:ascii="Arial" w:hAnsi="Arial"/>
          <w:sz w:val="22"/>
        </w:rPr>
        <w:t>6. Search by RM name.</w:t>
      </w:r>
    </w:p>
    <w:p>
      <w:pPr>
        <w:pStyle w:val="ListBullet"/>
        <w:ind w:left="720"/>
      </w:pPr>
      <w:r>
        <w:rPr>
          <w:rFonts w:ascii="Arial" w:hAnsi="Arial"/>
          <w:sz w:val="22"/>
        </w:rPr>
        <w:t>7. Pagination.</w:t>
      </w:r>
    </w:p>
    <w:p>
      <w:r>
        <w:rPr>
          <w:rFonts w:ascii="Arial" w:hAnsi="Arial"/>
          <w:b/>
          <w:sz w:val="22"/>
        </w:rPr>
        <w:t>Business Rules: Only leads from campaigns with status=Active. Supervisor sees only RMs in their reporting hierarchy.</w:t>
      </w:r>
    </w:p>
    <w:p>
      <w:pPr>
        <w:pStyle w:val="Heading3"/>
      </w:pPr>
      <w:r>
        <w:rPr>
          <w:rFonts w:ascii="Arial" w:hAnsi="Arial"/>
          <w:color w:val="2F5496"/>
        </w:rPr>
        <w:t>FR-033: Risk Profiling Completion Report</w:t>
      </w:r>
    </w:p>
    <w:p>
      <w:r>
        <w:rPr>
          <w:rFonts w:ascii="Arial" w:hAnsi="Arial"/>
          <w:b w:val="0"/>
          <w:sz w:val="22"/>
        </w:rPr>
        <w:t>Report showing risk profiling completion rates by RM, branch, and time period.</w:t>
      </w:r>
    </w:p>
    <w:p>
      <w:r>
        <w:rPr>
          <w:rFonts w:ascii="Arial" w:hAnsi="Arial"/>
          <w:b/>
          <w:sz w:val="22"/>
        </w:rPr>
        <w:t>User Story: As a Compliance Officer, I want to view risk profiling completion reports so that I can monitor compliance with profiling requirements.</w:t>
      </w:r>
    </w:p>
    <w:p>
      <w:r>
        <w:rPr>
          <w:rFonts w:ascii="Arial" w:hAnsi="Arial"/>
          <w:b/>
          <w:sz w:val="22"/>
        </w:rPr>
        <w:t>Acceptance Criteria:</w:t>
      </w:r>
    </w:p>
    <w:p>
      <w:pPr>
        <w:pStyle w:val="ListBullet"/>
        <w:ind w:left="720"/>
      </w:pPr>
      <w:r>
        <w:rPr>
          <w:rFonts w:ascii="Arial" w:hAnsi="Arial"/>
          <w:sz w:val="22"/>
        </w:rPr>
        <w:t>1. Filters: Date range, RM, Branch, Entity.</w:t>
      </w:r>
    </w:p>
    <w:p>
      <w:pPr>
        <w:pStyle w:val="ListBullet"/>
        <w:ind w:left="720"/>
      </w:pPr>
      <w:r>
        <w:rPr>
          <w:rFonts w:ascii="Arial" w:hAnsi="Arial"/>
          <w:sz w:val="22"/>
        </w:rPr>
        <w:t>2. Columns: RM Name, Total Clients, Profiled, Pending, Expired, Completion %.</w:t>
      </w:r>
    </w:p>
    <w:p>
      <w:pPr>
        <w:pStyle w:val="ListBullet"/>
        <w:ind w:left="720"/>
      </w:pPr>
      <w:r>
        <w:rPr>
          <w:rFonts w:ascii="Arial" w:hAnsi="Arial"/>
          <w:sz w:val="22"/>
        </w:rPr>
        <w:t>3. Export to CSV/Excel.</w:t>
      </w:r>
    </w:p>
    <w:p>
      <w:pPr>
        <w:pStyle w:val="ListBullet"/>
        <w:ind w:left="720"/>
      </w:pPr>
      <w:r>
        <w:rPr>
          <w:rFonts w:ascii="Arial" w:hAnsi="Arial"/>
          <w:sz w:val="22"/>
        </w:rPr>
        <w:t>4. Drill-down to individual client list.</w:t>
      </w:r>
    </w:p>
    <w:p>
      <w:r>
        <w:rPr>
          <w:rFonts w:ascii="Arial" w:hAnsi="Arial"/>
          <w:b/>
          <w:sz w:val="22"/>
        </w:rPr>
        <w:t>Business Rules: Profiled = active non-expired profile. Expired = profile past expiry date.</w:t>
      </w:r>
    </w:p>
    <w:p>
      <w:pPr>
        <w:pStyle w:val="Heading3"/>
      </w:pPr>
      <w:r>
        <w:rPr>
          <w:rFonts w:ascii="Arial" w:hAnsi="Arial"/>
          <w:color w:val="2F5496"/>
        </w:rPr>
        <w:t>FR-034: Transaction by Product Rating Report</w:t>
      </w:r>
    </w:p>
    <w:p>
      <w:r>
        <w:rPr>
          <w:rFonts w:ascii="Arial" w:hAnsi="Arial"/>
          <w:b w:val="0"/>
          <w:sz w:val="22"/>
        </w:rPr>
        <w:t>Sigma-style report showing all transactions with product rating vs client risk profile.</w:t>
      </w:r>
    </w:p>
    <w:p>
      <w:r>
        <w:rPr>
          <w:rFonts w:ascii="Arial" w:hAnsi="Arial"/>
          <w:b/>
          <w:sz w:val="22"/>
        </w:rPr>
        <w:t>User Story: As a Compliance Officer, I want to view transactions grouped by product rating so that I can identify potential suitability violations.</w:t>
      </w:r>
    </w:p>
    <w:p>
      <w:r>
        <w:rPr>
          <w:rFonts w:ascii="Arial" w:hAnsi="Arial"/>
          <w:b/>
          <w:sz w:val="22"/>
        </w:rPr>
        <w:t>Acceptance Criteria:</w:t>
      </w:r>
    </w:p>
    <w:p>
      <w:pPr>
        <w:pStyle w:val="ListBullet"/>
        <w:ind w:left="720"/>
      </w:pPr>
      <w:r>
        <w:rPr>
          <w:rFonts w:ascii="Arial" w:hAnsi="Arial"/>
          <w:sz w:val="22"/>
        </w:rPr>
        <w:t>1. Columns: Primary RM Name, RM Employee ID, Account Name, Client Risk Profile, Product Rating (numeric 1-6), Product Name.</w:t>
      </w:r>
    </w:p>
    <w:p>
      <w:pPr>
        <w:pStyle w:val="ListBullet"/>
        <w:ind w:left="720"/>
      </w:pPr>
      <w:r>
        <w:rPr>
          <w:rFonts w:ascii="Arial" w:hAnsi="Arial"/>
          <w:sz w:val="22"/>
        </w:rPr>
        <w:t>2. Filters: Date range, RM, Client Risk Profile, Product Rating.</w:t>
      </w:r>
    </w:p>
    <w:p>
      <w:pPr>
        <w:pStyle w:val="ListBullet"/>
        <w:ind w:left="720"/>
      </w:pPr>
      <w:r>
        <w:rPr>
          <w:rFonts w:ascii="Arial" w:hAnsi="Arial"/>
          <w:sz w:val="22"/>
        </w:rPr>
        <w:t>3. Highlight mismatches (product rating &gt; client risk).</w:t>
      </w:r>
    </w:p>
    <w:p>
      <w:pPr>
        <w:pStyle w:val="ListBullet"/>
        <w:ind w:left="720"/>
      </w:pPr>
      <w:r>
        <w:rPr>
          <w:rFonts w:ascii="Arial" w:hAnsi="Arial"/>
          <w:sz w:val="22"/>
        </w:rPr>
        <w:t>4. Export to CSV/Excel.</w:t>
      </w:r>
    </w:p>
    <w:p>
      <w:r>
        <w:rPr>
          <w:rFonts w:ascii="Arial" w:hAnsi="Arial"/>
          <w:b/>
          <w:sz w:val="22"/>
        </w:rPr>
        <w:t>Business Rules: Product Rating column displays numeric codes 1-6.</w:t>
      </w:r>
    </w:p>
    <w:p>
      <w:pPr>
        <w:pStyle w:val="Heading3"/>
      </w:pPr>
      <w:r>
        <w:rPr>
          <w:rFonts w:ascii="Arial" w:hAnsi="Arial"/>
          <w:color w:val="2F5496"/>
        </w:rPr>
        <w:t>FR-035: Product Risk Mismatch Report</w:t>
      </w:r>
    </w:p>
    <w:p>
      <w:r>
        <w:rPr>
          <w:rFonts w:ascii="Arial" w:hAnsi="Arial"/>
          <w:b w:val="0"/>
          <w:sz w:val="22"/>
        </w:rPr>
        <w:t>Report listing all transactions where product risk exceeded client risk appetite.</w:t>
      </w:r>
    </w:p>
    <w:p>
      <w:r>
        <w:rPr>
          <w:rFonts w:ascii="Arial" w:hAnsi="Arial"/>
          <w:b/>
          <w:sz w:val="22"/>
        </w:rPr>
        <w:t>User Story: As a Compliance Officer, I want a dedicated risk mismatch report so that I can audit all deviation instances.</w:t>
      </w:r>
    </w:p>
    <w:p>
      <w:r>
        <w:rPr>
          <w:rFonts w:ascii="Arial" w:hAnsi="Arial"/>
          <w:b/>
          <w:sz w:val="22"/>
        </w:rPr>
        <w:t>Acceptance Criteria:</w:t>
      </w:r>
    </w:p>
    <w:p>
      <w:pPr>
        <w:pStyle w:val="ListBullet"/>
        <w:ind w:left="720"/>
      </w:pPr>
      <w:r>
        <w:rPr>
          <w:rFonts w:ascii="Arial" w:hAnsi="Arial"/>
          <w:sz w:val="22"/>
        </w:rPr>
        <w:t>1. Same columns as FR-034 but pre-filtered to only show mismatches.</w:t>
      </w:r>
    </w:p>
    <w:p>
      <w:pPr>
        <w:pStyle w:val="ListBullet"/>
        <w:ind w:left="720"/>
      </w:pPr>
      <w:r>
        <w:rPr>
          <w:rFonts w:ascii="Arial" w:hAnsi="Arial"/>
          <w:sz w:val="22"/>
        </w:rPr>
        <w:t>2. Additional column: Deviation Acknowledged (Yes/No), Acknowledged Date.</w:t>
      </w:r>
    </w:p>
    <w:p>
      <w:pPr>
        <w:pStyle w:val="ListBullet"/>
        <w:ind w:left="720"/>
      </w:pPr>
      <w:r>
        <w:rPr>
          <w:rFonts w:ascii="Arial" w:hAnsi="Arial"/>
          <w:sz w:val="22"/>
        </w:rPr>
        <w:t>3. Summary statistics at top: total mismatches, acknowledged %, unacknowledged count.</w:t>
      </w:r>
    </w:p>
    <w:p>
      <w:r>
        <w:rPr>
          <w:rFonts w:ascii="Arial" w:hAnsi="Arial"/>
          <w:b/>
          <w:sz w:val="22"/>
        </w:rPr>
        <w:t>Business Rules: Report sources from ProductRiskDeviation table.</w:t>
      </w:r>
    </w:p>
    <w:p>
      <w:pPr>
        <w:pStyle w:val="Heading3"/>
      </w:pPr>
      <w:r>
        <w:rPr>
          <w:rFonts w:ascii="Arial" w:hAnsi="Arial"/>
          <w:color w:val="2F5496"/>
        </w:rPr>
        <w:t>FR-036: Proposal Pipeline Dashboard</w:t>
      </w:r>
    </w:p>
    <w:p>
      <w:r>
        <w:rPr>
          <w:rFonts w:ascii="Arial" w:hAnsi="Arial"/>
          <w:b w:val="0"/>
          <w:sz w:val="22"/>
        </w:rPr>
        <w:t>Dashboard showing proposal statistics by status, RM, and time period.</w:t>
      </w:r>
    </w:p>
    <w:p>
      <w:r>
        <w:rPr>
          <w:rFonts w:ascii="Arial" w:hAnsi="Arial"/>
          <w:b/>
          <w:sz w:val="22"/>
        </w:rPr>
        <w:t>User Story: As an RM Supervisor, I want to see a proposal pipeline dashboard so that I can track proposal throughput and bottlenecks.</w:t>
      </w:r>
    </w:p>
    <w:p>
      <w:r>
        <w:rPr>
          <w:rFonts w:ascii="Arial" w:hAnsi="Arial"/>
          <w:b/>
          <w:sz w:val="22"/>
        </w:rPr>
        <w:t>Acceptance Criteria:</w:t>
      </w:r>
    </w:p>
    <w:p>
      <w:pPr>
        <w:pStyle w:val="ListBullet"/>
        <w:ind w:left="720"/>
      </w:pPr>
      <w:r>
        <w:rPr>
          <w:rFonts w:ascii="Arial" w:hAnsi="Arial"/>
          <w:sz w:val="22"/>
        </w:rPr>
        <w:t>1. Funnel chart: DRAFT → SUBMITTED → L1_APPROVED → COMPLIANCE_APPROVED → SENT_TO_CLIENT → ACCEPTED.</w:t>
      </w:r>
    </w:p>
    <w:p>
      <w:pPr>
        <w:pStyle w:val="ListBullet"/>
        <w:ind w:left="720"/>
      </w:pPr>
      <w:r>
        <w:rPr>
          <w:rFonts w:ascii="Arial" w:hAnsi="Arial"/>
          <w:sz w:val="22"/>
        </w:rPr>
        <w:t>2. Cards: Total proposals, Avg time-to-accept, Conversion rate, Proposals pending approval.</w:t>
      </w:r>
    </w:p>
    <w:p>
      <w:pPr>
        <w:pStyle w:val="ListBullet"/>
        <w:ind w:left="720"/>
      </w:pPr>
      <w:r>
        <w:rPr>
          <w:rFonts w:ascii="Arial" w:hAnsi="Arial"/>
          <w:sz w:val="22"/>
        </w:rPr>
        <w:t>3. Filters: Date range, RM, Entity.</w:t>
      </w:r>
    </w:p>
    <w:p>
      <w:pPr>
        <w:pStyle w:val="ListBullet"/>
        <w:ind w:left="720"/>
      </w:pPr>
      <w:r>
        <w:rPr>
          <w:rFonts w:ascii="Arial" w:hAnsi="Arial"/>
          <w:sz w:val="22"/>
        </w:rPr>
        <w:t>4. Table view with all proposals and their current status.</w:t>
      </w:r>
    </w:p>
    <w:p>
      <w:r>
        <w:rPr>
          <w:rFonts w:ascii="Arial" w:hAnsi="Arial"/>
          <w:b/>
          <w:sz w:val="22"/>
        </w:rPr>
        <w:t>Business Rules: Conversion rate = CLIENT_ACCEPTED / SENT_TO_CLIENT * 100.</w:t>
      </w:r>
    </w:p>
    <w:p>
      <w:pPr>
        <w:pStyle w:val="Heading3"/>
      </w:pPr>
      <w:r>
        <w:rPr>
          <w:rFonts w:ascii="Arial" w:hAnsi="Arial"/>
          <w:color w:val="2F5496"/>
        </w:rPr>
        <w:t>FR-037: Risk Distribution Analytics</w:t>
      </w:r>
    </w:p>
    <w:p>
      <w:r>
        <w:rPr>
          <w:rFonts w:ascii="Arial" w:hAnsi="Arial"/>
          <w:b w:val="0"/>
          <w:sz w:val="22"/>
        </w:rPr>
        <w:t>Dashboard showing risk profile distribution across the client base.</w:t>
      </w:r>
    </w:p>
    <w:p>
      <w:r>
        <w:rPr>
          <w:rFonts w:ascii="Arial" w:hAnsi="Arial"/>
          <w:b/>
          <w:sz w:val="22"/>
        </w:rPr>
        <w:t>User Story: As a Compliance Officer, I want to view risk profile distribution analytics so that I can understand the overall risk composition of our client base.</w:t>
      </w:r>
    </w:p>
    <w:p>
      <w:r>
        <w:rPr>
          <w:rFonts w:ascii="Arial" w:hAnsi="Arial"/>
          <w:b/>
          <w:sz w:val="22"/>
        </w:rPr>
        <w:t>Acceptance Criteria:</w:t>
      </w:r>
    </w:p>
    <w:p>
      <w:pPr>
        <w:pStyle w:val="ListBullet"/>
        <w:ind w:left="720"/>
      </w:pPr>
      <w:r>
        <w:rPr>
          <w:rFonts w:ascii="Arial" w:hAnsi="Arial"/>
          <w:sz w:val="22"/>
        </w:rPr>
        <w:t>1. Pie chart: % of clients per risk category.</w:t>
      </w:r>
    </w:p>
    <w:p>
      <w:pPr>
        <w:pStyle w:val="ListBullet"/>
        <w:ind w:left="720"/>
      </w:pPr>
      <w:r>
        <w:rPr>
          <w:rFonts w:ascii="Arial" w:hAnsi="Arial"/>
          <w:sz w:val="22"/>
        </w:rPr>
        <w:t>2. Bar chart: risk category distribution by branch/entity.</w:t>
      </w:r>
    </w:p>
    <w:p>
      <w:pPr>
        <w:pStyle w:val="ListBullet"/>
        <w:ind w:left="720"/>
      </w:pPr>
      <w:r>
        <w:rPr>
          <w:rFonts w:ascii="Arial" w:hAnsi="Arial"/>
          <w:sz w:val="22"/>
        </w:rPr>
        <w:t>3. Trend line: risk category changes over time.</w:t>
      </w:r>
    </w:p>
    <w:p>
      <w:pPr>
        <w:pStyle w:val="ListBullet"/>
        <w:ind w:left="720"/>
      </w:pPr>
      <w:r>
        <w:rPr>
          <w:rFonts w:ascii="Arial" w:hAnsi="Arial"/>
          <w:sz w:val="22"/>
        </w:rPr>
        <w:t>4. Filters: Entity, Branch, Date range.</w:t>
      </w:r>
    </w:p>
    <w:p>
      <w:r>
        <w:rPr>
          <w:rFonts w:ascii="Arial" w:hAnsi="Arial"/>
          <w:b/>
          <w:sz w:val="22"/>
        </w:rPr>
        <w:t>Business Rules: Based on effective_risk_category from active CustomerRiskProfile records.</w:t>
      </w:r>
    </w:p>
    <w:p>
      <w:pPr>
        <w:pStyle w:val="Heading2"/>
      </w:pPr>
      <w:r>
        <w:rPr>
          <w:rFonts w:ascii="Arial" w:hAnsi="Arial"/>
          <w:color w:val="1F3864"/>
        </w:rPr>
        <w:t>5.7 Module G: Compliance Hardening &amp; Operational Resilience (Post-Review)</w:t>
      </w:r>
    </w:p>
    <w:p>
      <w:r>
        <w:rPr>
          <w:rFonts w:ascii="Arial" w:hAnsi="Arial"/>
          <w:b/>
          <w:sz w:val="22"/>
        </w:rPr>
        <w:t>The following requirements were added based on the adversarial evaluation of the v1.0 BRD to address identified gaps in compliance, concurrency, and operational completeness.</w:t>
      </w:r>
    </w:p>
    <w:p>
      <w:pPr>
        <w:pStyle w:val="Heading3"/>
      </w:pPr>
      <w:r>
        <w:rPr>
          <w:rFonts w:ascii="Arial" w:hAnsi="Arial"/>
          <w:color w:val="2F5496"/>
        </w:rPr>
        <w:t>FR-038: Repeat Deviation Escalation</w:t>
      </w:r>
    </w:p>
    <w:p>
      <w:r>
        <w:rPr>
          <w:rFonts w:ascii="Arial" w:hAnsi="Arial"/>
          <w:b w:val="0"/>
          <w:sz w:val="22"/>
        </w:rPr>
        <w:t>When a customer accumulates more than a configurable threshold of product risk deviations within a configurable time window, automatically escalate to Compliance Officer.</w:t>
      </w:r>
    </w:p>
    <w:p>
      <w:r>
        <w:rPr>
          <w:rFonts w:ascii="Arial" w:hAnsi="Arial"/>
          <w:b/>
          <w:sz w:val="22"/>
        </w:rPr>
        <w:t>User Story: As a Compliance Officer, I want the system to automatically escalate repeat product risk deviations so that I can intervene before systematic suitability violations occur.</w:t>
      </w:r>
    </w:p>
    <w:p>
      <w:r>
        <w:rPr>
          <w:rFonts w:ascii="Arial" w:hAnsi="Arial"/>
          <w:b/>
          <w:sz w:val="22"/>
        </w:rPr>
        <w:t>Acceptance Criteria:</w:t>
      </w:r>
    </w:p>
    <w:p>
      <w:pPr>
        <w:pStyle w:val="ListBullet"/>
        <w:ind w:left="720"/>
      </w:pPr>
      <w:r>
        <w:rPr>
          <w:rFonts w:ascii="Arial" w:hAnsi="Arial"/>
          <w:sz w:val="22"/>
        </w:rPr>
        <w:t>1. Configurable threshold per entity: max_deviations (default: 5) within window_days (default: 30).</w:t>
      </w:r>
    </w:p>
    <w:p>
      <w:pPr>
        <w:pStyle w:val="ListBullet"/>
        <w:ind w:left="720"/>
      </w:pPr>
      <w:r>
        <w:rPr>
          <w:rFonts w:ascii="Arial" w:hAnsi="Arial"/>
          <w:sz w:val="22"/>
        </w:rPr>
        <w:t>2. When threshold exceeded, create compliance escalation notification.</w:t>
      </w:r>
    </w:p>
    <w:p>
      <w:pPr>
        <w:pStyle w:val="ListBullet"/>
        <w:ind w:left="720"/>
      </w:pPr>
      <w:r>
        <w:rPr>
          <w:rFonts w:ascii="Arial" w:hAnsi="Arial"/>
          <w:sz w:val="22"/>
        </w:rPr>
        <w:t>3. Escalation notification includes: customer name/ID, total deviation count, list of products, dates.</w:t>
      </w:r>
    </w:p>
    <w:p>
      <w:pPr>
        <w:pStyle w:val="ListBullet"/>
        <w:ind w:left="720"/>
      </w:pPr>
      <w:r>
        <w:rPr>
          <w:rFonts w:ascii="Arial" w:hAnsi="Arial"/>
          <w:sz w:val="22"/>
        </w:rPr>
        <w:t>4. Compliance Officer can: Acknowledge (add notes), Flag for Review (triggers RM meeting), or Restrict (temporarily block further high-risk product transactions for this client).</w:t>
      </w:r>
    </w:p>
    <w:p>
      <w:pPr>
        <w:pStyle w:val="ListBullet"/>
        <w:ind w:left="720"/>
      </w:pPr>
      <w:r>
        <w:rPr>
          <w:rFonts w:ascii="Arial" w:hAnsi="Arial"/>
          <w:sz w:val="22"/>
        </w:rPr>
        <w:t>5. Escalation status tracked: OPEN → ACKNOWLEDGED → RESOLVED.</w:t>
      </w:r>
    </w:p>
    <w:p>
      <w:r>
        <w:rPr>
          <w:rFonts w:ascii="Arial" w:hAnsi="Arial"/>
          <w:b/>
          <w:sz w:val="22"/>
        </w:rPr>
        <w:t>Business Rules: Threshold check runs on every new ProductRiskDeviation record insert. Time window is rolling (not calendar-based). Escalation creates entry in a new ComplianceEscalation entity.</w:t>
      </w:r>
    </w:p>
    <w:p>
      <w:pPr>
        <w:pStyle w:val="Heading3"/>
      </w:pPr>
      <w:r>
        <w:rPr>
          <w:rFonts w:ascii="Arial" w:hAnsi="Arial"/>
          <w:color w:val="2F5496"/>
        </w:rPr>
        <w:t>FR-039: Risk Profiling Audit Log</w:t>
      </w:r>
    </w:p>
    <w:p>
      <w:r>
        <w:rPr>
          <w:rFonts w:ascii="Arial" w:hAnsi="Arial"/>
          <w:b w:val="0"/>
          <w:sz w:val="22"/>
        </w:rPr>
        <w:t>Capture detailed session-level audit data for every risk profiling assessment including initiator, duration, device metadata, and completion status.</w:t>
      </w:r>
    </w:p>
    <w:p>
      <w:r>
        <w:rPr>
          <w:rFonts w:ascii="Arial" w:hAnsi="Arial"/>
          <w:b/>
          <w:sz w:val="22"/>
        </w:rPr>
        <w:t>User Story: As a Compliance Officer, I want detailed audit logs for every risk profiling session so that I can demonstrate regulatory compliance during audits.</w:t>
      </w:r>
    </w:p>
    <w:p>
      <w:r>
        <w:rPr>
          <w:rFonts w:ascii="Arial" w:hAnsi="Arial"/>
          <w:b/>
          <w:sz w:val="22"/>
        </w:rPr>
        <w:t>Acceptance Criteria:</w:t>
      </w:r>
    </w:p>
    <w:p>
      <w:pPr>
        <w:pStyle w:val="ListBullet"/>
        <w:ind w:left="720"/>
      </w:pPr>
      <w:r>
        <w:rPr>
          <w:rFonts w:ascii="Arial" w:hAnsi="Arial"/>
          <w:sz w:val="22"/>
        </w:rPr>
        <w:t>1. Log entry created when RM initiates risk profiling (FR-015).</w:t>
      </w:r>
    </w:p>
    <w:p>
      <w:pPr>
        <w:pStyle w:val="ListBullet"/>
        <w:ind w:left="720"/>
      </w:pPr>
      <w:r>
        <w:rPr>
          <w:rFonts w:ascii="Arial" w:hAnsi="Arial"/>
          <w:sz w:val="22"/>
        </w:rPr>
        <w:t>2. Captures: session_id, customer_id, initiated_by (RM user_id), initiated_at (timestamp), device_type (desktop/tablet/mobile), user_agent, IP address.</w:t>
      </w:r>
    </w:p>
    <w:p>
      <w:pPr>
        <w:pStyle w:val="ListBullet"/>
        <w:ind w:left="720"/>
      </w:pPr>
      <w:r>
        <w:rPr>
          <w:rFonts w:ascii="Arial" w:hAnsi="Arial"/>
          <w:sz w:val="22"/>
        </w:rPr>
        <w:t>3. Updated on completion: completed_at, duration_seconds, outcome (COMPLETED/ABANDONED/ERROR), risk_profile_id (if completed).</w:t>
      </w:r>
    </w:p>
    <w:p>
      <w:pPr>
        <w:pStyle w:val="ListBullet"/>
        <w:ind w:left="720"/>
      </w:pPr>
      <w:r>
        <w:rPr>
          <w:rFonts w:ascii="Arial" w:hAnsi="Arial"/>
          <w:sz w:val="22"/>
        </w:rPr>
        <w:t>4. If client self-service: captures client_id as initiator.</w:t>
      </w:r>
    </w:p>
    <w:p>
      <w:pPr>
        <w:pStyle w:val="ListBullet"/>
        <w:ind w:left="720"/>
      </w:pPr>
      <w:r>
        <w:rPr>
          <w:rFonts w:ascii="Arial" w:hAnsi="Arial"/>
          <w:sz w:val="22"/>
        </w:rPr>
        <w:t>5. Logs are immutable (no update/delete). Retained for 7 years per data retention policy.</w:t>
      </w:r>
    </w:p>
    <w:p>
      <w:r>
        <w:rPr>
          <w:rFonts w:ascii="Arial" w:hAnsi="Arial"/>
          <w:b/>
          <w:sz w:val="22"/>
        </w:rPr>
        <w:t>Business Rules: Audit log is write-only. Only Compliance and Audit roles can read. No UI for editing audit records.</w:t>
      </w:r>
    </w:p>
    <w:p>
      <w:pPr>
        <w:pStyle w:val="Heading3"/>
      </w:pPr>
      <w:r>
        <w:rPr>
          <w:rFonts w:ascii="Arial" w:hAnsi="Arial"/>
          <w:color w:val="2F5496"/>
        </w:rPr>
        <w:t>FR-040: Cascading Config Validation</w:t>
      </w:r>
    </w:p>
    <w:p>
      <w:r>
        <w:rPr>
          <w:rFonts w:ascii="Arial" w:hAnsi="Arial"/>
          <w:b w:val="0"/>
          <w:sz w:val="22"/>
        </w:rPr>
        <w:t>When authorizing a Risk Appetite Mapping, validate that all referenced risk categories have corresponding Asset Allocation Configs. When authorizing an Asset Allocation Config, validate categories match active Risk Appetite Mapping.</w:t>
      </w:r>
    </w:p>
    <w:p>
      <w:r>
        <w:rPr>
          <w:rFonts w:ascii="Arial" w:hAnsi="Arial"/>
          <w:b/>
          <w:sz w:val="22"/>
        </w:rPr>
        <w:t>User Story: As an Operations Supervisor, I want the system to validate cross-entity configuration consistency so that runtime errors from mismatched configs are prevented.</w:t>
      </w:r>
    </w:p>
    <w:p>
      <w:r>
        <w:rPr>
          <w:rFonts w:ascii="Arial" w:hAnsi="Arial"/>
          <w:b/>
          <w:sz w:val="22"/>
        </w:rPr>
        <w:t>Acceptance Criteria:</w:t>
      </w:r>
    </w:p>
    <w:p>
      <w:pPr>
        <w:pStyle w:val="ListBullet"/>
        <w:ind w:left="720"/>
      </w:pPr>
      <w:r>
        <w:rPr>
          <w:rFonts w:ascii="Arial" w:hAnsi="Arial"/>
          <w:sz w:val="22"/>
        </w:rPr>
        <w:t>1. On RiskAppetiteMapping authorization: check that for each risk_category in the mapping's bands, an authorized AssetAllocationConfig exists with lines for that category. If missing, show warning (non-blocking): 'Asset Allocation not yet configured for category: {name}. Risk profiling will work but Recommended Risk Profile screen will show incomplete data.'</w:t>
      </w:r>
    </w:p>
    <w:p>
      <w:pPr>
        <w:pStyle w:val="ListBullet"/>
        <w:ind w:left="720"/>
      </w:pPr>
      <w:r>
        <w:rPr>
          <w:rFonts w:ascii="Arial" w:hAnsi="Arial"/>
          <w:sz w:val="22"/>
        </w:rPr>
        <w:t>2. On AssetAllocationConfig authorization: check that all risk_categories in the config lines match categories in the active RiskAppetiteMapping. Flag any categories not found in mapping.</w:t>
      </w:r>
    </w:p>
    <w:p>
      <w:pPr>
        <w:pStyle w:val="ListBullet"/>
        <w:ind w:left="720"/>
      </w:pPr>
      <w:r>
        <w:rPr>
          <w:rFonts w:ascii="Arial" w:hAnsi="Arial"/>
          <w:sz w:val="22"/>
        </w:rPr>
        <w:t>3. On Questionnaire authorization: verify all mandatory questions have at least 1 answer option defined.</w:t>
      </w:r>
    </w:p>
    <w:p>
      <w:pPr>
        <w:pStyle w:val="ListBullet"/>
        <w:ind w:left="720"/>
      </w:pPr>
      <w:r>
        <w:rPr>
          <w:rFonts w:ascii="Arial" w:hAnsi="Arial"/>
          <w:sz w:val="22"/>
        </w:rPr>
        <w:t>4. Validation results shown as warnings (allow authorization) not blockers (except question-option check which is a blocker).</w:t>
      </w:r>
    </w:p>
    <w:p>
      <w:r>
        <w:rPr>
          <w:rFonts w:ascii="Arial" w:hAnsi="Arial"/>
          <w:b/>
          <w:sz w:val="22"/>
        </w:rPr>
        <w:t>Business Rules: Cross-entity validation is advisory (warning) for mapping/allocation consistency and mandatory (blocker) for question-option completeness.</w:t>
      </w:r>
    </w:p>
    <w:p>
      <w:pPr>
        <w:pStyle w:val="Heading3"/>
      </w:pPr>
      <w:r>
        <w:rPr>
          <w:rFonts w:ascii="Arial" w:hAnsi="Arial"/>
          <w:color w:val="2F5496"/>
        </w:rPr>
        <w:t>FR-041: Questionnaire Content i18n (Phase 2)</w:t>
      </w:r>
    </w:p>
    <w:p>
      <w:r>
        <w:rPr>
          <w:rFonts w:ascii="Arial" w:hAnsi="Arial"/>
          <w:b w:val="0"/>
          <w:sz w:val="22"/>
        </w:rPr>
        <w:t>Support multi-language content for questionnaire questions, answer options, warnings, acknowledgements, and disclaimers via a content translation table.</w:t>
      </w:r>
    </w:p>
    <w:p>
      <w:r>
        <w:rPr>
          <w:rFonts w:ascii="Arial" w:hAnsi="Arial"/>
          <w:b/>
          <w:sz w:val="22"/>
        </w:rPr>
        <w:t>User Story: As an Operations Administrator, I want to configure questionnaire content in multiple languages so that international clients can complete risk profiling in their preferred language.</w:t>
      </w:r>
    </w:p>
    <w:p>
      <w:r>
        <w:rPr>
          <w:rFonts w:ascii="Arial" w:hAnsi="Arial"/>
          <w:b/>
          <w:sz w:val="22"/>
        </w:rPr>
        <w:t>Acceptance Criteria:</w:t>
      </w:r>
    </w:p>
    <w:p>
      <w:pPr>
        <w:pStyle w:val="ListBullet"/>
        <w:ind w:left="720"/>
      </w:pPr>
      <w:r>
        <w:rPr>
          <w:rFonts w:ascii="Arial" w:hAnsi="Arial"/>
          <w:sz w:val="22"/>
        </w:rPr>
        <w:t>1. New entity: QuestionnaireContentTranslation with fields: source_entity (QUESTION/ANSWER_OPTION/WARNING/ACKNOWLEDGEMENT/DISCLAIMER), source_id (FK), locale (e.g., en-US, hi-IN, zh-CN), translated_text.</w:t>
      </w:r>
    </w:p>
    <w:p>
      <w:pPr>
        <w:pStyle w:val="ListBullet"/>
        <w:ind w:left="720"/>
      </w:pPr>
      <w:r>
        <w:rPr>
          <w:rFonts w:ascii="Arial" w:hAnsi="Arial"/>
          <w:sz w:val="22"/>
        </w:rPr>
        <w:t>2. Default locale defined per entity (e.g., en-US for HSBC, en-IN for SBI).</w:t>
      </w:r>
    </w:p>
    <w:p>
      <w:pPr>
        <w:pStyle w:val="ListBullet"/>
        <w:ind w:left="720"/>
      </w:pPr>
      <w:r>
        <w:rPr>
          <w:rFonts w:ascii="Arial" w:hAnsi="Arial"/>
          <w:sz w:val="22"/>
        </w:rPr>
        <w:t>3. RM Office and Client Portal auto-select locale based on user language preference.</w:t>
      </w:r>
    </w:p>
    <w:p>
      <w:pPr>
        <w:pStyle w:val="ListBullet"/>
        <w:ind w:left="720"/>
      </w:pPr>
      <w:r>
        <w:rPr>
          <w:rFonts w:ascii="Arial" w:hAnsi="Arial"/>
          <w:sz w:val="22"/>
        </w:rPr>
        <w:t>4. Fallback: if translation not available for requested locale, use default locale.</w:t>
      </w:r>
    </w:p>
    <w:p>
      <w:pPr>
        <w:pStyle w:val="ListBullet"/>
        <w:ind w:left="720"/>
      </w:pPr>
      <w:r>
        <w:rPr>
          <w:rFonts w:ascii="Arial" w:hAnsi="Arial"/>
          <w:sz w:val="22"/>
        </w:rPr>
        <w:t>5. Admin UI: per-question translation editor with side-by-side original and translated text.</w:t>
      </w:r>
    </w:p>
    <w:p>
      <w:r>
        <w:rPr>
          <w:rFonts w:ascii="Arial" w:hAnsi="Arial"/>
          <w:b/>
          <w:sz w:val="22"/>
        </w:rPr>
        <w:t>Business Rules: Phase 2 feature. Data model defined now for planning; implementation deferred. Phase 1 operates in single language per entity.</w:t>
      </w:r>
    </w:p>
    <w:p>
      <w:pPr>
        <w:pStyle w:val="Heading3"/>
      </w:pPr>
      <w:r>
        <w:rPr>
          <w:rFonts w:ascii="Arial" w:hAnsi="Arial"/>
          <w:color w:val="2F5496"/>
        </w:rPr>
        <w:t>FR-042: Data Archival Strategy</w:t>
      </w:r>
    </w:p>
    <w:p>
      <w:r>
        <w:rPr>
          <w:rFonts w:ascii="Arial" w:hAnsi="Arial"/>
          <w:b w:val="0"/>
          <w:sz w:val="22"/>
        </w:rPr>
        <w:t>Archive CustomerRiskResponse and RiskProfilingAuditLog records older than the regulatory retention period to cold storage, maintaining query access.</w:t>
      </w:r>
    </w:p>
    <w:p>
      <w:r>
        <w:rPr>
          <w:rFonts w:ascii="Arial" w:hAnsi="Arial"/>
          <w:b/>
          <w:sz w:val="22"/>
        </w:rPr>
        <w:t>User Story: As a System Administrator, I want aged risk profiling data archived to cold storage so that database performance is maintained while meeting retention requirements.</w:t>
      </w:r>
    </w:p>
    <w:p>
      <w:r>
        <w:rPr>
          <w:rFonts w:ascii="Arial" w:hAnsi="Arial"/>
          <w:b/>
          <w:sz w:val="22"/>
        </w:rPr>
        <w:t>Acceptance Criteria:</w:t>
      </w:r>
    </w:p>
    <w:p>
      <w:pPr>
        <w:pStyle w:val="ListBullet"/>
        <w:ind w:left="720"/>
      </w:pPr>
      <w:r>
        <w:rPr>
          <w:rFonts w:ascii="Arial" w:hAnsi="Arial"/>
          <w:sz w:val="22"/>
        </w:rPr>
        <w:t>1. Archival job runs monthly.</w:t>
      </w:r>
    </w:p>
    <w:p>
      <w:pPr>
        <w:pStyle w:val="ListBullet"/>
        <w:ind w:left="720"/>
      </w:pPr>
      <w:r>
        <w:rPr>
          <w:rFonts w:ascii="Arial" w:hAnsi="Arial"/>
          <w:sz w:val="22"/>
        </w:rPr>
        <w:t>2. Records older than 7 years (configurable) are moved to archive schema/table.</w:t>
      </w:r>
    </w:p>
    <w:p>
      <w:pPr>
        <w:pStyle w:val="ListBullet"/>
        <w:ind w:left="720"/>
      </w:pPr>
      <w:r>
        <w:rPr>
          <w:rFonts w:ascii="Arial" w:hAnsi="Arial"/>
          <w:sz w:val="22"/>
        </w:rPr>
        <w:t>3. Archived records remain queryable via separate archive API endpoints (read-only, slower SLA acceptable).</w:t>
      </w:r>
    </w:p>
    <w:p>
      <w:pPr>
        <w:pStyle w:val="ListBullet"/>
        <w:ind w:left="720"/>
      </w:pPr>
      <w:r>
        <w:rPr>
          <w:rFonts w:ascii="Arial" w:hAnsi="Arial"/>
          <w:sz w:val="22"/>
        </w:rPr>
        <w:t>4. CustomerRiskProfile records are NEVER archived if is_active=true (regardless of age).</w:t>
      </w:r>
    </w:p>
    <w:p>
      <w:pPr>
        <w:pStyle w:val="ListBullet"/>
        <w:ind w:left="720"/>
      </w:pPr>
      <w:r>
        <w:rPr>
          <w:rFonts w:ascii="Arial" w:hAnsi="Arial"/>
          <w:sz w:val="22"/>
        </w:rPr>
        <w:t>5. Archival logged in system audit trail.</w:t>
      </w:r>
    </w:p>
    <w:p>
      <w:r>
        <w:rPr>
          <w:rFonts w:ascii="Arial" w:hAnsi="Arial"/>
          <w:b/>
          <w:sz w:val="22"/>
        </w:rPr>
        <w:t>Business Rules: Archive schema mirrors source schema. No data deletion — only movement. Archive API has separate rate limits.</w:t>
      </w:r>
    </w:p>
    <w:p>
      <w:r>
        <w:br w:type="page"/>
      </w:r>
    </w:p>
    <w:p>
      <w:pPr>
        <w:pStyle w:val="Heading1"/>
      </w:pPr>
      <w:r>
        <w:rPr>
          <w:rFonts w:ascii="Arial" w:hAnsi="Arial"/>
          <w:color w:val="1F3864"/>
        </w:rPr>
        <w:t>6. User Interface Requirements</w:t>
      </w:r>
    </w:p>
    <w:p>
      <w:pPr>
        <w:pStyle w:val="Heading2"/>
      </w:pPr>
      <w:r>
        <w:rPr>
          <w:rFonts w:ascii="Arial" w:hAnsi="Arial"/>
          <w:color w:val="1F3864"/>
        </w:rPr>
        <w:t>6.x Risk Questionnaire Grid (Back Office)</w:t>
      </w:r>
    </w:p>
    <w:p>
      <w:r>
        <w:rPr>
          <w:rFonts w:ascii="Arial" w:hAnsi="Arial"/>
          <w:b w:val="0"/>
          <w:sz w:val="22"/>
        </w:rPr>
        <w:t>Layout: List all questionnaires in a data table with search/filter/sort per column. Top-right: 'Add Questionnaire' primary button. Each row: View (eye), Edit (pencil), Delete (trash) action icons. Status badges color-coded. Pagination at bottom-right. 'Back' button at bottom-left returns to Risk Assessor menu.</w:t>
      </w:r>
    </w:p>
    <w:p>
      <w:r>
        <w:rPr>
          <w:rFonts w:ascii="Arial" w:hAnsi="Arial"/>
          <w:b w:val="0"/>
          <w:sz w:val="22"/>
        </w:rPr>
        <w:t>Navigation From: Risk Assessor menu → click 'Risk Questionnaire' card</w:t>
      </w:r>
    </w:p>
    <w:p>
      <w:r>
        <w:rPr>
          <w:rFonts w:ascii="Arial" w:hAnsi="Arial"/>
          <w:b w:val="0"/>
          <w:sz w:val="22"/>
        </w:rPr>
        <w:t>Navigation To: Risk Assessor menu cards page</w:t>
      </w:r>
    </w:p>
    <w:p>
      <w:pPr>
        <w:pStyle w:val="Heading2"/>
      </w:pPr>
      <w:r>
        <w:rPr>
          <w:rFonts w:ascii="Arial" w:hAnsi="Arial"/>
          <w:color w:val="1F3864"/>
        </w:rPr>
        <w:t>6.x Questionnaire Add/Edit Form</w:t>
      </w:r>
    </w:p>
    <w:p>
      <w:r>
        <w:rPr>
          <w:rFonts w:ascii="Arial" w:hAnsi="Arial"/>
          <w:b w:val="0"/>
          <w:sz w:val="22"/>
        </w:rPr>
        <w:t>Layout: Top section: Questionnaire header fields (Name, Category dropdown, Type dropdown, Dates, Valid Period, Is Score). Middle: Dynamic question sections — each question in a collapsible accordion with 'Add Question'/'Remove Question' buttons. Each question has: Description textarea, Mandatory checkbox, Multi Select dropdown, Scoring Type dropdown, Computation Type dropdown, Options sub-section with 'Add Options' button (each option: Description + Weightage fields). For scoring_type=RANGE: 'Add Range' button with From/To/Score fields. Bottom sections: Warning, Acknowledgement, Disclaimer collapsible rich-text areas. Action bar: Back, Reset, Save buttons.</w:t>
      </w:r>
    </w:p>
    <w:p>
      <w:r>
        <w:rPr>
          <w:rFonts w:ascii="Arial" w:hAnsi="Arial"/>
          <w:b w:val="0"/>
          <w:sz w:val="22"/>
        </w:rPr>
        <w:t>Navigation From: Grid → Add/Edit action</w:t>
      </w:r>
    </w:p>
    <w:p>
      <w:r>
        <w:rPr>
          <w:rFonts w:ascii="Arial" w:hAnsi="Arial"/>
          <w:b w:val="0"/>
          <w:sz w:val="22"/>
        </w:rPr>
        <w:t>Navigation To: Grid page on Back/Save</w:t>
      </w:r>
    </w:p>
    <w:p>
      <w:pPr>
        <w:pStyle w:val="Heading2"/>
      </w:pPr>
      <w:r>
        <w:rPr>
          <w:rFonts w:ascii="Arial" w:hAnsi="Arial"/>
          <w:color w:val="1F3864"/>
        </w:rPr>
        <w:t>6.x Risk Assessor Menu (Back Office)</w:t>
      </w:r>
    </w:p>
    <w:p>
      <w:r>
        <w:rPr>
          <w:rFonts w:ascii="Arial" w:hAnsi="Arial"/>
          <w:b w:val="0"/>
          <w:sz w:val="22"/>
        </w:rPr>
        <w:t>Layout: Card-based menu with 3 cards: 'Risk Questionnaire' (settings icon), 'Risk Appetite' (warning icon), 'Asset Allocation' (chart icon). Search bar at top. Each card clickable to navigate to respective grid.</w:t>
      </w:r>
    </w:p>
    <w:p>
      <w:r>
        <w:rPr>
          <w:rFonts w:ascii="Arial" w:hAnsi="Arial"/>
          <w:b w:val="0"/>
          <w:sz w:val="22"/>
        </w:rPr>
        <w:t>Navigation From: Operations Office sidebar → Maintenance → Risk Assessor</w:t>
      </w:r>
    </w:p>
    <w:p>
      <w:r>
        <w:rPr>
          <w:rFonts w:ascii="Arial" w:hAnsi="Arial"/>
          <w:b w:val="0"/>
          <w:sz w:val="22"/>
        </w:rPr>
        <w:t>Navigation To: Operations Office main menu</w:t>
      </w:r>
    </w:p>
    <w:p>
      <w:pPr>
        <w:pStyle w:val="Heading2"/>
      </w:pPr>
      <w:r>
        <w:rPr>
          <w:rFonts w:ascii="Arial" w:hAnsi="Arial"/>
          <w:color w:val="1F3864"/>
        </w:rPr>
        <w:t>6.x Customer Risk Assessment Wizard (RM Office)</w:t>
      </w:r>
    </w:p>
    <w:p>
      <w:r>
        <w:rPr>
          <w:rFonts w:ascii="Arial" w:hAnsi="Arial"/>
          <w:b w:val="0"/>
          <w:sz w:val="22"/>
        </w:rPr>
        <w:t>Layout: Top: Customer info bar (name, ID, current risk profile badge). Step indicator: 3 steps with checkmarks (Edit Profile ✓ → Assess Risk → Transact). Step 2 content: 3 collapsible accordion sections (Part A, Part B, Part C). Each section: questions with radio buttons or checkboxes. Bottom: Warning/Acknowledgement/Disclaimer sections. Action buttons: Back, Confirm.</w:t>
      </w:r>
    </w:p>
    <w:p>
      <w:r>
        <w:rPr>
          <w:rFonts w:ascii="Arial" w:hAnsi="Arial"/>
          <w:b w:val="0"/>
          <w:sz w:val="22"/>
        </w:rPr>
        <w:t>Navigation From: Customer search → click risk profiling icon</w:t>
      </w:r>
    </w:p>
    <w:p>
      <w:r>
        <w:rPr>
          <w:rFonts w:ascii="Arial" w:hAnsi="Arial"/>
          <w:b w:val="0"/>
          <w:sz w:val="22"/>
        </w:rPr>
        <w:t>Navigation To: Customer search or Recommended Risk Profile screen</w:t>
      </w:r>
    </w:p>
    <w:p>
      <w:pPr>
        <w:pStyle w:val="Heading2"/>
      </w:pPr>
      <w:r>
        <w:rPr>
          <w:rFonts w:ascii="Arial" w:hAnsi="Arial"/>
          <w:color w:val="1F3864"/>
        </w:rPr>
        <w:t>6.x Recommended Risk Profile Screen</w:t>
      </w:r>
    </w:p>
    <w:p>
      <w:r>
        <w:rPr>
          <w:rFonts w:ascii="Arial" w:hAnsi="Arial"/>
          <w:b w:val="0"/>
          <w:sz w:val="22"/>
        </w:rPr>
        <w:t>Layout: Top: Risk Score badge (large numeric display) + Risk Category label (color-coded). Center: Interactive donut chart showing model asset allocation with percentages and asset class labels. Below chart: Expected Return % and Standard Deviation % values. Bottom: Risk Profile Date and Expiry Date. Action buttons: Back, Continue.</w:t>
      </w:r>
    </w:p>
    <w:p>
      <w:r>
        <w:rPr>
          <w:rFonts w:ascii="Arial" w:hAnsi="Arial"/>
          <w:b w:val="0"/>
          <w:sz w:val="22"/>
        </w:rPr>
        <w:t>Navigation From: After questionnaire submission (FR-017)</w:t>
      </w:r>
    </w:p>
    <w:p>
      <w:r>
        <w:rPr>
          <w:rFonts w:ascii="Arial" w:hAnsi="Arial"/>
          <w:b w:val="0"/>
          <w:sz w:val="22"/>
        </w:rPr>
        <w:t>Navigation To: Deviation dialog or Transact step</w:t>
      </w:r>
    </w:p>
    <w:p>
      <w:pPr>
        <w:pStyle w:val="Heading2"/>
      </w:pPr>
      <w:r>
        <w:rPr>
          <w:rFonts w:ascii="Arial" w:hAnsi="Arial"/>
          <w:color w:val="1F3864"/>
        </w:rPr>
        <w:t>6.x Product Rating Alert Popup (Modal)</w:t>
      </w:r>
    </w:p>
    <w:p>
      <w:r>
        <w:rPr>
          <w:rFonts w:ascii="Arial" w:hAnsi="Arial"/>
          <w:b w:val="0"/>
          <w:sz w:val="22"/>
        </w:rPr>
        <w:t>Layout: Header: 'Product Rating Alert' with info icon. Body: Alert message text. Customer Risk Profile label. Table: Product Name | Product Risk Class (numeric badge). Footer disclaimer text. Buttons: Cancel (secondary) and 'Confirm Notified to Customer' (primary).</w:t>
      </w:r>
    </w:p>
    <w:p>
      <w:r>
        <w:rPr>
          <w:rFonts w:ascii="Arial" w:hAnsi="Arial"/>
          <w:b w:val="0"/>
          <w:sz w:val="22"/>
        </w:rPr>
        <w:t>Navigation From: Triggered when product risk &gt; client risk</w:t>
      </w:r>
    </w:p>
    <w:p>
      <w:r>
        <w:rPr>
          <w:rFonts w:ascii="Arial" w:hAnsi="Arial"/>
          <w:b w:val="0"/>
          <w:sz w:val="22"/>
        </w:rPr>
        <w:t>Navigation To: Returns to product selection</w:t>
      </w:r>
    </w:p>
    <w:p>
      <w:pPr>
        <w:pStyle w:val="Heading2"/>
      </w:pPr>
      <w:r>
        <w:rPr>
          <w:rFonts w:ascii="Arial" w:hAnsi="Arial"/>
          <w:color w:val="1F3864"/>
        </w:rPr>
        <w:t>6.x Investment Proposal Builder</w:t>
      </w:r>
    </w:p>
    <w:p>
      <w:r>
        <w:rPr>
          <w:rFonts w:ascii="Arial" w:hAnsi="Arial"/>
          <w:b w:val="0"/>
          <w:sz w:val="22"/>
        </w:rPr>
        <w:t>Layout: Left panel: Client info card (name, risk profile, effective category). Center: Asset allocation form with sliders/inputs per asset class, product search and selection per class. Right panel: Live metrics (Expected Return, Std Dev, Sharpe Ratio, Max Drawdown). Top: Proposal header (Title, Objective dropdown, Time Horizon, Amount). Bottom: Submit/Save Draft buttons.</w:t>
      </w:r>
    </w:p>
    <w:p>
      <w:r>
        <w:rPr>
          <w:rFonts w:ascii="Arial" w:hAnsi="Arial"/>
          <w:b w:val="0"/>
          <w:sz w:val="22"/>
        </w:rPr>
        <w:t>Navigation From: RM Office → select client → Create Proposal</w:t>
      </w:r>
    </w:p>
    <w:p>
      <w:r>
        <w:rPr>
          <w:rFonts w:ascii="Arial" w:hAnsi="Arial"/>
          <w:b w:val="0"/>
          <w:sz w:val="22"/>
        </w:rPr>
        <w:t>Navigation To: Proposal detail or proposal grid</w:t>
      </w:r>
    </w:p>
    <w:p>
      <w:pPr>
        <w:pStyle w:val="Heading2"/>
      </w:pPr>
      <w:r>
        <w:rPr>
          <w:rFonts w:ascii="Arial" w:hAnsi="Arial"/>
          <w:color w:val="1F3864"/>
        </w:rPr>
        <w:t>6.x Proposal Detail / Client View</w:t>
      </w:r>
    </w:p>
    <w:p>
      <w:r>
        <w:rPr>
          <w:rFonts w:ascii="Arial" w:hAnsi="Arial"/>
          <w:b w:val="0"/>
          <w:sz w:val="22"/>
        </w:rPr>
        <w:t>Layout: Header: Proposal number, status badge, dates. Portfolio section: Pie chart of asset allocation + product table (Product Name, Asset Class, Allocation %, Amount, Risk Code). Metrics section: Expected Return, Risk, Sharpe, Drawdown. Disclaimers section. Actions: Accept/Reject (client), Approve/Reject (supervisor/compliance), Download PDF.</w:t>
      </w:r>
    </w:p>
    <w:p>
      <w:r>
        <w:rPr>
          <w:rFonts w:ascii="Arial" w:hAnsi="Arial"/>
          <w:b w:val="0"/>
          <w:sz w:val="22"/>
        </w:rPr>
        <w:t>Navigation From: Proposal grid → click proposal</w:t>
      </w:r>
    </w:p>
    <w:p>
      <w:r>
        <w:rPr>
          <w:rFonts w:ascii="Arial" w:hAnsi="Arial"/>
          <w:b w:val="0"/>
          <w:sz w:val="22"/>
        </w:rPr>
        <w:t>Navigation To: Proposal grid</w:t>
      </w:r>
    </w:p>
    <w:p>
      <w:pPr>
        <w:pStyle w:val="Heading2"/>
      </w:pPr>
      <w:r>
        <w:rPr>
          <w:rFonts w:ascii="Arial" w:hAnsi="Arial"/>
          <w:color w:val="1F3864"/>
        </w:rPr>
        <w:t>6.x Supervisor Dashboard — Leads Widget</w:t>
      </w:r>
    </w:p>
    <w:p>
      <w:r>
        <w:rPr>
          <w:rFonts w:ascii="Arial" w:hAnsi="Arial"/>
          <w:b w:val="0"/>
          <w:sz w:val="22"/>
        </w:rPr>
        <w:t>Layout: Level 1: Bar chart with 5 color-coded bars (In Progress=yellow, New=blue, Client Rejected=red, Ready for Follow-up=teal, Client Accepted=pink). Drill-down icon (3 dots). Level 2: Data table with columns (RM Name, Total Leads, Client Accepted, Client Rejected, In Progress, Ready for Follow-up, New). Search bar. Pagination.</w:t>
      </w:r>
    </w:p>
    <w:p>
      <w:r>
        <w:rPr>
          <w:rFonts w:ascii="Arial" w:hAnsi="Arial"/>
          <w:b w:val="0"/>
          <w:sz w:val="22"/>
        </w:rPr>
        <w:t>Navigation From: Supervisor Dashboard main page</w:t>
      </w:r>
    </w:p>
    <w:p>
      <w:r>
        <w:rPr>
          <w:rFonts w:ascii="Arial" w:hAnsi="Arial"/>
          <w:b w:val="0"/>
          <w:sz w:val="22"/>
        </w:rPr>
        <w:t>Navigation To: Supervisor Dashboard</w:t>
      </w:r>
    </w:p>
    <w:p>
      <w:r>
        <w:rPr>
          <w:rFonts w:ascii="Arial" w:hAnsi="Arial"/>
          <w:b/>
          <w:sz w:val="22"/>
        </w:rPr>
        <w:t>Responsive Behavior: All screens must be responsive. Tables switch to card layout on mobile (&lt;768px). Donut/pie charts resize proportionally. Sidebar collapses to hamburger menu on tablet/mobile.</w:t>
      </w:r>
    </w:p>
    <w:p>
      <w:r>
        <w:br w:type="page"/>
      </w:r>
    </w:p>
    <w:p>
      <w:pPr>
        <w:pStyle w:val="Heading1"/>
      </w:pPr>
      <w:r>
        <w:rPr>
          <w:rFonts w:ascii="Arial" w:hAnsi="Arial"/>
          <w:color w:val="1F3864"/>
        </w:rPr>
        <w:t>7. API &amp; Integration Requirements</w:t>
      </w:r>
    </w:p>
    <w:p>
      <w:pPr>
        <w:pStyle w:val="Heading2"/>
      </w:pPr>
      <w:r>
        <w:rPr>
          <w:rFonts w:ascii="Arial" w:hAnsi="Arial"/>
          <w:color w:val="1F3864"/>
        </w:rPr>
        <w:t>7.1 Authentication</w:t>
      </w:r>
    </w:p>
    <w:p>
      <w:r>
        <w:rPr>
          <w:rFonts w:ascii="Arial" w:hAnsi="Arial"/>
          <w:b w:val="0"/>
          <w:sz w:val="22"/>
        </w:rPr>
        <w:t>All API endpoints require authentication via httpOnly cookie-based JWT tokens issued by the Trust OMS central auth service. Role-based access control enforced via middleware. Bearer token alternative supported for API-to-API calls.</w:t>
      </w:r>
    </w:p>
    <w:p>
      <w:pPr>
        <w:pStyle w:val="Heading2"/>
      </w:pPr>
      <w:r>
        <w:rPr>
          <w:rFonts w:ascii="Arial" w:hAnsi="Arial"/>
          <w:color w:val="1F3864"/>
        </w:rPr>
        <w:t>7.2 Standardized Error Response Format</w:t>
      </w:r>
    </w:p>
    <w:p>
      <w:r>
        <w:rPr>
          <w:rFonts w:ascii="Arial" w:hAnsi="Arial"/>
          <w:b w:val="0"/>
          <w:sz w:val="22"/>
        </w:rPr>
        <w:t>All endpoints return errors in this format: { "error": { "code": "VALIDATION_ERROR", "message": "Questionnaire name is required", "field": "questionnaire_name", "details": [] } }. HTTP status codes: 400 (validation), 401 (unauthenticated), 403 (unauthorized), 404 (not found), 409 (conflict/duplicate or version mismatch), 500 (server error).</w:t>
      </w:r>
    </w:p>
    <w:p>
      <w:pPr>
        <w:pStyle w:val="Heading2"/>
      </w:pPr>
      <w:r>
        <w:rPr>
          <w:rFonts w:ascii="Arial" w:hAnsi="Arial"/>
          <w:color w:val="1F3864"/>
        </w:rPr>
        <w:t>7.2.1 Optimistic Locking (Concurrency Control)</w:t>
      </w:r>
    </w:p>
    <w:p>
      <w:r>
        <w:rPr>
          <w:rFonts w:ascii="Arial" w:hAnsi="Arial"/>
          <w:b w:val="0"/>
          <w:sz w:val="22"/>
        </w:rPr>
        <w:t>All PUT/PATCH endpoints for versioned entities (Questionnaire, RiskAppetiteMapping, AssetAllocationConfig, InvestmentProposal, ModelPortfolio) must implement optimistic locking:</w:t>
      </w:r>
    </w:p>
    <w:p>
      <w:pPr>
        <w:pStyle w:val="ListBullet"/>
        <w:ind w:left="720"/>
      </w:pPr>
      <w:r>
        <w:rPr>
          <w:rFonts w:ascii="Arial" w:hAnsi="Arial"/>
          <w:sz w:val="22"/>
        </w:rPr>
        <w:t>Request body must include 'version' field with the expected current version number.</w:t>
      </w:r>
    </w:p>
    <w:p>
      <w:pPr>
        <w:pStyle w:val="ListBullet"/>
        <w:ind w:left="720"/>
      </w:pPr>
      <w:r>
        <w:rPr>
          <w:rFonts w:ascii="Arial" w:hAnsi="Arial"/>
          <w:sz w:val="22"/>
        </w:rPr>
        <w:t>Server validates: WHERE id = :id AND version = :expectedVersion. If no matching row, return HTTP 409 Conflict.</w:t>
      </w:r>
    </w:p>
    <w:p>
      <w:pPr>
        <w:pStyle w:val="ListBullet"/>
        <w:ind w:left="720"/>
      </w:pPr>
      <w:r>
        <w:rPr>
          <w:rFonts w:ascii="Arial" w:hAnsi="Arial"/>
          <w:sz w:val="22"/>
        </w:rPr>
        <w:t>409 Conflict response body: { "error": { "code": "VERSION_CONFLICT", "message": "Record was modified by another user", "current_version": &lt;N&gt;, "current_record": {...} } }</w:t>
      </w:r>
    </w:p>
    <w:p>
      <w:pPr>
        <w:pStyle w:val="ListBullet"/>
        <w:ind w:left="720"/>
      </w:pPr>
      <w:r>
        <w:rPr>
          <w:rFonts w:ascii="Arial" w:hAnsi="Arial"/>
          <w:sz w:val="22"/>
        </w:rPr>
        <w:t>UI behavior on 409: Display notification 'This record was modified by another user. Please review the changes.' Reload the record with current data. Highlight fields that differ from the user's in-progress edit. User must manually re-apply their changes and save again.</w:t>
      </w:r>
    </w:p>
    <w:p>
      <w:pPr>
        <w:pStyle w:val="ListBullet"/>
        <w:ind w:left="720"/>
      </w:pPr>
      <w:r>
        <w:rPr>
          <w:rFonts w:ascii="Arial" w:hAnsi="Arial"/>
          <w:sz w:val="22"/>
        </w:rPr>
        <w:t>Authorization queue: When a Checker opens a record for review, no lock is acquired (reads are non-blocking). However, the Authorize/Reject action validates the version to ensure the record hasn't been modified between opening and acting.</w:t>
      </w:r>
    </w:p>
    <w:p>
      <w:pPr>
        <w:pStyle w:val="Heading2"/>
      </w:pPr>
      <w:r>
        <w:rPr>
          <w:rFonts w:ascii="Arial" w:hAnsi="Arial"/>
          <w:color w:val="1F3864"/>
        </w:rPr>
        <w:t>7.3 Core API Endpoints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Method</w:t>
            </w:r>
          </w:p>
        </w:tc>
        <w:tc>
          <w:tcPr>
            <w:tcW w:type="dxa" w:w="1872"/>
            <w:shd w:fill="1F3864" w:val="clear"/>
          </w:tcPr>
          <w:p>
            <w:pPr>
              <w:jc w:val="center"/>
            </w:pPr>
            <w:r>
              <w:rPr>
                <w:rFonts w:ascii="Arial" w:hAnsi="Arial"/>
                <w:b/>
                <w:color w:val="FFFFFF"/>
                <w:sz w:val="18"/>
              </w:rPr>
              <w:t>Path</w:t>
            </w:r>
          </w:p>
        </w:tc>
        <w:tc>
          <w:tcPr>
            <w:tcW w:type="dxa" w:w="1872"/>
            <w:shd w:fill="1F3864" w:val="clear"/>
          </w:tcPr>
          <w:p>
            <w:pPr>
              <w:jc w:val="center"/>
            </w:pPr>
            <w:r>
              <w:rPr>
                <w:rFonts w:ascii="Arial" w:hAnsi="Arial"/>
                <w:b/>
                <w:color w:val="FFFFFF"/>
                <w:sz w:val="18"/>
              </w:rPr>
              <w:t>Description</w:t>
            </w:r>
          </w:p>
        </w:tc>
        <w:tc>
          <w:tcPr>
            <w:tcW w:type="dxa" w:w="1872"/>
            <w:shd w:fill="1F3864" w:val="clear"/>
          </w:tcPr>
          <w:p>
            <w:pPr>
              <w:jc w:val="center"/>
            </w:pPr>
            <w:r>
              <w:rPr>
                <w:rFonts w:ascii="Arial" w:hAnsi="Arial"/>
                <w:b/>
                <w:color w:val="FFFFFF"/>
                <w:sz w:val="18"/>
              </w:rPr>
              <w:t>Request</w:t>
            </w:r>
          </w:p>
        </w:tc>
        <w:tc>
          <w:tcPr>
            <w:tcW w:type="dxa" w:w="1872"/>
            <w:shd w:fill="1F3864" w:val="clear"/>
          </w:tcPr>
          <w:p>
            <w:pPr>
              <w:jc w:val="center"/>
            </w:pPr>
            <w:r>
              <w:rPr>
                <w:rFonts w:ascii="Arial" w:hAnsi="Arial"/>
                <w:b/>
                <w:color w:val="FFFFFF"/>
                <w:sz w:val="18"/>
              </w:rPr>
              <w:t>Response</w:t>
            </w:r>
          </w:p>
        </w:tc>
      </w:tr>
      <w:tr>
        <w:tc>
          <w:tcPr>
            <w:tcW w:type="dxa" w:w="1872"/>
          </w:tcPr>
          <w:p>
            <w:r>
              <w:rPr>
                <w:rFonts w:ascii="Arial" w:hAnsi="Arial"/>
                <w:sz w:val="18"/>
              </w:rPr>
              <w:t>GET</w:t>
            </w:r>
          </w:p>
        </w:tc>
        <w:tc>
          <w:tcPr>
            <w:tcW w:type="dxa" w:w="1872"/>
          </w:tcPr>
          <w:p>
            <w:r>
              <w:rPr>
                <w:rFonts w:ascii="Arial" w:hAnsi="Arial"/>
                <w:sz w:val="18"/>
              </w:rPr>
              <w:t>/api/back-office/risk-profiling/questionnaires</w:t>
            </w:r>
          </w:p>
        </w:tc>
        <w:tc>
          <w:tcPr>
            <w:tcW w:type="dxa" w:w="1872"/>
          </w:tcPr>
          <w:p>
            <w:r>
              <w:rPr>
                <w:rFonts w:ascii="Arial" w:hAnsi="Arial"/>
                <w:sz w:val="18"/>
              </w:rPr>
              <w:t>List questionnaires</w:t>
            </w:r>
          </w:p>
        </w:tc>
        <w:tc>
          <w:tcPr>
            <w:tcW w:type="dxa" w:w="1872"/>
          </w:tcPr>
          <w:p>
            <w:r>
              <w:rPr>
                <w:rFonts w:ascii="Arial" w:hAnsi="Arial"/>
                <w:sz w:val="18"/>
              </w:rPr>
              <w:t>Query: page, limit, status, customer_category, questionnaire_type, search</w:t>
            </w:r>
          </w:p>
        </w:tc>
        <w:tc>
          <w:tcPr>
            <w:tcW w:type="dxa" w:w="1872"/>
          </w:tcPr>
          <w:p>
            <w:r>
              <w:rPr>
                <w:rFonts w:ascii="Arial" w:hAnsi="Arial"/>
                <w:sz w:val="18"/>
              </w:rPr>
              <w:t>{ items: [...], total, page, limit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/api/back-office/risk-profiling/questionnaires</w:t>
            </w:r>
          </w:p>
        </w:tc>
        <w:tc>
          <w:tcPr>
            <w:tcW w:type="dxa" w:w="1872"/>
            <w:shd w:fill="D6E4F0" w:val="clear"/>
          </w:tcPr>
          <w:p>
            <w:r>
              <w:rPr>
                <w:rFonts w:ascii="Arial" w:hAnsi="Arial"/>
                <w:sz w:val="18"/>
              </w:rPr>
              <w:t>Create questionnaire</w:t>
            </w:r>
          </w:p>
        </w:tc>
        <w:tc>
          <w:tcPr>
            <w:tcW w:type="dxa" w:w="1872"/>
            <w:shd w:fill="D6E4F0" w:val="clear"/>
          </w:tcPr>
          <w:p>
            <w:r>
              <w:rPr>
                <w:rFonts w:ascii="Arial" w:hAnsi="Arial"/>
                <w:sz w:val="18"/>
              </w:rPr>
              <w:t>{ questionnaire_name, customer_category, questionnaire_type, effective_start_date, effective_end_date, valid_period_years, is_score, questions: [{ question_description, is_mandatory, is_multi_select, scoring_type, computation_type, options: [{ answer_description, weightage }], ranges: [{ range_from, range_to, normalized_score }] }], warning_text, acknowledgement_text, disclaimer_text }</w:t>
            </w:r>
          </w:p>
        </w:tc>
        <w:tc>
          <w:tcPr>
            <w:tcW w:type="dxa" w:w="1872"/>
            <w:shd w:fill="D6E4F0" w:val="clear"/>
          </w:tcPr>
          <w:p>
            <w:r>
              <w:rPr>
                <w:rFonts w:ascii="Arial" w:hAnsi="Arial"/>
                <w:sz w:val="18"/>
              </w:rPr>
              <w:t>{ id, status: 'UNAUTHORIZED', ...full record }</w:t>
            </w:r>
          </w:p>
        </w:tc>
      </w:tr>
      <w:tr>
        <w:tc>
          <w:tcPr>
            <w:tcW w:type="dxa" w:w="1872"/>
          </w:tcPr>
          <w:p>
            <w:r>
              <w:rPr>
                <w:rFonts w:ascii="Arial" w:hAnsi="Arial"/>
                <w:sz w:val="18"/>
              </w:rPr>
              <w:t>PUT</w:t>
            </w:r>
          </w:p>
        </w:tc>
        <w:tc>
          <w:tcPr>
            <w:tcW w:type="dxa" w:w="1872"/>
          </w:tcPr>
          <w:p>
            <w:r>
              <w:rPr>
                <w:rFonts w:ascii="Arial" w:hAnsi="Arial"/>
                <w:sz w:val="18"/>
              </w:rPr>
              <w:t>/api/back-office/risk-profiling/questionnaires/:id</w:t>
            </w:r>
          </w:p>
        </w:tc>
        <w:tc>
          <w:tcPr>
            <w:tcW w:type="dxa" w:w="1872"/>
          </w:tcPr>
          <w:p>
            <w:r>
              <w:rPr>
                <w:rFonts w:ascii="Arial" w:hAnsi="Arial"/>
                <w:sz w:val="18"/>
              </w:rPr>
              <w:t>Update questionnaire</w:t>
            </w:r>
          </w:p>
        </w:tc>
        <w:tc>
          <w:tcPr>
            <w:tcW w:type="dxa" w:w="1872"/>
          </w:tcPr>
          <w:p>
            <w:r>
              <w:rPr>
                <w:rFonts w:ascii="Arial" w:hAnsi="Arial"/>
                <w:sz w:val="18"/>
              </w:rPr>
              <w:t>Same as POST body</w:t>
            </w:r>
          </w:p>
        </w:tc>
        <w:tc>
          <w:tcPr>
            <w:tcW w:type="dxa" w:w="1872"/>
          </w:tcPr>
          <w:p>
            <w:r>
              <w:rPr>
                <w:rFonts w:ascii="Arial" w:hAnsi="Arial"/>
                <w:sz w:val="18"/>
              </w:rPr>
              <w:t>{ id, status: 'MODIFIED', version: N+1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/api/back-office/risk-profiling/questionnaires/:id/authorize</w:t>
            </w:r>
          </w:p>
        </w:tc>
        <w:tc>
          <w:tcPr>
            <w:tcW w:type="dxa" w:w="1872"/>
            <w:shd w:fill="D6E4F0" w:val="clear"/>
          </w:tcPr>
          <w:p>
            <w:r>
              <w:rPr>
                <w:rFonts w:ascii="Arial" w:hAnsi="Arial"/>
                <w:sz w:val="18"/>
              </w:rPr>
              <w:t>Authorize/Reject</w:t>
            </w:r>
          </w:p>
        </w:tc>
        <w:tc>
          <w:tcPr>
            <w:tcW w:type="dxa" w:w="1872"/>
            <w:shd w:fill="D6E4F0" w:val="clear"/>
          </w:tcPr>
          <w:p>
            <w:r>
              <w:rPr>
                <w:rFonts w:ascii="Arial" w:hAnsi="Arial"/>
                <w:sz w:val="18"/>
              </w:rPr>
              <w:t>{ action: 'AUTHORIZE'|'REJECT', reason?: string }</w:t>
            </w:r>
          </w:p>
        </w:tc>
        <w:tc>
          <w:tcPr>
            <w:tcW w:type="dxa" w:w="1872"/>
            <w:shd w:fill="D6E4F0" w:val="clear"/>
          </w:tcPr>
          <w:p>
            <w:r>
              <w:rPr>
                <w:rFonts w:ascii="Arial" w:hAnsi="Arial"/>
                <w:sz w:val="18"/>
              </w:rPr>
              <w:t>{ id, status, checker_id, authorized_at }</w:t>
            </w:r>
          </w:p>
        </w:tc>
      </w:tr>
      <w:tr>
        <w:tc>
          <w:tcPr>
            <w:tcW w:type="dxa" w:w="1872"/>
          </w:tcPr>
          <w:p>
            <w:r>
              <w:rPr>
                <w:rFonts w:ascii="Arial" w:hAnsi="Arial"/>
                <w:sz w:val="18"/>
              </w:rPr>
              <w:t>GET</w:t>
            </w:r>
          </w:p>
        </w:tc>
        <w:tc>
          <w:tcPr>
            <w:tcW w:type="dxa" w:w="1872"/>
          </w:tcPr>
          <w:p>
            <w:r>
              <w:rPr>
                <w:rFonts w:ascii="Arial" w:hAnsi="Arial"/>
                <w:sz w:val="18"/>
              </w:rPr>
              <w:t>/api/back-office/risk-profiling/risk-appetite-mappings</w:t>
            </w:r>
          </w:p>
        </w:tc>
        <w:tc>
          <w:tcPr>
            <w:tcW w:type="dxa" w:w="1872"/>
          </w:tcPr>
          <w:p>
            <w:r>
              <w:rPr>
                <w:rFonts w:ascii="Arial" w:hAnsi="Arial"/>
                <w:sz w:val="18"/>
              </w:rPr>
              <w:t>List mappings</w:t>
            </w:r>
          </w:p>
        </w:tc>
        <w:tc>
          <w:tcPr>
            <w:tcW w:type="dxa" w:w="1872"/>
          </w:tcPr>
          <w:p>
            <w:r>
              <w:rPr>
                <w:rFonts w:ascii="Arial" w:hAnsi="Arial"/>
                <w:sz w:val="18"/>
              </w:rPr>
              <w:t>Query params similar</w:t>
            </w:r>
          </w:p>
        </w:tc>
        <w:tc>
          <w:tcPr>
            <w:tcW w:type="dxa" w:w="1872"/>
          </w:tcPr>
          <w:p>
            <w:r>
              <w:rPr>
                <w:rFonts w:ascii="Arial" w:hAnsi="Arial"/>
                <w:sz w:val="18"/>
              </w:rPr>
              <w:t>{ items: [...], total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/api/back-office/risk-profiling/risk-appetite-mappings</w:t>
            </w:r>
          </w:p>
        </w:tc>
        <w:tc>
          <w:tcPr>
            <w:tcW w:type="dxa" w:w="1872"/>
            <w:shd w:fill="D6E4F0" w:val="clear"/>
          </w:tcPr>
          <w:p>
            <w:r>
              <w:rPr>
                <w:rFonts w:ascii="Arial" w:hAnsi="Arial"/>
                <w:sz w:val="18"/>
              </w:rPr>
              <w:t>Create mapping</w:t>
            </w:r>
          </w:p>
        </w:tc>
        <w:tc>
          <w:tcPr>
            <w:tcW w:type="dxa" w:w="1872"/>
            <w:shd w:fill="D6E4F0" w:val="clear"/>
          </w:tcPr>
          <w:p>
            <w:r>
              <w:rPr>
                <w:rFonts w:ascii="Arial" w:hAnsi="Arial"/>
                <w:sz w:val="18"/>
              </w:rPr>
              <w:t>{ mapping_name, effective_start_date, effective_end_date, bands: [{ score_from, score_to, risk_category, risk_code }] }</w:t>
            </w:r>
          </w:p>
        </w:tc>
        <w:tc>
          <w:tcPr>
            <w:tcW w:type="dxa" w:w="1872"/>
            <w:shd w:fill="D6E4F0" w:val="clear"/>
          </w:tcPr>
          <w:p>
            <w:r>
              <w:rPr>
                <w:rFonts w:ascii="Arial" w:hAnsi="Arial"/>
                <w:sz w:val="18"/>
              </w:rPr>
              <w:t>{ id, status }</w:t>
            </w:r>
          </w:p>
        </w:tc>
      </w:tr>
      <w:tr>
        <w:tc>
          <w:tcPr>
            <w:tcW w:type="dxa" w:w="1872"/>
          </w:tcPr>
          <w:p>
            <w:r>
              <w:rPr>
                <w:rFonts w:ascii="Arial" w:hAnsi="Arial"/>
                <w:sz w:val="18"/>
              </w:rPr>
              <w:t>POST</w:t>
            </w:r>
          </w:p>
        </w:tc>
        <w:tc>
          <w:tcPr>
            <w:tcW w:type="dxa" w:w="1872"/>
          </w:tcPr>
          <w:p>
            <w:r>
              <w:rPr>
                <w:rFonts w:ascii="Arial" w:hAnsi="Arial"/>
                <w:sz w:val="18"/>
              </w:rPr>
              <w:t>/api/back-office/risk-profiling/risk-appetite-mappings/:id/authorize</w:t>
            </w:r>
          </w:p>
        </w:tc>
        <w:tc>
          <w:tcPr>
            <w:tcW w:type="dxa" w:w="1872"/>
          </w:tcPr>
          <w:p>
            <w:r>
              <w:rPr>
                <w:rFonts w:ascii="Arial" w:hAnsi="Arial"/>
                <w:sz w:val="18"/>
              </w:rPr>
              <w:t>Authorize mapping</w:t>
            </w:r>
          </w:p>
        </w:tc>
        <w:tc>
          <w:tcPr>
            <w:tcW w:type="dxa" w:w="1872"/>
          </w:tcPr>
          <w:p>
            <w:r>
              <w:rPr>
                <w:rFonts w:ascii="Arial" w:hAnsi="Arial"/>
                <w:sz w:val="18"/>
              </w:rPr>
              <w:t>{ action, reason }</w:t>
            </w:r>
          </w:p>
        </w:tc>
        <w:tc>
          <w:tcPr>
            <w:tcW w:type="dxa" w:w="1872"/>
          </w:tcPr>
          <w:p>
            <w:r>
              <w:rPr>
                <w:rFonts w:ascii="Arial" w:hAnsi="Arial"/>
                <w:sz w:val="18"/>
              </w:rPr>
              <w:t>{ id, status }</w:t>
            </w:r>
          </w:p>
        </w:tc>
      </w:tr>
      <w:tr>
        <w:tc>
          <w:tcPr>
            <w:tcW w:type="dxa" w:w="1872"/>
            <w:shd w:fill="D6E4F0" w:val="clear"/>
          </w:tcPr>
          <w:p>
            <w:r>
              <w:rPr>
                <w:rFonts w:ascii="Arial" w:hAnsi="Arial"/>
                <w:sz w:val="18"/>
              </w:rPr>
              <w:t>GET</w:t>
            </w:r>
          </w:p>
        </w:tc>
        <w:tc>
          <w:tcPr>
            <w:tcW w:type="dxa" w:w="1872"/>
            <w:shd w:fill="D6E4F0" w:val="clear"/>
          </w:tcPr>
          <w:p>
            <w:r>
              <w:rPr>
                <w:rFonts w:ascii="Arial" w:hAnsi="Arial"/>
                <w:sz w:val="18"/>
              </w:rPr>
              <w:t>/api/back-office/risk-profiling/asset-allocations</w:t>
            </w:r>
          </w:p>
        </w:tc>
        <w:tc>
          <w:tcPr>
            <w:tcW w:type="dxa" w:w="1872"/>
            <w:shd w:fill="D6E4F0" w:val="clear"/>
          </w:tcPr>
          <w:p>
            <w:r>
              <w:rPr>
                <w:rFonts w:ascii="Arial" w:hAnsi="Arial"/>
                <w:sz w:val="18"/>
              </w:rPr>
              <w:t>List configs</w:t>
            </w:r>
          </w:p>
        </w:tc>
        <w:tc>
          <w:tcPr>
            <w:tcW w:type="dxa" w:w="1872"/>
            <w:shd w:fill="D6E4F0" w:val="clear"/>
          </w:tcPr>
          <w:p>
            <w:r>
              <w:rPr>
                <w:rFonts w:ascii="Arial" w:hAnsi="Arial"/>
                <w:sz w:val="18"/>
              </w:rPr>
              <w:t>Query params</w:t>
            </w:r>
          </w:p>
        </w:tc>
        <w:tc>
          <w:tcPr>
            <w:tcW w:type="dxa" w:w="1872"/>
            <w:shd w:fill="D6E4F0" w:val="clear"/>
          </w:tcPr>
          <w:p>
            <w:r>
              <w:rPr>
                <w:rFonts w:ascii="Arial" w:hAnsi="Arial"/>
                <w:sz w:val="18"/>
              </w:rPr>
              <w:t>{ items: [...], total }</w:t>
            </w:r>
          </w:p>
        </w:tc>
      </w:tr>
      <w:tr>
        <w:tc>
          <w:tcPr>
            <w:tcW w:type="dxa" w:w="1872"/>
          </w:tcPr>
          <w:p>
            <w:r>
              <w:rPr>
                <w:rFonts w:ascii="Arial" w:hAnsi="Arial"/>
                <w:sz w:val="18"/>
              </w:rPr>
              <w:t>POST</w:t>
            </w:r>
          </w:p>
        </w:tc>
        <w:tc>
          <w:tcPr>
            <w:tcW w:type="dxa" w:w="1872"/>
          </w:tcPr>
          <w:p>
            <w:r>
              <w:rPr>
                <w:rFonts w:ascii="Arial" w:hAnsi="Arial"/>
                <w:sz w:val="18"/>
              </w:rPr>
              <w:t>/api/back-office/risk-profiling/asset-allocations</w:t>
            </w:r>
          </w:p>
        </w:tc>
        <w:tc>
          <w:tcPr>
            <w:tcW w:type="dxa" w:w="1872"/>
          </w:tcPr>
          <w:p>
            <w:r>
              <w:rPr>
                <w:rFonts w:ascii="Arial" w:hAnsi="Arial"/>
                <w:sz w:val="18"/>
              </w:rPr>
              <w:t>Create config</w:t>
            </w:r>
          </w:p>
        </w:tc>
        <w:tc>
          <w:tcPr>
            <w:tcW w:type="dxa" w:w="1872"/>
          </w:tcPr>
          <w:p>
            <w:r>
              <w:rPr>
                <w:rFonts w:ascii="Arial" w:hAnsi="Arial"/>
                <w:sz w:val="18"/>
              </w:rPr>
              <w:t>{ config_name, ..., lines: [{ risk_category, asset_class, allocation_percentage, expected_return_pct, standard_deviation_pct }] }</w:t>
            </w:r>
          </w:p>
        </w:tc>
        <w:tc>
          <w:tcPr>
            <w:tcW w:type="dxa" w:w="1872"/>
          </w:tcPr>
          <w:p>
            <w:r>
              <w:rPr>
                <w:rFonts w:ascii="Arial" w:hAnsi="Arial"/>
                <w:sz w:val="18"/>
              </w:rPr>
              <w:t>{ id, status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/api/risk-profiling/assess/:customerId</w:t>
            </w:r>
          </w:p>
        </w:tc>
        <w:tc>
          <w:tcPr>
            <w:tcW w:type="dxa" w:w="1872"/>
            <w:shd w:fill="D6E4F0" w:val="clear"/>
          </w:tcPr>
          <w:p>
            <w:r>
              <w:rPr>
                <w:rFonts w:ascii="Arial" w:hAnsi="Arial"/>
                <w:sz w:val="18"/>
              </w:rPr>
              <w:t>Submit assessment</w:t>
            </w:r>
          </w:p>
        </w:tc>
        <w:tc>
          <w:tcPr>
            <w:tcW w:type="dxa" w:w="1872"/>
            <w:shd w:fill="D6E4F0" w:val="clear"/>
          </w:tcPr>
          <w:p>
            <w:r>
              <w:rPr>
                <w:rFonts w:ascii="Arial" w:hAnsi="Arial"/>
                <w:sz w:val="18"/>
              </w:rPr>
              <w:t>{ questionnaire_id, responses: [{ question_id, answer_option_ids: [...] }] }</w:t>
            </w:r>
          </w:p>
        </w:tc>
        <w:tc>
          <w:tcPr>
            <w:tcW w:type="dxa" w:w="1872"/>
            <w:shd w:fill="D6E4F0" w:val="clear"/>
          </w:tcPr>
          <w:p>
            <w:r>
              <w:rPr>
                <w:rFonts w:ascii="Arial" w:hAnsi="Arial"/>
                <w:sz w:val="18"/>
              </w:rPr>
              <w:t>{ risk_profile_id, total_raw_score, computed_risk_category, computed_risk_code, model_asset_allocation, expected_return, std_deviation, expiry_date }</w:t>
            </w:r>
          </w:p>
        </w:tc>
      </w:tr>
      <w:tr>
        <w:tc>
          <w:tcPr>
            <w:tcW w:type="dxa" w:w="1872"/>
          </w:tcPr>
          <w:p>
            <w:r>
              <w:rPr>
                <w:rFonts w:ascii="Arial" w:hAnsi="Arial"/>
                <w:sz w:val="18"/>
              </w:rPr>
              <w:t>POST</w:t>
            </w:r>
          </w:p>
        </w:tc>
        <w:tc>
          <w:tcPr>
            <w:tcW w:type="dxa" w:w="1872"/>
          </w:tcPr>
          <w:p>
            <w:r>
              <w:rPr>
                <w:rFonts w:ascii="Arial" w:hAnsi="Arial"/>
                <w:sz w:val="18"/>
              </w:rPr>
              <w:t>/api/risk-profiling/deviate/:riskProfileId</w:t>
            </w:r>
          </w:p>
        </w:tc>
        <w:tc>
          <w:tcPr>
            <w:tcW w:type="dxa" w:w="1872"/>
          </w:tcPr>
          <w:p>
            <w:r>
              <w:rPr>
                <w:rFonts w:ascii="Arial" w:hAnsi="Arial"/>
                <w:sz w:val="18"/>
              </w:rPr>
              <w:t>Submit deviation</w:t>
            </w:r>
          </w:p>
        </w:tc>
        <w:tc>
          <w:tcPr>
            <w:tcW w:type="dxa" w:w="1872"/>
          </w:tcPr>
          <w:p>
            <w:r>
              <w:rPr>
                <w:rFonts w:ascii="Arial" w:hAnsi="Arial"/>
                <w:sz w:val="18"/>
              </w:rPr>
              <w:t>{ deviated_risk_category, deviated_risk_code, deviation_reason }</w:t>
            </w:r>
          </w:p>
        </w:tc>
        <w:tc>
          <w:tcPr>
            <w:tcW w:type="dxa" w:w="1872"/>
          </w:tcPr>
          <w:p>
            <w:r>
              <w:rPr>
                <w:rFonts w:ascii="Arial" w:hAnsi="Arial"/>
                <w:sz w:val="18"/>
              </w:rPr>
              <w:t>{ risk_profile_id, effective_risk_category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/api/risk-profiling/approve/:riskProfileId</w:t>
            </w:r>
          </w:p>
        </w:tc>
        <w:tc>
          <w:tcPr>
            <w:tcW w:type="dxa" w:w="1872"/>
            <w:shd w:fill="D6E4F0" w:val="clear"/>
          </w:tcPr>
          <w:p>
            <w:r>
              <w:rPr>
                <w:rFonts w:ascii="Arial" w:hAnsi="Arial"/>
                <w:sz w:val="18"/>
              </w:rPr>
              <w:t>Supervisor approve</w:t>
            </w:r>
          </w:p>
        </w:tc>
        <w:tc>
          <w:tcPr>
            <w:tcW w:type="dxa" w:w="1872"/>
            <w:shd w:fill="D6E4F0" w:val="clear"/>
          </w:tcPr>
          <w:p>
            <w:r>
              <w:rPr>
                <w:rFonts w:ascii="Arial" w:hAnsi="Arial"/>
                <w:sz w:val="18"/>
              </w:rPr>
              <w:t>{ action: 'APPROVE'|'REJECT', comments }</w:t>
            </w:r>
          </w:p>
        </w:tc>
        <w:tc>
          <w:tcPr>
            <w:tcW w:type="dxa" w:w="1872"/>
            <w:shd w:fill="D6E4F0" w:val="clear"/>
          </w:tcPr>
          <w:p>
            <w:r>
              <w:rPr>
                <w:rFonts w:ascii="Arial" w:hAnsi="Arial"/>
                <w:sz w:val="18"/>
              </w:rPr>
              <w:t>{ risk_profile_id, supervisor_approved }</w:t>
            </w:r>
          </w:p>
        </w:tc>
      </w:tr>
      <w:tr>
        <w:tc>
          <w:tcPr>
            <w:tcW w:type="dxa" w:w="1872"/>
          </w:tcPr>
          <w:p>
            <w:r>
              <w:rPr>
                <w:rFonts w:ascii="Arial" w:hAnsi="Arial"/>
                <w:sz w:val="18"/>
              </w:rPr>
              <w:t>GET</w:t>
            </w:r>
          </w:p>
        </w:tc>
        <w:tc>
          <w:tcPr>
            <w:tcW w:type="dxa" w:w="1872"/>
          </w:tcPr>
          <w:p>
            <w:r>
              <w:rPr>
                <w:rFonts w:ascii="Arial" w:hAnsi="Arial"/>
                <w:sz w:val="18"/>
              </w:rPr>
              <w:t>/api/risk-profiling/customer/:customerId/profile</w:t>
            </w:r>
          </w:p>
        </w:tc>
        <w:tc>
          <w:tcPr>
            <w:tcW w:type="dxa" w:w="1872"/>
          </w:tcPr>
          <w:p>
            <w:r>
              <w:rPr>
                <w:rFonts w:ascii="Arial" w:hAnsi="Arial"/>
                <w:sz w:val="18"/>
              </w:rPr>
              <w:t>Get active profile</w:t>
            </w:r>
          </w:p>
        </w:tc>
        <w:tc>
          <w:tcPr>
            <w:tcW w:type="dxa" w:w="1872"/>
          </w:tcPr>
          <w:p>
            <w:r>
              <w:rPr>
                <w:rFonts w:ascii="Arial" w:hAnsi="Arial"/>
                <w:sz w:val="18"/>
              </w:rPr>
              <w:t>—</w:t>
            </w:r>
          </w:p>
        </w:tc>
        <w:tc>
          <w:tcPr>
            <w:tcW w:type="dxa" w:w="1872"/>
          </w:tcPr>
          <w:p>
            <w:r>
              <w:rPr>
                <w:rFonts w:ascii="Arial" w:hAnsi="Arial"/>
                <w:sz w:val="18"/>
              </w:rPr>
              <w:t>{ risk_profile, model_allocation, expiry_date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/api/proposals</w:t>
            </w:r>
          </w:p>
        </w:tc>
        <w:tc>
          <w:tcPr>
            <w:tcW w:type="dxa" w:w="1872"/>
            <w:shd w:fill="D6E4F0" w:val="clear"/>
          </w:tcPr>
          <w:p>
            <w:r>
              <w:rPr>
                <w:rFonts w:ascii="Arial" w:hAnsi="Arial"/>
                <w:sz w:val="18"/>
              </w:rPr>
              <w:t>Create proposal</w:t>
            </w:r>
          </w:p>
        </w:tc>
        <w:tc>
          <w:tcPr>
            <w:tcW w:type="dxa" w:w="1872"/>
            <w:shd w:fill="D6E4F0" w:val="clear"/>
          </w:tcPr>
          <w:p>
            <w:r>
              <w:rPr>
                <w:rFonts w:ascii="Arial" w:hAnsi="Arial"/>
                <w:sz w:val="18"/>
              </w:rPr>
              <w:t>{ customer_id, title, investment_objective, time_horizon_years, proposed_amount, currency, line_items: [{ asset_class, product_id, allocation_percentage }] }</w:t>
            </w:r>
          </w:p>
        </w:tc>
        <w:tc>
          <w:tcPr>
            <w:tcW w:type="dxa" w:w="1872"/>
            <w:shd w:fill="D6E4F0" w:val="clear"/>
          </w:tcPr>
          <w:p>
            <w:r>
              <w:rPr>
                <w:rFonts w:ascii="Arial" w:hAnsi="Arial"/>
                <w:sz w:val="18"/>
              </w:rPr>
              <w:t>{ id, proposal_number, status: 'DRAFT', suitability_check }</w:t>
            </w:r>
          </w:p>
        </w:tc>
      </w:tr>
      <w:tr>
        <w:tc>
          <w:tcPr>
            <w:tcW w:type="dxa" w:w="1872"/>
          </w:tcPr>
          <w:p>
            <w:r>
              <w:rPr>
                <w:rFonts w:ascii="Arial" w:hAnsi="Arial"/>
                <w:sz w:val="18"/>
              </w:rPr>
              <w:t>POST</w:t>
            </w:r>
          </w:p>
        </w:tc>
        <w:tc>
          <w:tcPr>
            <w:tcW w:type="dxa" w:w="1872"/>
          </w:tcPr>
          <w:p>
            <w:r>
              <w:rPr>
                <w:rFonts w:ascii="Arial" w:hAnsi="Arial"/>
                <w:sz w:val="18"/>
              </w:rPr>
              <w:t>/api/proposals/:id/submit</w:t>
            </w:r>
          </w:p>
        </w:tc>
        <w:tc>
          <w:tcPr>
            <w:tcW w:type="dxa" w:w="1872"/>
          </w:tcPr>
          <w:p>
            <w:r>
              <w:rPr>
                <w:rFonts w:ascii="Arial" w:hAnsi="Arial"/>
                <w:sz w:val="18"/>
              </w:rPr>
              <w:t>Submit for approval</w:t>
            </w:r>
          </w:p>
        </w:tc>
        <w:tc>
          <w:tcPr>
            <w:tcW w:type="dxa" w:w="1872"/>
          </w:tcPr>
          <w:p>
            <w:r>
              <w:rPr>
                <w:rFonts w:ascii="Arial" w:hAnsi="Arial"/>
                <w:sz w:val="18"/>
              </w:rPr>
              <w:t>—</w:t>
            </w:r>
          </w:p>
        </w:tc>
        <w:tc>
          <w:tcPr>
            <w:tcW w:type="dxa" w:w="1872"/>
          </w:tcPr>
          <w:p>
            <w:r>
              <w:rPr>
                <w:rFonts w:ascii="Arial" w:hAnsi="Arial"/>
                <w:sz w:val="18"/>
              </w:rPr>
              <w:t>{ id, status: 'SUBMITTED'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/api/proposals/:id/approve</w:t>
            </w:r>
          </w:p>
        </w:tc>
        <w:tc>
          <w:tcPr>
            <w:tcW w:type="dxa" w:w="1872"/>
            <w:shd w:fill="D6E4F0" w:val="clear"/>
          </w:tcPr>
          <w:p>
            <w:r>
              <w:rPr>
                <w:rFonts w:ascii="Arial" w:hAnsi="Arial"/>
                <w:sz w:val="18"/>
              </w:rPr>
              <w:t>Approve proposal</w:t>
            </w:r>
          </w:p>
        </w:tc>
        <w:tc>
          <w:tcPr>
            <w:tcW w:type="dxa" w:w="1872"/>
            <w:shd w:fill="D6E4F0" w:val="clear"/>
          </w:tcPr>
          <w:p>
            <w:r>
              <w:rPr>
                <w:rFonts w:ascii="Arial" w:hAnsi="Arial"/>
                <w:sz w:val="18"/>
              </w:rPr>
              <w:t>{ action: 'APPROVED'|'REJECTED'|'RETURNED', comments }</w:t>
            </w:r>
          </w:p>
        </w:tc>
        <w:tc>
          <w:tcPr>
            <w:tcW w:type="dxa" w:w="1872"/>
            <w:shd w:fill="D6E4F0" w:val="clear"/>
          </w:tcPr>
          <w:p>
            <w:r>
              <w:rPr>
                <w:rFonts w:ascii="Arial" w:hAnsi="Arial"/>
                <w:sz w:val="18"/>
              </w:rPr>
              <w:t>{ id, status, approval_record }</w:t>
            </w:r>
          </w:p>
        </w:tc>
      </w:tr>
      <w:tr>
        <w:tc>
          <w:tcPr>
            <w:tcW w:type="dxa" w:w="1872"/>
          </w:tcPr>
          <w:p>
            <w:r>
              <w:rPr>
                <w:rFonts w:ascii="Arial" w:hAnsi="Arial"/>
                <w:sz w:val="18"/>
              </w:rPr>
              <w:t>POST</w:t>
            </w:r>
          </w:p>
        </w:tc>
        <w:tc>
          <w:tcPr>
            <w:tcW w:type="dxa" w:w="1872"/>
          </w:tcPr>
          <w:p>
            <w:r>
              <w:rPr>
                <w:rFonts w:ascii="Arial" w:hAnsi="Arial"/>
                <w:sz w:val="18"/>
              </w:rPr>
              <w:t>/api/proposals/:id/client-action</w:t>
            </w:r>
          </w:p>
        </w:tc>
        <w:tc>
          <w:tcPr>
            <w:tcW w:type="dxa" w:w="1872"/>
          </w:tcPr>
          <w:p>
            <w:r>
              <w:rPr>
                <w:rFonts w:ascii="Arial" w:hAnsi="Arial"/>
                <w:sz w:val="18"/>
              </w:rPr>
              <w:t>Client accept/reject</w:t>
            </w:r>
          </w:p>
        </w:tc>
        <w:tc>
          <w:tcPr>
            <w:tcW w:type="dxa" w:w="1872"/>
          </w:tcPr>
          <w:p>
            <w:r>
              <w:rPr>
                <w:rFonts w:ascii="Arial" w:hAnsi="Arial"/>
                <w:sz w:val="18"/>
              </w:rPr>
              <w:t>{ action: 'ACCEPTED'|'REJECTED', reason?, signature? }</w:t>
            </w:r>
          </w:p>
        </w:tc>
        <w:tc>
          <w:tcPr>
            <w:tcW w:type="dxa" w:w="1872"/>
          </w:tcPr>
          <w:p>
            <w:r>
              <w:rPr>
                <w:rFonts w:ascii="Arial" w:hAnsi="Arial"/>
                <w:sz w:val="18"/>
              </w:rPr>
              <w:t>{ id, status }</w:t>
            </w:r>
          </w:p>
        </w:tc>
      </w:tr>
      <w:tr>
        <w:tc>
          <w:tcPr>
            <w:tcW w:type="dxa" w:w="1872"/>
            <w:shd w:fill="D6E4F0" w:val="clear"/>
          </w:tcPr>
          <w:p>
            <w:r>
              <w:rPr>
                <w:rFonts w:ascii="Arial" w:hAnsi="Arial"/>
                <w:sz w:val="18"/>
              </w:rPr>
              <w:t>GET</w:t>
            </w:r>
          </w:p>
        </w:tc>
        <w:tc>
          <w:tcPr>
            <w:tcW w:type="dxa" w:w="1872"/>
            <w:shd w:fill="D6E4F0" w:val="clear"/>
          </w:tcPr>
          <w:p>
            <w:r>
              <w:rPr>
                <w:rFonts w:ascii="Arial" w:hAnsi="Arial"/>
                <w:sz w:val="18"/>
              </w:rPr>
              <w:t>/api/proposals/:id/pdf</w:t>
            </w:r>
          </w:p>
        </w:tc>
        <w:tc>
          <w:tcPr>
            <w:tcW w:type="dxa" w:w="1872"/>
            <w:shd w:fill="D6E4F0" w:val="clear"/>
          </w:tcPr>
          <w:p>
            <w:r>
              <w:rPr>
                <w:rFonts w:ascii="Arial" w:hAnsi="Arial"/>
                <w:sz w:val="18"/>
              </w:rPr>
              <w:t>Download PDF</w:t>
            </w:r>
          </w:p>
        </w:tc>
        <w:tc>
          <w:tcPr>
            <w:tcW w:type="dxa" w:w="1872"/>
            <w:shd w:fill="D6E4F0" w:val="clear"/>
          </w:tcPr>
          <w:p>
            <w:r>
              <w:rPr>
                <w:rFonts w:ascii="Arial" w:hAnsi="Arial"/>
                <w:sz w:val="18"/>
              </w:rPr>
              <w:t>—</w:t>
            </w:r>
          </w:p>
        </w:tc>
        <w:tc>
          <w:tcPr>
            <w:tcW w:type="dxa" w:w="1872"/>
            <w:shd w:fill="D6E4F0" w:val="clear"/>
          </w:tcPr>
          <w:p>
            <w:r>
              <w:rPr>
                <w:rFonts w:ascii="Arial" w:hAnsi="Arial"/>
                <w:sz w:val="18"/>
              </w:rPr>
              <w:t>PDF binary stream</w:t>
            </w:r>
          </w:p>
        </w:tc>
      </w:tr>
      <w:tr>
        <w:tc>
          <w:tcPr>
            <w:tcW w:type="dxa" w:w="1872"/>
          </w:tcPr>
          <w:p>
            <w:r>
              <w:rPr>
                <w:rFonts w:ascii="Arial" w:hAnsi="Arial"/>
                <w:sz w:val="18"/>
              </w:rPr>
              <w:t>GET</w:t>
            </w:r>
          </w:p>
        </w:tc>
        <w:tc>
          <w:tcPr>
            <w:tcW w:type="dxa" w:w="1872"/>
          </w:tcPr>
          <w:p>
            <w:r>
              <w:rPr>
                <w:rFonts w:ascii="Arial" w:hAnsi="Arial"/>
                <w:sz w:val="18"/>
              </w:rPr>
              <w:t>/api/reports/product-rating-transactions</w:t>
            </w:r>
          </w:p>
        </w:tc>
        <w:tc>
          <w:tcPr>
            <w:tcW w:type="dxa" w:w="1872"/>
          </w:tcPr>
          <w:p>
            <w:r>
              <w:rPr>
                <w:rFonts w:ascii="Arial" w:hAnsi="Arial"/>
                <w:sz w:val="18"/>
              </w:rPr>
              <w:t>Product rating report</w:t>
            </w:r>
          </w:p>
        </w:tc>
        <w:tc>
          <w:tcPr>
            <w:tcW w:type="dxa" w:w="1872"/>
          </w:tcPr>
          <w:p>
            <w:r>
              <w:rPr>
                <w:rFonts w:ascii="Arial" w:hAnsi="Arial"/>
                <w:sz w:val="18"/>
              </w:rPr>
              <w:t>Query: date_from, date_to, rm_id, risk_profile</w:t>
            </w:r>
          </w:p>
        </w:tc>
        <w:tc>
          <w:tcPr>
            <w:tcW w:type="dxa" w:w="1872"/>
          </w:tcPr>
          <w:p>
            <w:r>
              <w:rPr>
                <w:rFonts w:ascii="Arial" w:hAnsi="Arial"/>
                <w:sz w:val="18"/>
              </w:rPr>
              <w:t>{ items: [...], total }</w:t>
            </w:r>
          </w:p>
        </w:tc>
      </w:tr>
      <w:tr>
        <w:tc>
          <w:tcPr>
            <w:tcW w:type="dxa" w:w="1872"/>
            <w:shd w:fill="D6E4F0" w:val="clear"/>
          </w:tcPr>
          <w:p>
            <w:r>
              <w:rPr>
                <w:rFonts w:ascii="Arial" w:hAnsi="Arial"/>
                <w:sz w:val="18"/>
              </w:rPr>
              <w:t>GET</w:t>
            </w:r>
          </w:p>
        </w:tc>
        <w:tc>
          <w:tcPr>
            <w:tcW w:type="dxa" w:w="1872"/>
            <w:shd w:fill="D6E4F0" w:val="clear"/>
          </w:tcPr>
          <w:p>
            <w:r>
              <w:rPr>
                <w:rFonts w:ascii="Arial" w:hAnsi="Arial"/>
                <w:sz w:val="18"/>
              </w:rPr>
              <w:t>/api/reports/risk-mismatch</w:t>
            </w:r>
          </w:p>
        </w:tc>
        <w:tc>
          <w:tcPr>
            <w:tcW w:type="dxa" w:w="1872"/>
            <w:shd w:fill="D6E4F0" w:val="clear"/>
          </w:tcPr>
          <w:p>
            <w:r>
              <w:rPr>
                <w:rFonts w:ascii="Arial" w:hAnsi="Arial"/>
                <w:sz w:val="18"/>
              </w:rPr>
              <w:t>Risk mismatch report</w:t>
            </w:r>
          </w:p>
        </w:tc>
        <w:tc>
          <w:tcPr>
            <w:tcW w:type="dxa" w:w="1872"/>
            <w:shd w:fill="D6E4F0" w:val="clear"/>
          </w:tcPr>
          <w:p>
            <w:r>
              <w:rPr>
                <w:rFonts w:ascii="Arial" w:hAnsi="Arial"/>
                <w:sz w:val="18"/>
              </w:rPr>
              <w:t>Query: date_from, date_to</w:t>
            </w:r>
          </w:p>
        </w:tc>
        <w:tc>
          <w:tcPr>
            <w:tcW w:type="dxa" w:w="1872"/>
            <w:shd w:fill="D6E4F0" w:val="clear"/>
          </w:tcPr>
          <w:p>
            <w:r>
              <w:rPr>
                <w:rFonts w:ascii="Arial" w:hAnsi="Arial"/>
                <w:sz w:val="18"/>
              </w:rPr>
              <w:t>{ items: [...], summary_stats }</w:t>
            </w:r>
          </w:p>
        </w:tc>
      </w:tr>
      <w:tr>
        <w:tc>
          <w:tcPr>
            <w:tcW w:type="dxa" w:w="1872"/>
          </w:tcPr>
          <w:p>
            <w:r>
              <w:rPr>
                <w:rFonts w:ascii="Arial" w:hAnsi="Arial"/>
                <w:sz w:val="18"/>
              </w:rPr>
              <w:t>GET</w:t>
            </w:r>
          </w:p>
        </w:tc>
        <w:tc>
          <w:tcPr>
            <w:tcW w:type="dxa" w:w="1872"/>
          </w:tcPr>
          <w:p>
            <w:r>
              <w:rPr>
                <w:rFonts w:ascii="Arial" w:hAnsi="Arial"/>
                <w:sz w:val="18"/>
              </w:rPr>
              <w:t>/api/supervisor/leads-summary</w:t>
            </w:r>
          </w:p>
        </w:tc>
        <w:tc>
          <w:tcPr>
            <w:tcW w:type="dxa" w:w="1872"/>
          </w:tcPr>
          <w:p>
            <w:r>
              <w:rPr>
                <w:rFonts w:ascii="Arial" w:hAnsi="Arial"/>
                <w:sz w:val="18"/>
              </w:rPr>
              <w:t>Lead status summary</w:t>
            </w:r>
          </w:p>
        </w:tc>
        <w:tc>
          <w:tcPr>
            <w:tcW w:type="dxa" w:w="1872"/>
          </w:tcPr>
          <w:p>
            <w:r>
              <w:rPr>
                <w:rFonts w:ascii="Arial" w:hAnsi="Arial"/>
                <w:sz w:val="18"/>
              </w:rPr>
              <w:t>Query: supervisor_id</w:t>
            </w:r>
          </w:p>
        </w:tc>
        <w:tc>
          <w:tcPr>
            <w:tcW w:type="dxa" w:w="1872"/>
          </w:tcPr>
          <w:p>
            <w:r>
              <w:rPr>
                <w:rFonts w:ascii="Arial" w:hAnsi="Arial"/>
                <w:sz w:val="18"/>
              </w:rPr>
              <w:t>{ level1_chart_data, level2_table: [...] }</w:t>
            </w:r>
          </w:p>
        </w:tc>
      </w:tr>
    </w:tbl>
    <w:p>
      <w:pPr>
        <w:pStyle w:val="Heading2"/>
      </w:pPr>
      <w:r>
        <w:rPr>
          <w:rFonts w:ascii="Arial" w:hAnsi="Arial"/>
          <w:color w:val="1F3864"/>
        </w:rPr>
        <w:t>7.4 External Integrations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Service</w:t>
            </w:r>
          </w:p>
        </w:tc>
        <w:tc>
          <w:tcPr>
            <w:tcW w:type="dxa" w:w="2340"/>
            <w:shd w:fill="1F3864" w:val="clear"/>
          </w:tcPr>
          <w:p>
            <w:pPr>
              <w:jc w:val="center"/>
            </w:pPr>
            <w:r>
              <w:rPr>
                <w:rFonts w:ascii="Arial" w:hAnsi="Arial"/>
                <w:b/>
                <w:color w:val="FFFFFF"/>
                <w:sz w:val="18"/>
              </w:rPr>
              <w:t>Type</w:t>
            </w:r>
          </w:p>
        </w:tc>
        <w:tc>
          <w:tcPr>
            <w:tcW w:type="dxa" w:w="2340"/>
            <w:shd w:fill="1F3864" w:val="clear"/>
          </w:tcPr>
          <w:p>
            <w:pPr>
              <w:jc w:val="center"/>
            </w:pPr>
            <w:r>
              <w:rPr>
                <w:rFonts w:ascii="Arial" w:hAnsi="Arial"/>
                <w:b/>
                <w:color w:val="FFFFFF"/>
                <w:sz w:val="18"/>
              </w:rPr>
              <w:t>Purpose</w:t>
            </w:r>
          </w:p>
        </w:tc>
        <w:tc>
          <w:tcPr>
            <w:tcW w:type="dxa" w:w="2340"/>
            <w:shd w:fill="1F3864" w:val="clear"/>
          </w:tcPr>
          <w:p>
            <w:pPr>
              <w:jc w:val="center"/>
            </w:pPr>
            <w:r>
              <w:rPr>
                <w:rFonts w:ascii="Arial" w:hAnsi="Arial"/>
                <w:b/>
                <w:color w:val="FFFFFF"/>
                <w:sz w:val="18"/>
              </w:rPr>
              <w:t>Protocol</w:t>
            </w:r>
          </w:p>
        </w:tc>
      </w:tr>
      <w:tr>
        <w:tc>
          <w:tcPr>
            <w:tcW w:type="dxa" w:w="2340"/>
          </w:tcPr>
          <w:p>
            <w:r>
              <w:rPr>
                <w:rFonts w:ascii="Arial" w:hAnsi="Arial"/>
                <w:sz w:val="18"/>
              </w:rPr>
              <w:t>Product Data Service</w:t>
            </w:r>
          </w:p>
        </w:tc>
        <w:tc>
          <w:tcPr>
            <w:tcW w:type="dxa" w:w="2340"/>
          </w:tcPr>
          <w:p>
            <w:r>
              <w:rPr>
                <w:rFonts w:ascii="Arial" w:hAnsi="Arial"/>
                <w:sz w:val="18"/>
              </w:rPr>
              <w:t>Internal</w:t>
            </w:r>
          </w:p>
        </w:tc>
        <w:tc>
          <w:tcPr>
            <w:tcW w:type="dxa" w:w="2340"/>
          </w:tcPr>
          <w:p>
            <w:r>
              <w:rPr>
                <w:rFonts w:ascii="Arial" w:hAnsi="Arial"/>
                <w:sz w:val="18"/>
              </w:rPr>
              <w:t>Fetch product master, NAV, risk ratings, ISIN</w:t>
            </w:r>
          </w:p>
        </w:tc>
        <w:tc>
          <w:tcPr>
            <w:tcW w:type="dxa" w:w="2340"/>
          </w:tcPr>
          <w:p>
            <w:r>
              <w:rPr>
                <w:rFonts w:ascii="Arial" w:hAnsi="Arial"/>
                <w:sz w:val="18"/>
              </w:rPr>
              <w:t>REST API</w:t>
            </w:r>
          </w:p>
        </w:tc>
      </w:tr>
      <w:tr>
        <w:tc>
          <w:tcPr>
            <w:tcW w:type="dxa" w:w="2340"/>
            <w:shd w:fill="D6E4F0" w:val="clear"/>
          </w:tcPr>
          <w:p>
            <w:r>
              <w:rPr>
                <w:rFonts w:ascii="Arial" w:hAnsi="Arial"/>
                <w:sz w:val="18"/>
              </w:rPr>
              <w:t>Customer Data Service</w:t>
            </w:r>
          </w:p>
        </w:tc>
        <w:tc>
          <w:tcPr>
            <w:tcW w:type="dxa" w:w="2340"/>
            <w:shd w:fill="D6E4F0" w:val="clear"/>
          </w:tcPr>
          <w:p>
            <w:r>
              <w:rPr>
                <w:rFonts w:ascii="Arial" w:hAnsi="Arial"/>
                <w:sz w:val="18"/>
              </w:rPr>
              <w:t>Internal</w:t>
            </w:r>
          </w:p>
        </w:tc>
        <w:tc>
          <w:tcPr>
            <w:tcW w:type="dxa" w:w="2340"/>
            <w:shd w:fill="D6E4F0" w:val="clear"/>
          </w:tcPr>
          <w:p>
            <w:r>
              <w:rPr>
                <w:rFonts w:ascii="Arial" w:hAnsi="Arial"/>
                <w:sz w:val="18"/>
              </w:rPr>
              <w:t>Fetch customer demographics, accounts, holdings</w:t>
            </w:r>
          </w:p>
        </w:tc>
        <w:tc>
          <w:tcPr>
            <w:tcW w:type="dxa" w:w="2340"/>
            <w:shd w:fill="D6E4F0" w:val="clear"/>
          </w:tcPr>
          <w:p>
            <w:r>
              <w:rPr>
                <w:rFonts w:ascii="Arial" w:hAnsi="Arial"/>
                <w:sz w:val="18"/>
              </w:rPr>
              <w:t>REST API</w:t>
            </w:r>
          </w:p>
        </w:tc>
      </w:tr>
      <w:tr>
        <w:tc>
          <w:tcPr>
            <w:tcW w:type="dxa" w:w="2340"/>
          </w:tcPr>
          <w:p>
            <w:r>
              <w:rPr>
                <w:rFonts w:ascii="Arial" w:hAnsi="Arial"/>
                <w:sz w:val="18"/>
              </w:rPr>
              <w:t>PDF Generation Engine</w:t>
            </w:r>
          </w:p>
        </w:tc>
        <w:tc>
          <w:tcPr>
            <w:tcW w:type="dxa" w:w="2340"/>
          </w:tcPr>
          <w:p>
            <w:r>
              <w:rPr>
                <w:rFonts w:ascii="Arial" w:hAnsi="Arial"/>
                <w:sz w:val="18"/>
              </w:rPr>
              <w:t>Internal</w:t>
            </w:r>
          </w:p>
        </w:tc>
        <w:tc>
          <w:tcPr>
            <w:tcW w:type="dxa" w:w="2340"/>
          </w:tcPr>
          <w:p>
            <w:r>
              <w:rPr>
                <w:rFonts w:ascii="Arial" w:hAnsi="Arial"/>
                <w:sz w:val="18"/>
              </w:rPr>
              <w:t>Server-side PDF rendering (Puppeteer)</w:t>
            </w:r>
          </w:p>
        </w:tc>
        <w:tc>
          <w:tcPr>
            <w:tcW w:type="dxa" w:w="2340"/>
          </w:tcPr>
          <w:p>
            <w:r>
              <w:rPr>
                <w:rFonts w:ascii="Arial" w:hAnsi="Arial"/>
                <w:sz w:val="18"/>
              </w:rPr>
              <w:t>Internal service call</w:t>
            </w:r>
          </w:p>
        </w:tc>
      </w:tr>
      <w:tr>
        <w:tc>
          <w:tcPr>
            <w:tcW w:type="dxa" w:w="2340"/>
            <w:shd w:fill="D6E4F0" w:val="clear"/>
          </w:tcPr>
          <w:p>
            <w:r>
              <w:rPr>
                <w:rFonts w:ascii="Arial" w:hAnsi="Arial"/>
                <w:sz w:val="18"/>
              </w:rPr>
              <w:t>E-Signature Service</w:t>
            </w:r>
          </w:p>
        </w:tc>
        <w:tc>
          <w:tcPr>
            <w:tcW w:type="dxa" w:w="2340"/>
            <w:shd w:fill="D6E4F0" w:val="clear"/>
          </w:tcPr>
          <w:p>
            <w:r>
              <w:rPr>
                <w:rFonts w:ascii="Arial" w:hAnsi="Arial"/>
                <w:sz w:val="18"/>
              </w:rPr>
              <w:t>External</w:t>
            </w:r>
          </w:p>
        </w:tc>
        <w:tc>
          <w:tcPr>
            <w:tcW w:type="dxa" w:w="2340"/>
            <w:shd w:fill="D6E4F0" w:val="clear"/>
          </w:tcPr>
          <w:p>
            <w:r>
              <w:rPr>
                <w:rFonts w:ascii="Arial" w:hAnsi="Arial"/>
                <w:sz w:val="18"/>
              </w:rPr>
              <w:t>Digital signature for proposal acceptance</w:t>
            </w:r>
          </w:p>
        </w:tc>
        <w:tc>
          <w:tcPr>
            <w:tcW w:type="dxa" w:w="2340"/>
            <w:shd w:fill="D6E4F0" w:val="clear"/>
          </w:tcPr>
          <w:p>
            <w:r>
              <w:rPr>
                <w:rFonts w:ascii="Arial" w:hAnsi="Arial"/>
                <w:sz w:val="18"/>
              </w:rPr>
              <w:t>REST API (pluggable adapter)</w:t>
            </w:r>
          </w:p>
        </w:tc>
      </w:tr>
      <w:tr>
        <w:tc>
          <w:tcPr>
            <w:tcW w:type="dxa" w:w="2340"/>
          </w:tcPr>
          <w:p>
            <w:r>
              <w:rPr>
                <w:rFonts w:ascii="Arial" w:hAnsi="Arial"/>
                <w:sz w:val="18"/>
              </w:rPr>
              <w:t>Email/Notification Service</w:t>
            </w:r>
          </w:p>
        </w:tc>
        <w:tc>
          <w:tcPr>
            <w:tcW w:type="dxa" w:w="2340"/>
          </w:tcPr>
          <w:p>
            <w:r>
              <w:rPr>
                <w:rFonts w:ascii="Arial" w:hAnsi="Arial"/>
                <w:sz w:val="18"/>
              </w:rPr>
              <w:t>Internal</w:t>
            </w:r>
          </w:p>
        </w:tc>
        <w:tc>
          <w:tcPr>
            <w:tcW w:type="dxa" w:w="2340"/>
          </w:tcPr>
          <w:p>
            <w:r>
              <w:rPr>
                <w:rFonts w:ascii="Arial" w:hAnsi="Arial"/>
                <w:sz w:val="18"/>
              </w:rPr>
              <w:t>Send approval notifications, proposal alerts</w:t>
            </w:r>
          </w:p>
        </w:tc>
        <w:tc>
          <w:tcPr>
            <w:tcW w:type="dxa" w:w="2340"/>
          </w:tcPr>
          <w:p>
            <w:r>
              <w:rPr>
                <w:rFonts w:ascii="Arial" w:hAnsi="Arial"/>
                <w:sz w:val="18"/>
              </w:rPr>
              <w:t>Event bus / REST</w:t>
            </w:r>
          </w:p>
        </w:tc>
      </w:tr>
      <w:tr>
        <w:tc>
          <w:tcPr>
            <w:tcW w:type="dxa" w:w="2340"/>
            <w:shd w:fill="D6E4F0" w:val="clear"/>
          </w:tcPr>
          <w:p>
            <w:r>
              <w:rPr>
                <w:rFonts w:ascii="Arial" w:hAnsi="Arial"/>
                <w:sz w:val="18"/>
              </w:rPr>
              <w:t>CRISIL/Morningstar Feed</w:t>
            </w:r>
          </w:p>
        </w:tc>
        <w:tc>
          <w:tcPr>
            <w:tcW w:type="dxa" w:w="2340"/>
            <w:shd w:fill="D6E4F0" w:val="clear"/>
          </w:tcPr>
          <w:p>
            <w:r>
              <w:rPr>
                <w:rFonts w:ascii="Arial" w:hAnsi="Arial"/>
                <w:sz w:val="18"/>
              </w:rPr>
              <w:t>External</w:t>
            </w:r>
          </w:p>
        </w:tc>
        <w:tc>
          <w:tcPr>
            <w:tcW w:type="dxa" w:w="2340"/>
            <w:shd w:fill="D6E4F0" w:val="clear"/>
          </w:tcPr>
          <w:p>
            <w:r>
              <w:rPr>
                <w:rFonts w:ascii="Arial" w:hAnsi="Arial"/>
                <w:sz w:val="18"/>
              </w:rPr>
              <w:t>Product risk ratings, fund ratings</w:t>
            </w:r>
          </w:p>
        </w:tc>
        <w:tc>
          <w:tcPr>
            <w:tcW w:type="dxa" w:w="2340"/>
            <w:shd w:fill="D6E4F0" w:val="clear"/>
          </w:tcPr>
          <w:p>
            <w:r>
              <w:rPr>
                <w:rFonts w:ascii="Arial" w:hAnsi="Arial"/>
                <w:sz w:val="18"/>
              </w:rPr>
              <w:t>File-based / API (interface only)</w:t>
            </w:r>
          </w:p>
        </w:tc>
      </w:tr>
    </w:tbl>
    <w:p>
      <w:r>
        <w:br w:type="page"/>
      </w:r>
    </w:p>
    <w:p>
      <w:pPr>
        <w:pStyle w:val="Heading1"/>
      </w:pPr>
      <w:r>
        <w:rPr>
          <w:rFonts w:ascii="Arial" w:hAnsi="Arial"/>
          <w:color w:val="1F3864"/>
        </w:rPr>
        <w:t>8. Non-Functional Requirements</w:t>
      </w:r>
    </w:p>
    <w:p>
      <w:pPr>
        <w:pStyle w:val="Heading2"/>
      </w:pPr>
      <w:r>
        <w:rPr>
          <w:rFonts w:ascii="Arial" w:hAnsi="Arial"/>
          <w:color w:val="1F3864"/>
        </w:rPr>
        <w:t>8.x Performance</w:t>
      </w:r>
    </w:p>
    <w:p>
      <w:r>
        <w:rPr>
          <w:rFonts w:ascii="Arial" w:hAnsi="Arial"/>
          <w:b w:val="0"/>
          <w:sz w:val="22"/>
        </w:rPr>
        <w:t>API response time &lt;500ms for CRUD operations, &lt;2s for risk score computation, &lt;5s for PDF generation. Support 500 concurrent RM sessions. Dashboard widgets render within 3s.</w:t>
      </w:r>
    </w:p>
    <w:p>
      <w:pPr>
        <w:pStyle w:val="Heading2"/>
      </w:pPr>
      <w:r>
        <w:rPr>
          <w:rFonts w:ascii="Arial" w:hAnsi="Arial"/>
          <w:color w:val="1F3864"/>
        </w:rPr>
        <w:t>8.x Security</w:t>
      </w:r>
    </w:p>
    <w:p>
      <w:r>
        <w:rPr>
          <w:rFonts w:ascii="Arial" w:hAnsi="Arial"/>
          <w:b w:val="0"/>
          <w:sz w:val="22"/>
        </w:rPr>
        <w:t>httpOnly JWT cookies, OWASP Top 10 compliance, input sanitization, parameterized queries, RBAC on all endpoints, field-level encryption for PII, TLS 1.3 in transit, AES-256 at rest.</w:t>
      </w:r>
    </w:p>
    <w:p>
      <w:pPr>
        <w:pStyle w:val="Heading2"/>
      </w:pPr>
      <w:r>
        <w:rPr>
          <w:rFonts w:ascii="Arial" w:hAnsi="Arial"/>
          <w:color w:val="1F3864"/>
        </w:rPr>
        <w:t>8.x Scalability</w:t>
      </w:r>
    </w:p>
    <w:p>
      <w:r>
        <w:rPr>
          <w:rFonts w:ascii="Arial" w:hAnsi="Arial"/>
          <w:b w:val="0"/>
          <w:sz w:val="22"/>
        </w:rPr>
        <w:t>Horizontal scaling via stateless Node.js instances behind load balancer. Database read replicas for reporting queries. Materialized views for dashboard aggregations.</w:t>
      </w:r>
    </w:p>
    <w:p>
      <w:pPr>
        <w:pStyle w:val="Heading2"/>
      </w:pPr>
      <w:r>
        <w:rPr>
          <w:rFonts w:ascii="Arial" w:hAnsi="Arial"/>
          <w:color w:val="1F3864"/>
        </w:rPr>
        <w:t>8.x Availability</w:t>
      </w:r>
    </w:p>
    <w:p>
      <w:r>
        <w:rPr>
          <w:rFonts w:ascii="Arial" w:hAnsi="Arial"/>
          <w:b w:val="0"/>
          <w:sz w:val="22"/>
        </w:rPr>
        <w:t>99.9% uptime during business hours (Mon-Sat 8AM-8PM local). Scheduled maintenance window: Sunday 2AM-6AM.</w:t>
      </w:r>
    </w:p>
    <w:p>
      <w:pPr>
        <w:pStyle w:val="Heading2"/>
      </w:pPr>
      <w:r>
        <w:rPr>
          <w:rFonts w:ascii="Arial" w:hAnsi="Arial"/>
          <w:color w:val="1F3864"/>
        </w:rPr>
        <w:t>8.x Data Backup &amp; Recovery</w:t>
      </w:r>
    </w:p>
    <w:p>
      <w:r>
        <w:rPr>
          <w:rFonts w:ascii="Arial" w:hAnsi="Arial"/>
          <w:b w:val="0"/>
          <w:sz w:val="22"/>
        </w:rPr>
        <w:t>Automated daily backups with 30-day retention. RPO: 1 hour. RTO: 4 hours. Point-in-time recovery capability.</w:t>
      </w:r>
    </w:p>
    <w:p>
      <w:pPr>
        <w:pStyle w:val="Heading2"/>
      </w:pPr>
      <w:r>
        <w:rPr>
          <w:rFonts w:ascii="Arial" w:hAnsi="Arial"/>
          <w:color w:val="1F3864"/>
        </w:rPr>
        <w:t>8.x Accessibility</w:t>
      </w:r>
    </w:p>
    <w:p>
      <w:r>
        <w:rPr>
          <w:rFonts w:ascii="Arial" w:hAnsi="Arial"/>
          <w:b w:val="0"/>
          <w:sz w:val="22"/>
        </w:rPr>
        <w:t>WCAG 2.1 Level AA compliance. Keyboard navigation for all forms. Screen reader compatible labels. Minimum 4.5:1 contrast ratio.</w:t>
      </w:r>
    </w:p>
    <w:p>
      <w:pPr>
        <w:pStyle w:val="Heading2"/>
      </w:pPr>
      <w:r>
        <w:rPr>
          <w:rFonts w:ascii="Arial" w:hAnsi="Arial"/>
          <w:color w:val="1F3864"/>
        </w:rPr>
        <w:t>8.x Browser Support</w:t>
      </w:r>
    </w:p>
    <w:p>
      <w:r>
        <w:rPr>
          <w:rFonts w:ascii="Arial" w:hAnsi="Arial"/>
          <w:b w:val="0"/>
          <w:sz w:val="22"/>
        </w:rPr>
        <w:t>Chrome 90+, Firefox 90+, Safari 15+, Edge 90+. Responsive down to 768px (tablet). Mobile 375px minimum.</w:t>
      </w:r>
    </w:p>
    <w:p>
      <w:pPr>
        <w:pStyle w:val="Heading2"/>
      </w:pPr>
      <w:r>
        <w:rPr>
          <w:rFonts w:ascii="Arial" w:hAnsi="Arial"/>
          <w:color w:val="1F3864"/>
        </w:rPr>
        <w:t>8.x Audit &amp; Compliance</w:t>
      </w:r>
    </w:p>
    <w:p>
      <w:r>
        <w:rPr>
          <w:rFonts w:ascii="Arial" w:hAnsi="Arial"/>
          <w:b w:val="0"/>
          <w:sz w:val="22"/>
        </w:rPr>
        <w:t>Complete audit trail for all state changes. Immutable risk profiling records. Maker-checker for all configuration changes. 7-year data retention for regulatory compliance.</w:t>
      </w:r>
    </w:p>
    <w:p>
      <w:r>
        <w:br w:type="page"/>
      </w:r>
    </w:p>
    <w:p>
      <w:pPr>
        <w:pStyle w:val="Heading1"/>
      </w:pPr>
      <w:r>
        <w:rPr>
          <w:rFonts w:ascii="Arial" w:hAnsi="Arial"/>
          <w:color w:val="1F3864"/>
        </w:rPr>
        <w:t>9. Workflow &amp; State Diagrams</w:t>
      </w:r>
    </w:p>
    <w:p>
      <w:pPr>
        <w:pStyle w:val="Heading2"/>
      </w:pPr>
      <w:r>
        <w:rPr>
          <w:rFonts w:ascii="Arial" w:hAnsi="Arial"/>
          <w:color w:val="1F3864"/>
        </w:rPr>
        <w:t>9.1 Questionnaire Authorization Workflow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Current State</w:t>
            </w:r>
          </w:p>
        </w:tc>
        <w:tc>
          <w:tcPr>
            <w:tcW w:type="dxa" w:w="1872"/>
            <w:shd w:fill="1F3864" w:val="clear"/>
          </w:tcPr>
          <w:p>
            <w:pPr>
              <w:jc w:val="center"/>
            </w:pPr>
            <w:r>
              <w:rPr>
                <w:rFonts w:ascii="Arial" w:hAnsi="Arial"/>
                <w:b/>
                <w:color w:val="FFFFFF"/>
                <w:sz w:val="18"/>
              </w:rPr>
              <w:t>Action</w:t>
            </w:r>
          </w:p>
        </w:tc>
        <w:tc>
          <w:tcPr>
            <w:tcW w:type="dxa" w:w="1872"/>
            <w:shd w:fill="1F3864" w:val="clear"/>
          </w:tcPr>
          <w:p>
            <w:pPr>
              <w:jc w:val="center"/>
            </w:pPr>
            <w:r>
              <w:rPr>
                <w:rFonts w:ascii="Arial" w:hAnsi="Arial"/>
                <w:b/>
                <w:color w:val="FFFFFF"/>
                <w:sz w:val="18"/>
              </w:rPr>
              <w:t>Next State</w:t>
            </w:r>
          </w:p>
        </w:tc>
        <w:tc>
          <w:tcPr>
            <w:tcW w:type="dxa" w:w="1872"/>
            <w:shd w:fill="1F3864" w:val="clear"/>
          </w:tcPr>
          <w:p>
            <w:pPr>
              <w:jc w:val="center"/>
            </w:pPr>
            <w:r>
              <w:rPr>
                <w:rFonts w:ascii="Arial" w:hAnsi="Arial"/>
                <w:b/>
                <w:color w:val="FFFFFF"/>
                <w:sz w:val="18"/>
              </w:rPr>
              <w:t>Actor</w:t>
            </w:r>
          </w:p>
        </w:tc>
        <w:tc>
          <w:tcPr>
            <w:tcW w:type="dxa" w:w="1872"/>
            <w:shd w:fill="1F3864" w:val="clear"/>
          </w:tcPr>
          <w:p>
            <w:pPr>
              <w:jc w:val="center"/>
            </w:pPr>
            <w:r>
              <w:rPr>
                <w:rFonts w:ascii="Arial" w:hAnsi="Arial"/>
                <w:b/>
                <w:color w:val="FFFFFF"/>
                <w:sz w:val="18"/>
              </w:rPr>
              <w:t>Side Effects</w:t>
            </w:r>
          </w:p>
        </w:tc>
      </w:tr>
      <w:tr>
        <w:tc>
          <w:tcPr>
            <w:tcW w:type="dxa" w:w="1872"/>
          </w:tcPr>
          <w:p>
            <w:r>
              <w:rPr>
                <w:rFonts w:ascii="Arial" w:hAnsi="Arial"/>
                <w:sz w:val="18"/>
              </w:rPr>
              <w:t>(New)</w:t>
            </w:r>
          </w:p>
        </w:tc>
        <w:tc>
          <w:tcPr>
            <w:tcW w:type="dxa" w:w="1872"/>
          </w:tcPr>
          <w:p>
            <w:r>
              <w:rPr>
                <w:rFonts w:ascii="Arial" w:hAnsi="Arial"/>
                <w:sz w:val="18"/>
              </w:rPr>
              <w:t>Create</w:t>
            </w:r>
          </w:p>
        </w:tc>
        <w:tc>
          <w:tcPr>
            <w:tcW w:type="dxa" w:w="1872"/>
          </w:tcPr>
          <w:p>
            <w:r>
              <w:rPr>
                <w:rFonts w:ascii="Arial" w:hAnsi="Arial"/>
                <w:sz w:val="18"/>
              </w:rPr>
              <w:t>UNAUTHORIZED</w:t>
            </w:r>
          </w:p>
        </w:tc>
        <w:tc>
          <w:tcPr>
            <w:tcW w:type="dxa" w:w="1872"/>
          </w:tcPr>
          <w:p>
            <w:r>
              <w:rPr>
                <w:rFonts w:ascii="Arial" w:hAnsi="Arial"/>
                <w:sz w:val="18"/>
              </w:rPr>
              <w:t>Ops Admin (Maker)</w:t>
            </w:r>
          </w:p>
        </w:tc>
        <w:tc>
          <w:tcPr>
            <w:tcW w:type="dxa" w:w="1872"/>
          </w:tcPr>
          <w:p>
            <w:r>
              <w:rPr>
                <w:rFonts w:ascii="Arial" w:hAnsi="Arial"/>
                <w:sz w:val="18"/>
              </w:rPr>
              <w:t>Record created with version 1</w:t>
            </w:r>
          </w:p>
        </w:tc>
      </w:tr>
      <w:tr>
        <w:tc>
          <w:tcPr>
            <w:tcW w:type="dxa" w:w="1872"/>
            <w:shd w:fill="D6E4F0" w:val="clear"/>
          </w:tcPr>
          <w:p>
            <w:r>
              <w:rPr>
                <w:rFonts w:ascii="Arial" w:hAnsi="Arial"/>
                <w:sz w:val="18"/>
              </w:rPr>
              <w:t>UNAUTHORIZED</w:t>
            </w:r>
          </w:p>
        </w:tc>
        <w:tc>
          <w:tcPr>
            <w:tcW w:type="dxa" w:w="1872"/>
            <w:shd w:fill="D6E4F0" w:val="clear"/>
          </w:tcPr>
          <w:p>
            <w:r>
              <w:rPr>
                <w:rFonts w:ascii="Arial" w:hAnsi="Arial"/>
                <w:sz w:val="18"/>
              </w:rPr>
              <w:t>Submit for auth</w:t>
            </w:r>
          </w:p>
        </w:tc>
        <w:tc>
          <w:tcPr>
            <w:tcW w:type="dxa" w:w="1872"/>
            <w:shd w:fill="D6E4F0" w:val="clear"/>
          </w:tcPr>
          <w:p>
            <w:r>
              <w:rPr>
                <w:rFonts w:ascii="Arial" w:hAnsi="Arial"/>
                <w:sz w:val="18"/>
              </w:rPr>
              <w:t>UNAUTHORIZED (pending)</w:t>
            </w:r>
          </w:p>
        </w:tc>
        <w:tc>
          <w:tcPr>
            <w:tcW w:type="dxa" w:w="1872"/>
            <w:shd w:fill="D6E4F0" w:val="clear"/>
          </w:tcPr>
          <w:p>
            <w:r>
              <w:rPr>
                <w:rFonts w:ascii="Arial" w:hAnsi="Arial"/>
                <w:sz w:val="18"/>
              </w:rPr>
              <w:t>Ops Admin</w:t>
            </w:r>
          </w:p>
        </w:tc>
        <w:tc>
          <w:tcPr>
            <w:tcW w:type="dxa" w:w="1872"/>
            <w:shd w:fill="D6E4F0" w:val="clear"/>
          </w:tcPr>
          <w:p>
            <w:r>
              <w:rPr>
                <w:rFonts w:ascii="Arial" w:hAnsi="Arial"/>
                <w:sz w:val="18"/>
              </w:rPr>
              <w:t>Appears in Supervisor auth queue</w:t>
            </w:r>
          </w:p>
        </w:tc>
      </w:tr>
      <w:tr>
        <w:tc>
          <w:tcPr>
            <w:tcW w:type="dxa" w:w="1872"/>
          </w:tcPr>
          <w:p>
            <w:r>
              <w:rPr>
                <w:rFonts w:ascii="Arial" w:hAnsi="Arial"/>
                <w:sz w:val="18"/>
              </w:rPr>
              <w:t>UNAUTHORIZED</w:t>
            </w:r>
          </w:p>
        </w:tc>
        <w:tc>
          <w:tcPr>
            <w:tcW w:type="dxa" w:w="1872"/>
          </w:tcPr>
          <w:p>
            <w:r>
              <w:rPr>
                <w:rFonts w:ascii="Arial" w:hAnsi="Arial"/>
                <w:sz w:val="18"/>
              </w:rPr>
              <w:t>Authorize</w:t>
            </w:r>
          </w:p>
        </w:tc>
        <w:tc>
          <w:tcPr>
            <w:tcW w:type="dxa" w:w="1872"/>
          </w:tcPr>
          <w:p>
            <w:r>
              <w:rPr>
                <w:rFonts w:ascii="Arial" w:hAnsi="Arial"/>
                <w:sz w:val="18"/>
              </w:rPr>
              <w:t>AUTHORIZED</w:t>
            </w:r>
          </w:p>
        </w:tc>
        <w:tc>
          <w:tcPr>
            <w:tcW w:type="dxa" w:w="1872"/>
          </w:tcPr>
          <w:p>
            <w:r>
              <w:rPr>
                <w:rFonts w:ascii="Arial" w:hAnsi="Arial"/>
                <w:sz w:val="18"/>
              </w:rPr>
              <w:t>Ops Supervisor (Checker)</w:t>
            </w:r>
          </w:p>
        </w:tc>
        <w:tc>
          <w:tcPr>
            <w:tcW w:type="dxa" w:w="1872"/>
          </w:tcPr>
          <w:p>
            <w:r>
              <w:rPr>
                <w:rFonts w:ascii="Arial" w:hAnsi="Arial"/>
                <w:sz w:val="18"/>
              </w:rPr>
              <w:t>checker_id set, authorized_at set, notification to Maker</w:t>
            </w:r>
          </w:p>
        </w:tc>
      </w:tr>
      <w:tr>
        <w:tc>
          <w:tcPr>
            <w:tcW w:type="dxa" w:w="1872"/>
            <w:shd w:fill="D6E4F0" w:val="clear"/>
          </w:tcPr>
          <w:p>
            <w:r>
              <w:rPr>
                <w:rFonts w:ascii="Arial" w:hAnsi="Arial"/>
                <w:sz w:val="18"/>
              </w:rPr>
              <w:t>UNAUTHORIZED</w:t>
            </w:r>
          </w:p>
        </w:tc>
        <w:tc>
          <w:tcPr>
            <w:tcW w:type="dxa" w:w="1872"/>
            <w:shd w:fill="D6E4F0" w:val="clear"/>
          </w:tcPr>
          <w:p>
            <w:r>
              <w:rPr>
                <w:rFonts w:ascii="Arial" w:hAnsi="Arial"/>
                <w:sz w:val="18"/>
              </w:rPr>
              <w:t>Reject</w:t>
            </w:r>
          </w:p>
        </w:tc>
        <w:tc>
          <w:tcPr>
            <w:tcW w:type="dxa" w:w="1872"/>
            <w:shd w:fill="D6E4F0" w:val="clear"/>
          </w:tcPr>
          <w:p>
            <w:r>
              <w:rPr>
                <w:rFonts w:ascii="Arial" w:hAnsi="Arial"/>
                <w:sz w:val="18"/>
              </w:rPr>
              <w:t>REJECTED</w:t>
            </w:r>
          </w:p>
        </w:tc>
        <w:tc>
          <w:tcPr>
            <w:tcW w:type="dxa" w:w="1872"/>
            <w:shd w:fill="D6E4F0" w:val="clear"/>
          </w:tcPr>
          <w:p>
            <w:r>
              <w:rPr>
                <w:rFonts w:ascii="Arial" w:hAnsi="Arial"/>
                <w:sz w:val="18"/>
              </w:rPr>
              <w:t>Ops Supervisor</w:t>
            </w:r>
          </w:p>
        </w:tc>
        <w:tc>
          <w:tcPr>
            <w:tcW w:type="dxa" w:w="1872"/>
            <w:shd w:fill="D6E4F0" w:val="clear"/>
          </w:tcPr>
          <w:p>
            <w:r>
              <w:rPr>
                <w:rFonts w:ascii="Arial" w:hAnsi="Arial"/>
                <w:sz w:val="18"/>
              </w:rPr>
              <w:t>Rejection reason recorded, notification to Maker</w:t>
            </w:r>
          </w:p>
        </w:tc>
      </w:tr>
      <w:tr>
        <w:tc>
          <w:tcPr>
            <w:tcW w:type="dxa" w:w="1872"/>
          </w:tcPr>
          <w:p>
            <w:r>
              <w:rPr>
                <w:rFonts w:ascii="Arial" w:hAnsi="Arial"/>
                <w:sz w:val="18"/>
              </w:rPr>
              <w:t>AUTHORIZED</w:t>
            </w:r>
          </w:p>
        </w:tc>
        <w:tc>
          <w:tcPr>
            <w:tcW w:type="dxa" w:w="1872"/>
          </w:tcPr>
          <w:p>
            <w:r>
              <w:rPr>
                <w:rFonts w:ascii="Arial" w:hAnsi="Arial"/>
                <w:sz w:val="18"/>
              </w:rPr>
              <w:t>Modify</w:t>
            </w:r>
          </w:p>
        </w:tc>
        <w:tc>
          <w:tcPr>
            <w:tcW w:type="dxa" w:w="1872"/>
          </w:tcPr>
          <w:p>
            <w:r>
              <w:rPr>
                <w:rFonts w:ascii="Arial" w:hAnsi="Arial"/>
                <w:sz w:val="18"/>
              </w:rPr>
              <w:t>MODIFIED</w:t>
            </w:r>
          </w:p>
        </w:tc>
        <w:tc>
          <w:tcPr>
            <w:tcW w:type="dxa" w:w="1872"/>
          </w:tcPr>
          <w:p>
            <w:r>
              <w:rPr>
                <w:rFonts w:ascii="Arial" w:hAnsi="Arial"/>
                <w:sz w:val="18"/>
              </w:rPr>
              <w:t>Ops Admin</w:t>
            </w:r>
          </w:p>
        </w:tc>
        <w:tc>
          <w:tcPr>
            <w:tcW w:type="dxa" w:w="1872"/>
          </w:tcPr>
          <w:p>
            <w:r>
              <w:rPr>
                <w:rFonts w:ascii="Arial" w:hAnsi="Arial"/>
                <w:sz w:val="18"/>
              </w:rPr>
              <w:t>Version incremented, status changes</w:t>
            </w:r>
          </w:p>
        </w:tc>
      </w:tr>
      <w:tr>
        <w:tc>
          <w:tcPr>
            <w:tcW w:type="dxa" w:w="1872"/>
            <w:shd w:fill="D6E4F0" w:val="clear"/>
          </w:tcPr>
          <w:p>
            <w:r>
              <w:rPr>
                <w:rFonts w:ascii="Arial" w:hAnsi="Arial"/>
                <w:sz w:val="18"/>
              </w:rPr>
              <w:t>MODIFIED</w:t>
            </w:r>
          </w:p>
        </w:tc>
        <w:tc>
          <w:tcPr>
            <w:tcW w:type="dxa" w:w="1872"/>
            <w:shd w:fill="D6E4F0" w:val="clear"/>
          </w:tcPr>
          <w:p>
            <w:r>
              <w:rPr>
                <w:rFonts w:ascii="Arial" w:hAnsi="Arial"/>
                <w:sz w:val="18"/>
              </w:rPr>
              <w:t>Authorize</w:t>
            </w:r>
          </w:p>
        </w:tc>
        <w:tc>
          <w:tcPr>
            <w:tcW w:type="dxa" w:w="1872"/>
            <w:shd w:fill="D6E4F0" w:val="clear"/>
          </w:tcPr>
          <w:p>
            <w:r>
              <w:rPr>
                <w:rFonts w:ascii="Arial" w:hAnsi="Arial"/>
                <w:sz w:val="18"/>
              </w:rPr>
              <w:t>AUTHORIZED</w:t>
            </w:r>
          </w:p>
        </w:tc>
        <w:tc>
          <w:tcPr>
            <w:tcW w:type="dxa" w:w="1872"/>
            <w:shd w:fill="D6E4F0" w:val="clear"/>
          </w:tcPr>
          <w:p>
            <w:r>
              <w:rPr>
                <w:rFonts w:ascii="Arial" w:hAnsi="Arial"/>
                <w:sz w:val="18"/>
              </w:rPr>
              <w:t>Ops Supervisor</w:t>
            </w:r>
          </w:p>
        </w:tc>
        <w:tc>
          <w:tcPr>
            <w:tcW w:type="dxa" w:w="1872"/>
            <w:shd w:fill="D6E4F0" w:val="clear"/>
          </w:tcPr>
          <w:p>
            <w:r>
              <w:rPr>
                <w:rFonts w:ascii="Arial" w:hAnsi="Arial"/>
                <w:sz w:val="18"/>
              </w:rPr>
              <w:t>Re-authorized with new version</w:t>
            </w:r>
          </w:p>
        </w:tc>
      </w:tr>
      <w:tr>
        <w:tc>
          <w:tcPr>
            <w:tcW w:type="dxa" w:w="1872"/>
          </w:tcPr>
          <w:p>
            <w:r>
              <w:rPr>
                <w:rFonts w:ascii="Arial" w:hAnsi="Arial"/>
                <w:sz w:val="18"/>
              </w:rPr>
              <w:t>MODIFIED</w:t>
            </w:r>
          </w:p>
        </w:tc>
        <w:tc>
          <w:tcPr>
            <w:tcW w:type="dxa" w:w="1872"/>
          </w:tcPr>
          <w:p>
            <w:r>
              <w:rPr>
                <w:rFonts w:ascii="Arial" w:hAnsi="Arial"/>
                <w:sz w:val="18"/>
              </w:rPr>
              <w:t>Reject</w:t>
            </w:r>
          </w:p>
        </w:tc>
        <w:tc>
          <w:tcPr>
            <w:tcW w:type="dxa" w:w="1872"/>
          </w:tcPr>
          <w:p>
            <w:r>
              <w:rPr>
                <w:rFonts w:ascii="Arial" w:hAnsi="Arial"/>
                <w:sz w:val="18"/>
              </w:rPr>
              <w:t>REJECTED</w:t>
            </w:r>
          </w:p>
        </w:tc>
        <w:tc>
          <w:tcPr>
            <w:tcW w:type="dxa" w:w="1872"/>
          </w:tcPr>
          <w:p>
            <w:r>
              <w:rPr>
                <w:rFonts w:ascii="Arial" w:hAnsi="Arial"/>
                <w:sz w:val="18"/>
              </w:rPr>
              <w:t>Ops Supervisor</w:t>
            </w:r>
          </w:p>
        </w:tc>
        <w:tc>
          <w:tcPr>
            <w:tcW w:type="dxa" w:w="1872"/>
          </w:tcPr>
          <w:p>
            <w:r>
              <w:rPr>
                <w:rFonts w:ascii="Arial" w:hAnsi="Arial"/>
                <w:sz w:val="18"/>
              </w:rPr>
              <w:t>Rejection reason recorded</w:t>
            </w:r>
          </w:p>
        </w:tc>
      </w:tr>
      <w:tr>
        <w:tc>
          <w:tcPr>
            <w:tcW w:type="dxa" w:w="1872"/>
            <w:shd w:fill="D6E4F0" w:val="clear"/>
          </w:tcPr>
          <w:p>
            <w:r>
              <w:rPr>
                <w:rFonts w:ascii="Arial" w:hAnsi="Arial"/>
                <w:sz w:val="18"/>
              </w:rPr>
              <w:t>REJECTED</w:t>
            </w:r>
          </w:p>
        </w:tc>
        <w:tc>
          <w:tcPr>
            <w:tcW w:type="dxa" w:w="1872"/>
            <w:shd w:fill="D6E4F0" w:val="clear"/>
          </w:tcPr>
          <w:p>
            <w:r>
              <w:rPr>
                <w:rFonts w:ascii="Arial" w:hAnsi="Arial"/>
                <w:sz w:val="18"/>
              </w:rPr>
              <w:t>Modify &amp; Resubmit</w:t>
            </w:r>
          </w:p>
        </w:tc>
        <w:tc>
          <w:tcPr>
            <w:tcW w:type="dxa" w:w="1872"/>
            <w:shd w:fill="D6E4F0" w:val="clear"/>
          </w:tcPr>
          <w:p>
            <w:r>
              <w:rPr>
                <w:rFonts w:ascii="Arial" w:hAnsi="Arial"/>
                <w:sz w:val="18"/>
              </w:rPr>
              <w:t>UNAUTHORIZED</w:t>
            </w:r>
          </w:p>
        </w:tc>
        <w:tc>
          <w:tcPr>
            <w:tcW w:type="dxa" w:w="1872"/>
            <w:shd w:fill="D6E4F0" w:val="clear"/>
          </w:tcPr>
          <w:p>
            <w:r>
              <w:rPr>
                <w:rFonts w:ascii="Arial" w:hAnsi="Arial"/>
                <w:sz w:val="18"/>
              </w:rPr>
              <w:t>Ops Admin</w:t>
            </w:r>
          </w:p>
        </w:tc>
        <w:tc>
          <w:tcPr>
            <w:tcW w:type="dxa" w:w="1872"/>
            <w:shd w:fill="D6E4F0" w:val="clear"/>
          </w:tcPr>
          <w:p>
            <w:r>
              <w:rPr>
                <w:rFonts w:ascii="Arial" w:hAnsi="Arial"/>
                <w:sz w:val="18"/>
              </w:rPr>
              <w:t>Can fix and resubmit</w:t>
            </w:r>
          </w:p>
        </w:tc>
      </w:tr>
    </w:tbl>
    <w:p>
      <w:pPr>
        <w:pStyle w:val="Heading2"/>
      </w:pPr>
      <w:r>
        <w:rPr>
          <w:rFonts w:ascii="Arial" w:hAnsi="Arial"/>
          <w:color w:val="1F3864"/>
        </w:rPr>
        <w:t>9.2 Customer Risk Profile Workflow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Current State</w:t>
            </w:r>
          </w:p>
        </w:tc>
        <w:tc>
          <w:tcPr>
            <w:tcW w:type="dxa" w:w="1872"/>
            <w:shd w:fill="1F3864" w:val="clear"/>
          </w:tcPr>
          <w:p>
            <w:pPr>
              <w:jc w:val="center"/>
            </w:pPr>
            <w:r>
              <w:rPr>
                <w:rFonts w:ascii="Arial" w:hAnsi="Arial"/>
                <w:b/>
                <w:color w:val="FFFFFF"/>
                <w:sz w:val="18"/>
              </w:rPr>
              <w:t>Action</w:t>
            </w:r>
          </w:p>
        </w:tc>
        <w:tc>
          <w:tcPr>
            <w:tcW w:type="dxa" w:w="1872"/>
            <w:shd w:fill="1F3864" w:val="clear"/>
          </w:tcPr>
          <w:p>
            <w:pPr>
              <w:jc w:val="center"/>
            </w:pPr>
            <w:r>
              <w:rPr>
                <w:rFonts w:ascii="Arial" w:hAnsi="Arial"/>
                <w:b/>
                <w:color w:val="FFFFFF"/>
                <w:sz w:val="18"/>
              </w:rPr>
              <w:t>Next State</w:t>
            </w:r>
          </w:p>
        </w:tc>
        <w:tc>
          <w:tcPr>
            <w:tcW w:type="dxa" w:w="1872"/>
            <w:shd w:fill="1F3864" w:val="clear"/>
          </w:tcPr>
          <w:p>
            <w:pPr>
              <w:jc w:val="center"/>
            </w:pPr>
            <w:r>
              <w:rPr>
                <w:rFonts w:ascii="Arial" w:hAnsi="Arial"/>
                <w:b/>
                <w:color w:val="FFFFFF"/>
                <w:sz w:val="18"/>
              </w:rPr>
              <w:t>Actor</w:t>
            </w:r>
          </w:p>
        </w:tc>
        <w:tc>
          <w:tcPr>
            <w:tcW w:type="dxa" w:w="1872"/>
            <w:shd w:fill="1F3864" w:val="clear"/>
          </w:tcPr>
          <w:p>
            <w:pPr>
              <w:jc w:val="center"/>
            </w:pPr>
            <w:r>
              <w:rPr>
                <w:rFonts w:ascii="Arial" w:hAnsi="Arial"/>
                <w:b/>
                <w:color w:val="FFFFFF"/>
                <w:sz w:val="18"/>
              </w:rPr>
              <w:t>Side Effects</w:t>
            </w:r>
          </w:p>
        </w:tc>
      </w:tr>
      <w:tr>
        <w:tc>
          <w:tcPr>
            <w:tcW w:type="dxa" w:w="1872"/>
          </w:tcPr>
          <w:p>
            <w:r>
              <w:rPr>
                <w:rFonts w:ascii="Arial" w:hAnsi="Arial"/>
                <w:sz w:val="18"/>
              </w:rPr>
              <w:t>(None)</w:t>
            </w:r>
          </w:p>
        </w:tc>
        <w:tc>
          <w:tcPr>
            <w:tcW w:type="dxa" w:w="1872"/>
          </w:tcPr>
          <w:p>
            <w:r>
              <w:rPr>
                <w:rFonts w:ascii="Arial" w:hAnsi="Arial"/>
                <w:sz w:val="18"/>
              </w:rPr>
              <w:t>Initiate Assessment</w:t>
            </w:r>
          </w:p>
        </w:tc>
        <w:tc>
          <w:tcPr>
            <w:tcW w:type="dxa" w:w="1872"/>
          </w:tcPr>
          <w:p>
            <w:r>
              <w:rPr>
                <w:rFonts w:ascii="Arial" w:hAnsi="Arial"/>
                <w:sz w:val="18"/>
              </w:rPr>
              <w:t>IN_PROGRESS</w:t>
            </w:r>
          </w:p>
        </w:tc>
        <w:tc>
          <w:tcPr>
            <w:tcW w:type="dxa" w:w="1872"/>
          </w:tcPr>
          <w:p>
            <w:r>
              <w:rPr>
                <w:rFonts w:ascii="Arial" w:hAnsi="Arial"/>
                <w:sz w:val="18"/>
              </w:rPr>
              <w:t>RM</w:t>
            </w:r>
          </w:p>
        </w:tc>
        <w:tc>
          <w:tcPr>
            <w:tcW w:type="dxa" w:w="1872"/>
          </w:tcPr>
          <w:p>
            <w:r>
              <w:rPr>
                <w:rFonts w:ascii="Arial" w:hAnsi="Arial"/>
                <w:sz w:val="18"/>
              </w:rPr>
              <w:t>Wizard started at Step 2</w:t>
            </w:r>
          </w:p>
        </w:tc>
      </w:tr>
      <w:tr>
        <w:tc>
          <w:tcPr>
            <w:tcW w:type="dxa" w:w="1872"/>
            <w:shd w:fill="D6E4F0" w:val="clear"/>
          </w:tcPr>
          <w:p>
            <w:r>
              <w:rPr>
                <w:rFonts w:ascii="Arial" w:hAnsi="Arial"/>
                <w:sz w:val="18"/>
              </w:rPr>
              <w:t>IN_PROGRESS</w:t>
            </w:r>
          </w:p>
        </w:tc>
        <w:tc>
          <w:tcPr>
            <w:tcW w:type="dxa" w:w="1872"/>
            <w:shd w:fill="D6E4F0" w:val="clear"/>
          </w:tcPr>
          <w:p>
            <w:r>
              <w:rPr>
                <w:rFonts w:ascii="Arial" w:hAnsi="Arial"/>
                <w:sz w:val="18"/>
              </w:rPr>
              <w:t>Submit Questionnaire</w:t>
            </w:r>
          </w:p>
        </w:tc>
        <w:tc>
          <w:tcPr>
            <w:tcW w:type="dxa" w:w="1872"/>
            <w:shd w:fill="D6E4F0" w:val="clear"/>
          </w:tcPr>
          <w:p>
            <w:r>
              <w:rPr>
                <w:rFonts w:ascii="Arial" w:hAnsi="Arial"/>
                <w:sz w:val="18"/>
              </w:rPr>
              <w:t>COMPUTED</w:t>
            </w:r>
          </w:p>
        </w:tc>
        <w:tc>
          <w:tcPr>
            <w:tcW w:type="dxa" w:w="1872"/>
            <w:shd w:fill="D6E4F0" w:val="clear"/>
          </w:tcPr>
          <w:p>
            <w:r>
              <w:rPr>
                <w:rFonts w:ascii="Arial" w:hAnsi="Arial"/>
                <w:sz w:val="18"/>
              </w:rPr>
              <w:t>RM/Client</w:t>
            </w:r>
          </w:p>
        </w:tc>
        <w:tc>
          <w:tcPr>
            <w:tcW w:type="dxa" w:w="1872"/>
            <w:shd w:fill="D6E4F0" w:val="clear"/>
          </w:tcPr>
          <w:p>
            <w:r>
              <w:rPr>
                <w:rFonts w:ascii="Arial" w:hAnsi="Arial"/>
                <w:sz w:val="18"/>
              </w:rPr>
              <w:t>Score computed, category assigned</w:t>
            </w:r>
          </w:p>
        </w:tc>
      </w:tr>
      <w:tr>
        <w:tc>
          <w:tcPr>
            <w:tcW w:type="dxa" w:w="1872"/>
          </w:tcPr>
          <w:p>
            <w:r>
              <w:rPr>
                <w:rFonts w:ascii="Arial" w:hAnsi="Arial"/>
                <w:sz w:val="18"/>
              </w:rPr>
              <w:t>COMPUTED</w:t>
            </w:r>
          </w:p>
        </w:tc>
        <w:tc>
          <w:tcPr>
            <w:tcW w:type="dxa" w:w="1872"/>
          </w:tcPr>
          <w:p>
            <w:r>
              <w:rPr>
                <w:rFonts w:ascii="Arial" w:hAnsi="Arial"/>
                <w:sz w:val="18"/>
              </w:rPr>
              <w:t>Accept (No Deviation)</w:t>
            </w:r>
          </w:p>
        </w:tc>
        <w:tc>
          <w:tcPr>
            <w:tcW w:type="dxa" w:w="1872"/>
          </w:tcPr>
          <w:p>
            <w:r>
              <w:rPr>
                <w:rFonts w:ascii="Arial" w:hAnsi="Arial"/>
                <w:sz w:val="18"/>
              </w:rPr>
              <w:t>PENDING_APPROVAL</w:t>
            </w:r>
          </w:p>
        </w:tc>
        <w:tc>
          <w:tcPr>
            <w:tcW w:type="dxa" w:w="1872"/>
          </w:tcPr>
          <w:p>
            <w:r>
              <w:rPr>
                <w:rFonts w:ascii="Arial" w:hAnsi="Arial"/>
                <w:sz w:val="18"/>
              </w:rPr>
              <w:t>RM/Client</w:t>
            </w:r>
          </w:p>
        </w:tc>
        <w:tc>
          <w:tcPr>
            <w:tcW w:type="dxa" w:w="1872"/>
          </w:tcPr>
          <w:p>
            <w:r>
              <w:rPr>
                <w:rFonts w:ascii="Arial" w:hAnsi="Arial"/>
                <w:sz w:val="18"/>
              </w:rPr>
              <w:t>CustomerRiskProfile created, is_deviated=false</w:t>
            </w:r>
          </w:p>
        </w:tc>
      </w:tr>
      <w:tr>
        <w:tc>
          <w:tcPr>
            <w:tcW w:type="dxa" w:w="1872"/>
            <w:shd w:fill="D6E4F0" w:val="clear"/>
          </w:tcPr>
          <w:p>
            <w:r>
              <w:rPr>
                <w:rFonts w:ascii="Arial" w:hAnsi="Arial"/>
                <w:sz w:val="18"/>
              </w:rPr>
              <w:t>COMPUTED</w:t>
            </w:r>
          </w:p>
        </w:tc>
        <w:tc>
          <w:tcPr>
            <w:tcW w:type="dxa" w:w="1872"/>
            <w:shd w:fill="D6E4F0" w:val="clear"/>
          </w:tcPr>
          <w:p>
            <w:r>
              <w:rPr>
                <w:rFonts w:ascii="Arial" w:hAnsi="Arial"/>
                <w:sz w:val="18"/>
              </w:rPr>
              <w:t>Deviate</w:t>
            </w:r>
          </w:p>
        </w:tc>
        <w:tc>
          <w:tcPr>
            <w:tcW w:type="dxa" w:w="1872"/>
            <w:shd w:fill="D6E4F0" w:val="clear"/>
          </w:tcPr>
          <w:p>
            <w:r>
              <w:rPr>
                <w:rFonts w:ascii="Arial" w:hAnsi="Arial"/>
                <w:sz w:val="18"/>
              </w:rPr>
              <w:t>DEVIATED_PENDING</w:t>
            </w:r>
          </w:p>
        </w:tc>
        <w:tc>
          <w:tcPr>
            <w:tcW w:type="dxa" w:w="1872"/>
            <w:shd w:fill="D6E4F0" w:val="clear"/>
          </w:tcPr>
          <w:p>
            <w:r>
              <w:rPr>
                <w:rFonts w:ascii="Arial" w:hAnsi="Arial"/>
                <w:sz w:val="18"/>
              </w:rPr>
              <w:t>Client</w:t>
            </w:r>
          </w:p>
        </w:tc>
        <w:tc>
          <w:tcPr>
            <w:tcW w:type="dxa" w:w="1872"/>
            <w:shd w:fill="D6E4F0" w:val="clear"/>
          </w:tcPr>
          <w:p>
            <w:r>
              <w:rPr>
                <w:rFonts w:ascii="Arial" w:hAnsi="Arial"/>
                <w:sz w:val="18"/>
              </w:rPr>
              <w:t>is_deviated=true, reason recorded</w:t>
            </w:r>
          </w:p>
        </w:tc>
      </w:tr>
      <w:tr>
        <w:tc>
          <w:tcPr>
            <w:tcW w:type="dxa" w:w="1872"/>
          </w:tcPr>
          <w:p>
            <w:r>
              <w:rPr>
                <w:rFonts w:ascii="Arial" w:hAnsi="Arial"/>
                <w:sz w:val="18"/>
              </w:rPr>
              <w:t>DEVIATED_PENDING</w:t>
            </w:r>
          </w:p>
        </w:tc>
        <w:tc>
          <w:tcPr>
            <w:tcW w:type="dxa" w:w="1872"/>
          </w:tcPr>
          <w:p>
            <w:r>
              <w:rPr>
                <w:rFonts w:ascii="Arial" w:hAnsi="Arial"/>
                <w:sz w:val="18"/>
              </w:rPr>
              <w:t>Supervisor Approve</w:t>
            </w:r>
          </w:p>
        </w:tc>
        <w:tc>
          <w:tcPr>
            <w:tcW w:type="dxa" w:w="1872"/>
          </w:tcPr>
          <w:p>
            <w:r>
              <w:rPr>
                <w:rFonts w:ascii="Arial" w:hAnsi="Arial"/>
                <w:sz w:val="18"/>
              </w:rPr>
              <w:t>ACTIVE</w:t>
            </w:r>
          </w:p>
        </w:tc>
        <w:tc>
          <w:tcPr>
            <w:tcW w:type="dxa" w:w="1872"/>
          </w:tcPr>
          <w:p>
            <w:r>
              <w:rPr>
                <w:rFonts w:ascii="Arial" w:hAnsi="Arial"/>
                <w:sz w:val="18"/>
              </w:rPr>
              <w:t>Supervisor</w:t>
            </w:r>
          </w:p>
        </w:tc>
        <w:tc>
          <w:tcPr>
            <w:tcW w:type="dxa" w:w="1872"/>
          </w:tcPr>
          <w:p>
            <w:r>
              <w:rPr>
                <w:rFonts w:ascii="Arial" w:hAnsi="Arial"/>
                <w:sz w:val="18"/>
              </w:rPr>
              <w:t>supervisor_approved=true, previous profile deactivated</w:t>
            </w:r>
          </w:p>
        </w:tc>
      </w:tr>
      <w:tr>
        <w:tc>
          <w:tcPr>
            <w:tcW w:type="dxa" w:w="1872"/>
            <w:shd w:fill="D6E4F0" w:val="clear"/>
          </w:tcPr>
          <w:p>
            <w:r>
              <w:rPr>
                <w:rFonts w:ascii="Arial" w:hAnsi="Arial"/>
                <w:sz w:val="18"/>
              </w:rPr>
              <w:t>DEVIATED_PENDING</w:t>
            </w:r>
          </w:p>
        </w:tc>
        <w:tc>
          <w:tcPr>
            <w:tcW w:type="dxa" w:w="1872"/>
            <w:shd w:fill="D6E4F0" w:val="clear"/>
          </w:tcPr>
          <w:p>
            <w:r>
              <w:rPr>
                <w:rFonts w:ascii="Arial" w:hAnsi="Arial"/>
                <w:sz w:val="18"/>
              </w:rPr>
              <w:t>Supervisor Reject</w:t>
            </w:r>
          </w:p>
        </w:tc>
        <w:tc>
          <w:tcPr>
            <w:tcW w:type="dxa" w:w="1872"/>
            <w:shd w:fill="D6E4F0" w:val="clear"/>
          </w:tcPr>
          <w:p>
            <w:r>
              <w:rPr>
                <w:rFonts w:ascii="Arial" w:hAnsi="Arial"/>
                <w:sz w:val="18"/>
              </w:rPr>
              <w:t>COMPUTED</w:t>
            </w:r>
          </w:p>
        </w:tc>
        <w:tc>
          <w:tcPr>
            <w:tcW w:type="dxa" w:w="1872"/>
            <w:shd w:fill="D6E4F0" w:val="clear"/>
          </w:tcPr>
          <w:p>
            <w:r>
              <w:rPr>
                <w:rFonts w:ascii="Arial" w:hAnsi="Arial"/>
                <w:sz w:val="18"/>
              </w:rPr>
              <w:t>Supervisor</w:t>
            </w:r>
          </w:p>
        </w:tc>
        <w:tc>
          <w:tcPr>
            <w:tcW w:type="dxa" w:w="1872"/>
            <w:shd w:fill="D6E4F0" w:val="clear"/>
          </w:tcPr>
          <w:p>
            <w:r>
              <w:rPr>
                <w:rFonts w:ascii="Arial" w:hAnsi="Arial"/>
                <w:sz w:val="18"/>
              </w:rPr>
              <w:t>Deviation rejected, client must accept computed or re-assess</w:t>
            </w:r>
          </w:p>
        </w:tc>
      </w:tr>
      <w:tr>
        <w:tc>
          <w:tcPr>
            <w:tcW w:type="dxa" w:w="1872"/>
          </w:tcPr>
          <w:p>
            <w:r>
              <w:rPr>
                <w:rFonts w:ascii="Arial" w:hAnsi="Arial"/>
                <w:sz w:val="18"/>
              </w:rPr>
              <w:t>PENDING_APPROVAL</w:t>
            </w:r>
          </w:p>
        </w:tc>
        <w:tc>
          <w:tcPr>
            <w:tcW w:type="dxa" w:w="1872"/>
          </w:tcPr>
          <w:p>
            <w:r>
              <w:rPr>
                <w:rFonts w:ascii="Arial" w:hAnsi="Arial"/>
                <w:sz w:val="18"/>
              </w:rPr>
              <w:t>Supervisor Approve</w:t>
            </w:r>
          </w:p>
        </w:tc>
        <w:tc>
          <w:tcPr>
            <w:tcW w:type="dxa" w:w="1872"/>
          </w:tcPr>
          <w:p>
            <w:r>
              <w:rPr>
                <w:rFonts w:ascii="Arial" w:hAnsi="Arial"/>
                <w:sz w:val="18"/>
              </w:rPr>
              <w:t>ACTIVE</w:t>
            </w:r>
          </w:p>
        </w:tc>
        <w:tc>
          <w:tcPr>
            <w:tcW w:type="dxa" w:w="1872"/>
          </w:tcPr>
          <w:p>
            <w:r>
              <w:rPr>
                <w:rFonts w:ascii="Arial" w:hAnsi="Arial"/>
                <w:sz w:val="18"/>
              </w:rPr>
              <w:t>Supervisor</w:t>
            </w:r>
          </w:p>
        </w:tc>
        <w:tc>
          <w:tcPr>
            <w:tcW w:type="dxa" w:w="1872"/>
          </w:tcPr>
          <w:p>
            <w:r>
              <w:rPr>
                <w:rFonts w:ascii="Arial" w:hAnsi="Arial"/>
                <w:sz w:val="18"/>
              </w:rPr>
              <w:t>is_active=true, previous deactivated</w:t>
            </w:r>
          </w:p>
        </w:tc>
      </w:tr>
      <w:tr>
        <w:tc>
          <w:tcPr>
            <w:tcW w:type="dxa" w:w="1872"/>
            <w:shd w:fill="D6E4F0" w:val="clear"/>
          </w:tcPr>
          <w:p>
            <w:r>
              <w:rPr>
                <w:rFonts w:ascii="Arial" w:hAnsi="Arial"/>
                <w:sz w:val="18"/>
              </w:rPr>
              <w:t>ACTIVE</w:t>
            </w:r>
          </w:p>
        </w:tc>
        <w:tc>
          <w:tcPr>
            <w:tcW w:type="dxa" w:w="1872"/>
            <w:shd w:fill="D6E4F0" w:val="clear"/>
          </w:tcPr>
          <w:p>
            <w:r>
              <w:rPr>
                <w:rFonts w:ascii="Arial" w:hAnsi="Arial"/>
                <w:sz w:val="18"/>
              </w:rPr>
              <w:t>Expiry (automatic)</w:t>
            </w:r>
          </w:p>
        </w:tc>
        <w:tc>
          <w:tcPr>
            <w:tcW w:type="dxa" w:w="1872"/>
            <w:shd w:fill="D6E4F0" w:val="clear"/>
          </w:tcPr>
          <w:p>
            <w:r>
              <w:rPr>
                <w:rFonts w:ascii="Arial" w:hAnsi="Arial"/>
                <w:sz w:val="18"/>
              </w:rPr>
              <w:t>EXPIRED</w:t>
            </w:r>
          </w:p>
        </w:tc>
        <w:tc>
          <w:tcPr>
            <w:tcW w:type="dxa" w:w="1872"/>
            <w:shd w:fill="D6E4F0" w:val="clear"/>
          </w:tcPr>
          <w:p>
            <w:r>
              <w:rPr>
                <w:rFonts w:ascii="Arial" w:hAnsi="Arial"/>
                <w:sz w:val="18"/>
              </w:rPr>
              <w:t>System</w:t>
            </w:r>
          </w:p>
        </w:tc>
        <w:tc>
          <w:tcPr>
            <w:tcW w:type="dxa" w:w="1872"/>
            <w:shd w:fill="D6E4F0" w:val="clear"/>
          </w:tcPr>
          <w:p>
            <w:r>
              <w:rPr>
                <w:rFonts w:ascii="Arial" w:hAnsi="Arial"/>
                <w:sz w:val="18"/>
              </w:rPr>
              <w:t>is_active=false after expiry_date, RM notified</w:t>
            </w:r>
          </w:p>
        </w:tc>
      </w:tr>
      <w:tr>
        <w:tc>
          <w:tcPr>
            <w:tcW w:type="dxa" w:w="1872"/>
          </w:tcPr>
          <w:p>
            <w:r>
              <w:rPr>
                <w:rFonts w:ascii="Arial" w:hAnsi="Arial"/>
                <w:sz w:val="18"/>
              </w:rPr>
              <w:t>ACTIVE</w:t>
            </w:r>
          </w:p>
        </w:tc>
        <w:tc>
          <w:tcPr>
            <w:tcW w:type="dxa" w:w="1872"/>
          </w:tcPr>
          <w:p>
            <w:r>
              <w:rPr>
                <w:rFonts w:ascii="Arial" w:hAnsi="Arial"/>
                <w:sz w:val="18"/>
              </w:rPr>
              <w:t>Re-assess</w:t>
            </w:r>
          </w:p>
        </w:tc>
        <w:tc>
          <w:tcPr>
            <w:tcW w:type="dxa" w:w="1872"/>
          </w:tcPr>
          <w:p>
            <w:r>
              <w:rPr>
                <w:rFonts w:ascii="Arial" w:hAnsi="Arial"/>
                <w:sz w:val="18"/>
              </w:rPr>
              <w:t>IN_PROGRESS</w:t>
            </w:r>
          </w:p>
        </w:tc>
        <w:tc>
          <w:tcPr>
            <w:tcW w:type="dxa" w:w="1872"/>
          </w:tcPr>
          <w:p>
            <w:r>
              <w:rPr>
                <w:rFonts w:ascii="Arial" w:hAnsi="Arial"/>
                <w:sz w:val="18"/>
              </w:rPr>
              <w:t>RM</w:t>
            </w:r>
          </w:p>
        </w:tc>
        <w:tc>
          <w:tcPr>
            <w:tcW w:type="dxa" w:w="1872"/>
          </w:tcPr>
          <w:p>
            <w:r>
              <w:rPr>
                <w:rFonts w:ascii="Arial" w:hAnsi="Arial"/>
                <w:sz w:val="18"/>
              </w:rPr>
              <w:t>New assessment initiated, old remains active until new completed</w:t>
            </w:r>
          </w:p>
        </w:tc>
      </w:tr>
    </w:tbl>
    <w:p>
      <w:pPr>
        <w:pStyle w:val="Heading2"/>
      </w:pPr>
      <w:r>
        <w:rPr>
          <w:rFonts w:ascii="Arial" w:hAnsi="Arial"/>
          <w:color w:val="1F3864"/>
        </w:rPr>
        <w:t>9.3 Investment Proposal Workflow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Current State</w:t>
            </w:r>
          </w:p>
        </w:tc>
        <w:tc>
          <w:tcPr>
            <w:tcW w:type="dxa" w:w="1872"/>
            <w:shd w:fill="1F3864" w:val="clear"/>
          </w:tcPr>
          <w:p>
            <w:pPr>
              <w:jc w:val="center"/>
            </w:pPr>
            <w:r>
              <w:rPr>
                <w:rFonts w:ascii="Arial" w:hAnsi="Arial"/>
                <w:b/>
                <w:color w:val="FFFFFF"/>
                <w:sz w:val="18"/>
              </w:rPr>
              <w:t>Action</w:t>
            </w:r>
          </w:p>
        </w:tc>
        <w:tc>
          <w:tcPr>
            <w:tcW w:type="dxa" w:w="1872"/>
            <w:shd w:fill="1F3864" w:val="clear"/>
          </w:tcPr>
          <w:p>
            <w:pPr>
              <w:jc w:val="center"/>
            </w:pPr>
            <w:r>
              <w:rPr>
                <w:rFonts w:ascii="Arial" w:hAnsi="Arial"/>
                <w:b/>
                <w:color w:val="FFFFFF"/>
                <w:sz w:val="18"/>
              </w:rPr>
              <w:t>Next State</w:t>
            </w:r>
          </w:p>
        </w:tc>
        <w:tc>
          <w:tcPr>
            <w:tcW w:type="dxa" w:w="1872"/>
            <w:shd w:fill="1F3864" w:val="clear"/>
          </w:tcPr>
          <w:p>
            <w:pPr>
              <w:jc w:val="center"/>
            </w:pPr>
            <w:r>
              <w:rPr>
                <w:rFonts w:ascii="Arial" w:hAnsi="Arial"/>
                <w:b/>
                <w:color w:val="FFFFFF"/>
                <w:sz w:val="18"/>
              </w:rPr>
              <w:t>Actor</w:t>
            </w:r>
          </w:p>
        </w:tc>
        <w:tc>
          <w:tcPr>
            <w:tcW w:type="dxa" w:w="1872"/>
            <w:shd w:fill="1F3864" w:val="clear"/>
          </w:tcPr>
          <w:p>
            <w:pPr>
              <w:jc w:val="center"/>
            </w:pPr>
            <w:r>
              <w:rPr>
                <w:rFonts w:ascii="Arial" w:hAnsi="Arial"/>
                <w:b/>
                <w:color w:val="FFFFFF"/>
                <w:sz w:val="18"/>
              </w:rPr>
              <w:t>Side Effects</w:t>
            </w:r>
          </w:p>
        </w:tc>
      </w:tr>
      <w:tr>
        <w:tc>
          <w:tcPr>
            <w:tcW w:type="dxa" w:w="1872"/>
          </w:tcPr>
          <w:p>
            <w:r>
              <w:rPr>
                <w:rFonts w:ascii="Arial" w:hAnsi="Arial"/>
                <w:sz w:val="18"/>
              </w:rPr>
              <w:t>(New)</w:t>
            </w:r>
          </w:p>
        </w:tc>
        <w:tc>
          <w:tcPr>
            <w:tcW w:type="dxa" w:w="1872"/>
          </w:tcPr>
          <w:p>
            <w:r>
              <w:rPr>
                <w:rFonts w:ascii="Arial" w:hAnsi="Arial"/>
                <w:sz w:val="18"/>
              </w:rPr>
              <w:t>Create</w:t>
            </w:r>
          </w:p>
        </w:tc>
        <w:tc>
          <w:tcPr>
            <w:tcW w:type="dxa" w:w="1872"/>
          </w:tcPr>
          <w:p>
            <w:r>
              <w:rPr>
                <w:rFonts w:ascii="Arial" w:hAnsi="Arial"/>
                <w:sz w:val="18"/>
              </w:rPr>
              <w:t>DRAFT</w:t>
            </w:r>
          </w:p>
        </w:tc>
        <w:tc>
          <w:tcPr>
            <w:tcW w:type="dxa" w:w="1872"/>
          </w:tcPr>
          <w:p>
            <w:r>
              <w:rPr>
                <w:rFonts w:ascii="Arial" w:hAnsi="Arial"/>
                <w:sz w:val="18"/>
              </w:rPr>
              <w:t>RM</w:t>
            </w:r>
          </w:p>
        </w:tc>
        <w:tc>
          <w:tcPr>
            <w:tcW w:type="dxa" w:w="1872"/>
          </w:tcPr>
          <w:p>
            <w:r>
              <w:rPr>
                <w:rFonts w:ascii="Arial" w:hAnsi="Arial"/>
                <w:sz w:val="18"/>
              </w:rPr>
              <w:t>Suitability check runs, results stored</w:t>
            </w:r>
          </w:p>
        </w:tc>
      </w:tr>
      <w:tr>
        <w:tc>
          <w:tcPr>
            <w:tcW w:type="dxa" w:w="1872"/>
            <w:shd w:fill="D6E4F0" w:val="clear"/>
          </w:tcPr>
          <w:p>
            <w:r>
              <w:rPr>
                <w:rFonts w:ascii="Arial" w:hAnsi="Arial"/>
                <w:sz w:val="18"/>
              </w:rPr>
              <w:t>DRAFT</w:t>
            </w:r>
          </w:p>
        </w:tc>
        <w:tc>
          <w:tcPr>
            <w:tcW w:type="dxa" w:w="1872"/>
            <w:shd w:fill="D6E4F0" w:val="clear"/>
          </w:tcPr>
          <w:p>
            <w:r>
              <w:rPr>
                <w:rFonts w:ascii="Arial" w:hAnsi="Arial"/>
                <w:sz w:val="18"/>
              </w:rPr>
              <w:t>Submit</w:t>
            </w:r>
          </w:p>
        </w:tc>
        <w:tc>
          <w:tcPr>
            <w:tcW w:type="dxa" w:w="1872"/>
            <w:shd w:fill="D6E4F0" w:val="clear"/>
          </w:tcPr>
          <w:p>
            <w:r>
              <w:rPr>
                <w:rFonts w:ascii="Arial" w:hAnsi="Arial"/>
                <w:sz w:val="18"/>
              </w:rPr>
              <w:t>SUBMITTED</w:t>
            </w:r>
          </w:p>
        </w:tc>
        <w:tc>
          <w:tcPr>
            <w:tcW w:type="dxa" w:w="1872"/>
            <w:shd w:fill="D6E4F0" w:val="clear"/>
          </w:tcPr>
          <w:p>
            <w:r>
              <w:rPr>
                <w:rFonts w:ascii="Arial" w:hAnsi="Arial"/>
                <w:sz w:val="18"/>
              </w:rPr>
              <w:t>RM</w:t>
            </w:r>
          </w:p>
        </w:tc>
        <w:tc>
          <w:tcPr>
            <w:tcW w:type="dxa" w:w="1872"/>
            <w:shd w:fill="D6E4F0" w:val="clear"/>
          </w:tcPr>
          <w:p>
            <w:r>
              <w:rPr>
                <w:rFonts w:ascii="Arial" w:hAnsi="Arial"/>
                <w:sz w:val="18"/>
              </w:rPr>
              <w:t>L1 Supervisor notified</w:t>
            </w:r>
          </w:p>
        </w:tc>
      </w:tr>
      <w:tr>
        <w:tc>
          <w:tcPr>
            <w:tcW w:type="dxa" w:w="1872"/>
          </w:tcPr>
          <w:p>
            <w:r>
              <w:rPr>
                <w:rFonts w:ascii="Arial" w:hAnsi="Arial"/>
                <w:sz w:val="18"/>
              </w:rPr>
              <w:t>SUBMITTED</w:t>
            </w:r>
          </w:p>
        </w:tc>
        <w:tc>
          <w:tcPr>
            <w:tcW w:type="dxa" w:w="1872"/>
          </w:tcPr>
          <w:p>
            <w:r>
              <w:rPr>
                <w:rFonts w:ascii="Arial" w:hAnsi="Arial"/>
                <w:sz w:val="18"/>
              </w:rPr>
              <w:t>L1 Approve</w:t>
            </w:r>
          </w:p>
        </w:tc>
        <w:tc>
          <w:tcPr>
            <w:tcW w:type="dxa" w:w="1872"/>
          </w:tcPr>
          <w:p>
            <w:r>
              <w:rPr>
                <w:rFonts w:ascii="Arial" w:hAnsi="Arial"/>
                <w:sz w:val="18"/>
              </w:rPr>
              <w:t>L1_APPROVED</w:t>
            </w:r>
          </w:p>
        </w:tc>
        <w:tc>
          <w:tcPr>
            <w:tcW w:type="dxa" w:w="1872"/>
          </w:tcPr>
          <w:p>
            <w:r>
              <w:rPr>
                <w:rFonts w:ascii="Arial" w:hAnsi="Arial"/>
                <w:sz w:val="18"/>
              </w:rPr>
              <w:t>Supervisor</w:t>
            </w:r>
          </w:p>
        </w:tc>
        <w:tc>
          <w:tcPr>
            <w:tcW w:type="dxa" w:w="1872"/>
          </w:tcPr>
          <w:p>
            <w:r>
              <w:rPr>
                <w:rFonts w:ascii="Arial" w:hAnsi="Arial"/>
                <w:sz w:val="18"/>
              </w:rPr>
              <w:t>Compliance Officer notified</w:t>
            </w:r>
          </w:p>
        </w:tc>
      </w:tr>
      <w:tr>
        <w:tc>
          <w:tcPr>
            <w:tcW w:type="dxa" w:w="1872"/>
            <w:shd w:fill="D6E4F0" w:val="clear"/>
          </w:tcPr>
          <w:p>
            <w:r>
              <w:rPr>
                <w:rFonts w:ascii="Arial" w:hAnsi="Arial"/>
                <w:sz w:val="18"/>
              </w:rPr>
              <w:t>SUBMITTED</w:t>
            </w:r>
          </w:p>
        </w:tc>
        <w:tc>
          <w:tcPr>
            <w:tcW w:type="dxa" w:w="1872"/>
            <w:shd w:fill="D6E4F0" w:val="clear"/>
          </w:tcPr>
          <w:p>
            <w:r>
              <w:rPr>
                <w:rFonts w:ascii="Arial" w:hAnsi="Arial"/>
                <w:sz w:val="18"/>
              </w:rPr>
              <w:t>L1 Reject</w:t>
            </w:r>
          </w:p>
        </w:tc>
        <w:tc>
          <w:tcPr>
            <w:tcW w:type="dxa" w:w="1872"/>
            <w:shd w:fill="D6E4F0" w:val="clear"/>
          </w:tcPr>
          <w:p>
            <w:r>
              <w:rPr>
                <w:rFonts w:ascii="Arial" w:hAnsi="Arial"/>
                <w:sz w:val="18"/>
              </w:rPr>
              <w:t>L1_REJECTED</w:t>
            </w:r>
          </w:p>
        </w:tc>
        <w:tc>
          <w:tcPr>
            <w:tcW w:type="dxa" w:w="1872"/>
            <w:shd w:fill="D6E4F0" w:val="clear"/>
          </w:tcPr>
          <w:p>
            <w:r>
              <w:rPr>
                <w:rFonts w:ascii="Arial" w:hAnsi="Arial"/>
                <w:sz w:val="18"/>
              </w:rPr>
              <w:t>Supervisor</w:t>
            </w:r>
          </w:p>
        </w:tc>
        <w:tc>
          <w:tcPr>
            <w:tcW w:type="dxa" w:w="1872"/>
            <w:shd w:fill="D6E4F0" w:val="clear"/>
          </w:tcPr>
          <w:p>
            <w:r>
              <w:rPr>
                <w:rFonts w:ascii="Arial" w:hAnsi="Arial"/>
                <w:sz w:val="18"/>
              </w:rPr>
              <w:t>RM notified, terminal state</w:t>
            </w:r>
          </w:p>
        </w:tc>
      </w:tr>
      <w:tr>
        <w:tc>
          <w:tcPr>
            <w:tcW w:type="dxa" w:w="1872"/>
          </w:tcPr>
          <w:p>
            <w:r>
              <w:rPr>
                <w:rFonts w:ascii="Arial" w:hAnsi="Arial"/>
                <w:sz w:val="18"/>
              </w:rPr>
              <w:t>SUBMITTED</w:t>
            </w:r>
          </w:p>
        </w:tc>
        <w:tc>
          <w:tcPr>
            <w:tcW w:type="dxa" w:w="1872"/>
          </w:tcPr>
          <w:p>
            <w:r>
              <w:rPr>
                <w:rFonts w:ascii="Arial" w:hAnsi="Arial"/>
                <w:sz w:val="18"/>
              </w:rPr>
              <w:t>L1 Return</w:t>
            </w:r>
          </w:p>
        </w:tc>
        <w:tc>
          <w:tcPr>
            <w:tcW w:type="dxa" w:w="1872"/>
          </w:tcPr>
          <w:p>
            <w:r>
              <w:rPr>
                <w:rFonts w:ascii="Arial" w:hAnsi="Arial"/>
                <w:sz w:val="18"/>
              </w:rPr>
              <w:t>DRAFT</w:t>
            </w:r>
          </w:p>
        </w:tc>
        <w:tc>
          <w:tcPr>
            <w:tcW w:type="dxa" w:w="1872"/>
          </w:tcPr>
          <w:p>
            <w:r>
              <w:rPr>
                <w:rFonts w:ascii="Arial" w:hAnsi="Arial"/>
                <w:sz w:val="18"/>
              </w:rPr>
              <w:t>Supervisor</w:t>
            </w:r>
          </w:p>
        </w:tc>
        <w:tc>
          <w:tcPr>
            <w:tcW w:type="dxa" w:w="1872"/>
          </w:tcPr>
          <w:p>
            <w:r>
              <w:rPr>
                <w:rFonts w:ascii="Arial" w:hAnsi="Arial"/>
                <w:sz w:val="18"/>
              </w:rPr>
              <w:t>RM notified, revision comments attached</w:t>
            </w:r>
          </w:p>
        </w:tc>
      </w:tr>
      <w:tr>
        <w:tc>
          <w:tcPr>
            <w:tcW w:type="dxa" w:w="1872"/>
            <w:shd w:fill="D6E4F0" w:val="clear"/>
          </w:tcPr>
          <w:p>
            <w:r>
              <w:rPr>
                <w:rFonts w:ascii="Arial" w:hAnsi="Arial"/>
                <w:sz w:val="18"/>
              </w:rPr>
              <w:t>L1_APPROVED</w:t>
            </w:r>
          </w:p>
        </w:tc>
        <w:tc>
          <w:tcPr>
            <w:tcW w:type="dxa" w:w="1872"/>
            <w:shd w:fill="D6E4F0" w:val="clear"/>
          </w:tcPr>
          <w:p>
            <w:r>
              <w:rPr>
                <w:rFonts w:ascii="Arial" w:hAnsi="Arial"/>
                <w:sz w:val="18"/>
              </w:rPr>
              <w:t>Compliance Approve</w:t>
            </w:r>
          </w:p>
        </w:tc>
        <w:tc>
          <w:tcPr>
            <w:tcW w:type="dxa" w:w="1872"/>
            <w:shd w:fill="D6E4F0" w:val="clear"/>
          </w:tcPr>
          <w:p>
            <w:r>
              <w:rPr>
                <w:rFonts w:ascii="Arial" w:hAnsi="Arial"/>
                <w:sz w:val="18"/>
              </w:rPr>
              <w:t>COMPLIANCE_APPROVED</w:t>
            </w:r>
          </w:p>
        </w:tc>
        <w:tc>
          <w:tcPr>
            <w:tcW w:type="dxa" w:w="1872"/>
            <w:shd w:fill="D6E4F0" w:val="clear"/>
          </w:tcPr>
          <w:p>
            <w:r>
              <w:rPr>
                <w:rFonts w:ascii="Arial" w:hAnsi="Arial"/>
                <w:sz w:val="18"/>
              </w:rPr>
              <w:t>Compliance</w:t>
            </w:r>
          </w:p>
        </w:tc>
        <w:tc>
          <w:tcPr>
            <w:tcW w:type="dxa" w:w="1872"/>
            <w:shd w:fill="D6E4F0" w:val="clear"/>
          </w:tcPr>
          <w:p>
            <w:r>
              <w:rPr>
                <w:rFonts w:ascii="Arial" w:hAnsi="Arial"/>
                <w:sz w:val="18"/>
              </w:rPr>
              <w:t>PDF generated, client notified</w:t>
            </w:r>
          </w:p>
        </w:tc>
      </w:tr>
      <w:tr>
        <w:tc>
          <w:tcPr>
            <w:tcW w:type="dxa" w:w="1872"/>
          </w:tcPr>
          <w:p>
            <w:r>
              <w:rPr>
                <w:rFonts w:ascii="Arial" w:hAnsi="Arial"/>
                <w:sz w:val="18"/>
              </w:rPr>
              <w:t>L1_APPROVED</w:t>
            </w:r>
          </w:p>
        </w:tc>
        <w:tc>
          <w:tcPr>
            <w:tcW w:type="dxa" w:w="1872"/>
          </w:tcPr>
          <w:p>
            <w:r>
              <w:rPr>
                <w:rFonts w:ascii="Arial" w:hAnsi="Arial"/>
                <w:sz w:val="18"/>
              </w:rPr>
              <w:t>Compliance Reject</w:t>
            </w:r>
          </w:p>
        </w:tc>
        <w:tc>
          <w:tcPr>
            <w:tcW w:type="dxa" w:w="1872"/>
          </w:tcPr>
          <w:p>
            <w:r>
              <w:rPr>
                <w:rFonts w:ascii="Arial" w:hAnsi="Arial"/>
                <w:sz w:val="18"/>
              </w:rPr>
              <w:t>COMPLIANCE_REJECTED</w:t>
            </w:r>
          </w:p>
        </w:tc>
        <w:tc>
          <w:tcPr>
            <w:tcW w:type="dxa" w:w="1872"/>
          </w:tcPr>
          <w:p>
            <w:r>
              <w:rPr>
                <w:rFonts w:ascii="Arial" w:hAnsi="Arial"/>
                <w:sz w:val="18"/>
              </w:rPr>
              <w:t>Compliance</w:t>
            </w:r>
          </w:p>
        </w:tc>
        <w:tc>
          <w:tcPr>
            <w:tcW w:type="dxa" w:w="1872"/>
          </w:tcPr>
          <w:p>
            <w:r>
              <w:rPr>
                <w:rFonts w:ascii="Arial" w:hAnsi="Arial"/>
                <w:sz w:val="18"/>
              </w:rPr>
              <w:t>RM and Supervisor notified</w:t>
            </w:r>
          </w:p>
        </w:tc>
      </w:tr>
      <w:tr>
        <w:tc>
          <w:tcPr>
            <w:tcW w:type="dxa" w:w="1872"/>
            <w:shd w:fill="D6E4F0" w:val="clear"/>
          </w:tcPr>
          <w:p>
            <w:r>
              <w:rPr>
                <w:rFonts w:ascii="Arial" w:hAnsi="Arial"/>
                <w:sz w:val="18"/>
              </w:rPr>
              <w:t>L1_APPROVED</w:t>
            </w:r>
          </w:p>
        </w:tc>
        <w:tc>
          <w:tcPr>
            <w:tcW w:type="dxa" w:w="1872"/>
            <w:shd w:fill="D6E4F0" w:val="clear"/>
          </w:tcPr>
          <w:p>
            <w:r>
              <w:rPr>
                <w:rFonts w:ascii="Arial" w:hAnsi="Arial"/>
                <w:sz w:val="18"/>
              </w:rPr>
              <w:t>Compliance Return</w:t>
            </w:r>
          </w:p>
        </w:tc>
        <w:tc>
          <w:tcPr>
            <w:tcW w:type="dxa" w:w="1872"/>
            <w:shd w:fill="D6E4F0" w:val="clear"/>
          </w:tcPr>
          <w:p>
            <w:r>
              <w:rPr>
                <w:rFonts w:ascii="Arial" w:hAnsi="Arial"/>
                <w:sz w:val="18"/>
              </w:rPr>
              <w:t>DRAFT</w:t>
            </w:r>
          </w:p>
        </w:tc>
        <w:tc>
          <w:tcPr>
            <w:tcW w:type="dxa" w:w="1872"/>
            <w:shd w:fill="D6E4F0" w:val="clear"/>
          </w:tcPr>
          <w:p>
            <w:r>
              <w:rPr>
                <w:rFonts w:ascii="Arial" w:hAnsi="Arial"/>
                <w:sz w:val="18"/>
              </w:rPr>
              <w:t>Compliance</w:t>
            </w:r>
          </w:p>
        </w:tc>
        <w:tc>
          <w:tcPr>
            <w:tcW w:type="dxa" w:w="1872"/>
            <w:shd w:fill="D6E4F0" w:val="clear"/>
          </w:tcPr>
          <w:p>
            <w:r>
              <w:rPr>
                <w:rFonts w:ascii="Arial" w:hAnsi="Arial"/>
                <w:sz w:val="18"/>
              </w:rPr>
              <w:t>RM notified</w:t>
            </w:r>
          </w:p>
        </w:tc>
      </w:tr>
      <w:tr>
        <w:tc>
          <w:tcPr>
            <w:tcW w:type="dxa" w:w="1872"/>
          </w:tcPr>
          <w:p>
            <w:r>
              <w:rPr>
                <w:rFonts w:ascii="Arial" w:hAnsi="Arial"/>
                <w:sz w:val="18"/>
              </w:rPr>
              <w:t>COMPLIANCE_APPROVED</w:t>
            </w:r>
          </w:p>
        </w:tc>
        <w:tc>
          <w:tcPr>
            <w:tcW w:type="dxa" w:w="1872"/>
          </w:tcPr>
          <w:p>
            <w:r>
              <w:rPr>
                <w:rFonts w:ascii="Arial" w:hAnsi="Arial"/>
                <w:sz w:val="18"/>
              </w:rPr>
              <w:t>Send to Client</w:t>
            </w:r>
          </w:p>
        </w:tc>
        <w:tc>
          <w:tcPr>
            <w:tcW w:type="dxa" w:w="1872"/>
          </w:tcPr>
          <w:p>
            <w:r>
              <w:rPr>
                <w:rFonts w:ascii="Arial" w:hAnsi="Arial"/>
                <w:sz w:val="18"/>
              </w:rPr>
              <w:t>SENT_TO_CLIENT</w:t>
            </w:r>
          </w:p>
        </w:tc>
        <w:tc>
          <w:tcPr>
            <w:tcW w:type="dxa" w:w="1872"/>
          </w:tcPr>
          <w:p>
            <w:r>
              <w:rPr>
                <w:rFonts w:ascii="Arial" w:hAnsi="Arial"/>
                <w:sz w:val="18"/>
              </w:rPr>
              <w:t>System (auto)</w:t>
            </w:r>
          </w:p>
        </w:tc>
        <w:tc>
          <w:tcPr>
            <w:tcW w:type="dxa" w:w="1872"/>
          </w:tcPr>
          <w:p>
            <w:r>
              <w:rPr>
                <w:rFonts w:ascii="Arial" w:hAnsi="Arial"/>
                <w:sz w:val="18"/>
              </w:rPr>
              <w:t>Client portal notification, email sent</w:t>
            </w:r>
          </w:p>
        </w:tc>
      </w:tr>
      <w:tr>
        <w:tc>
          <w:tcPr>
            <w:tcW w:type="dxa" w:w="1872"/>
            <w:shd w:fill="D6E4F0" w:val="clear"/>
          </w:tcPr>
          <w:p>
            <w:r>
              <w:rPr>
                <w:rFonts w:ascii="Arial" w:hAnsi="Arial"/>
                <w:sz w:val="18"/>
              </w:rPr>
              <w:t>SENT_TO_CLIENT</w:t>
            </w:r>
          </w:p>
        </w:tc>
        <w:tc>
          <w:tcPr>
            <w:tcW w:type="dxa" w:w="1872"/>
            <w:shd w:fill="D6E4F0" w:val="clear"/>
          </w:tcPr>
          <w:p>
            <w:r>
              <w:rPr>
                <w:rFonts w:ascii="Arial" w:hAnsi="Arial"/>
                <w:sz w:val="18"/>
              </w:rPr>
              <w:t>Client Accept</w:t>
            </w:r>
          </w:p>
        </w:tc>
        <w:tc>
          <w:tcPr>
            <w:tcW w:type="dxa" w:w="1872"/>
            <w:shd w:fill="D6E4F0" w:val="clear"/>
          </w:tcPr>
          <w:p>
            <w:r>
              <w:rPr>
                <w:rFonts w:ascii="Arial" w:hAnsi="Arial"/>
                <w:sz w:val="18"/>
              </w:rPr>
              <w:t>CLIENT_ACCEPTED</w:t>
            </w:r>
          </w:p>
        </w:tc>
        <w:tc>
          <w:tcPr>
            <w:tcW w:type="dxa" w:w="1872"/>
            <w:shd w:fill="D6E4F0" w:val="clear"/>
          </w:tcPr>
          <w:p>
            <w:r>
              <w:rPr>
                <w:rFonts w:ascii="Arial" w:hAnsi="Arial"/>
                <w:sz w:val="18"/>
              </w:rPr>
              <w:t>Client</w:t>
            </w:r>
          </w:p>
        </w:tc>
        <w:tc>
          <w:tcPr>
            <w:tcW w:type="dxa" w:w="1872"/>
            <w:shd w:fill="D6E4F0" w:val="clear"/>
          </w:tcPr>
          <w:p>
            <w:r>
              <w:rPr>
                <w:rFonts w:ascii="Arial" w:hAnsi="Arial"/>
                <w:sz w:val="18"/>
              </w:rPr>
              <w:t>RM notified, downstream order trigger</w:t>
            </w:r>
          </w:p>
        </w:tc>
      </w:tr>
      <w:tr>
        <w:tc>
          <w:tcPr>
            <w:tcW w:type="dxa" w:w="1872"/>
          </w:tcPr>
          <w:p>
            <w:r>
              <w:rPr>
                <w:rFonts w:ascii="Arial" w:hAnsi="Arial"/>
                <w:sz w:val="18"/>
              </w:rPr>
              <w:t>SENT_TO_CLIENT</w:t>
            </w:r>
          </w:p>
        </w:tc>
        <w:tc>
          <w:tcPr>
            <w:tcW w:type="dxa" w:w="1872"/>
          </w:tcPr>
          <w:p>
            <w:r>
              <w:rPr>
                <w:rFonts w:ascii="Arial" w:hAnsi="Arial"/>
                <w:sz w:val="18"/>
              </w:rPr>
              <w:t>Client Reject</w:t>
            </w:r>
          </w:p>
        </w:tc>
        <w:tc>
          <w:tcPr>
            <w:tcW w:type="dxa" w:w="1872"/>
          </w:tcPr>
          <w:p>
            <w:r>
              <w:rPr>
                <w:rFonts w:ascii="Arial" w:hAnsi="Arial"/>
                <w:sz w:val="18"/>
              </w:rPr>
              <w:t>CLIENT_REJECTED</w:t>
            </w:r>
          </w:p>
        </w:tc>
        <w:tc>
          <w:tcPr>
            <w:tcW w:type="dxa" w:w="1872"/>
          </w:tcPr>
          <w:p>
            <w:r>
              <w:rPr>
                <w:rFonts w:ascii="Arial" w:hAnsi="Arial"/>
                <w:sz w:val="18"/>
              </w:rPr>
              <w:t>Client</w:t>
            </w:r>
          </w:p>
        </w:tc>
        <w:tc>
          <w:tcPr>
            <w:tcW w:type="dxa" w:w="1872"/>
          </w:tcPr>
          <w:p>
            <w:r>
              <w:rPr>
                <w:rFonts w:ascii="Arial" w:hAnsi="Arial"/>
                <w:sz w:val="18"/>
              </w:rPr>
              <w:t>RM notified with reason</w:t>
            </w:r>
          </w:p>
        </w:tc>
      </w:tr>
      <w:tr>
        <w:tc>
          <w:tcPr>
            <w:tcW w:type="dxa" w:w="1872"/>
            <w:shd w:fill="D6E4F0" w:val="clear"/>
          </w:tcPr>
          <w:p>
            <w:r>
              <w:rPr>
                <w:rFonts w:ascii="Arial" w:hAnsi="Arial"/>
                <w:sz w:val="18"/>
              </w:rPr>
              <w:t>SENT_TO_CLIENT</w:t>
            </w:r>
          </w:p>
        </w:tc>
        <w:tc>
          <w:tcPr>
            <w:tcW w:type="dxa" w:w="1872"/>
            <w:shd w:fill="D6E4F0" w:val="clear"/>
          </w:tcPr>
          <w:p>
            <w:r>
              <w:rPr>
                <w:rFonts w:ascii="Arial" w:hAnsi="Arial"/>
                <w:sz w:val="18"/>
              </w:rPr>
              <w:t>Expire</w:t>
            </w:r>
          </w:p>
        </w:tc>
        <w:tc>
          <w:tcPr>
            <w:tcW w:type="dxa" w:w="1872"/>
            <w:shd w:fill="D6E4F0" w:val="clear"/>
          </w:tcPr>
          <w:p>
            <w:r>
              <w:rPr>
                <w:rFonts w:ascii="Arial" w:hAnsi="Arial"/>
                <w:sz w:val="18"/>
              </w:rPr>
              <w:t>EXPIRED</w:t>
            </w:r>
          </w:p>
        </w:tc>
        <w:tc>
          <w:tcPr>
            <w:tcW w:type="dxa" w:w="1872"/>
            <w:shd w:fill="D6E4F0" w:val="clear"/>
          </w:tcPr>
          <w:p>
            <w:r>
              <w:rPr>
                <w:rFonts w:ascii="Arial" w:hAnsi="Arial"/>
                <w:sz w:val="18"/>
              </w:rPr>
              <w:t>System</w:t>
            </w:r>
          </w:p>
        </w:tc>
        <w:tc>
          <w:tcPr>
            <w:tcW w:type="dxa" w:w="1872"/>
            <w:shd w:fill="D6E4F0" w:val="clear"/>
          </w:tcPr>
          <w:p>
            <w:r>
              <w:rPr>
                <w:rFonts w:ascii="Arial" w:hAnsi="Arial"/>
                <w:sz w:val="18"/>
              </w:rPr>
              <w:t>After 30 days (configurable), auto-expire</w:t>
            </w:r>
          </w:p>
        </w:tc>
      </w:tr>
    </w:tbl>
    <w:p>
      <w:r>
        <w:br w:type="page"/>
      </w:r>
    </w:p>
    <w:p>
      <w:pPr>
        <w:pStyle w:val="Heading1"/>
      </w:pPr>
      <w:r>
        <w:rPr>
          <w:rFonts w:ascii="Arial" w:hAnsi="Arial"/>
          <w:color w:val="1F3864"/>
        </w:rPr>
        <w:t>10. Notification &amp; Communication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Event</w:t>
            </w:r>
          </w:p>
        </w:tc>
        <w:tc>
          <w:tcPr>
            <w:tcW w:type="dxa" w:w="1872"/>
            <w:shd w:fill="1F3864" w:val="clear"/>
          </w:tcPr>
          <w:p>
            <w:pPr>
              <w:jc w:val="center"/>
            </w:pPr>
            <w:r>
              <w:rPr>
                <w:rFonts w:ascii="Arial" w:hAnsi="Arial"/>
                <w:b/>
                <w:color w:val="FFFFFF"/>
                <w:sz w:val="18"/>
              </w:rPr>
              <w:t>Channel</w:t>
            </w:r>
          </w:p>
        </w:tc>
        <w:tc>
          <w:tcPr>
            <w:tcW w:type="dxa" w:w="1872"/>
            <w:shd w:fill="1F3864" w:val="clear"/>
          </w:tcPr>
          <w:p>
            <w:pPr>
              <w:jc w:val="center"/>
            </w:pPr>
            <w:r>
              <w:rPr>
                <w:rFonts w:ascii="Arial" w:hAnsi="Arial"/>
                <w:b/>
                <w:color w:val="FFFFFF"/>
                <w:sz w:val="18"/>
              </w:rPr>
              <w:t>Recipient</w:t>
            </w:r>
          </w:p>
        </w:tc>
        <w:tc>
          <w:tcPr>
            <w:tcW w:type="dxa" w:w="1872"/>
            <w:shd w:fill="1F3864" w:val="clear"/>
          </w:tcPr>
          <w:p>
            <w:pPr>
              <w:jc w:val="center"/>
            </w:pPr>
            <w:r>
              <w:rPr>
                <w:rFonts w:ascii="Arial" w:hAnsi="Arial"/>
                <w:b/>
                <w:color w:val="FFFFFF"/>
                <w:sz w:val="18"/>
              </w:rPr>
              <w:t>Trigger</w:t>
            </w:r>
          </w:p>
        </w:tc>
        <w:tc>
          <w:tcPr>
            <w:tcW w:type="dxa" w:w="1872"/>
            <w:shd w:fill="1F3864" w:val="clear"/>
          </w:tcPr>
          <w:p>
            <w:pPr>
              <w:jc w:val="center"/>
            </w:pPr>
            <w:r>
              <w:rPr>
                <w:rFonts w:ascii="Arial" w:hAnsi="Arial"/>
                <w:b/>
                <w:color w:val="FFFFFF"/>
                <w:sz w:val="18"/>
              </w:rPr>
              <w:t>Message Template</w:t>
            </w:r>
          </w:p>
        </w:tc>
      </w:tr>
      <w:tr>
        <w:tc>
          <w:tcPr>
            <w:tcW w:type="dxa" w:w="1872"/>
          </w:tcPr>
          <w:p>
            <w:r>
              <w:rPr>
                <w:rFonts w:ascii="Arial" w:hAnsi="Arial"/>
                <w:sz w:val="18"/>
              </w:rPr>
              <w:t>Questionnaire Authorized</w:t>
            </w:r>
          </w:p>
        </w:tc>
        <w:tc>
          <w:tcPr>
            <w:tcW w:type="dxa" w:w="1872"/>
          </w:tcPr>
          <w:p>
            <w:r>
              <w:rPr>
                <w:rFonts w:ascii="Arial" w:hAnsi="Arial"/>
                <w:sz w:val="18"/>
              </w:rPr>
              <w:t>In-app + Email</w:t>
            </w:r>
          </w:p>
        </w:tc>
        <w:tc>
          <w:tcPr>
            <w:tcW w:type="dxa" w:w="1872"/>
          </w:tcPr>
          <w:p>
            <w:r>
              <w:rPr>
                <w:rFonts w:ascii="Arial" w:hAnsi="Arial"/>
                <w:sz w:val="18"/>
              </w:rPr>
              <w:t>Maker (Ops Admin)</w:t>
            </w:r>
          </w:p>
        </w:tc>
        <w:tc>
          <w:tcPr>
            <w:tcW w:type="dxa" w:w="1872"/>
          </w:tcPr>
          <w:p>
            <w:r>
              <w:rPr>
                <w:rFonts w:ascii="Arial" w:hAnsi="Arial"/>
                <w:sz w:val="18"/>
              </w:rPr>
              <w:t>Checker authorizes questionnaire</w:t>
            </w:r>
          </w:p>
        </w:tc>
        <w:tc>
          <w:tcPr>
            <w:tcW w:type="dxa" w:w="1872"/>
          </w:tcPr>
          <w:p>
            <w:r>
              <w:rPr>
                <w:rFonts w:ascii="Arial" w:hAnsi="Arial"/>
                <w:sz w:val="18"/>
              </w:rPr>
              <w:t>Your questionnaire '{name}' has been authorized by {checker_name}.</w:t>
            </w:r>
          </w:p>
        </w:tc>
      </w:tr>
      <w:tr>
        <w:tc>
          <w:tcPr>
            <w:tcW w:type="dxa" w:w="1872"/>
            <w:shd w:fill="D6E4F0" w:val="clear"/>
          </w:tcPr>
          <w:p>
            <w:r>
              <w:rPr>
                <w:rFonts w:ascii="Arial" w:hAnsi="Arial"/>
                <w:sz w:val="18"/>
              </w:rPr>
              <w:t>Questionnaire Rejected</w:t>
            </w:r>
          </w:p>
        </w:tc>
        <w:tc>
          <w:tcPr>
            <w:tcW w:type="dxa" w:w="1872"/>
            <w:shd w:fill="D6E4F0" w:val="clear"/>
          </w:tcPr>
          <w:p>
            <w:r>
              <w:rPr>
                <w:rFonts w:ascii="Arial" w:hAnsi="Arial"/>
                <w:sz w:val="18"/>
              </w:rPr>
              <w:t>In-app + Email</w:t>
            </w:r>
          </w:p>
        </w:tc>
        <w:tc>
          <w:tcPr>
            <w:tcW w:type="dxa" w:w="1872"/>
            <w:shd w:fill="D6E4F0" w:val="clear"/>
          </w:tcPr>
          <w:p>
            <w:r>
              <w:rPr>
                <w:rFonts w:ascii="Arial" w:hAnsi="Arial"/>
                <w:sz w:val="18"/>
              </w:rPr>
              <w:t>Maker (Ops Admin)</w:t>
            </w:r>
          </w:p>
        </w:tc>
        <w:tc>
          <w:tcPr>
            <w:tcW w:type="dxa" w:w="1872"/>
            <w:shd w:fill="D6E4F0" w:val="clear"/>
          </w:tcPr>
          <w:p>
            <w:r>
              <w:rPr>
                <w:rFonts w:ascii="Arial" w:hAnsi="Arial"/>
                <w:sz w:val="18"/>
              </w:rPr>
              <w:t>Checker rejects questionnaire</w:t>
            </w:r>
          </w:p>
        </w:tc>
        <w:tc>
          <w:tcPr>
            <w:tcW w:type="dxa" w:w="1872"/>
            <w:shd w:fill="D6E4F0" w:val="clear"/>
          </w:tcPr>
          <w:p>
            <w:r>
              <w:rPr>
                <w:rFonts w:ascii="Arial" w:hAnsi="Arial"/>
                <w:sz w:val="18"/>
              </w:rPr>
              <w:t>Your questionnaire '{name}' has been rejected. Reason: {reason}.</w:t>
            </w:r>
          </w:p>
        </w:tc>
      </w:tr>
      <w:tr>
        <w:tc>
          <w:tcPr>
            <w:tcW w:type="dxa" w:w="1872"/>
          </w:tcPr>
          <w:p>
            <w:r>
              <w:rPr>
                <w:rFonts w:ascii="Arial" w:hAnsi="Arial"/>
                <w:sz w:val="18"/>
              </w:rPr>
              <w:t>Risk Profile Pending Approval</w:t>
            </w:r>
          </w:p>
        </w:tc>
        <w:tc>
          <w:tcPr>
            <w:tcW w:type="dxa" w:w="1872"/>
          </w:tcPr>
          <w:p>
            <w:r>
              <w:rPr>
                <w:rFonts w:ascii="Arial" w:hAnsi="Arial"/>
                <w:sz w:val="18"/>
              </w:rPr>
              <w:t>In-app</w:t>
            </w:r>
          </w:p>
        </w:tc>
        <w:tc>
          <w:tcPr>
            <w:tcW w:type="dxa" w:w="1872"/>
          </w:tcPr>
          <w:p>
            <w:r>
              <w:rPr>
                <w:rFonts w:ascii="Arial" w:hAnsi="Arial"/>
                <w:sz w:val="18"/>
              </w:rPr>
              <w:t>RM Supervisor</w:t>
            </w:r>
          </w:p>
        </w:tc>
        <w:tc>
          <w:tcPr>
            <w:tcW w:type="dxa" w:w="1872"/>
          </w:tcPr>
          <w:p>
            <w:r>
              <w:rPr>
                <w:rFonts w:ascii="Arial" w:hAnsi="Arial"/>
                <w:sz w:val="18"/>
              </w:rPr>
              <w:t>RM submits customer risk profile</w:t>
            </w:r>
          </w:p>
        </w:tc>
        <w:tc>
          <w:tcPr>
            <w:tcW w:type="dxa" w:w="1872"/>
          </w:tcPr>
          <w:p>
            <w:r>
              <w:rPr>
                <w:rFonts w:ascii="Arial" w:hAnsi="Arial"/>
                <w:sz w:val="18"/>
              </w:rPr>
              <w:t>Risk profile for customer {name} (ID: {id}) is pending your approval.</w:t>
            </w:r>
          </w:p>
        </w:tc>
      </w:tr>
      <w:tr>
        <w:tc>
          <w:tcPr>
            <w:tcW w:type="dxa" w:w="1872"/>
            <w:shd w:fill="D6E4F0" w:val="clear"/>
          </w:tcPr>
          <w:p>
            <w:r>
              <w:rPr>
                <w:rFonts w:ascii="Arial" w:hAnsi="Arial"/>
                <w:sz w:val="18"/>
              </w:rPr>
              <w:t>Risk Profile Approved</w:t>
            </w:r>
          </w:p>
        </w:tc>
        <w:tc>
          <w:tcPr>
            <w:tcW w:type="dxa" w:w="1872"/>
            <w:shd w:fill="D6E4F0" w:val="clear"/>
          </w:tcPr>
          <w:p>
            <w:r>
              <w:rPr>
                <w:rFonts w:ascii="Arial" w:hAnsi="Arial"/>
                <w:sz w:val="18"/>
              </w:rPr>
              <w:t>In-app + Email</w:t>
            </w:r>
          </w:p>
        </w:tc>
        <w:tc>
          <w:tcPr>
            <w:tcW w:type="dxa" w:w="1872"/>
            <w:shd w:fill="D6E4F0" w:val="clear"/>
          </w:tcPr>
          <w:p>
            <w:r>
              <w:rPr>
                <w:rFonts w:ascii="Arial" w:hAnsi="Arial"/>
                <w:sz w:val="18"/>
              </w:rPr>
              <w:t>RM</w:t>
            </w:r>
          </w:p>
        </w:tc>
        <w:tc>
          <w:tcPr>
            <w:tcW w:type="dxa" w:w="1872"/>
            <w:shd w:fill="D6E4F0" w:val="clear"/>
          </w:tcPr>
          <w:p>
            <w:r>
              <w:rPr>
                <w:rFonts w:ascii="Arial" w:hAnsi="Arial"/>
                <w:sz w:val="18"/>
              </w:rPr>
              <w:t>Supervisor approves risk profile</w:t>
            </w:r>
          </w:p>
        </w:tc>
        <w:tc>
          <w:tcPr>
            <w:tcW w:type="dxa" w:w="1872"/>
            <w:shd w:fill="D6E4F0" w:val="clear"/>
          </w:tcPr>
          <w:p>
            <w:r>
              <w:rPr>
                <w:rFonts w:ascii="Arial" w:hAnsi="Arial"/>
                <w:sz w:val="18"/>
              </w:rPr>
              <w:t>Risk profile for {customer_name} has been approved.</w:t>
            </w:r>
          </w:p>
        </w:tc>
      </w:tr>
      <w:tr>
        <w:tc>
          <w:tcPr>
            <w:tcW w:type="dxa" w:w="1872"/>
          </w:tcPr>
          <w:p>
            <w:r>
              <w:rPr>
                <w:rFonts w:ascii="Arial" w:hAnsi="Arial"/>
                <w:sz w:val="18"/>
              </w:rPr>
              <w:t>Risk Profile Expiring</w:t>
            </w:r>
          </w:p>
        </w:tc>
        <w:tc>
          <w:tcPr>
            <w:tcW w:type="dxa" w:w="1872"/>
          </w:tcPr>
          <w:p>
            <w:r>
              <w:rPr>
                <w:rFonts w:ascii="Arial" w:hAnsi="Arial"/>
                <w:sz w:val="18"/>
              </w:rPr>
              <w:t>In-app + Email</w:t>
            </w:r>
          </w:p>
        </w:tc>
        <w:tc>
          <w:tcPr>
            <w:tcW w:type="dxa" w:w="1872"/>
          </w:tcPr>
          <w:p>
            <w:r>
              <w:rPr>
                <w:rFonts w:ascii="Arial" w:hAnsi="Arial"/>
                <w:sz w:val="18"/>
              </w:rPr>
              <w:t>RM</w:t>
            </w:r>
          </w:p>
        </w:tc>
        <w:tc>
          <w:tcPr>
            <w:tcW w:type="dxa" w:w="1872"/>
          </w:tcPr>
          <w:p>
            <w:r>
              <w:rPr>
                <w:rFonts w:ascii="Arial" w:hAnsi="Arial"/>
                <w:sz w:val="18"/>
              </w:rPr>
              <w:t>30 days before expiry_date</w:t>
            </w:r>
          </w:p>
        </w:tc>
        <w:tc>
          <w:tcPr>
            <w:tcW w:type="dxa" w:w="1872"/>
          </w:tcPr>
          <w:p>
            <w:r>
              <w:rPr>
                <w:rFonts w:ascii="Arial" w:hAnsi="Arial"/>
                <w:sz w:val="18"/>
              </w:rPr>
              <w:t>Risk profile for {customer_name} expires on {date}. Please schedule re-assessment.</w:t>
            </w:r>
          </w:p>
        </w:tc>
      </w:tr>
      <w:tr>
        <w:tc>
          <w:tcPr>
            <w:tcW w:type="dxa" w:w="1872"/>
            <w:shd w:fill="D6E4F0" w:val="clear"/>
          </w:tcPr>
          <w:p>
            <w:r>
              <w:rPr>
                <w:rFonts w:ascii="Arial" w:hAnsi="Arial"/>
                <w:sz w:val="18"/>
              </w:rPr>
              <w:t>Proposal Pending L1 Approval</w:t>
            </w:r>
          </w:p>
        </w:tc>
        <w:tc>
          <w:tcPr>
            <w:tcW w:type="dxa" w:w="1872"/>
            <w:shd w:fill="D6E4F0" w:val="clear"/>
          </w:tcPr>
          <w:p>
            <w:r>
              <w:rPr>
                <w:rFonts w:ascii="Arial" w:hAnsi="Arial"/>
                <w:sz w:val="18"/>
              </w:rPr>
              <w:t>In-app + Email</w:t>
            </w:r>
          </w:p>
        </w:tc>
        <w:tc>
          <w:tcPr>
            <w:tcW w:type="dxa" w:w="1872"/>
            <w:shd w:fill="D6E4F0" w:val="clear"/>
          </w:tcPr>
          <w:p>
            <w:r>
              <w:rPr>
                <w:rFonts w:ascii="Arial" w:hAnsi="Arial"/>
                <w:sz w:val="18"/>
              </w:rPr>
              <w:t>Supervisor</w:t>
            </w:r>
          </w:p>
        </w:tc>
        <w:tc>
          <w:tcPr>
            <w:tcW w:type="dxa" w:w="1872"/>
            <w:shd w:fill="D6E4F0" w:val="clear"/>
          </w:tcPr>
          <w:p>
            <w:r>
              <w:rPr>
                <w:rFonts w:ascii="Arial" w:hAnsi="Arial"/>
                <w:sz w:val="18"/>
              </w:rPr>
              <w:t>RM submits proposal</w:t>
            </w:r>
          </w:p>
        </w:tc>
        <w:tc>
          <w:tcPr>
            <w:tcW w:type="dxa" w:w="1872"/>
            <w:shd w:fill="D6E4F0" w:val="clear"/>
          </w:tcPr>
          <w:p>
            <w:r>
              <w:rPr>
                <w:rFonts w:ascii="Arial" w:hAnsi="Arial"/>
                <w:sz w:val="18"/>
              </w:rPr>
              <w:t>Proposal {number} for {customer} is pending your review.</w:t>
            </w:r>
          </w:p>
        </w:tc>
      </w:tr>
      <w:tr>
        <w:tc>
          <w:tcPr>
            <w:tcW w:type="dxa" w:w="1872"/>
          </w:tcPr>
          <w:p>
            <w:r>
              <w:rPr>
                <w:rFonts w:ascii="Arial" w:hAnsi="Arial"/>
                <w:sz w:val="18"/>
              </w:rPr>
              <w:t>Proposal Pending Compliance</w:t>
            </w:r>
          </w:p>
        </w:tc>
        <w:tc>
          <w:tcPr>
            <w:tcW w:type="dxa" w:w="1872"/>
          </w:tcPr>
          <w:p>
            <w:r>
              <w:rPr>
                <w:rFonts w:ascii="Arial" w:hAnsi="Arial"/>
                <w:sz w:val="18"/>
              </w:rPr>
              <w:t>In-app + Email</w:t>
            </w:r>
          </w:p>
        </w:tc>
        <w:tc>
          <w:tcPr>
            <w:tcW w:type="dxa" w:w="1872"/>
          </w:tcPr>
          <w:p>
            <w:r>
              <w:rPr>
                <w:rFonts w:ascii="Arial" w:hAnsi="Arial"/>
                <w:sz w:val="18"/>
              </w:rPr>
              <w:t>Compliance Officer</w:t>
            </w:r>
          </w:p>
        </w:tc>
        <w:tc>
          <w:tcPr>
            <w:tcW w:type="dxa" w:w="1872"/>
          </w:tcPr>
          <w:p>
            <w:r>
              <w:rPr>
                <w:rFonts w:ascii="Arial" w:hAnsi="Arial"/>
                <w:sz w:val="18"/>
              </w:rPr>
              <w:t>L1 approves proposal</w:t>
            </w:r>
          </w:p>
        </w:tc>
        <w:tc>
          <w:tcPr>
            <w:tcW w:type="dxa" w:w="1872"/>
          </w:tcPr>
          <w:p>
            <w:r>
              <w:rPr>
                <w:rFonts w:ascii="Arial" w:hAnsi="Arial"/>
                <w:sz w:val="18"/>
              </w:rPr>
              <w:t>Proposal {number} requires compliance review.</w:t>
            </w:r>
          </w:p>
        </w:tc>
      </w:tr>
      <w:tr>
        <w:tc>
          <w:tcPr>
            <w:tcW w:type="dxa" w:w="1872"/>
            <w:shd w:fill="D6E4F0" w:val="clear"/>
          </w:tcPr>
          <w:p>
            <w:r>
              <w:rPr>
                <w:rFonts w:ascii="Arial" w:hAnsi="Arial"/>
                <w:sz w:val="18"/>
              </w:rPr>
              <w:t>Proposal Sent to Client</w:t>
            </w:r>
          </w:p>
        </w:tc>
        <w:tc>
          <w:tcPr>
            <w:tcW w:type="dxa" w:w="1872"/>
            <w:shd w:fill="D6E4F0" w:val="clear"/>
          </w:tcPr>
          <w:p>
            <w:r>
              <w:rPr>
                <w:rFonts w:ascii="Arial" w:hAnsi="Arial"/>
                <w:sz w:val="18"/>
              </w:rPr>
              <w:t>In-app + Email + SMS</w:t>
            </w:r>
          </w:p>
        </w:tc>
        <w:tc>
          <w:tcPr>
            <w:tcW w:type="dxa" w:w="1872"/>
            <w:shd w:fill="D6E4F0" w:val="clear"/>
          </w:tcPr>
          <w:p>
            <w:r>
              <w:rPr>
                <w:rFonts w:ascii="Arial" w:hAnsi="Arial"/>
                <w:sz w:val="18"/>
              </w:rPr>
              <w:t>Client</w:t>
            </w:r>
          </w:p>
        </w:tc>
        <w:tc>
          <w:tcPr>
            <w:tcW w:type="dxa" w:w="1872"/>
            <w:shd w:fill="D6E4F0" w:val="clear"/>
          </w:tcPr>
          <w:p>
            <w:r>
              <w:rPr>
                <w:rFonts w:ascii="Arial" w:hAnsi="Arial"/>
                <w:sz w:val="18"/>
              </w:rPr>
              <w:t>Compliance approves</w:t>
            </w:r>
          </w:p>
        </w:tc>
        <w:tc>
          <w:tcPr>
            <w:tcW w:type="dxa" w:w="1872"/>
            <w:shd w:fill="D6E4F0" w:val="clear"/>
          </w:tcPr>
          <w:p>
            <w:r>
              <w:rPr>
                <w:rFonts w:ascii="Arial" w:hAnsi="Arial"/>
                <w:sz w:val="18"/>
              </w:rPr>
              <w:t>A new investment proposal is available in your portal. Please review.</w:t>
            </w:r>
          </w:p>
        </w:tc>
      </w:tr>
      <w:tr>
        <w:tc>
          <w:tcPr>
            <w:tcW w:type="dxa" w:w="1872"/>
          </w:tcPr>
          <w:p>
            <w:r>
              <w:rPr>
                <w:rFonts w:ascii="Arial" w:hAnsi="Arial"/>
                <w:sz w:val="18"/>
              </w:rPr>
              <w:t>Proposal Accepted</w:t>
            </w:r>
          </w:p>
        </w:tc>
        <w:tc>
          <w:tcPr>
            <w:tcW w:type="dxa" w:w="1872"/>
          </w:tcPr>
          <w:p>
            <w:r>
              <w:rPr>
                <w:rFonts w:ascii="Arial" w:hAnsi="Arial"/>
                <w:sz w:val="18"/>
              </w:rPr>
              <w:t>In-app + Email</w:t>
            </w:r>
          </w:p>
        </w:tc>
        <w:tc>
          <w:tcPr>
            <w:tcW w:type="dxa" w:w="1872"/>
          </w:tcPr>
          <w:p>
            <w:r>
              <w:rPr>
                <w:rFonts w:ascii="Arial" w:hAnsi="Arial"/>
                <w:sz w:val="18"/>
              </w:rPr>
              <w:t>RM</w:t>
            </w:r>
          </w:p>
        </w:tc>
        <w:tc>
          <w:tcPr>
            <w:tcW w:type="dxa" w:w="1872"/>
          </w:tcPr>
          <w:p>
            <w:r>
              <w:rPr>
                <w:rFonts w:ascii="Arial" w:hAnsi="Arial"/>
                <w:sz w:val="18"/>
              </w:rPr>
              <w:t>Client accepts proposal</w:t>
            </w:r>
          </w:p>
        </w:tc>
        <w:tc>
          <w:tcPr>
            <w:tcW w:type="dxa" w:w="1872"/>
          </w:tcPr>
          <w:p>
            <w:r>
              <w:rPr>
                <w:rFonts w:ascii="Arial" w:hAnsi="Arial"/>
                <w:sz w:val="18"/>
              </w:rPr>
              <w:t>Client {name} has accepted proposal {number}.</w:t>
            </w:r>
          </w:p>
        </w:tc>
      </w:tr>
      <w:tr>
        <w:tc>
          <w:tcPr>
            <w:tcW w:type="dxa" w:w="1872"/>
            <w:shd w:fill="D6E4F0" w:val="clear"/>
          </w:tcPr>
          <w:p>
            <w:r>
              <w:rPr>
                <w:rFonts w:ascii="Arial" w:hAnsi="Arial"/>
                <w:sz w:val="18"/>
              </w:rPr>
              <w:t>Proposal Rejected</w:t>
            </w:r>
          </w:p>
        </w:tc>
        <w:tc>
          <w:tcPr>
            <w:tcW w:type="dxa" w:w="1872"/>
            <w:shd w:fill="D6E4F0" w:val="clear"/>
          </w:tcPr>
          <w:p>
            <w:r>
              <w:rPr>
                <w:rFonts w:ascii="Arial" w:hAnsi="Arial"/>
                <w:sz w:val="18"/>
              </w:rPr>
              <w:t>In-app + Email</w:t>
            </w:r>
          </w:p>
        </w:tc>
        <w:tc>
          <w:tcPr>
            <w:tcW w:type="dxa" w:w="1872"/>
            <w:shd w:fill="D6E4F0" w:val="clear"/>
          </w:tcPr>
          <w:p>
            <w:r>
              <w:rPr>
                <w:rFonts w:ascii="Arial" w:hAnsi="Arial"/>
                <w:sz w:val="18"/>
              </w:rPr>
              <w:t>RM</w:t>
            </w:r>
          </w:p>
        </w:tc>
        <w:tc>
          <w:tcPr>
            <w:tcW w:type="dxa" w:w="1872"/>
            <w:shd w:fill="D6E4F0" w:val="clear"/>
          </w:tcPr>
          <w:p>
            <w:r>
              <w:rPr>
                <w:rFonts w:ascii="Arial" w:hAnsi="Arial"/>
                <w:sz w:val="18"/>
              </w:rPr>
              <w:t>Client rejects proposal</w:t>
            </w:r>
          </w:p>
        </w:tc>
        <w:tc>
          <w:tcPr>
            <w:tcW w:type="dxa" w:w="1872"/>
            <w:shd w:fill="D6E4F0" w:val="clear"/>
          </w:tcPr>
          <w:p>
            <w:r>
              <w:rPr>
                <w:rFonts w:ascii="Arial" w:hAnsi="Arial"/>
                <w:sz w:val="18"/>
              </w:rPr>
              <w:t>Client {name} has rejected proposal {number}. Reason: {reason}.</w:t>
            </w:r>
          </w:p>
        </w:tc>
      </w:tr>
      <w:tr>
        <w:tc>
          <w:tcPr>
            <w:tcW w:type="dxa" w:w="1872"/>
          </w:tcPr>
          <w:p>
            <w:r>
              <w:rPr>
                <w:rFonts w:ascii="Arial" w:hAnsi="Arial"/>
                <w:sz w:val="18"/>
              </w:rPr>
              <w:t>Approval SLA Breach</w:t>
            </w:r>
          </w:p>
        </w:tc>
        <w:tc>
          <w:tcPr>
            <w:tcW w:type="dxa" w:w="1872"/>
          </w:tcPr>
          <w:p>
            <w:r>
              <w:rPr>
                <w:rFonts w:ascii="Arial" w:hAnsi="Arial"/>
                <w:sz w:val="18"/>
              </w:rPr>
              <w:t>In-app + Email</w:t>
            </w:r>
          </w:p>
        </w:tc>
        <w:tc>
          <w:tcPr>
            <w:tcW w:type="dxa" w:w="1872"/>
          </w:tcPr>
          <w:p>
            <w:r>
              <w:rPr>
                <w:rFonts w:ascii="Arial" w:hAnsi="Arial"/>
                <w:sz w:val="18"/>
              </w:rPr>
              <w:t>Approver + Escalation</w:t>
            </w:r>
          </w:p>
        </w:tc>
        <w:tc>
          <w:tcPr>
            <w:tcW w:type="dxa" w:w="1872"/>
          </w:tcPr>
          <w:p>
            <w:r>
              <w:rPr>
                <w:rFonts w:ascii="Arial" w:hAnsi="Arial"/>
                <w:sz w:val="18"/>
              </w:rPr>
              <w:t>24h without action</w:t>
            </w:r>
          </w:p>
        </w:tc>
        <w:tc>
          <w:tcPr>
            <w:tcW w:type="dxa" w:w="1872"/>
          </w:tcPr>
          <w:p>
            <w:r>
              <w:rPr>
                <w:rFonts w:ascii="Arial" w:hAnsi="Arial"/>
                <w:sz w:val="18"/>
              </w:rPr>
              <w:t>Proposal {number} approval is overdue. Please take action.</w:t>
            </w:r>
          </w:p>
        </w:tc>
      </w:tr>
      <w:tr>
        <w:tc>
          <w:tcPr>
            <w:tcW w:type="dxa" w:w="1872"/>
            <w:shd w:fill="D6E4F0" w:val="clear"/>
          </w:tcPr>
          <w:p>
            <w:r>
              <w:rPr>
                <w:rFonts w:ascii="Arial" w:hAnsi="Arial"/>
                <w:sz w:val="18"/>
              </w:rPr>
              <w:t>Product Risk Deviation</w:t>
            </w:r>
          </w:p>
        </w:tc>
        <w:tc>
          <w:tcPr>
            <w:tcW w:type="dxa" w:w="1872"/>
            <w:shd w:fill="D6E4F0" w:val="clear"/>
          </w:tcPr>
          <w:p>
            <w:r>
              <w:rPr>
                <w:rFonts w:ascii="Arial" w:hAnsi="Arial"/>
                <w:sz w:val="18"/>
              </w:rPr>
              <w:t>In-app (log)</w:t>
            </w:r>
          </w:p>
        </w:tc>
        <w:tc>
          <w:tcPr>
            <w:tcW w:type="dxa" w:w="1872"/>
            <w:shd w:fill="D6E4F0" w:val="clear"/>
          </w:tcPr>
          <w:p>
            <w:r>
              <w:rPr>
                <w:rFonts w:ascii="Arial" w:hAnsi="Arial"/>
                <w:sz w:val="18"/>
              </w:rPr>
              <w:t>Compliance (batch)</w:t>
            </w:r>
          </w:p>
        </w:tc>
        <w:tc>
          <w:tcPr>
            <w:tcW w:type="dxa" w:w="1872"/>
            <w:shd w:fill="D6E4F0" w:val="clear"/>
          </w:tcPr>
          <w:p>
            <w:r>
              <w:rPr>
                <w:rFonts w:ascii="Arial" w:hAnsi="Arial"/>
                <w:sz w:val="18"/>
              </w:rPr>
              <w:t>Client transacts in higher-risk product</w:t>
            </w:r>
          </w:p>
        </w:tc>
        <w:tc>
          <w:tcPr>
            <w:tcW w:type="dxa" w:w="1872"/>
            <w:shd w:fill="D6E4F0" w:val="clear"/>
          </w:tcPr>
          <w:p>
            <w:r>
              <w:rPr>
                <w:rFonts w:ascii="Arial" w:hAnsi="Arial"/>
                <w:sz w:val="18"/>
              </w:rPr>
              <w:t>Logged for reporting. No real-time notification.</w:t>
            </w:r>
          </w:p>
        </w:tc>
      </w:tr>
    </w:tbl>
    <w:p>
      <w:r>
        <w:rPr>
          <w:rFonts w:ascii="Arial" w:hAnsi="Arial"/>
          <w:b/>
          <w:sz w:val="22"/>
        </w:rPr>
        <w:t>Notification Preferences: Users can opt out of email notifications via Settings. In-app notifications cannot be disabled. SMS requires client opt-in.</w:t>
      </w:r>
    </w:p>
    <w:p>
      <w:r>
        <w:br w:type="page"/>
      </w:r>
    </w:p>
    <w:p>
      <w:pPr>
        <w:pStyle w:val="Heading1"/>
      </w:pPr>
      <w:r>
        <w:rPr>
          <w:rFonts w:ascii="Arial" w:hAnsi="Arial"/>
          <w:color w:val="1F3864"/>
        </w:rPr>
        <w:t>11. Reporting &amp; Analytics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Report Name</w:t>
            </w:r>
          </w:p>
        </w:tc>
        <w:tc>
          <w:tcPr>
            <w:tcW w:type="dxa" w:w="1560"/>
            <w:shd w:fill="1F3864" w:val="clear"/>
          </w:tcPr>
          <w:p>
            <w:pPr>
              <w:jc w:val="center"/>
            </w:pPr>
            <w:r>
              <w:rPr>
                <w:rFonts w:ascii="Arial" w:hAnsi="Arial"/>
                <w:b/>
                <w:color w:val="FFFFFF"/>
                <w:sz w:val="18"/>
              </w:rPr>
              <w:t>Audience</w:t>
            </w:r>
          </w:p>
        </w:tc>
        <w:tc>
          <w:tcPr>
            <w:tcW w:type="dxa" w:w="1560"/>
            <w:shd w:fill="1F3864" w:val="clear"/>
          </w:tcPr>
          <w:p>
            <w:pPr>
              <w:jc w:val="center"/>
            </w:pPr>
            <w:r>
              <w:rPr>
                <w:rFonts w:ascii="Arial" w:hAnsi="Arial"/>
                <w:b/>
                <w:color w:val="FFFFFF"/>
                <w:sz w:val="18"/>
              </w:rPr>
              <w:t>Data Sources</w:t>
            </w:r>
          </w:p>
        </w:tc>
        <w:tc>
          <w:tcPr>
            <w:tcW w:type="dxa" w:w="1560"/>
            <w:shd w:fill="1F3864" w:val="clear"/>
          </w:tcPr>
          <w:p>
            <w:pPr>
              <w:jc w:val="center"/>
            </w:pPr>
            <w:r>
              <w:rPr>
                <w:rFonts w:ascii="Arial" w:hAnsi="Arial"/>
                <w:b/>
                <w:color w:val="FFFFFF"/>
                <w:sz w:val="18"/>
              </w:rPr>
              <w:t>Filters</w:t>
            </w:r>
          </w:p>
        </w:tc>
        <w:tc>
          <w:tcPr>
            <w:tcW w:type="dxa" w:w="1560"/>
            <w:shd w:fill="1F3864" w:val="clear"/>
          </w:tcPr>
          <w:p>
            <w:pPr>
              <w:jc w:val="center"/>
            </w:pPr>
            <w:r>
              <w:rPr>
                <w:rFonts w:ascii="Arial" w:hAnsi="Arial"/>
                <w:b/>
                <w:color w:val="FFFFFF"/>
                <w:sz w:val="18"/>
              </w:rPr>
              <w:t>Refresh</w:t>
            </w:r>
          </w:p>
        </w:tc>
        <w:tc>
          <w:tcPr>
            <w:tcW w:type="dxa" w:w="1560"/>
            <w:shd w:fill="1F3864" w:val="clear"/>
          </w:tcPr>
          <w:p>
            <w:pPr>
              <w:jc w:val="center"/>
            </w:pPr>
            <w:r>
              <w:rPr>
                <w:rFonts w:ascii="Arial" w:hAnsi="Arial"/>
                <w:b/>
                <w:color w:val="FFFFFF"/>
                <w:sz w:val="18"/>
              </w:rPr>
              <w:t>Description</w:t>
            </w:r>
          </w:p>
        </w:tc>
      </w:tr>
      <w:tr>
        <w:tc>
          <w:tcPr>
            <w:tcW w:type="dxa" w:w="1560"/>
          </w:tcPr>
          <w:p>
            <w:r>
              <w:rPr>
                <w:rFonts w:ascii="Arial" w:hAnsi="Arial"/>
                <w:sz w:val="18"/>
              </w:rPr>
              <w:t>Risk Profiling Completion Report</w:t>
            </w:r>
          </w:p>
        </w:tc>
        <w:tc>
          <w:tcPr>
            <w:tcW w:type="dxa" w:w="1560"/>
          </w:tcPr>
          <w:p>
            <w:r>
              <w:rPr>
                <w:rFonts w:ascii="Arial" w:hAnsi="Arial"/>
                <w:sz w:val="18"/>
              </w:rPr>
              <w:t>Compliance, Supervisors</w:t>
            </w:r>
          </w:p>
        </w:tc>
        <w:tc>
          <w:tcPr>
            <w:tcW w:type="dxa" w:w="1560"/>
          </w:tcPr>
          <w:p>
            <w:r>
              <w:rPr>
                <w:rFonts w:ascii="Arial" w:hAnsi="Arial"/>
                <w:sz w:val="18"/>
              </w:rPr>
              <w:t>CustomerRiskProfile, Customer, User</w:t>
            </w:r>
          </w:p>
        </w:tc>
        <w:tc>
          <w:tcPr>
            <w:tcW w:type="dxa" w:w="1560"/>
          </w:tcPr>
          <w:p>
            <w:r>
              <w:rPr>
                <w:rFonts w:ascii="Arial" w:hAnsi="Arial"/>
                <w:sz w:val="18"/>
              </w:rPr>
              <w:t>Date range, RM, Branch, Entity</w:t>
            </w:r>
          </w:p>
        </w:tc>
        <w:tc>
          <w:tcPr>
            <w:tcW w:type="dxa" w:w="1560"/>
          </w:tcPr>
          <w:p>
            <w:r>
              <w:rPr>
                <w:rFonts w:ascii="Arial" w:hAnsi="Arial"/>
                <w:sz w:val="18"/>
              </w:rPr>
              <w:t>Daily refresh</w:t>
            </w:r>
          </w:p>
        </w:tc>
        <w:tc>
          <w:tcPr>
            <w:tcW w:type="dxa" w:w="1560"/>
          </w:tcPr>
          <w:p>
            <w:r>
              <w:rPr>
                <w:rFonts w:ascii="Arial" w:hAnsi="Arial"/>
                <w:sz w:val="18"/>
              </w:rPr>
              <w:t>Clients profiled vs pending vs expired by RM/branch</w:t>
            </w:r>
          </w:p>
        </w:tc>
      </w:tr>
      <w:tr>
        <w:tc>
          <w:tcPr>
            <w:tcW w:type="dxa" w:w="1560"/>
            <w:shd w:fill="D6E4F0" w:val="clear"/>
          </w:tcPr>
          <w:p>
            <w:r>
              <w:rPr>
                <w:rFonts w:ascii="Arial" w:hAnsi="Arial"/>
                <w:sz w:val="18"/>
              </w:rPr>
              <w:t>Transaction by Product Rating</w:t>
            </w:r>
          </w:p>
        </w:tc>
        <w:tc>
          <w:tcPr>
            <w:tcW w:type="dxa" w:w="1560"/>
            <w:shd w:fill="D6E4F0" w:val="clear"/>
          </w:tcPr>
          <w:p>
            <w:r>
              <w:rPr>
                <w:rFonts w:ascii="Arial" w:hAnsi="Arial"/>
                <w:sz w:val="18"/>
              </w:rPr>
              <w:t>Compliance</w:t>
            </w:r>
          </w:p>
        </w:tc>
        <w:tc>
          <w:tcPr>
            <w:tcW w:type="dxa" w:w="1560"/>
            <w:shd w:fill="D6E4F0" w:val="clear"/>
          </w:tcPr>
          <w:p>
            <w:r>
              <w:rPr>
                <w:rFonts w:ascii="Arial" w:hAnsi="Arial"/>
                <w:sz w:val="18"/>
              </w:rPr>
              <w:t>Orders, Products, CustomerRiskProfile</w:t>
            </w:r>
          </w:p>
        </w:tc>
        <w:tc>
          <w:tcPr>
            <w:tcW w:type="dxa" w:w="1560"/>
            <w:shd w:fill="D6E4F0" w:val="clear"/>
          </w:tcPr>
          <w:p>
            <w:r>
              <w:rPr>
                <w:rFonts w:ascii="Arial" w:hAnsi="Arial"/>
                <w:sz w:val="18"/>
              </w:rPr>
              <w:t>Date range, RM, Product Rating</w:t>
            </w:r>
          </w:p>
        </w:tc>
        <w:tc>
          <w:tcPr>
            <w:tcW w:type="dxa" w:w="1560"/>
            <w:shd w:fill="D6E4F0" w:val="clear"/>
          </w:tcPr>
          <w:p>
            <w:r>
              <w:rPr>
                <w:rFonts w:ascii="Arial" w:hAnsi="Arial"/>
                <w:sz w:val="18"/>
              </w:rPr>
              <w:t>Real-time</w:t>
            </w:r>
          </w:p>
        </w:tc>
        <w:tc>
          <w:tcPr>
            <w:tcW w:type="dxa" w:w="1560"/>
            <w:shd w:fill="D6E4F0" w:val="clear"/>
          </w:tcPr>
          <w:p>
            <w:r>
              <w:rPr>
                <w:rFonts w:ascii="Arial" w:hAnsi="Arial"/>
                <w:sz w:val="18"/>
              </w:rPr>
              <w:t>All transactions with product risk rating column (1-6)</w:t>
            </w:r>
          </w:p>
        </w:tc>
      </w:tr>
      <w:tr>
        <w:tc>
          <w:tcPr>
            <w:tcW w:type="dxa" w:w="1560"/>
          </w:tcPr>
          <w:p>
            <w:r>
              <w:rPr>
                <w:rFonts w:ascii="Arial" w:hAnsi="Arial"/>
                <w:sz w:val="18"/>
              </w:rPr>
              <w:t>Product Risk Mismatch Report</w:t>
            </w:r>
          </w:p>
        </w:tc>
        <w:tc>
          <w:tcPr>
            <w:tcW w:type="dxa" w:w="1560"/>
          </w:tcPr>
          <w:p>
            <w:r>
              <w:rPr>
                <w:rFonts w:ascii="Arial" w:hAnsi="Arial"/>
                <w:sz w:val="18"/>
              </w:rPr>
              <w:t>Compliance</w:t>
            </w:r>
          </w:p>
        </w:tc>
        <w:tc>
          <w:tcPr>
            <w:tcW w:type="dxa" w:w="1560"/>
          </w:tcPr>
          <w:p>
            <w:r>
              <w:rPr>
                <w:rFonts w:ascii="Arial" w:hAnsi="Arial"/>
                <w:sz w:val="18"/>
              </w:rPr>
              <w:t>ProductRiskDeviation</w:t>
            </w:r>
          </w:p>
        </w:tc>
        <w:tc>
          <w:tcPr>
            <w:tcW w:type="dxa" w:w="1560"/>
          </w:tcPr>
          <w:p>
            <w:r>
              <w:rPr>
                <w:rFonts w:ascii="Arial" w:hAnsi="Arial"/>
                <w:sz w:val="18"/>
              </w:rPr>
              <w:t>Date range, RM</w:t>
            </w:r>
          </w:p>
        </w:tc>
        <w:tc>
          <w:tcPr>
            <w:tcW w:type="dxa" w:w="1560"/>
          </w:tcPr>
          <w:p>
            <w:r>
              <w:rPr>
                <w:rFonts w:ascii="Arial" w:hAnsi="Arial"/>
                <w:sz w:val="18"/>
              </w:rPr>
              <w:t>Real-time</w:t>
            </w:r>
          </w:p>
        </w:tc>
        <w:tc>
          <w:tcPr>
            <w:tcW w:type="dxa" w:w="1560"/>
          </w:tcPr>
          <w:p>
            <w:r>
              <w:rPr>
                <w:rFonts w:ascii="Arial" w:hAnsi="Arial"/>
                <w:sz w:val="18"/>
              </w:rPr>
              <w:t>Transactions where product risk &gt; client risk</w:t>
            </w:r>
          </w:p>
        </w:tc>
      </w:tr>
      <w:tr>
        <w:tc>
          <w:tcPr>
            <w:tcW w:type="dxa" w:w="1560"/>
            <w:shd w:fill="D6E4F0" w:val="clear"/>
          </w:tcPr>
          <w:p>
            <w:r>
              <w:rPr>
                <w:rFonts w:ascii="Arial" w:hAnsi="Arial"/>
                <w:sz w:val="18"/>
              </w:rPr>
              <w:t>Proposal Pipeline Dashboard</w:t>
            </w:r>
          </w:p>
        </w:tc>
        <w:tc>
          <w:tcPr>
            <w:tcW w:type="dxa" w:w="1560"/>
            <w:shd w:fill="D6E4F0" w:val="clear"/>
          </w:tcPr>
          <w:p>
            <w:r>
              <w:rPr>
                <w:rFonts w:ascii="Arial" w:hAnsi="Arial"/>
                <w:sz w:val="18"/>
              </w:rPr>
              <w:t>Supervisors, Management</w:t>
            </w:r>
          </w:p>
        </w:tc>
        <w:tc>
          <w:tcPr>
            <w:tcW w:type="dxa" w:w="1560"/>
            <w:shd w:fill="D6E4F0" w:val="clear"/>
          </w:tcPr>
          <w:p>
            <w:r>
              <w:rPr>
                <w:rFonts w:ascii="Arial" w:hAnsi="Arial"/>
                <w:sz w:val="18"/>
              </w:rPr>
              <w:t>InvestmentProposal, ProposalApproval</w:t>
            </w:r>
          </w:p>
        </w:tc>
        <w:tc>
          <w:tcPr>
            <w:tcW w:type="dxa" w:w="1560"/>
            <w:shd w:fill="D6E4F0" w:val="clear"/>
          </w:tcPr>
          <w:p>
            <w:r>
              <w:rPr>
                <w:rFonts w:ascii="Arial" w:hAnsi="Arial"/>
                <w:sz w:val="18"/>
              </w:rPr>
              <w:t>Date range, RM, Entity</w:t>
            </w:r>
          </w:p>
        </w:tc>
        <w:tc>
          <w:tcPr>
            <w:tcW w:type="dxa" w:w="1560"/>
            <w:shd w:fill="D6E4F0" w:val="clear"/>
          </w:tcPr>
          <w:p>
            <w:r>
              <w:rPr>
                <w:rFonts w:ascii="Arial" w:hAnsi="Arial"/>
                <w:sz w:val="18"/>
              </w:rPr>
              <w:t>Hourly refresh</w:t>
            </w:r>
          </w:p>
        </w:tc>
        <w:tc>
          <w:tcPr>
            <w:tcW w:type="dxa" w:w="1560"/>
            <w:shd w:fill="D6E4F0" w:val="clear"/>
          </w:tcPr>
          <w:p>
            <w:r>
              <w:rPr>
                <w:rFonts w:ascii="Arial" w:hAnsi="Arial"/>
                <w:sz w:val="18"/>
              </w:rPr>
              <w:t>Funnel: Draft→Submitted→Approved→Accepted. Conversion rates.</w:t>
            </w:r>
          </w:p>
        </w:tc>
      </w:tr>
      <w:tr>
        <w:tc>
          <w:tcPr>
            <w:tcW w:type="dxa" w:w="1560"/>
          </w:tcPr>
          <w:p>
            <w:r>
              <w:rPr>
                <w:rFonts w:ascii="Arial" w:hAnsi="Arial"/>
                <w:sz w:val="18"/>
              </w:rPr>
              <w:t>Risk Distribution Analytics</w:t>
            </w:r>
          </w:p>
        </w:tc>
        <w:tc>
          <w:tcPr>
            <w:tcW w:type="dxa" w:w="1560"/>
          </w:tcPr>
          <w:p>
            <w:r>
              <w:rPr>
                <w:rFonts w:ascii="Arial" w:hAnsi="Arial"/>
                <w:sz w:val="18"/>
              </w:rPr>
              <w:t>Compliance, Management</w:t>
            </w:r>
          </w:p>
        </w:tc>
        <w:tc>
          <w:tcPr>
            <w:tcW w:type="dxa" w:w="1560"/>
          </w:tcPr>
          <w:p>
            <w:r>
              <w:rPr>
                <w:rFonts w:ascii="Arial" w:hAnsi="Arial"/>
                <w:sz w:val="18"/>
              </w:rPr>
              <w:t>CustomerRiskProfile</w:t>
            </w:r>
          </w:p>
        </w:tc>
        <w:tc>
          <w:tcPr>
            <w:tcW w:type="dxa" w:w="1560"/>
          </w:tcPr>
          <w:p>
            <w:r>
              <w:rPr>
                <w:rFonts w:ascii="Arial" w:hAnsi="Arial"/>
                <w:sz w:val="18"/>
              </w:rPr>
              <w:t>Entity, Branch, Date range</w:t>
            </w:r>
          </w:p>
        </w:tc>
        <w:tc>
          <w:tcPr>
            <w:tcW w:type="dxa" w:w="1560"/>
          </w:tcPr>
          <w:p>
            <w:r>
              <w:rPr>
                <w:rFonts w:ascii="Arial" w:hAnsi="Arial"/>
                <w:sz w:val="18"/>
              </w:rPr>
              <w:t>Daily refresh</w:t>
            </w:r>
          </w:p>
        </w:tc>
        <w:tc>
          <w:tcPr>
            <w:tcW w:type="dxa" w:w="1560"/>
          </w:tcPr>
          <w:p>
            <w:r>
              <w:rPr>
                <w:rFonts w:ascii="Arial" w:hAnsi="Arial"/>
                <w:sz w:val="18"/>
              </w:rPr>
              <w:t>Pie chart of client base by risk category</w:t>
            </w:r>
          </w:p>
        </w:tc>
      </w:tr>
      <w:tr>
        <w:tc>
          <w:tcPr>
            <w:tcW w:type="dxa" w:w="1560"/>
            <w:shd w:fill="D6E4F0" w:val="clear"/>
          </w:tcPr>
          <w:p>
            <w:r>
              <w:rPr>
                <w:rFonts w:ascii="Arial" w:hAnsi="Arial"/>
                <w:sz w:val="18"/>
              </w:rPr>
              <w:t>Supervisor Leads Dashboard</w:t>
            </w:r>
          </w:p>
        </w:tc>
        <w:tc>
          <w:tcPr>
            <w:tcW w:type="dxa" w:w="1560"/>
            <w:shd w:fill="D6E4F0" w:val="clear"/>
          </w:tcPr>
          <w:p>
            <w:r>
              <w:rPr>
                <w:rFonts w:ascii="Arial" w:hAnsi="Arial"/>
                <w:sz w:val="18"/>
              </w:rPr>
              <w:t>Supervisors</w:t>
            </w:r>
          </w:p>
        </w:tc>
        <w:tc>
          <w:tcPr>
            <w:tcW w:type="dxa" w:w="1560"/>
            <w:shd w:fill="D6E4F0" w:val="clear"/>
          </w:tcPr>
          <w:p>
            <w:r>
              <w:rPr>
                <w:rFonts w:ascii="Arial" w:hAnsi="Arial"/>
                <w:sz w:val="18"/>
              </w:rPr>
              <w:t>Leads, Campaigns</w:t>
            </w:r>
          </w:p>
        </w:tc>
        <w:tc>
          <w:tcPr>
            <w:tcW w:type="dxa" w:w="1560"/>
            <w:shd w:fill="D6E4F0" w:val="clear"/>
          </w:tcPr>
          <w:p>
            <w:r>
              <w:rPr>
                <w:rFonts w:ascii="Arial" w:hAnsi="Arial"/>
                <w:sz w:val="18"/>
              </w:rPr>
              <w:t>Active campaigns only</w:t>
            </w:r>
          </w:p>
        </w:tc>
        <w:tc>
          <w:tcPr>
            <w:tcW w:type="dxa" w:w="1560"/>
            <w:shd w:fill="D6E4F0" w:val="clear"/>
          </w:tcPr>
          <w:p>
            <w:r>
              <w:rPr>
                <w:rFonts w:ascii="Arial" w:hAnsi="Arial"/>
                <w:sz w:val="18"/>
              </w:rPr>
              <w:t>15-min refresh</w:t>
            </w:r>
          </w:p>
        </w:tc>
        <w:tc>
          <w:tcPr>
            <w:tcW w:type="dxa" w:w="1560"/>
            <w:shd w:fill="D6E4F0" w:val="clear"/>
          </w:tcPr>
          <w:p>
            <w:r>
              <w:rPr>
                <w:rFonts w:ascii="Arial" w:hAnsi="Arial"/>
                <w:sz w:val="18"/>
              </w:rPr>
              <w:t>Bar chart + detail table of leads by RM by status</w:t>
            </w:r>
          </w:p>
        </w:tc>
      </w:tr>
      <w:tr>
        <w:tc>
          <w:tcPr>
            <w:tcW w:type="dxa" w:w="1560"/>
          </w:tcPr>
          <w:p>
            <w:r>
              <w:rPr>
                <w:rFonts w:ascii="Arial" w:hAnsi="Arial"/>
                <w:sz w:val="18"/>
              </w:rPr>
              <w:t>Risk Profile Deviation Audit</w:t>
            </w:r>
          </w:p>
        </w:tc>
        <w:tc>
          <w:tcPr>
            <w:tcW w:type="dxa" w:w="1560"/>
          </w:tcPr>
          <w:p>
            <w:r>
              <w:rPr>
                <w:rFonts w:ascii="Arial" w:hAnsi="Arial"/>
                <w:sz w:val="18"/>
              </w:rPr>
              <w:t>Compliance, Audit</w:t>
            </w:r>
          </w:p>
        </w:tc>
        <w:tc>
          <w:tcPr>
            <w:tcW w:type="dxa" w:w="1560"/>
          </w:tcPr>
          <w:p>
            <w:r>
              <w:rPr>
                <w:rFonts w:ascii="Arial" w:hAnsi="Arial"/>
                <w:sz w:val="18"/>
              </w:rPr>
              <w:t>CustomerRiskProfile (deviated)</w:t>
            </w:r>
          </w:p>
        </w:tc>
        <w:tc>
          <w:tcPr>
            <w:tcW w:type="dxa" w:w="1560"/>
          </w:tcPr>
          <w:p>
            <w:r>
              <w:rPr>
                <w:rFonts w:ascii="Arial" w:hAnsi="Arial"/>
                <w:sz w:val="18"/>
              </w:rPr>
              <w:t>Date range, Entity</w:t>
            </w:r>
          </w:p>
        </w:tc>
        <w:tc>
          <w:tcPr>
            <w:tcW w:type="dxa" w:w="1560"/>
          </w:tcPr>
          <w:p>
            <w:r>
              <w:rPr>
                <w:rFonts w:ascii="Arial" w:hAnsi="Arial"/>
                <w:sz w:val="18"/>
              </w:rPr>
              <w:t>On-demand</w:t>
            </w:r>
          </w:p>
        </w:tc>
        <w:tc>
          <w:tcPr>
            <w:tcW w:type="dxa" w:w="1560"/>
          </w:tcPr>
          <w:p>
            <w:r>
              <w:rPr>
                <w:rFonts w:ascii="Arial" w:hAnsi="Arial"/>
                <w:sz w:val="18"/>
              </w:rPr>
              <w:t>All deviated risk profiles with reasons and supervisor approvals</w:t>
            </w:r>
          </w:p>
        </w:tc>
      </w:tr>
    </w:tbl>
    <w:p>
      <w:r>
        <w:br w:type="page"/>
      </w:r>
    </w:p>
    <w:p>
      <w:pPr>
        <w:pStyle w:val="Heading1"/>
      </w:pPr>
      <w:r>
        <w:rPr>
          <w:rFonts w:ascii="Arial" w:hAnsi="Arial"/>
          <w:color w:val="1F3864"/>
        </w:rPr>
        <w:t>12. Migration &amp; Launch Plan</w:t>
      </w:r>
    </w:p>
    <w:p>
      <w:pPr>
        <w:pStyle w:val="Heading2"/>
      </w:pPr>
      <w:r>
        <w:rPr>
          <w:rFonts w:ascii="Arial" w:hAnsi="Arial"/>
          <w:color w:val="1F3864"/>
        </w:rPr>
        <w:t>12.1 Phased Rollout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Phase</w:t>
            </w:r>
          </w:p>
        </w:tc>
        <w:tc>
          <w:tcPr>
            <w:tcW w:type="dxa" w:w="3120"/>
            <w:shd w:fill="1F3864" w:val="clear"/>
          </w:tcPr>
          <w:p>
            <w:pPr>
              <w:jc w:val="center"/>
            </w:pPr>
            <w:r>
              <w:rPr>
                <w:rFonts w:ascii="Arial" w:hAnsi="Arial"/>
                <w:b/>
                <w:color w:val="FFFFFF"/>
                <w:sz w:val="18"/>
              </w:rPr>
              <w:t>Focus Area</w:t>
            </w:r>
          </w:p>
        </w:tc>
        <w:tc>
          <w:tcPr>
            <w:tcW w:type="dxa" w:w="3120"/>
            <w:shd w:fill="1F3864" w:val="clear"/>
          </w:tcPr>
          <w:p>
            <w:pPr>
              <w:jc w:val="center"/>
            </w:pPr>
            <w:r>
              <w:rPr>
                <w:rFonts w:ascii="Arial" w:hAnsi="Arial"/>
                <w:b/>
                <w:color w:val="FFFFFF"/>
                <w:sz w:val="18"/>
              </w:rPr>
              <w:t>Features</w:t>
            </w:r>
          </w:p>
        </w:tc>
      </w:tr>
      <w:tr>
        <w:tc>
          <w:tcPr>
            <w:tcW w:type="dxa" w:w="3120"/>
          </w:tcPr>
          <w:p>
            <w:r>
              <w:rPr>
                <w:rFonts w:ascii="Arial" w:hAnsi="Arial"/>
                <w:sz w:val="18"/>
              </w:rPr>
              <w:t>Phase 1 (v1.0)</w:t>
            </w:r>
          </w:p>
        </w:tc>
        <w:tc>
          <w:tcPr>
            <w:tcW w:type="dxa" w:w="3120"/>
          </w:tcPr>
          <w:p>
            <w:r>
              <w:rPr>
                <w:rFonts w:ascii="Arial" w:hAnsi="Arial"/>
                <w:sz w:val="18"/>
              </w:rPr>
              <w:t>Core Risk Profiling</w:t>
            </w:r>
          </w:p>
        </w:tc>
        <w:tc>
          <w:tcPr>
            <w:tcW w:type="dxa" w:w="3120"/>
          </w:tcPr>
          <w:p>
            <w:r>
              <w:rPr>
                <w:rFonts w:ascii="Arial" w:hAnsi="Arial"/>
                <w:sz w:val="18"/>
              </w:rPr>
              <w:t>Questionnaire CRUD with maker-checker, Risk Appetite Mapping, Asset Allocation Config, Customer Risk Assessment Wizard, Recommended Risk Profile, Supervisor Approval</w:t>
            </w:r>
          </w:p>
        </w:tc>
      </w:tr>
      <w:tr>
        <w:tc>
          <w:tcPr>
            <w:tcW w:type="dxa" w:w="3120"/>
            <w:shd w:fill="D6E4F0" w:val="clear"/>
          </w:tcPr>
          <w:p>
            <w:r>
              <w:rPr>
                <w:rFonts w:ascii="Arial" w:hAnsi="Arial"/>
                <w:sz w:val="18"/>
              </w:rPr>
              <w:t>Phase 2 (v1.1)</w:t>
            </w:r>
          </w:p>
        </w:tc>
        <w:tc>
          <w:tcPr>
            <w:tcW w:type="dxa" w:w="3120"/>
            <w:shd w:fill="D6E4F0" w:val="clear"/>
          </w:tcPr>
          <w:p>
            <w:r>
              <w:rPr>
                <w:rFonts w:ascii="Arial" w:hAnsi="Arial"/>
                <w:sz w:val="18"/>
              </w:rPr>
              <w:t>Product Risk Compliance</w:t>
            </w:r>
          </w:p>
        </w:tc>
        <w:tc>
          <w:tcPr>
            <w:tcW w:type="dxa" w:w="3120"/>
            <w:shd w:fill="D6E4F0" w:val="clear"/>
          </w:tcPr>
          <w:p>
            <w:r>
              <w:rPr>
                <w:rFonts w:ascii="Arial" w:hAnsi="Arial"/>
                <w:sz w:val="18"/>
              </w:rPr>
              <w:t>Product Rating Alert, Risk Rating Filter, Risk Profile display across screens, Deviation tracking, Sigma reports</w:t>
            </w:r>
          </w:p>
        </w:tc>
      </w:tr>
      <w:tr>
        <w:tc>
          <w:tcPr>
            <w:tcW w:type="dxa" w:w="3120"/>
          </w:tcPr>
          <w:p>
            <w:r>
              <w:rPr>
                <w:rFonts w:ascii="Arial" w:hAnsi="Arial"/>
                <w:sz w:val="18"/>
              </w:rPr>
              <w:t>Phase 3 (v2.0)</w:t>
            </w:r>
          </w:p>
        </w:tc>
        <w:tc>
          <w:tcPr>
            <w:tcW w:type="dxa" w:w="3120"/>
          </w:tcPr>
          <w:p>
            <w:r>
              <w:rPr>
                <w:rFonts w:ascii="Arial" w:hAnsi="Arial"/>
                <w:sz w:val="18"/>
              </w:rPr>
              <w:t>Proposal Generation</w:t>
            </w:r>
          </w:p>
        </w:tc>
        <w:tc>
          <w:tcPr>
            <w:tcW w:type="dxa" w:w="3120"/>
          </w:tcPr>
          <w:p>
            <w:r>
              <w:rPr>
                <w:rFonts w:ascii="Arial" w:hAnsi="Arial"/>
                <w:sz w:val="18"/>
              </w:rPr>
              <w:t>Investment Proposal Builder, What-If Analysis, Suitability Check, Approval Workflow, PDF Generation, Client Portal proposal view</w:t>
            </w:r>
          </w:p>
        </w:tc>
      </w:tr>
      <w:tr>
        <w:tc>
          <w:tcPr>
            <w:tcW w:type="dxa" w:w="3120"/>
            <w:shd w:fill="D6E4F0" w:val="clear"/>
          </w:tcPr>
          <w:p>
            <w:r>
              <w:rPr>
                <w:rFonts w:ascii="Arial" w:hAnsi="Arial"/>
                <w:sz w:val="18"/>
              </w:rPr>
              <w:t>Phase 4 (v2.1)</w:t>
            </w:r>
          </w:p>
        </w:tc>
        <w:tc>
          <w:tcPr>
            <w:tcW w:type="dxa" w:w="3120"/>
            <w:shd w:fill="D6E4F0" w:val="clear"/>
          </w:tcPr>
          <w:p>
            <w:r>
              <w:rPr>
                <w:rFonts w:ascii="Arial" w:hAnsi="Arial"/>
                <w:sz w:val="18"/>
              </w:rPr>
              <w:t>Advanced Features</w:t>
            </w:r>
          </w:p>
        </w:tc>
        <w:tc>
          <w:tcPr>
            <w:tcW w:type="dxa" w:w="3120"/>
            <w:shd w:fill="D6E4F0" w:val="clear"/>
          </w:tcPr>
          <w:p>
            <w:r>
              <w:rPr>
                <w:rFonts w:ascii="Arial" w:hAnsi="Arial"/>
                <w:sz w:val="18"/>
              </w:rPr>
              <w:t>Model Portfolio Management, Proposal Comparison, Rebalancing triggers, Advanced analytics, Bulk proposal generation</w:t>
            </w:r>
          </w:p>
        </w:tc>
      </w:tr>
    </w:tbl>
    <w:p>
      <w:pPr>
        <w:pStyle w:val="Heading2"/>
      </w:pPr>
      <w:r>
        <w:rPr>
          <w:rFonts w:ascii="Arial" w:hAnsi="Arial"/>
          <w:color w:val="1F3864"/>
        </w:rPr>
        <w:t>12.2 Data Migration</w:t>
      </w:r>
    </w:p>
    <w:p>
      <w:pPr>
        <w:pStyle w:val="ListBullet"/>
        <w:ind w:left="720"/>
      </w:pPr>
      <w:r>
        <w:rPr>
          <w:rFonts w:ascii="Arial" w:hAnsi="Arial"/>
          <w:sz w:val="22"/>
        </w:rPr>
        <w:t>Migrate existing questionnaire configurations from legacy systems (if any) via SQL scripts with validation.</w:t>
      </w:r>
    </w:p>
    <w:p>
      <w:pPr>
        <w:pStyle w:val="ListBullet"/>
        <w:ind w:left="720"/>
      </w:pPr>
      <w:r>
        <w:rPr>
          <w:rFonts w:ascii="Arial" w:hAnsi="Arial"/>
          <w:sz w:val="22"/>
        </w:rPr>
        <w:t>Import historical risk profile data with status mapping to new schema.</w:t>
      </w:r>
    </w:p>
    <w:p>
      <w:pPr>
        <w:pStyle w:val="ListBullet"/>
        <w:ind w:left="720"/>
      </w:pPr>
      <w:r>
        <w:rPr>
          <w:rFonts w:ascii="Arial" w:hAnsi="Arial"/>
          <w:sz w:val="22"/>
        </w:rPr>
        <w:t>Backfill ProductRiskDeviation records from historical order data where product risk exceeded client risk.</w:t>
      </w:r>
    </w:p>
    <w:p>
      <w:pPr>
        <w:pStyle w:val="ListBullet"/>
        <w:ind w:left="720"/>
      </w:pPr>
      <w:r>
        <w:rPr>
          <w:rFonts w:ascii="Arial" w:hAnsi="Arial"/>
          <w:sz w:val="22"/>
        </w:rPr>
        <w:t>Validate all migrated data against new schema constraints before go-live.</w:t>
      </w:r>
    </w:p>
    <w:p>
      <w:pPr>
        <w:pStyle w:val="Heading2"/>
      </w:pPr>
      <w:r>
        <w:rPr>
          <w:rFonts w:ascii="Arial" w:hAnsi="Arial"/>
          <w:color w:val="1F3864"/>
        </w:rPr>
        <w:t>12.3 Go-Live Checklist</w:t>
      </w:r>
    </w:p>
    <w:p>
      <w:pPr>
        <w:pStyle w:val="ListBullet"/>
        <w:ind w:left="720"/>
      </w:pPr>
      <w:r>
        <w:rPr>
          <w:rFonts w:ascii="Arial" w:hAnsi="Arial"/>
          <w:sz w:val="22"/>
        </w:rPr>
        <w:t>All questionnaire configurations migrated and AUTHORIZED</w:t>
      </w:r>
    </w:p>
    <w:p>
      <w:pPr>
        <w:pStyle w:val="ListBullet"/>
        <w:ind w:left="720"/>
      </w:pPr>
      <w:r>
        <w:rPr>
          <w:rFonts w:ascii="Arial" w:hAnsi="Arial"/>
          <w:sz w:val="22"/>
        </w:rPr>
        <w:t>Risk Appetite Mappings configured and AUTHORIZED for all entities</w:t>
      </w:r>
    </w:p>
    <w:p>
      <w:pPr>
        <w:pStyle w:val="ListBullet"/>
        <w:ind w:left="720"/>
      </w:pPr>
      <w:r>
        <w:rPr>
          <w:rFonts w:ascii="Arial" w:hAnsi="Arial"/>
          <w:sz w:val="22"/>
        </w:rPr>
        <w:t>Asset Allocation Configs defined for all 6 risk categories per entity</w:t>
      </w:r>
    </w:p>
    <w:p>
      <w:pPr>
        <w:pStyle w:val="ListBullet"/>
        <w:ind w:left="720"/>
      </w:pPr>
      <w:r>
        <w:rPr>
          <w:rFonts w:ascii="Arial" w:hAnsi="Arial"/>
          <w:sz w:val="22"/>
        </w:rPr>
        <w:t>Maker-checker workflow validated with test records</w:t>
      </w:r>
    </w:p>
    <w:p>
      <w:pPr>
        <w:pStyle w:val="ListBullet"/>
        <w:ind w:left="720"/>
      </w:pPr>
      <w:r>
        <w:rPr>
          <w:rFonts w:ascii="Arial" w:hAnsi="Arial"/>
          <w:sz w:val="22"/>
        </w:rPr>
        <w:t>Risk score computation verified against manual calculations (min 20 test cases)</w:t>
      </w:r>
    </w:p>
    <w:p>
      <w:pPr>
        <w:pStyle w:val="ListBullet"/>
        <w:ind w:left="720"/>
      </w:pPr>
      <w:r>
        <w:rPr>
          <w:rFonts w:ascii="Arial" w:hAnsi="Arial"/>
          <w:sz w:val="22"/>
        </w:rPr>
        <w:t>Product Risk Deviation alerts tested for all product types</w:t>
      </w:r>
    </w:p>
    <w:p>
      <w:pPr>
        <w:pStyle w:val="ListBullet"/>
        <w:ind w:left="720"/>
      </w:pPr>
      <w:r>
        <w:rPr>
          <w:rFonts w:ascii="Arial" w:hAnsi="Arial"/>
          <w:sz w:val="22"/>
        </w:rPr>
        <w:t>Supervisor approval workflow tested end-to-end</w:t>
      </w:r>
    </w:p>
    <w:p>
      <w:pPr>
        <w:pStyle w:val="ListBullet"/>
        <w:ind w:left="720"/>
      </w:pPr>
      <w:r>
        <w:rPr>
          <w:rFonts w:ascii="Arial" w:hAnsi="Arial"/>
          <w:sz w:val="22"/>
        </w:rPr>
        <w:t>PDF generation tested with all entity brandings</w:t>
      </w:r>
    </w:p>
    <w:p>
      <w:pPr>
        <w:pStyle w:val="ListBullet"/>
        <w:ind w:left="720"/>
      </w:pPr>
      <w:r>
        <w:rPr>
          <w:rFonts w:ascii="Arial" w:hAnsi="Arial"/>
          <w:sz w:val="22"/>
        </w:rPr>
        <w:t>Client Portal proposal view tested across browsers</w:t>
      </w:r>
    </w:p>
    <w:p>
      <w:pPr>
        <w:pStyle w:val="ListBullet"/>
        <w:ind w:left="720"/>
      </w:pPr>
      <w:r>
        <w:rPr>
          <w:rFonts w:ascii="Arial" w:hAnsi="Arial"/>
          <w:sz w:val="22"/>
        </w:rPr>
        <w:t>Performance testing completed: 500 concurrent users, &lt;2s response times</w:t>
      </w:r>
    </w:p>
    <w:p>
      <w:pPr>
        <w:pStyle w:val="ListBullet"/>
        <w:ind w:left="720"/>
      </w:pPr>
      <w:r>
        <w:rPr>
          <w:rFonts w:ascii="Arial" w:hAnsi="Arial"/>
          <w:sz w:val="22"/>
        </w:rPr>
        <w:t>Security audit passed: OWASP Top 10, penetration testing</w:t>
      </w:r>
    </w:p>
    <w:p>
      <w:pPr>
        <w:pStyle w:val="ListBullet"/>
        <w:ind w:left="720"/>
      </w:pPr>
      <w:r>
        <w:rPr>
          <w:rFonts w:ascii="Arial" w:hAnsi="Arial"/>
          <w:sz w:val="22"/>
        </w:rPr>
        <w:t>User training completed for Ops Admins, RMs, Supervisors, Compliance</w:t>
      </w:r>
    </w:p>
    <w:p>
      <w:pPr>
        <w:pStyle w:val="ListBullet"/>
        <w:ind w:left="720"/>
      </w:pPr>
      <w:r>
        <w:rPr>
          <w:rFonts w:ascii="Arial" w:hAnsi="Arial"/>
          <w:sz w:val="22"/>
        </w:rPr>
        <w:t>Runbook documented for operational support</w:t>
      </w:r>
    </w:p>
    <w:p>
      <w:r>
        <w:br w:type="page"/>
      </w:r>
    </w:p>
    <w:p>
      <w:pPr>
        <w:pStyle w:val="Heading1"/>
      </w:pPr>
      <w:r>
        <w:rPr>
          <w:rFonts w:ascii="Arial" w:hAnsi="Arial"/>
          <w:color w:val="1F3864"/>
        </w:rPr>
        <w:t>13. Glossary</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Term</w:t>
            </w:r>
          </w:p>
        </w:tc>
        <w:tc>
          <w:tcPr>
            <w:tcW w:type="dxa" w:w="4680"/>
            <w:shd w:fill="1F3864" w:val="clear"/>
          </w:tcPr>
          <w:p>
            <w:pPr>
              <w:jc w:val="center"/>
            </w:pPr>
            <w:r>
              <w:rPr>
                <w:rFonts w:ascii="Arial" w:hAnsi="Arial"/>
                <w:b/>
                <w:color w:val="FFFFFF"/>
                <w:sz w:val="18"/>
              </w:rPr>
              <w:t>Definition</w:t>
            </w:r>
          </w:p>
        </w:tc>
      </w:tr>
      <w:tr>
        <w:tc>
          <w:tcPr>
            <w:tcW w:type="dxa" w:w="4680"/>
          </w:tcPr>
          <w:p>
            <w:r>
              <w:rPr>
                <w:rFonts w:ascii="Arial" w:hAnsi="Arial"/>
                <w:sz w:val="18"/>
              </w:rPr>
              <w:t>SAF</w:t>
            </w:r>
          </w:p>
        </w:tc>
        <w:tc>
          <w:tcPr>
            <w:tcW w:type="dxa" w:w="4680"/>
          </w:tcPr>
          <w:p>
            <w:r>
              <w:rPr>
                <w:rFonts w:ascii="Arial" w:hAnsi="Arial"/>
                <w:sz w:val="18"/>
              </w:rPr>
              <w:t>Suitability Assessment Framework — SEBI-mandated scored questionnaire for assessing investor risk appetite in India.</w:t>
            </w:r>
          </w:p>
        </w:tc>
      </w:tr>
      <w:tr>
        <w:tc>
          <w:tcPr>
            <w:tcW w:type="dxa" w:w="4680"/>
            <w:shd w:fill="D6E4F0" w:val="clear"/>
          </w:tcPr>
          <w:p>
            <w:r>
              <w:rPr>
                <w:rFonts w:ascii="Arial" w:hAnsi="Arial"/>
                <w:sz w:val="18"/>
              </w:rPr>
              <w:t>Maker-Checker</w:t>
            </w:r>
          </w:p>
        </w:tc>
        <w:tc>
          <w:tcPr>
            <w:tcW w:type="dxa" w:w="4680"/>
            <w:shd w:fill="D6E4F0" w:val="clear"/>
          </w:tcPr>
          <w:p>
            <w:r>
              <w:rPr>
                <w:rFonts w:ascii="Arial" w:hAnsi="Arial"/>
                <w:sz w:val="18"/>
              </w:rPr>
              <w:t>Four-eyes authorization principle where the person who creates/modifies a record (Maker) cannot be the same person who authorizes it (Checker).</w:t>
            </w:r>
          </w:p>
        </w:tc>
      </w:tr>
      <w:tr>
        <w:tc>
          <w:tcPr>
            <w:tcW w:type="dxa" w:w="4680"/>
          </w:tcPr>
          <w:p>
            <w:r>
              <w:rPr>
                <w:rFonts w:ascii="Arial" w:hAnsi="Arial"/>
                <w:sz w:val="18"/>
              </w:rPr>
              <w:t>Risk Appetite</w:t>
            </w:r>
          </w:p>
        </w:tc>
        <w:tc>
          <w:tcPr>
            <w:tcW w:type="dxa" w:w="4680"/>
          </w:tcPr>
          <w:p>
            <w:r>
              <w:rPr>
                <w:rFonts w:ascii="Arial" w:hAnsi="Arial"/>
                <w:sz w:val="18"/>
              </w:rPr>
              <w:t>The level of financial risk a customer is willing and able to accept, determined through scored questionnaire responses.</w:t>
            </w:r>
          </w:p>
        </w:tc>
      </w:tr>
      <w:tr>
        <w:tc>
          <w:tcPr>
            <w:tcW w:type="dxa" w:w="4680"/>
            <w:shd w:fill="D6E4F0" w:val="clear"/>
          </w:tcPr>
          <w:p>
            <w:r>
              <w:rPr>
                <w:rFonts w:ascii="Arial" w:hAnsi="Arial"/>
                <w:sz w:val="18"/>
              </w:rPr>
              <w:t>Risk Code</w:t>
            </w:r>
          </w:p>
        </w:tc>
        <w:tc>
          <w:tcPr>
            <w:tcW w:type="dxa" w:w="4680"/>
            <w:shd w:fill="D6E4F0" w:val="clear"/>
          </w:tcPr>
          <w:p>
            <w:r>
              <w:rPr>
                <w:rFonts w:ascii="Arial" w:hAnsi="Arial"/>
                <w:sz w:val="18"/>
              </w:rPr>
              <w:t>Numeric representation (1-6) of risk level. 1 = lowest risk (Conservative), 6 = highest risk (Very Aggressive).</w:t>
            </w:r>
          </w:p>
        </w:tc>
      </w:tr>
      <w:tr>
        <w:tc>
          <w:tcPr>
            <w:tcW w:type="dxa" w:w="4680"/>
          </w:tcPr>
          <w:p>
            <w:r>
              <w:rPr>
                <w:rFonts w:ascii="Arial" w:hAnsi="Arial"/>
                <w:sz w:val="18"/>
              </w:rPr>
              <w:t>Score Normalization</w:t>
            </w:r>
          </w:p>
        </w:tc>
        <w:tc>
          <w:tcPr>
            <w:tcW w:type="dxa" w:w="4680"/>
          </w:tcPr>
          <w:p>
            <w:r>
              <w:rPr>
                <w:rFonts w:ascii="Arial" w:hAnsi="Arial"/>
                <w:sz w:val="18"/>
              </w:rPr>
              <w:t>Process of converting raw cumulative scores from multi-select questions into a single comparable score via predefined ranges.</w:t>
            </w:r>
          </w:p>
        </w:tc>
      </w:tr>
      <w:tr>
        <w:tc>
          <w:tcPr>
            <w:tcW w:type="dxa" w:w="4680"/>
            <w:shd w:fill="D6E4F0" w:val="clear"/>
          </w:tcPr>
          <w:p>
            <w:r>
              <w:rPr>
                <w:rFonts w:ascii="Arial" w:hAnsi="Arial"/>
                <w:sz w:val="18"/>
              </w:rPr>
              <w:t>Model Portfolio</w:t>
            </w:r>
          </w:p>
        </w:tc>
        <w:tc>
          <w:tcPr>
            <w:tcW w:type="dxa" w:w="4680"/>
            <w:shd w:fill="D6E4F0" w:val="clear"/>
          </w:tcPr>
          <w:p>
            <w:r>
              <w:rPr>
                <w:rFonts w:ascii="Arial" w:hAnsi="Arial"/>
                <w:sz w:val="18"/>
              </w:rPr>
              <w:t>A predefined target asset allocation template for a specific risk category, used as the starting point for investment proposals.</w:t>
            </w:r>
          </w:p>
        </w:tc>
      </w:tr>
      <w:tr>
        <w:tc>
          <w:tcPr>
            <w:tcW w:type="dxa" w:w="4680"/>
          </w:tcPr>
          <w:p>
            <w:r>
              <w:rPr>
                <w:rFonts w:ascii="Arial" w:hAnsi="Arial"/>
                <w:sz w:val="18"/>
              </w:rPr>
              <w:t>Suitability Check</w:t>
            </w:r>
          </w:p>
        </w:tc>
        <w:tc>
          <w:tcPr>
            <w:tcW w:type="dxa" w:w="4680"/>
          </w:tcPr>
          <w:p>
            <w:r>
              <w:rPr>
                <w:rFonts w:ascii="Arial" w:hAnsi="Arial"/>
                <w:sz w:val="18"/>
              </w:rPr>
              <w:t>Automated validation that a proposed investment aligns with the client's risk profile, investment experience, and regulatory requirements.</w:t>
            </w:r>
          </w:p>
        </w:tc>
      </w:tr>
      <w:tr>
        <w:tc>
          <w:tcPr>
            <w:tcW w:type="dxa" w:w="4680"/>
            <w:shd w:fill="D6E4F0" w:val="clear"/>
          </w:tcPr>
          <w:p>
            <w:r>
              <w:rPr>
                <w:rFonts w:ascii="Arial" w:hAnsi="Arial"/>
                <w:sz w:val="18"/>
              </w:rPr>
              <w:t>Risk Deviation</w:t>
            </w:r>
          </w:p>
        </w:tc>
        <w:tc>
          <w:tcPr>
            <w:tcW w:type="dxa" w:w="4680"/>
            <w:shd w:fill="D6E4F0" w:val="clear"/>
          </w:tcPr>
          <w:p>
            <w:r>
              <w:rPr>
                <w:rFonts w:ascii="Arial" w:hAnsi="Arial"/>
                <w:sz w:val="18"/>
              </w:rPr>
              <w:t>When a client's chosen or transacted risk level differs from the system-computed risk profile, requiring explicit acknowledgement and/or supervisor approval.</w:t>
            </w:r>
          </w:p>
        </w:tc>
      </w:tr>
      <w:tr>
        <w:tc>
          <w:tcPr>
            <w:tcW w:type="dxa" w:w="4680"/>
          </w:tcPr>
          <w:p>
            <w:r>
              <w:rPr>
                <w:rFonts w:ascii="Arial" w:hAnsi="Arial"/>
                <w:sz w:val="18"/>
              </w:rPr>
              <w:t>Product Risk Class</w:t>
            </w:r>
          </w:p>
        </w:tc>
        <w:tc>
          <w:tcPr>
            <w:tcW w:type="dxa" w:w="4680"/>
          </w:tcPr>
          <w:p>
            <w:r>
              <w:rPr>
                <w:rFonts w:ascii="Arial" w:hAnsi="Arial"/>
                <w:sz w:val="18"/>
              </w:rPr>
              <w:t>Risk classification (1-6) assigned to investment products based on their inherent risk characteristics.</w:t>
            </w:r>
          </w:p>
        </w:tc>
      </w:tr>
      <w:tr>
        <w:tc>
          <w:tcPr>
            <w:tcW w:type="dxa" w:w="4680"/>
            <w:shd w:fill="D6E4F0" w:val="clear"/>
          </w:tcPr>
          <w:p>
            <w:r>
              <w:rPr>
                <w:rFonts w:ascii="Arial" w:hAnsi="Arial"/>
                <w:sz w:val="18"/>
              </w:rPr>
              <w:t>Sharpe Ratio</w:t>
            </w:r>
          </w:p>
        </w:tc>
        <w:tc>
          <w:tcPr>
            <w:tcW w:type="dxa" w:w="4680"/>
            <w:shd w:fill="D6E4F0" w:val="clear"/>
          </w:tcPr>
          <w:p>
            <w:r>
              <w:rPr>
                <w:rFonts w:ascii="Arial" w:hAnsi="Arial"/>
                <w:sz w:val="18"/>
              </w:rPr>
              <w:t>Risk-adjusted return metric = (Portfolio Return - Risk-Free Rate) / Portfolio Standard Deviation.</w:t>
            </w:r>
          </w:p>
        </w:tc>
      </w:tr>
      <w:tr>
        <w:tc>
          <w:tcPr>
            <w:tcW w:type="dxa" w:w="4680"/>
          </w:tcPr>
          <w:p>
            <w:r>
              <w:rPr>
                <w:rFonts w:ascii="Arial" w:hAnsi="Arial"/>
                <w:sz w:val="18"/>
              </w:rPr>
              <w:t>RM</w:t>
            </w:r>
          </w:p>
        </w:tc>
        <w:tc>
          <w:tcPr>
            <w:tcW w:type="dxa" w:w="4680"/>
          </w:tcPr>
          <w:p>
            <w:r>
              <w:rPr>
                <w:rFonts w:ascii="Arial" w:hAnsi="Arial"/>
                <w:sz w:val="18"/>
              </w:rPr>
              <w:t>Relationship Manager — primary wealth management advisor assigned to a client.</w:t>
            </w:r>
          </w:p>
        </w:tc>
      </w:tr>
      <w:tr>
        <w:tc>
          <w:tcPr>
            <w:tcW w:type="dxa" w:w="4680"/>
            <w:shd w:fill="D6E4F0" w:val="clear"/>
          </w:tcPr>
          <w:p>
            <w:r>
              <w:rPr>
                <w:rFonts w:ascii="Arial" w:hAnsi="Arial"/>
                <w:sz w:val="18"/>
              </w:rPr>
              <w:t>PMS</w:t>
            </w:r>
          </w:p>
        </w:tc>
        <w:tc>
          <w:tcPr>
            <w:tcW w:type="dxa" w:w="4680"/>
            <w:shd w:fill="D6E4F0" w:val="clear"/>
          </w:tcPr>
          <w:p>
            <w:r>
              <w:rPr>
                <w:rFonts w:ascii="Arial" w:hAnsi="Arial"/>
                <w:sz w:val="18"/>
              </w:rPr>
              <w:t>Portfolio Management System — the RM-facing application for client management and transactions.</w:t>
            </w:r>
          </w:p>
        </w:tc>
      </w:tr>
      <w:tr>
        <w:tc>
          <w:tcPr>
            <w:tcW w:type="dxa" w:w="4680"/>
          </w:tcPr>
          <w:p>
            <w:r>
              <w:rPr>
                <w:rFonts w:ascii="Arial" w:hAnsi="Arial"/>
                <w:sz w:val="18"/>
              </w:rPr>
              <w:t>CRM</w:t>
            </w:r>
          </w:p>
        </w:tc>
        <w:tc>
          <w:tcPr>
            <w:tcW w:type="dxa" w:w="4680"/>
          </w:tcPr>
          <w:p>
            <w:r>
              <w:rPr>
                <w:rFonts w:ascii="Arial" w:hAnsi="Arial"/>
                <w:sz w:val="18"/>
              </w:rPr>
              <w:t>Customer Relationship Management — the back-office maintenance application.</w:t>
            </w:r>
          </w:p>
        </w:tc>
      </w:tr>
      <w:tr>
        <w:tc>
          <w:tcPr>
            <w:tcW w:type="dxa" w:w="4680"/>
            <w:shd w:fill="D6E4F0" w:val="clear"/>
          </w:tcPr>
          <w:p>
            <w:r>
              <w:rPr>
                <w:rFonts w:ascii="Arial" w:hAnsi="Arial"/>
                <w:sz w:val="18"/>
              </w:rPr>
              <w:t>IIFL / 360One</w:t>
            </w:r>
          </w:p>
        </w:tc>
        <w:tc>
          <w:tcPr>
            <w:tcW w:type="dxa" w:w="4680"/>
            <w:shd w:fill="D6E4F0" w:val="clear"/>
          </w:tcPr>
          <w:p>
            <w:r>
              <w:rPr>
                <w:rFonts w:ascii="Arial" w:hAnsi="Arial"/>
                <w:sz w:val="18"/>
              </w:rPr>
              <w:t>India Infoline Wealth Management, now branded as 360One — a reference implementation.</w:t>
            </w:r>
          </w:p>
        </w:tc>
      </w:tr>
      <w:tr>
        <w:tc>
          <w:tcPr>
            <w:tcW w:type="dxa" w:w="4680"/>
          </w:tcPr>
          <w:p>
            <w:r>
              <w:rPr>
                <w:rFonts w:ascii="Arial" w:hAnsi="Arial"/>
                <w:sz w:val="18"/>
              </w:rPr>
              <w:t>JBR</w:t>
            </w:r>
          </w:p>
        </w:tc>
        <w:tc>
          <w:tcPr>
            <w:tcW w:type="dxa" w:w="4680"/>
          </w:tcPr>
          <w:p>
            <w:r>
              <w:rPr>
                <w:rFonts w:ascii="Arial" w:hAnsi="Arial"/>
                <w:sz w:val="18"/>
              </w:rPr>
              <w:t>Jio BlackRock — a reference implementation for the Jio Financial Services and BlackRock joint venture.</w:t>
            </w:r>
          </w:p>
        </w:tc>
      </w:tr>
      <w:tr>
        <w:tc>
          <w:tcPr>
            <w:tcW w:type="dxa" w:w="4680"/>
            <w:shd w:fill="D6E4F0" w:val="clear"/>
          </w:tcPr>
          <w:p>
            <w:r>
              <w:rPr>
                <w:rFonts w:ascii="Arial" w:hAnsi="Arial"/>
                <w:sz w:val="18"/>
              </w:rPr>
              <w:t>Drift Threshold</w:t>
            </w:r>
          </w:p>
        </w:tc>
        <w:tc>
          <w:tcPr>
            <w:tcW w:type="dxa" w:w="4680"/>
            <w:shd w:fill="D6E4F0" w:val="clear"/>
          </w:tcPr>
          <w:p>
            <w:r>
              <w:rPr>
                <w:rFonts w:ascii="Arial" w:hAnsi="Arial"/>
                <w:sz w:val="18"/>
              </w:rPr>
              <w:t>The percentage deviation from target allocation that triggers a rebalancing recommendation.</w:t>
            </w:r>
          </w:p>
        </w:tc>
      </w:tr>
      <w:tr>
        <w:tc>
          <w:tcPr>
            <w:tcW w:type="dxa" w:w="4680"/>
          </w:tcPr>
          <w:p>
            <w:r>
              <w:rPr>
                <w:rFonts w:ascii="Arial" w:hAnsi="Arial"/>
                <w:sz w:val="18"/>
              </w:rPr>
              <w:t>Effective Risk Category</w:t>
            </w:r>
          </w:p>
        </w:tc>
        <w:tc>
          <w:tcPr>
            <w:tcW w:type="dxa" w:w="4680"/>
          </w:tcPr>
          <w:p>
            <w:r>
              <w:rPr>
                <w:rFonts w:ascii="Arial" w:hAnsi="Arial"/>
                <w:sz w:val="18"/>
              </w:rPr>
              <w:t>The risk category actually used for a client — equals the deviated category if deviation was approved, otherwise the system-computed category.</w:t>
            </w:r>
          </w:p>
        </w:tc>
      </w:tr>
    </w:tbl>
    <w:p>
      <w:r>
        <w:br w:type="page"/>
      </w:r>
    </w:p>
    <w:p>
      <w:pPr>
        <w:pStyle w:val="Heading1"/>
      </w:pPr>
      <w:r>
        <w:rPr>
          <w:rFonts w:ascii="Arial" w:hAnsi="Arial"/>
          <w:color w:val="1F3864"/>
        </w:rPr>
        <w:t>14. Appendices</w:t>
      </w:r>
    </w:p>
    <w:p>
      <w:pPr>
        <w:pStyle w:val="Heading2"/>
      </w:pPr>
      <w:r>
        <w:rPr>
          <w:rFonts w:ascii="Arial" w:hAnsi="Arial"/>
          <w:color w:val="1F3864"/>
        </w:rPr>
        <w:t>14.1 Appendix A: Reference Implementations</w:t>
      </w:r>
    </w:p>
    <w:p>
      <w:r>
        <w:rPr>
          <w:rFonts w:ascii="Arial" w:hAnsi="Arial"/>
          <w:b w:val="0"/>
          <w:sz w:val="22"/>
        </w:rPr>
        <w:t>This BRD synthesizes requirements validated across five reference implementations: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Entity</w:t>
            </w:r>
          </w:p>
        </w:tc>
        <w:tc>
          <w:tcPr>
            <w:tcW w:type="dxa" w:w="3120"/>
            <w:shd w:fill="1F3864" w:val="clear"/>
          </w:tcPr>
          <w:p>
            <w:pPr>
              <w:jc w:val="center"/>
            </w:pPr>
            <w:r>
              <w:rPr>
                <w:rFonts w:ascii="Arial" w:hAnsi="Arial"/>
                <w:b/>
                <w:color w:val="FFFFFF"/>
                <w:sz w:val="18"/>
              </w:rPr>
              <w:t>Jurisdiction</w:t>
            </w:r>
          </w:p>
        </w:tc>
        <w:tc>
          <w:tcPr>
            <w:tcW w:type="dxa" w:w="3120"/>
            <w:shd w:fill="1F3864" w:val="clear"/>
          </w:tcPr>
          <w:p>
            <w:pPr>
              <w:jc w:val="center"/>
            </w:pPr>
            <w:r>
              <w:rPr>
                <w:rFonts w:ascii="Arial" w:hAnsi="Arial"/>
                <w:b/>
                <w:color w:val="FFFFFF"/>
                <w:sz w:val="18"/>
              </w:rPr>
              <w:t>Key Characteristics</w:t>
            </w:r>
          </w:p>
        </w:tc>
      </w:tr>
      <w:tr>
        <w:tc>
          <w:tcPr>
            <w:tcW w:type="dxa" w:w="3120"/>
          </w:tcPr>
          <w:p>
            <w:r>
              <w:rPr>
                <w:rFonts w:ascii="Arial" w:hAnsi="Arial"/>
                <w:sz w:val="18"/>
              </w:rPr>
              <w:t>360One (IIFL Wealth)</w:t>
            </w:r>
          </w:p>
        </w:tc>
        <w:tc>
          <w:tcPr>
            <w:tcW w:type="dxa" w:w="3120"/>
          </w:tcPr>
          <w:p>
            <w:r>
              <w:rPr>
                <w:rFonts w:ascii="Arial" w:hAnsi="Arial"/>
                <w:sz w:val="18"/>
              </w:rPr>
              <w:t>India</w:t>
            </w:r>
          </w:p>
        </w:tc>
        <w:tc>
          <w:tcPr>
            <w:tcW w:type="dxa" w:w="3120"/>
          </w:tcPr>
          <w:p>
            <w:r>
              <w:rPr>
                <w:rFonts w:ascii="Arial" w:hAnsi="Arial"/>
                <w:sz w:val="18"/>
              </w:rPr>
              <w:t>Full risk profiling with 6 questionnaire types (including FATCA, PAMM Pre-Investment). CRM-based maintenance with maker-checker.</w:t>
            </w:r>
          </w:p>
        </w:tc>
      </w:tr>
      <w:tr>
        <w:tc>
          <w:tcPr>
            <w:tcW w:type="dxa" w:w="3120"/>
            <w:shd w:fill="D6E4F0" w:val="clear"/>
          </w:tcPr>
          <w:p>
            <w:r>
              <w:rPr>
                <w:rFonts w:ascii="Arial" w:hAnsi="Arial"/>
                <w:sz w:val="18"/>
              </w:rPr>
              <w:t>HSBC Private Wealth Solutions</w:t>
            </w:r>
          </w:p>
        </w:tc>
        <w:tc>
          <w:tcPr>
            <w:tcW w:type="dxa" w:w="3120"/>
            <w:shd w:fill="D6E4F0" w:val="clear"/>
          </w:tcPr>
          <w:p>
            <w:r>
              <w:rPr>
                <w:rFonts w:ascii="Arial" w:hAnsi="Arial"/>
                <w:sz w:val="18"/>
              </w:rPr>
              <w:t>Global</w:t>
            </w:r>
          </w:p>
        </w:tc>
        <w:tc>
          <w:tcPr>
            <w:tcW w:type="dxa" w:w="3120"/>
            <w:shd w:fill="D6E4F0" w:val="clear"/>
          </w:tcPr>
          <w:p>
            <w:r>
              <w:rPr>
                <w:rFonts w:ascii="Arial" w:hAnsi="Arial"/>
                <w:sz w:val="18"/>
              </w:rPr>
              <w:t>Operations Office-based maintenance. Same 3-card Risk Assessor structure. Survey and SAF questionnaire types.</w:t>
            </w:r>
          </w:p>
        </w:tc>
      </w:tr>
      <w:tr>
        <w:tc>
          <w:tcPr>
            <w:tcW w:type="dxa" w:w="3120"/>
          </w:tcPr>
          <w:p>
            <w:r>
              <w:rPr>
                <w:rFonts w:ascii="Arial" w:hAnsi="Arial"/>
                <w:sz w:val="18"/>
              </w:rPr>
              <w:t>SBI Wealth</w:t>
            </w:r>
          </w:p>
        </w:tc>
        <w:tc>
          <w:tcPr>
            <w:tcW w:type="dxa" w:w="3120"/>
          </w:tcPr>
          <w:p>
            <w:r>
              <w:rPr>
                <w:rFonts w:ascii="Arial" w:hAnsi="Arial"/>
                <w:sz w:val="18"/>
              </w:rPr>
              <w:t>India</w:t>
            </w:r>
          </w:p>
        </w:tc>
        <w:tc>
          <w:tcPr>
            <w:tcW w:type="dxa" w:w="3120"/>
          </w:tcPr>
          <w:p>
            <w:r>
              <w:rPr>
                <w:rFonts w:ascii="Arial" w:hAnsi="Arial"/>
                <w:sz w:val="18"/>
              </w:rPr>
              <w:t>3-step wizard (Edit Profile → Assess Risk → Transact). Customer profile with 7 accordion sections. Supervisor approval via Customer Onboarding queue. Deviation feature disabled.</w:t>
            </w:r>
          </w:p>
        </w:tc>
      </w:tr>
      <w:tr>
        <w:tc>
          <w:tcPr>
            <w:tcW w:type="dxa" w:w="3120"/>
            <w:shd w:fill="D6E4F0" w:val="clear"/>
          </w:tcPr>
          <w:p>
            <w:r>
              <w:rPr>
                <w:rFonts w:ascii="Arial" w:hAnsi="Arial"/>
                <w:sz w:val="18"/>
              </w:rPr>
              <w:t>SBI International</w:t>
            </w:r>
          </w:p>
        </w:tc>
        <w:tc>
          <w:tcPr>
            <w:tcW w:type="dxa" w:w="3120"/>
            <w:shd w:fill="D6E4F0" w:val="clear"/>
          </w:tcPr>
          <w:p>
            <w:r>
              <w:rPr>
                <w:rFonts w:ascii="Arial" w:hAnsi="Arial"/>
                <w:sz w:val="18"/>
              </w:rPr>
              <w:t>International</w:t>
            </w:r>
          </w:p>
        </w:tc>
        <w:tc>
          <w:tcPr>
            <w:tcW w:type="dxa" w:w="3120"/>
            <w:shd w:fill="D6E4F0" w:val="clear"/>
          </w:tcPr>
          <w:p>
            <w:r>
              <w:rPr>
                <w:rFonts w:ascii="Arial" w:hAnsi="Arial"/>
                <w:sz w:val="18"/>
              </w:rPr>
              <w:t>Operations Portal with ML/OMS/FNC portals. Same Risk Assessor card structure. SAF + non-scored questionnaires.</w:t>
            </w:r>
          </w:p>
        </w:tc>
      </w:tr>
      <w:tr>
        <w:tc>
          <w:tcPr>
            <w:tcW w:type="dxa" w:w="3120"/>
          </w:tcPr>
          <w:p>
            <w:r>
              <w:rPr>
                <w:rFonts w:ascii="Arial" w:hAnsi="Arial"/>
                <w:sz w:val="18"/>
              </w:rPr>
              <w:t>Jio BlackRock (JBR)</w:t>
            </w:r>
          </w:p>
        </w:tc>
        <w:tc>
          <w:tcPr>
            <w:tcW w:type="dxa" w:w="3120"/>
          </w:tcPr>
          <w:p>
            <w:r>
              <w:rPr>
                <w:rFonts w:ascii="Arial" w:hAnsi="Arial"/>
                <w:sz w:val="18"/>
              </w:rPr>
              <w:t>India</w:t>
            </w:r>
          </w:p>
        </w:tc>
        <w:tc>
          <w:tcPr>
            <w:tcW w:type="dxa" w:w="3120"/>
          </w:tcPr>
          <w:p>
            <w:r>
              <w:rPr>
                <w:rFonts w:ascii="Arial" w:hAnsi="Arial"/>
                <w:sz w:val="18"/>
              </w:rPr>
              <w:t>Latest implementation (v1.1, 2024). OperationsOffice + PMX + RevenueDesk. Same Risk Assessor pattern with 3 cards.</w:t>
            </w:r>
          </w:p>
        </w:tc>
      </w:tr>
    </w:tbl>
    <w:p>
      <w:pPr>
        <w:pStyle w:val="Heading2"/>
      </w:pPr>
      <w:r>
        <w:rPr>
          <w:rFonts w:ascii="Arial" w:hAnsi="Arial"/>
          <w:color w:val="1F3864"/>
        </w:rPr>
        <w:t>14.2 Appendix B: Risk Category Standard Mapping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Risk Code</w:t>
            </w:r>
          </w:p>
        </w:tc>
        <w:tc>
          <w:tcPr>
            <w:tcW w:type="dxa" w:w="2340"/>
            <w:shd w:fill="1F3864" w:val="clear"/>
          </w:tcPr>
          <w:p>
            <w:pPr>
              <w:jc w:val="center"/>
            </w:pPr>
            <w:r>
              <w:rPr>
                <w:rFonts w:ascii="Arial" w:hAnsi="Arial"/>
                <w:b/>
                <w:color w:val="FFFFFF"/>
                <w:sz w:val="18"/>
              </w:rPr>
              <w:t>Risk Category</w:t>
            </w:r>
          </w:p>
        </w:tc>
        <w:tc>
          <w:tcPr>
            <w:tcW w:type="dxa" w:w="2340"/>
            <w:shd w:fill="1F3864" w:val="clear"/>
          </w:tcPr>
          <w:p>
            <w:pPr>
              <w:jc w:val="center"/>
            </w:pPr>
            <w:r>
              <w:rPr>
                <w:rFonts w:ascii="Arial" w:hAnsi="Arial"/>
                <w:b/>
                <w:color w:val="FFFFFF"/>
                <w:sz w:val="18"/>
              </w:rPr>
              <w:t>Description</w:t>
            </w:r>
          </w:p>
        </w:tc>
        <w:tc>
          <w:tcPr>
            <w:tcW w:type="dxa" w:w="2340"/>
            <w:shd w:fill="1F3864" w:val="clear"/>
          </w:tcPr>
          <w:p>
            <w:pPr>
              <w:jc w:val="center"/>
            </w:pPr>
            <w:r>
              <w:rPr>
                <w:rFonts w:ascii="Arial" w:hAnsi="Arial"/>
                <w:b/>
                <w:color w:val="FFFFFF"/>
                <w:sz w:val="18"/>
              </w:rPr>
              <w:t>Typical Client Profile</w:t>
            </w:r>
          </w:p>
        </w:tc>
      </w:tr>
      <w:tr>
        <w:tc>
          <w:tcPr>
            <w:tcW w:type="dxa" w:w="2340"/>
          </w:tcPr>
          <w:p>
            <w:r>
              <w:rPr>
                <w:rFonts w:ascii="Arial" w:hAnsi="Arial"/>
                <w:sz w:val="18"/>
              </w:rPr>
              <w:t>1</w:t>
            </w:r>
          </w:p>
        </w:tc>
        <w:tc>
          <w:tcPr>
            <w:tcW w:type="dxa" w:w="2340"/>
          </w:tcPr>
          <w:p>
            <w:r>
              <w:rPr>
                <w:rFonts w:ascii="Arial" w:hAnsi="Arial"/>
                <w:sz w:val="18"/>
              </w:rPr>
              <w:t>Conservative</w:t>
            </w:r>
          </w:p>
        </w:tc>
        <w:tc>
          <w:tcPr>
            <w:tcW w:type="dxa" w:w="2340"/>
          </w:tcPr>
          <w:p>
            <w:r>
              <w:rPr>
                <w:rFonts w:ascii="Arial" w:hAnsi="Arial"/>
                <w:sz w:val="18"/>
              </w:rPr>
              <w:t>Capital preservation focus, minimal risk tolerance</w:t>
            </w:r>
          </w:p>
        </w:tc>
        <w:tc>
          <w:tcPr>
            <w:tcW w:type="dxa" w:w="2340"/>
          </w:tcPr>
          <w:p>
            <w:r>
              <w:rPr>
                <w:rFonts w:ascii="Arial" w:hAnsi="Arial"/>
                <w:sz w:val="18"/>
              </w:rPr>
              <w:t>Retirees, risk-averse investors, short-term goals</w:t>
            </w:r>
          </w:p>
        </w:tc>
      </w:tr>
      <w:tr>
        <w:tc>
          <w:tcPr>
            <w:tcW w:type="dxa" w:w="2340"/>
            <w:shd w:fill="D6E4F0" w:val="clear"/>
          </w:tcPr>
          <w:p>
            <w:r>
              <w:rPr>
                <w:rFonts w:ascii="Arial" w:hAnsi="Arial"/>
                <w:sz w:val="18"/>
              </w:rPr>
              <w:t>2</w:t>
            </w:r>
          </w:p>
        </w:tc>
        <w:tc>
          <w:tcPr>
            <w:tcW w:type="dxa" w:w="2340"/>
            <w:shd w:fill="D6E4F0" w:val="clear"/>
          </w:tcPr>
          <w:p>
            <w:r>
              <w:rPr>
                <w:rFonts w:ascii="Arial" w:hAnsi="Arial"/>
                <w:sz w:val="18"/>
              </w:rPr>
              <w:t>Low to Moderate</w:t>
            </w:r>
          </w:p>
        </w:tc>
        <w:tc>
          <w:tcPr>
            <w:tcW w:type="dxa" w:w="2340"/>
            <w:shd w:fill="D6E4F0" w:val="clear"/>
          </w:tcPr>
          <w:p>
            <w:r>
              <w:rPr>
                <w:rFonts w:ascii="Arial" w:hAnsi="Arial"/>
                <w:sz w:val="18"/>
              </w:rPr>
              <w:t>Low risk with small growth component</w:t>
            </w:r>
          </w:p>
        </w:tc>
        <w:tc>
          <w:tcPr>
            <w:tcW w:type="dxa" w:w="2340"/>
            <w:shd w:fill="D6E4F0" w:val="clear"/>
          </w:tcPr>
          <w:p>
            <w:r>
              <w:rPr>
                <w:rFonts w:ascii="Arial" w:hAnsi="Arial"/>
                <w:sz w:val="18"/>
              </w:rPr>
              <w:t>Near-retirement, moderate savings goals</w:t>
            </w:r>
          </w:p>
        </w:tc>
      </w:tr>
      <w:tr>
        <w:tc>
          <w:tcPr>
            <w:tcW w:type="dxa" w:w="2340"/>
          </w:tcPr>
          <w:p>
            <w:r>
              <w:rPr>
                <w:rFonts w:ascii="Arial" w:hAnsi="Arial"/>
                <w:sz w:val="18"/>
              </w:rPr>
              <w:t>3</w:t>
            </w:r>
          </w:p>
        </w:tc>
        <w:tc>
          <w:tcPr>
            <w:tcW w:type="dxa" w:w="2340"/>
          </w:tcPr>
          <w:p>
            <w:r>
              <w:rPr>
                <w:rFonts w:ascii="Arial" w:hAnsi="Arial"/>
                <w:sz w:val="18"/>
              </w:rPr>
              <w:t>Moderate</w:t>
            </w:r>
          </w:p>
        </w:tc>
        <w:tc>
          <w:tcPr>
            <w:tcW w:type="dxa" w:w="2340"/>
          </w:tcPr>
          <w:p>
            <w:r>
              <w:rPr>
                <w:rFonts w:ascii="Arial" w:hAnsi="Arial"/>
                <w:sz w:val="18"/>
              </w:rPr>
              <w:t>Balanced risk-return, diversified portfolio</w:t>
            </w:r>
          </w:p>
        </w:tc>
        <w:tc>
          <w:tcPr>
            <w:tcW w:type="dxa" w:w="2340"/>
          </w:tcPr>
          <w:p>
            <w:r>
              <w:rPr>
                <w:rFonts w:ascii="Arial" w:hAnsi="Arial"/>
                <w:sz w:val="18"/>
              </w:rPr>
              <w:t>Mid-career professionals, medium-term goals</w:t>
            </w:r>
          </w:p>
        </w:tc>
      </w:tr>
      <w:tr>
        <w:tc>
          <w:tcPr>
            <w:tcW w:type="dxa" w:w="2340"/>
            <w:shd w:fill="D6E4F0" w:val="clear"/>
          </w:tcPr>
          <w:p>
            <w:r>
              <w:rPr>
                <w:rFonts w:ascii="Arial" w:hAnsi="Arial"/>
                <w:sz w:val="18"/>
              </w:rPr>
              <w:t>4</w:t>
            </w:r>
          </w:p>
        </w:tc>
        <w:tc>
          <w:tcPr>
            <w:tcW w:type="dxa" w:w="2340"/>
            <w:shd w:fill="D6E4F0" w:val="clear"/>
          </w:tcPr>
          <w:p>
            <w:r>
              <w:rPr>
                <w:rFonts w:ascii="Arial" w:hAnsi="Arial"/>
                <w:sz w:val="18"/>
              </w:rPr>
              <w:t>Moderately High</w:t>
            </w:r>
          </w:p>
        </w:tc>
        <w:tc>
          <w:tcPr>
            <w:tcW w:type="dxa" w:w="2340"/>
            <w:shd w:fill="D6E4F0" w:val="clear"/>
          </w:tcPr>
          <w:p>
            <w:r>
              <w:rPr>
                <w:rFonts w:ascii="Arial" w:hAnsi="Arial"/>
                <w:sz w:val="18"/>
              </w:rPr>
              <w:t>Growth-oriented with some risk tolerance</w:t>
            </w:r>
          </w:p>
        </w:tc>
        <w:tc>
          <w:tcPr>
            <w:tcW w:type="dxa" w:w="2340"/>
            <w:shd w:fill="D6E4F0" w:val="clear"/>
          </w:tcPr>
          <w:p>
            <w:r>
              <w:rPr>
                <w:rFonts w:ascii="Arial" w:hAnsi="Arial"/>
                <w:sz w:val="18"/>
              </w:rPr>
              <w:t>Experienced investors, long-term goals</w:t>
            </w:r>
          </w:p>
        </w:tc>
      </w:tr>
      <w:tr>
        <w:tc>
          <w:tcPr>
            <w:tcW w:type="dxa" w:w="2340"/>
          </w:tcPr>
          <w:p>
            <w:r>
              <w:rPr>
                <w:rFonts w:ascii="Arial" w:hAnsi="Arial"/>
                <w:sz w:val="18"/>
              </w:rPr>
              <w:t>5</w:t>
            </w:r>
          </w:p>
        </w:tc>
        <w:tc>
          <w:tcPr>
            <w:tcW w:type="dxa" w:w="2340"/>
          </w:tcPr>
          <w:p>
            <w:r>
              <w:rPr>
                <w:rFonts w:ascii="Arial" w:hAnsi="Arial"/>
                <w:sz w:val="18"/>
              </w:rPr>
              <w:t>Aggressive</w:t>
            </w:r>
          </w:p>
        </w:tc>
        <w:tc>
          <w:tcPr>
            <w:tcW w:type="dxa" w:w="2340"/>
          </w:tcPr>
          <w:p>
            <w:r>
              <w:rPr>
                <w:rFonts w:ascii="Arial" w:hAnsi="Arial"/>
                <w:sz w:val="18"/>
              </w:rPr>
              <w:t>High growth, significant risk tolerance</w:t>
            </w:r>
          </w:p>
        </w:tc>
        <w:tc>
          <w:tcPr>
            <w:tcW w:type="dxa" w:w="2340"/>
          </w:tcPr>
          <w:p>
            <w:r>
              <w:rPr>
                <w:rFonts w:ascii="Arial" w:hAnsi="Arial"/>
                <w:sz w:val="18"/>
              </w:rPr>
              <w:t>High-net-worth, experienced, long horizon</w:t>
            </w:r>
          </w:p>
        </w:tc>
      </w:tr>
      <w:tr>
        <w:tc>
          <w:tcPr>
            <w:tcW w:type="dxa" w:w="2340"/>
            <w:shd w:fill="D6E4F0" w:val="clear"/>
          </w:tcPr>
          <w:p>
            <w:r>
              <w:rPr>
                <w:rFonts w:ascii="Arial" w:hAnsi="Arial"/>
                <w:sz w:val="18"/>
              </w:rPr>
              <w:t>6</w:t>
            </w:r>
          </w:p>
        </w:tc>
        <w:tc>
          <w:tcPr>
            <w:tcW w:type="dxa" w:w="2340"/>
            <w:shd w:fill="D6E4F0" w:val="clear"/>
          </w:tcPr>
          <w:p>
            <w:r>
              <w:rPr>
                <w:rFonts w:ascii="Arial" w:hAnsi="Arial"/>
                <w:sz w:val="18"/>
              </w:rPr>
              <w:t>Very Aggressive</w:t>
            </w:r>
          </w:p>
        </w:tc>
        <w:tc>
          <w:tcPr>
            <w:tcW w:type="dxa" w:w="2340"/>
            <w:shd w:fill="D6E4F0" w:val="clear"/>
          </w:tcPr>
          <w:p>
            <w:r>
              <w:rPr>
                <w:rFonts w:ascii="Arial" w:hAnsi="Arial"/>
                <w:sz w:val="18"/>
              </w:rPr>
              <w:t>Maximum growth, highest risk tolerance</w:t>
            </w:r>
          </w:p>
        </w:tc>
        <w:tc>
          <w:tcPr>
            <w:tcW w:type="dxa" w:w="2340"/>
            <w:shd w:fill="D6E4F0" w:val="clear"/>
          </w:tcPr>
          <w:p>
            <w:r>
              <w:rPr>
                <w:rFonts w:ascii="Arial" w:hAnsi="Arial"/>
                <w:sz w:val="18"/>
              </w:rPr>
              <w:t>Ultra-HNI, sophisticated investors, very long horizon</w:t>
            </w:r>
          </w:p>
        </w:tc>
      </w:tr>
    </w:tbl>
    <w:p>
      <w:pPr>
        <w:pStyle w:val="Heading2"/>
      </w:pPr>
      <w:r>
        <w:rPr>
          <w:rFonts w:ascii="Arial" w:hAnsi="Arial"/>
          <w:color w:val="1F3864"/>
        </w:rPr>
        <w:t>14.3 Appendix C: Entity Relationship Summary</w:t>
      </w:r>
    </w:p>
    <w:p>
      <w:r>
        <w:rPr>
          <w:rFonts w:ascii="Arial" w:hAnsi="Arial"/>
          <w:b w:val="0"/>
          <w:sz w:val="22"/>
        </w:rPr>
        <w:t>Key relationships between data entities:</w:t>
      </w:r>
    </w:p>
    <w:p>
      <w:pPr>
        <w:pStyle w:val="ListBullet"/>
        <w:ind w:left="720"/>
      </w:pPr>
      <w:r>
        <w:rPr>
          <w:rFonts w:ascii="Arial" w:hAnsi="Arial"/>
          <w:sz w:val="22"/>
        </w:rPr>
        <w:t>Questionnaire 1→N Question 1→N AnswerOption</w:t>
      </w:r>
    </w:p>
    <w:p>
      <w:pPr>
        <w:pStyle w:val="ListBullet"/>
        <w:ind w:left="720"/>
      </w:pPr>
      <w:r>
        <w:rPr>
          <w:rFonts w:ascii="Arial" w:hAnsi="Arial"/>
          <w:sz w:val="22"/>
        </w:rPr>
        <w:t>Question 1→N ScoreNormalizationRange (only when scoring_type=RANGE)</w:t>
      </w:r>
    </w:p>
    <w:p>
      <w:pPr>
        <w:pStyle w:val="ListBullet"/>
        <w:ind w:left="720"/>
      </w:pPr>
      <w:r>
        <w:rPr>
          <w:rFonts w:ascii="Arial" w:hAnsi="Arial"/>
          <w:sz w:val="22"/>
        </w:rPr>
        <w:t>RiskAppetiteMapping 1→N RiskAppetiteBand</w:t>
      </w:r>
    </w:p>
    <w:p>
      <w:pPr>
        <w:pStyle w:val="ListBullet"/>
        <w:ind w:left="720"/>
      </w:pPr>
      <w:r>
        <w:rPr>
          <w:rFonts w:ascii="Arial" w:hAnsi="Arial"/>
          <w:sz w:val="22"/>
        </w:rPr>
        <w:t>AssetAllocationConfig 1→N AssetAllocationLine</w:t>
      </w:r>
    </w:p>
    <w:p>
      <w:pPr>
        <w:pStyle w:val="ListBullet"/>
        <w:ind w:left="720"/>
      </w:pPr>
      <w:r>
        <w:rPr>
          <w:rFonts w:ascii="Arial" w:hAnsi="Arial"/>
          <w:sz w:val="22"/>
        </w:rPr>
        <w:t>Customer 1→N CustomerRiskProfile (only 1 active at a time)</w:t>
      </w:r>
    </w:p>
    <w:p>
      <w:pPr>
        <w:pStyle w:val="ListBullet"/>
        <w:ind w:left="720"/>
      </w:pPr>
      <w:r>
        <w:rPr>
          <w:rFonts w:ascii="Arial" w:hAnsi="Arial"/>
          <w:sz w:val="22"/>
        </w:rPr>
        <w:t>CustomerRiskProfile 1→N CustomerRiskResponse</w:t>
      </w:r>
    </w:p>
    <w:p>
      <w:pPr>
        <w:pStyle w:val="ListBullet"/>
        <w:ind w:left="720"/>
      </w:pPr>
      <w:r>
        <w:rPr>
          <w:rFonts w:ascii="Arial" w:hAnsi="Arial"/>
          <w:sz w:val="22"/>
        </w:rPr>
        <w:t>InvestmentProposal 1→N ProposalLineItem</w:t>
      </w:r>
    </w:p>
    <w:p>
      <w:pPr>
        <w:pStyle w:val="ListBullet"/>
        <w:ind w:left="720"/>
      </w:pPr>
      <w:r>
        <w:rPr>
          <w:rFonts w:ascii="Arial" w:hAnsi="Arial"/>
          <w:sz w:val="22"/>
        </w:rPr>
        <w:t>InvestmentProposal 1→N ProposalApproval</w:t>
      </w:r>
    </w:p>
    <w:p>
      <w:pPr>
        <w:pStyle w:val="ListBullet"/>
        <w:ind w:left="720"/>
      </w:pPr>
      <w:r>
        <w:rPr>
          <w:rFonts w:ascii="Arial" w:hAnsi="Arial"/>
          <w:sz w:val="22"/>
        </w:rPr>
        <w:t>Customer 1→N ProductRiskDeviation</w:t>
      </w:r>
    </w:p>
    <w:p>
      <w:pPr>
        <w:pStyle w:val="ListBullet"/>
        <w:ind w:left="720"/>
      </w:pPr>
      <w:r>
        <w:rPr>
          <w:rFonts w:ascii="Arial" w:hAnsi="Arial"/>
          <w:sz w:val="22"/>
        </w:rPr>
        <w:t>ModelPortfolio N→1 RiskAppetiteBand (via risk_category)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CONFIDENTIAL — Trust OMS Risk Profiling &amp; Proposal Generation Management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