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Service Request / Task Management Module</w:t>
      </w:r>
    </w:p>
    <w:p>
      <w:pPr>
        <w:jc w:val="center"/>
      </w:pPr>
      <w:r>
        <w:rPr>
          <w:color w:val="4A6F8C"/>
          <w:sz w:val="36"/>
        </w:rPr>
        <w:t>Business Requirements Document (BRD)</w:t>
      </w:r>
    </w:p>
    <w:p/>
    <w:p>
      <w:pPr>
        <w:jc w:val="center"/>
      </w:pPr>
      <w:r>
        <w:rPr>
          <w:color w:val="666666"/>
          <w:sz w:val="28"/>
        </w:rPr>
        <w:t>Version 1.0 — April 2026</w:t>
      </w:r>
    </w:p>
    <w:p/>
    <w:p>
      <w:pPr>
        <w:jc w:val="center"/>
      </w:pPr>
      <w:r>
        <w:rPr>
          <w:color w:val="666666"/>
          <w:sz w:val="24"/>
        </w:rPr>
        <w:t>TrustOMS — Trust Banking Operations Management System</w:t>
      </w:r>
    </w:p>
    <w:p/>
    <w:p>
      <w:pPr>
        <w:jc w:val="center"/>
      </w:pPr>
      <w:r>
        <w:rPr>
          <w:b/>
          <w:color w:val="CC0000"/>
          <w:sz w:val="22"/>
        </w:rPr>
        <w:t>CONFIDENTIAL</w:t>
      </w:r>
    </w:p>
    <w:p>
      <w:r>
        <w:br w:type="page"/>
      </w:r>
    </w:p>
    <w:p>
      <w:pPr>
        <w:pStyle w:val="Heading1"/>
      </w:pPr>
      <w:r>
        <w:t>Document Control</w:t>
      </w:r>
    </w:p>
    <w:p>
      <w:pPr>
        <w:pStyle w:val="Heading2"/>
      </w:pPr>
      <w:r>
        <w:t>Version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tcPr>
          <w:p>
            <w:pPr>
              <w:jc w:val="left"/>
            </w:pPr>
            <w:r>
              <w:rPr>
                <w:b/>
                <w:color w:val="FFFFFF"/>
                <w:sz w:val="18"/>
              </w:rPr>
              <w:t>Version</w:t>
            </w:r>
          </w:p>
        </w:tc>
        <w:tc>
          <w:tcPr>
            <w:tcW w:type="dxa" w:w="2340"/>
            <w:shd w:fill="1B3A5C"/>
          </w:tcPr>
          <w:p>
            <w:pPr>
              <w:jc w:val="left"/>
            </w:pPr>
            <w:r>
              <w:rPr>
                <w:b/>
                <w:color w:val="FFFFFF"/>
                <w:sz w:val="18"/>
              </w:rPr>
              <w:t>Date</w:t>
            </w:r>
          </w:p>
        </w:tc>
        <w:tc>
          <w:tcPr>
            <w:tcW w:type="dxa" w:w="2340"/>
            <w:shd w:fill="1B3A5C"/>
          </w:tcPr>
          <w:p>
            <w:pPr>
              <w:jc w:val="left"/>
            </w:pPr>
            <w:r>
              <w:rPr>
                <w:b/>
                <w:color w:val="FFFFFF"/>
                <w:sz w:val="18"/>
              </w:rPr>
              <w:t>Author</w:t>
            </w:r>
          </w:p>
        </w:tc>
        <w:tc>
          <w:tcPr>
            <w:tcW w:type="dxa" w:w="2340"/>
            <w:shd w:fill="1B3A5C"/>
          </w:tcPr>
          <w:p>
            <w:pPr>
              <w:jc w:val="left"/>
            </w:pPr>
            <w:r>
              <w:rPr>
                <w:b/>
                <w:color w:val="FFFFFF"/>
                <w:sz w:val="18"/>
              </w:rPr>
              <w:t>Changes</w:t>
            </w:r>
          </w:p>
        </w:tc>
      </w:tr>
      <w:tr>
        <w:tc>
          <w:tcPr>
            <w:tcW w:type="dxa" w:w="2340"/>
          </w:tcPr>
          <w:p>
            <w:r>
              <w:rPr>
                <w:sz w:val="18"/>
              </w:rPr>
              <w:t>0.1</w:t>
            </w:r>
          </w:p>
        </w:tc>
        <w:tc>
          <w:tcPr>
            <w:tcW w:type="dxa" w:w="2340"/>
          </w:tcPr>
          <w:p>
            <w:r>
              <w:rPr>
                <w:sz w:val="18"/>
              </w:rPr>
              <w:t>2026-04-20</w:t>
            </w:r>
          </w:p>
        </w:tc>
        <w:tc>
          <w:tcPr>
            <w:tcW w:type="dxa" w:w="2340"/>
          </w:tcPr>
          <w:p>
            <w:r>
              <w:rPr>
                <w:sz w:val="18"/>
              </w:rPr>
              <w:t>System Architect</w:t>
            </w:r>
          </w:p>
        </w:tc>
        <w:tc>
          <w:tcPr>
            <w:tcW w:type="dxa" w:w="2340"/>
          </w:tcPr>
          <w:p>
            <w:r>
              <w:rPr>
                <w:sz w:val="18"/>
              </w:rPr>
              <w:t>Initial draft based on reference implementations</w:t>
            </w:r>
          </w:p>
        </w:tc>
      </w:tr>
      <w:tr>
        <w:tc>
          <w:tcPr>
            <w:tcW w:type="dxa" w:w="2340"/>
            <w:shd w:fill="EBF0F7"/>
          </w:tcPr>
          <w:p>
            <w:r>
              <w:rPr>
                <w:sz w:val="18"/>
              </w:rPr>
              <w:t>0.5</w:t>
            </w:r>
          </w:p>
        </w:tc>
        <w:tc>
          <w:tcPr>
            <w:tcW w:type="dxa" w:w="2340"/>
            <w:shd w:fill="EBF0F7"/>
          </w:tcPr>
          <w:p>
            <w:r>
              <w:rPr>
                <w:sz w:val="18"/>
              </w:rPr>
              <w:t>2026-04-21</w:t>
            </w:r>
          </w:p>
        </w:tc>
        <w:tc>
          <w:tcPr>
            <w:tcW w:type="dxa" w:w="2340"/>
            <w:shd w:fill="EBF0F7"/>
          </w:tcPr>
          <w:p>
            <w:r>
              <w:rPr>
                <w:sz w:val="18"/>
              </w:rPr>
              <w:t>System Architect</w:t>
            </w:r>
          </w:p>
        </w:tc>
        <w:tc>
          <w:tcPr>
            <w:tcW w:type="dxa" w:w="2340"/>
            <w:shd w:fill="EBF0F7"/>
          </w:tcPr>
          <w:p>
            <w:r>
              <w:rPr>
                <w:sz w:val="18"/>
              </w:rPr>
              <w:t>Added field-level details, API specs, state diagrams</w:t>
            </w:r>
          </w:p>
        </w:tc>
      </w:tr>
      <w:tr>
        <w:tc>
          <w:tcPr>
            <w:tcW w:type="dxa" w:w="2340"/>
          </w:tcPr>
          <w:p>
            <w:r>
              <w:rPr>
                <w:sz w:val="18"/>
              </w:rPr>
              <w:t>1.0</w:t>
            </w:r>
          </w:p>
        </w:tc>
        <w:tc>
          <w:tcPr>
            <w:tcW w:type="dxa" w:w="2340"/>
          </w:tcPr>
          <w:p>
            <w:r>
              <w:rPr>
                <w:sz w:val="18"/>
              </w:rPr>
              <w:t>2026-04-22</w:t>
            </w:r>
          </w:p>
        </w:tc>
        <w:tc>
          <w:tcPr>
            <w:tcW w:type="dxa" w:w="2340"/>
          </w:tcPr>
          <w:p>
            <w:r>
              <w:rPr>
                <w:sz w:val="18"/>
              </w:rPr>
              <w:t>System Architect</w:t>
            </w:r>
          </w:p>
        </w:tc>
        <w:tc>
          <w:tcPr>
            <w:tcW w:type="dxa" w:w="2340"/>
          </w:tcPr>
          <w:p>
            <w:r>
              <w:rPr>
                <w:sz w:val="18"/>
              </w:rPr>
              <w:t>Final version with all sections complete</w:t>
            </w:r>
          </w:p>
        </w:tc>
      </w:tr>
    </w:tbl>
    <w:p/>
    <w:p>
      <w:pPr>
        <w:pStyle w:val="Heading2"/>
      </w:pPr>
      <w:r>
        <w:t>Approvals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tcPr>
          <w:p>
            <w:pPr>
              <w:jc w:val="left"/>
            </w:pPr>
            <w:r>
              <w:rPr>
                <w:b/>
                <w:color w:val="FFFFFF"/>
                <w:sz w:val="18"/>
              </w:rPr>
              <w:t>Role</w:t>
            </w:r>
          </w:p>
        </w:tc>
        <w:tc>
          <w:tcPr>
            <w:tcW w:type="dxa" w:w="2340"/>
            <w:shd w:fill="1B3A5C"/>
          </w:tcPr>
          <w:p>
            <w:pPr>
              <w:jc w:val="left"/>
            </w:pPr>
            <w:r>
              <w:rPr>
                <w:b/>
                <w:color w:val="FFFFFF"/>
                <w:sz w:val="18"/>
              </w:rPr>
              <w:t>Name</w:t>
            </w:r>
          </w:p>
        </w:tc>
        <w:tc>
          <w:tcPr>
            <w:tcW w:type="dxa" w:w="2340"/>
            <w:shd w:fill="1B3A5C"/>
          </w:tcPr>
          <w:p>
            <w:pPr>
              <w:jc w:val="left"/>
            </w:pPr>
            <w:r>
              <w:rPr>
                <w:b/>
                <w:color w:val="FFFFFF"/>
                <w:sz w:val="18"/>
              </w:rPr>
              <w:t>Signature</w:t>
            </w:r>
          </w:p>
        </w:tc>
        <w:tc>
          <w:tcPr>
            <w:tcW w:type="dxa" w:w="2340"/>
            <w:shd w:fill="1B3A5C"/>
          </w:tcPr>
          <w:p>
            <w:pPr>
              <w:jc w:val="left"/>
            </w:pPr>
            <w:r>
              <w:rPr>
                <w:b/>
                <w:color w:val="FFFFFF"/>
                <w:sz w:val="18"/>
              </w:rPr>
              <w:t>Date</w:t>
            </w:r>
          </w:p>
        </w:tc>
      </w:tr>
      <w:tr>
        <w:tc>
          <w:tcPr>
            <w:tcW w:type="dxa" w:w="2340"/>
          </w:tcPr>
          <w:p>
            <w:r>
              <w:rPr>
                <w:sz w:val="18"/>
              </w:rPr>
              <w:t>Project Sponsor</w:t>
            </w:r>
          </w:p>
        </w:tc>
        <w:tc>
          <w:tcPr>
            <w:tcW w:type="dxa" w:w="2340"/>
          </w:tcPr>
          <w:p>
            <w:r>
              <w:rPr>
                <w:sz w:val="18"/>
              </w:rPr>
            </w:r>
          </w:p>
        </w:tc>
        <w:tc>
          <w:tcPr>
            <w:tcW w:type="dxa" w:w="2340"/>
          </w:tcPr>
          <w:p>
            <w:r>
              <w:rPr>
                <w:sz w:val="18"/>
              </w:rPr>
            </w:r>
          </w:p>
        </w:tc>
        <w:tc>
          <w:tcPr>
            <w:tcW w:type="dxa" w:w="2340"/>
          </w:tcPr>
          <w:p>
            <w:r>
              <w:rPr>
                <w:sz w:val="18"/>
              </w:rPr>
            </w:r>
          </w:p>
        </w:tc>
      </w:tr>
      <w:tr>
        <w:tc>
          <w:tcPr>
            <w:tcW w:type="dxa" w:w="2340"/>
            <w:shd w:fill="EBF0F7"/>
          </w:tcPr>
          <w:p>
            <w:r>
              <w:rPr>
                <w:sz w:val="18"/>
              </w:rPr>
              <w:t>Business Analyst</w:t>
            </w:r>
          </w:p>
        </w:tc>
        <w:tc>
          <w:tcPr>
            <w:tcW w:type="dxa" w:w="2340"/>
            <w:shd w:fill="EBF0F7"/>
          </w:tcPr>
          <w:p>
            <w:r>
              <w:rPr>
                <w:sz w:val="18"/>
              </w:rPr>
            </w:r>
          </w:p>
        </w:tc>
        <w:tc>
          <w:tcPr>
            <w:tcW w:type="dxa" w:w="2340"/>
            <w:shd w:fill="EBF0F7"/>
          </w:tcPr>
          <w:p>
            <w:r>
              <w:rPr>
                <w:sz w:val="18"/>
              </w:rPr>
            </w:r>
          </w:p>
        </w:tc>
        <w:tc>
          <w:tcPr>
            <w:tcW w:type="dxa" w:w="2340"/>
            <w:shd w:fill="EBF0F7"/>
          </w:tcPr>
          <w:p>
            <w:r>
              <w:rPr>
                <w:sz w:val="18"/>
              </w:rPr>
            </w:r>
          </w:p>
        </w:tc>
      </w:tr>
      <w:tr>
        <w:tc>
          <w:tcPr>
            <w:tcW w:type="dxa" w:w="2340"/>
          </w:tcPr>
          <w:p>
            <w:r>
              <w:rPr>
                <w:sz w:val="18"/>
              </w:rPr>
              <w:t>Technical Lead</w:t>
            </w:r>
          </w:p>
        </w:tc>
        <w:tc>
          <w:tcPr>
            <w:tcW w:type="dxa" w:w="2340"/>
          </w:tcPr>
          <w:p>
            <w:r>
              <w:rPr>
                <w:sz w:val="18"/>
              </w:rPr>
            </w:r>
          </w:p>
        </w:tc>
        <w:tc>
          <w:tcPr>
            <w:tcW w:type="dxa" w:w="2340"/>
          </w:tcPr>
          <w:p>
            <w:r>
              <w:rPr>
                <w:sz w:val="18"/>
              </w:rPr>
            </w:r>
          </w:p>
        </w:tc>
        <w:tc>
          <w:tcPr>
            <w:tcW w:type="dxa" w:w="2340"/>
          </w:tcPr>
          <w:p>
            <w:r>
              <w:rPr>
                <w:sz w:val="18"/>
              </w:rPr>
            </w:r>
          </w:p>
        </w:tc>
      </w:tr>
      <w:tr>
        <w:tc>
          <w:tcPr>
            <w:tcW w:type="dxa" w:w="2340"/>
            <w:shd w:fill="EBF0F7"/>
          </w:tcPr>
          <w:p>
            <w:r>
              <w:rPr>
                <w:sz w:val="18"/>
              </w:rPr>
              <w:t>QA Lead</w:t>
            </w:r>
          </w:p>
        </w:tc>
        <w:tc>
          <w:tcPr>
            <w:tcW w:type="dxa" w:w="2340"/>
            <w:shd w:fill="EBF0F7"/>
          </w:tcPr>
          <w:p>
            <w:r>
              <w:rPr>
                <w:sz w:val="18"/>
              </w:rPr>
            </w:r>
          </w:p>
        </w:tc>
        <w:tc>
          <w:tcPr>
            <w:tcW w:type="dxa" w:w="2340"/>
            <w:shd w:fill="EBF0F7"/>
          </w:tcPr>
          <w:p>
            <w:r>
              <w:rPr>
                <w:sz w:val="18"/>
              </w:rPr>
            </w:r>
          </w:p>
        </w:tc>
        <w:tc>
          <w:tcPr>
            <w:tcW w:type="dxa" w:w="2340"/>
            <w:shd w:fill="EBF0F7"/>
          </w:tcPr>
          <w:p>
            <w:r>
              <w:rPr>
                <w:sz w:val="18"/>
              </w:rPr>
            </w:r>
          </w:p>
        </w:tc>
      </w:tr>
    </w:tbl>
    <w:p/>
    <w:p>
      <w:pPr>
        <w:pStyle w:val="Heading2"/>
      </w:pPr>
      <w:r>
        <w:t>References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tcPr>
          <w:p>
            <w:pPr>
              <w:jc w:val="left"/>
            </w:pPr>
            <w:r>
              <w:rPr>
                <w:b/>
                <w:color w:val="FFFFFF"/>
                <w:sz w:val="18"/>
              </w:rPr>
              <w:t>#</w:t>
            </w:r>
          </w:p>
        </w:tc>
        <w:tc>
          <w:tcPr>
            <w:tcW w:type="dxa" w:w="2340"/>
            <w:shd w:fill="1B3A5C"/>
          </w:tcPr>
          <w:p>
            <w:pPr>
              <w:jc w:val="left"/>
            </w:pPr>
            <w:r>
              <w:rPr>
                <w:b/>
                <w:color w:val="FFFFFF"/>
                <w:sz w:val="18"/>
              </w:rPr>
              <w:t>Document</w:t>
            </w:r>
          </w:p>
        </w:tc>
        <w:tc>
          <w:tcPr>
            <w:tcW w:type="dxa" w:w="2340"/>
            <w:shd w:fill="1B3A5C"/>
          </w:tcPr>
          <w:p>
            <w:pPr>
              <w:jc w:val="left"/>
            </w:pPr>
            <w:r>
              <w:rPr>
                <w:b/>
                <w:color w:val="FFFFFF"/>
                <w:sz w:val="18"/>
              </w:rPr>
              <w:t>Source</w:t>
            </w:r>
          </w:p>
        </w:tc>
        <w:tc>
          <w:tcPr>
            <w:tcW w:type="dxa" w:w="2340"/>
            <w:shd w:fill="1B3A5C"/>
          </w:tcPr>
          <w:p>
            <w:pPr>
              <w:jc w:val="left"/>
            </w:pPr>
            <w:r>
              <w:rPr>
                <w:b/>
                <w:color w:val="FFFFFF"/>
                <w:sz w:val="18"/>
              </w:rPr>
              <w:t>Relevance</w:t>
            </w:r>
          </w:p>
        </w:tc>
      </w:tr>
      <w:tr>
        <w:tc>
          <w:tcPr>
            <w:tcW w:type="dxa" w:w="2340"/>
          </w:tcPr>
          <w:p>
            <w:r>
              <w:rPr>
                <w:sz w:val="18"/>
              </w:rPr>
              <w:t>1</w:t>
            </w:r>
          </w:p>
        </w:tc>
        <w:tc>
          <w:tcPr>
            <w:tcW w:type="dxa" w:w="2340"/>
          </w:tcPr>
          <w:p>
            <w:r>
              <w:rPr>
                <w:sz w:val="18"/>
              </w:rPr>
              <w:t>HSBC PWS — Journey of Customer App Service Request V10</w:t>
            </w:r>
          </w:p>
        </w:tc>
        <w:tc>
          <w:tcPr>
            <w:tcW w:type="dxa" w:w="2340"/>
          </w:tcPr>
          <w:p>
            <w:r>
              <w:rPr>
                <w:sz w:val="18"/>
              </w:rPr>
              <w:t>Intellect Design</w:t>
            </w:r>
          </w:p>
        </w:tc>
        <w:tc>
          <w:tcPr>
            <w:tcW w:type="dxa" w:w="2340"/>
          </w:tcPr>
          <w:p>
            <w:r>
              <w:rPr>
                <w:sz w:val="18"/>
              </w:rPr>
              <w:t>Full lifecycle, field-level specs, status transitions</w:t>
            </w:r>
          </w:p>
        </w:tc>
      </w:tr>
      <w:tr>
        <w:tc>
          <w:tcPr>
            <w:tcW w:type="dxa" w:w="2340"/>
            <w:shd w:fill="EBF0F7"/>
          </w:tcPr>
          <w:p>
            <w:r>
              <w:rPr>
                <w:sz w:val="18"/>
              </w:rPr>
              <w:t>2</w:t>
            </w:r>
          </w:p>
        </w:tc>
        <w:tc>
          <w:tcPr>
            <w:tcW w:type="dxa" w:w="2340"/>
            <w:shd w:fill="EBF0F7"/>
          </w:tcPr>
          <w:p>
            <w:r>
              <w:rPr>
                <w:sz w:val="18"/>
              </w:rPr>
              <w:t>Maybank DTC — Journey of Customer App Service Request V11</w:t>
            </w:r>
          </w:p>
        </w:tc>
        <w:tc>
          <w:tcPr>
            <w:tcW w:type="dxa" w:w="2340"/>
            <w:shd w:fill="EBF0F7"/>
          </w:tcPr>
          <w:p>
            <w:r>
              <w:rPr>
                <w:sz w:val="18"/>
              </w:rPr>
              <w:t>Intellect Design</w:t>
            </w:r>
          </w:p>
        </w:tc>
        <w:tc>
          <w:tcPr>
            <w:tcW w:type="dxa" w:w="2340"/>
            <w:shd w:fill="EBF0F7"/>
          </w:tcPr>
          <w:p>
            <w:r>
              <w:rPr>
                <w:sz w:val="18"/>
              </w:rPr>
              <w:t>Mobile UX patterns, push notifications, Incomplete status flow</w:t>
            </w:r>
          </w:p>
        </w:tc>
      </w:tr>
      <w:tr>
        <w:tc>
          <w:tcPr>
            <w:tcW w:type="dxa" w:w="2340"/>
          </w:tcPr>
          <w:p>
            <w:r>
              <w:rPr>
                <w:sz w:val="18"/>
              </w:rPr>
              <w:t>3</w:t>
            </w:r>
          </w:p>
        </w:tc>
        <w:tc>
          <w:tcPr>
            <w:tcW w:type="dxa" w:w="2340"/>
          </w:tcPr>
          <w:p>
            <w:r>
              <w:rPr>
                <w:sz w:val="18"/>
              </w:rPr>
              <w:t>Jio BlackRock — Journey of Service Request Customer App V10</w:t>
            </w:r>
          </w:p>
        </w:tc>
        <w:tc>
          <w:tcPr>
            <w:tcW w:type="dxa" w:w="2340"/>
          </w:tcPr>
          <w:p>
            <w:r>
              <w:rPr>
                <w:sz w:val="18"/>
              </w:rPr>
              <w:t>Intellect Design</w:t>
            </w:r>
          </w:p>
        </w:tc>
        <w:tc>
          <w:tcPr>
            <w:tcW w:type="dxa" w:w="2340"/>
          </w:tcPr>
          <w:p>
            <w:r>
              <w:rPr>
                <w:sz w:val="18"/>
              </w:rPr>
              <w:t>Appointed dates, closure date configurability, field editability matrix</w:t>
            </w:r>
          </w:p>
        </w:tc>
      </w:tr>
    </w:tbl>
    <w:p>
      <w:r>
        <w:br w:type="page"/>
      </w:r>
    </w:p>
    <w:p>
      <w:pPr>
        <w:pStyle w:val="Heading1"/>
      </w:pPr>
      <w:r>
        <w:t>Table of Contents</w:t>
      </w:r>
    </w:p>
    <w:p>
      <w:pPr>
        <w:spacing w:after="40"/>
      </w:pPr>
      <w:r>
        <w:t>1. Executive Summary</w:t>
      </w:r>
    </w:p>
    <w:p>
      <w:pPr>
        <w:spacing w:after="40"/>
      </w:pPr>
      <w:r>
        <w:t>2. Scope &amp; Boundaries</w:t>
      </w:r>
    </w:p>
    <w:p>
      <w:pPr>
        <w:spacing w:after="40"/>
      </w:pPr>
      <w:r>
        <w:t>3. User Roles &amp; Permissions</w:t>
      </w:r>
    </w:p>
    <w:p>
      <w:pPr>
        <w:spacing w:after="40"/>
      </w:pPr>
      <w:r>
        <w:t>4. Data Model</w:t>
      </w:r>
    </w:p>
    <w:p>
      <w:pPr>
        <w:spacing w:after="40"/>
      </w:pPr>
      <w:r>
        <w:t>5. Functional Requirements</w:t>
      </w:r>
    </w:p>
    <w:p>
      <w:pPr>
        <w:spacing w:after="40"/>
      </w:pPr>
      <w:r>
        <w:t>6. User Interface Requirements</w:t>
      </w:r>
    </w:p>
    <w:p>
      <w:pPr>
        <w:spacing w:after="40"/>
      </w:pPr>
      <w:r>
        <w:t>7. API &amp; Integration Requirements</w:t>
      </w:r>
    </w:p>
    <w:p>
      <w:pPr>
        <w:spacing w:after="40"/>
      </w:pPr>
      <w:r>
        <w:t>8. Non-Functional Requirements</w:t>
      </w:r>
    </w:p>
    <w:p>
      <w:pPr>
        <w:spacing w:after="40"/>
      </w:pPr>
      <w:r>
        <w:t>9. Workflow &amp; State Diagrams</w:t>
      </w:r>
    </w:p>
    <w:p>
      <w:pPr>
        <w:spacing w:after="40"/>
      </w:pPr>
      <w:r>
        <w:t>10. Notification &amp; Communication Requirements</w:t>
      </w:r>
    </w:p>
    <w:p>
      <w:pPr>
        <w:spacing w:after="40"/>
      </w:pPr>
      <w:r>
        <w:t>11. Reporting &amp; Analytics</w:t>
      </w:r>
    </w:p>
    <w:p>
      <w:pPr>
        <w:spacing w:after="40"/>
      </w:pPr>
      <w:r>
        <w:t>12. Migration &amp; Launch Plan</w:t>
      </w:r>
    </w:p>
    <w:p>
      <w:pPr>
        <w:spacing w:after="40"/>
      </w:pPr>
      <w:r>
        <w:t>13. Glossary</w:t>
      </w:r>
    </w:p>
    <w:p>
      <w:pPr>
        <w:spacing w:after="40"/>
      </w:pPr>
      <w:r>
        <w:t>14. Appendices</w:t>
      </w:r>
    </w:p>
    <w:p>
      <w:r>
        <w:br w:type="page"/>
      </w:r>
    </w:p>
    <w:p>
      <w:pPr>
        <w:pStyle w:val="Heading1"/>
      </w:pPr>
      <w:r>
        <w:t>1. Executive Summary</w:t>
      </w:r>
    </w:p>
    <w:p>
      <w:pPr>
        <w:pStyle w:val="Heading2"/>
      </w:pPr>
      <w:r>
        <w:t>1.1 Project Overview</w:t>
      </w:r>
    </w:p>
    <w:p>
      <w:r>
        <w:t>The Service Request / Task Management Module (SR-TM) is a core operational module within the TrustOMS platform that enables end-to-end lifecycle management of client service requests in a trust banking environment. The module serves two primary audiences: (1) trust banking clients who initiate, track, and manage service requests through the Client Portal, and (2) back-office staff (Relationship Managers, Tellers, Operations Officers) who process, verify, and resolve these requests through the Back-Office application. The system enforces SLA-driven timelines, dual-control verification workflows, document management, and full audit trails — all aligned with BSP (Bangko Sentral ng Pilipinas) regulatory requirements for Philippine trust banking operations.</w:t>
      </w:r>
    </w:p>
    <w:p>
      <w:pPr>
        <w:pStyle w:val="Heading2"/>
      </w:pPr>
      <w:r>
        <w:t>1.2 Business Objectives</w:t>
      </w:r>
    </w:p>
    <w:p>
      <w:pPr>
        <w:pStyle w:val="ListBullet"/>
      </w:pPr>
      <w:r>
        <w:t>Digitize the service request lifecycle — eliminate paper-based SR forms and manual tracking spreadsheets, reducing processing time by 60%.</w:t>
      </w:r>
    </w:p>
    <w:p>
      <w:pPr>
        <w:pStyle w:val="ListBullet"/>
      </w:pPr>
      <w:r>
        <w:t>Enforce SLA compliance — auto-compute closure dates based on priority (HIGH=3 days, MEDIUM=5 days, LOW=7 days) and surface overdue SRs in real-time dashboards.</w:t>
      </w:r>
    </w:p>
    <w:p>
      <w:pPr>
        <w:pStyle w:val="ListBullet"/>
      </w:pPr>
      <w:r>
        <w:t>Enable client self-service — allow clients to create, modify, track, and close service requests through the Client Portal without visiting a branch.</w:t>
      </w:r>
    </w:p>
    <w:p>
      <w:pPr>
        <w:pStyle w:val="ListBullet"/>
      </w:pPr>
      <w:r>
        <w:t>Implement dual-control verification — require RM preparation and Teller verification before completing any SR, ensuring segregation of duties per BSP Circular 857.</w:t>
      </w:r>
    </w:p>
    <w:p>
      <w:pPr>
        <w:pStyle w:val="ListBullet"/>
      </w:pPr>
      <w:r>
        <w:t>Provide operational visibility — give operations managers a real-time KPI dashboard with status distribution, SLA breach counts, and aging analysis.</w:t>
      </w:r>
    </w:p>
    <w:p>
      <w:pPr>
        <w:pStyle w:val="ListBullet"/>
      </w:pPr>
      <w:r>
        <w:t>Maintain complete audit trail — log every status change, field modification, and document upload with user ID and timestamp for regulatory examination readiness.</w:t>
      </w:r>
    </w:p>
    <w:p>
      <w:pPr>
        <w:pStyle w:val="Heading2"/>
      </w:pPr>
      <w:r>
        <w:t>1.3 Target Users &amp; Pain Points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User</w:t>
            </w:r>
          </w:p>
        </w:tc>
        <w:tc>
          <w:tcPr>
            <w:tcW w:type="dxa" w:w="3120"/>
            <w:shd w:fill="1B3A5C"/>
          </w:tcPr>
          <w:p>
            <w:pPr>
              <w:jc w:val="left"/>
            </w:pPr>
            <w:r>
              <w:rPr>
                <w:b/>
                <w:color w:val="FFFFFF"/>
                <w:sz w:val="18"/>
              </w:rPr>
              <w:t>Current Pain Point</w:t>
            </w:r>
          </w:p>
        </w:tc>
        <w:tc>
          <w:tcPr>
            <w:tcW w:type="dxa" w:w="3120"/>
            <w:shd w:fill="1B3A5C"/>
          </w:tcPr>
          <w:p>
            <w:pPr>
              <w:jc w:val="left"/>
            </w:pPr>
            <w:r>
              <w:rPr>
                <w:b/>
                <w:color w:val="FFFFFF"/>
                <w:sz w:val="18"/>
              </w:rPr>
              <w:t>How SR-TM Solves It</w:t>
            </w:r>
          </w:p>
        </w:tc>
      </w:tr>
      <w:tr>
        <w:tc>
          <w:tcPr>
            <w:tcW w:type="dxa" w:w="3120"/>
          </w:tcPr>
          <w:p>
            <w:r>
              <w:rPr>
                <w:sz w:val="18"/>
              </w:rPr>
              <w:t>Trust Banking Client</w:t>
            </w:r>
          </w:p>
        </w:tc>
        <w:tc>
          <w:tcPr>
            <w:tcW w:type="dxa" w:w="3120"/>
          </w:tcPr>
          <w:p>
            <w:r>
              <w:rPr>
                <w:sz w:val="18"/>
              </w:rPr>
              <w:t>Must visit branch or call RM to raise service requests; no visibility into request status</w:t>
            </w:r>
          </w:p>
        </w:tc>
        <w:tc>
          <w:tcPr>
            <w:tcW w:type="dxa" w:w="3120"/>
          </w:tcPr>
          <w:p>
            <w:r>
              <w:rPr>
                <w:sz w:val="18"/>
              </w:rPr>
              <w:t>Self-service portal with real-time status tracking, SLA visibility, and document upload</w:t>
            </w:r>
          </w:p>
        </w:tc>
      </w:tr>
      <w:tr>
        <w:tc>
          <w:tcPr>
            <w:tcW w:type="dxa" w:w="3120"/>
            <w:shd w:fill="EBF0F7"/>
          </w:tcPr>
          <w:p>
            <w:r>
              <w:rPr>
                <w:sz w:val="18"/>
              </w:rPr>
              <w:t>Relationship Manager (RM)</w:t>
            </w:r>
          </w:p>
        </w:tc>
        <w:tc>
          <w:tcPr>
            <w:tcW w:type="dxa" w:w="3120"/>
            <w:shd w:fill="EBF0F7"/>
          </w:tcPr>
          <w:p>
            <w:r>
              <w:rPr>
                <w:sz w:val="18"/>
              </w:rPr>
              <w:t>Tracks SRs in spreadsheets; no systematic handoff to teller team; SLA breaches discovered too late</w:t>
            </w:r>
          </w:p>
        </w:tc>
        <w:tc>
          <w:tcPr>
            <w:tcW w:type="dxa" w:w="3120"/>
            <w:shd w:fill="EBF0F7"/>
          </w:tcPr>
          <w:p>
            <w:r>
              <w:rPr>
                <w:sz w:val="18"/>
              </w:rPr>
              <w:t>Structured SR queue with status filters, one-click send-for-verification, overdue SLA alerts</w:t>
            </w:r>
          </w:p>
        </w:tc>
      </w:tr>
      <w:tr>
        <w:tc>
          <w:tcPr>
            <w:tcW w:type="dxa" w:w="3120"/>
          </w:tcPr>
          <w:p>
            <w:r>
              <w:rPr>
                <w:sz w:val="18"/>
              </w:rPr>
              <w:t>Teller / Operations</w:t>
            </w:r>
          </w:p>
        </w:tc>
        <w:tc>
          <w:tcPr>
            <w:tcW w:type="dxa" w:w="3120"/>
          </w:tcPr>
          <w:p>
            <w:r>
              <w:rPr>
                <w:sz w:val="18"/>
              </w:rPr>
              <w:t>Receives SR instructions verbally or via email; no standardized verification workflow</w:t>
            </w:r>
          </w:p>
        </w:tc>
        <w:tc>
          <w:tcPr>
            <w:tcW w:type="dxa" w:w="3120"/>
          </w:tcPr>
          <w:p>
            <w:r>
              <w:rPr>
                <w:sz w:val="18"/>
              </w:rPr>
              <w:t>Dedicated verification queue with complete/incomplete/reject actions and verification notes</w:t>
            </w:r>
          </w:p>
        </w:tc>
      </w:tr>
      <w:tr>
        <w:tc>
          <w:tcPr>
            <w:tcW w:type="dxa" w:w="3120"/>
            <w:shd w:fill="EBF0F7"/>
          </w:tcPr>
          <w:p>
            <w:r>
              <w:rPr>
                <w:sz w:val="18"/>
              </w:rPr>
              <w:t>Operations Manager</w:t>
            </w:r>
          </w:p>
        </w:tc>
        <w:tc>
          <w:tcPr>
            <w:tcW w:type="dxa" w:w="3120"/>
            <w:shd w:fill="EBF0F7"/>
          </w:tcPr>
          <w:p>
            <w:r>
              <w:rPr>
                <w:sz w:val="18"/>
              </w:rPr>
              <w:t>No consolidated view of SR pipeline; manual SLA tracking</w:t>
            </w:r>
          </w:p>
        </w:tc>
        <w:tc>
          <w:tcPr>
            <w:tcW w:type="dxa" w:w="3120"/>
            <w:shd w:fill="EBF0F7"/>
          </w:tcPr>
          <w:p>
            <w:r>
              <w:rPr>
                <w:sz w:val="18"/>
              </w:rPr>
              <w:t>KPI dashboard with real-time status counts, SLA breach metrics, and aging analysis</w:t>
            </w:r>
          </w:p>
        </w:tc>
      </w:tr>
      <w:tr>
        <w:tc>
          <w:tcPr>
            <w:tcW w:type="dxa" w:w="3120"/>
          </w:tcPr>
          <w:p>
            <w:r>
              <w:rPr>
                <w:sz w:val="18"/>
              </w:rPr>
              <w:t>Compliance Officer</w:t>
            </w:r>
          </w:p>
        </w:tc>
        <w:tc>
          <w:tcPr>
            <w:tcW w:type="dxa" w:w="3120"/>
          </w:tcPr>
          <w:p>
            <w:r>
              <w:rPr>
                <w:sz w:val="18"/>
              </w:rPr>
              <w:t>Difficult to reconstruct SR processing history for BSP examinations</w:t>
            </w:r>
          </w:p>
        </w:tc>
        <w:tc>
          <w:tcPr>
            <w:tcW w:type="dxa" w:w="3120"/>
          </w:tcPr>
          <w:p>
            <w:r>
              <w:rPr>
                <w:sz w:val="18"/>
              </w:rPr>
              <w:t>Full audit trail with every state change, user action, and document version logged</w:t>
            </w:r>
          </w:p>
        </w:tc>
      </w:tr>
    </w:tbl>
    <w:p>
      <w:pPr>
        <w:pStyle w:val="Heading2"/>
      </w:pPr>
      <w:r>
        <w:t>1.4 Success Metrics (KPIs)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KPI</w:t>
            </w:r>
          </w:p>
        </w:tc>
        <w:tc>
          <w:tcPr>
            <w:tcW w:type="dxa" w:w="3120"/>
            <w:shd w:fill="1B3A5C"/>
          </w:tcPr>
          <w:p>
            <w:pPr>
              <w:jc w:val="left"/>
            </w:pPr>
            <w:r>
              <w:rPr>
                <w:b/>
                <w:color w:val="FFFFFF"/>
                <w:sz w:val="18"/>
              </w:rPr>
              <w:t>Target</w:t>
            </w:r>
          </w:p>
        </w:tc>
        <w:tc>
          <w:tcPr>
            <w:tcW w:type="dxa" w:w="3120"/>
            <w:shd w:fill="1B3A5C"/>
          </w:tcPr>
          <w:p>
            <w:pPr>
              <w:jc w:val="left"/>
            </w:pPr>
            <w:r>
              <w:rPr>
                <w:b/>
                <w:color w:val="FFFFFF"/>
                <w:sz w:val="18"/>
              </w:rPr>
              <w:t>Measurement Method</w:t>
            </w:r>
          </w:p>
        </w:tc>
      </w:tr>
      <w:tr>
        <w:tc>
          <w:tcPr>
            <w:tcW w:type="dxa" w:w="3120"/>
          </w:tcPr>
          <w:p>
            <w:r>
              <w:rPr>
                <w:sz w:val="18"/>
              </w:rPr>
              <w:t>Average SR Processing Time</w:t>
            </w:r>
          </w:p>
        </w:tc>
        <w:tc>
          <w:tcPr>
            <w:tcW w:type="dxa" w:w="3120"/>
          </w:tcPr>
          <w:p>
            <w:r>
              <w:rPr>
                <w:sz w:val="18"/>
              </w:rPr>
              <w:t>≤ SLA days per priority level</w:t>
            </w:r>
          </w:p>
        </w:tc>
        <w:tc>
          <w:tcPr>
            <w:tcW w:type="dxa" w:w="3120"/>
          </w:tcPr>
          <w:p>
            <w:r>
              <w:rPr>
                <w:sz w:val="18"/>
              </w:rPr>
              <w:t>Median days from creation to COMPLETED status</w:t>
            </w:r>
          </w:p>
        </w:tc>
      </w:tr>
      <w:tr>
        <w:tc>
          <w:tcPr>
            <w:tcW w:type="dxa" w:w="3120"/>
            <w:shd w:fill="EBF0F7"/>
          </w:tcPr>
          <w:p>
            <w:r>
              <w:rPr>
                <w:sz w:val="18"/>
              </w:rPr>
              <w:t>SLA Compliance Rate</w:t>
            </w:r>
          </w:p>
        </w:tc>
        <w:tc>
          <w:tcPr>
            <w:tcW w:type="dxa" w:w="3120"/>
            <w:shd w:fill="EBF0F7"/>
          </w:tcPr>
          <w:p>
            <w:r>
              <w:rPr>
                <w:sz w:val="18"/>
              </w:rPr>
              <w:t>≥ 95% of SRs completed within SLA</w:t>
            </w:r>
          </w:p>
        </w:tc>
        <w:tc>
          <w:tcPr>
            <w:tcW w:type="dxa" w:w="3120"/>
            <w:shd w:fill="EBF0F7"/>
          </w:tcPr>
          <w:p>
            <w:r>
              <w:rPr>
                <w:sz w:val="18"/>
              </w:rPr>
              <w:t>Count of on-time completions / total completions</w:t>
            </w:r>
          </w:p>
        </w:tc>
      </w:tr>
      <w:tr>
        <w:tc>
          <w:tcPr>
            <w:tcW w:type="dxa" w:w="3120"/>
          </w:tcPr>
          <w:p>
            <w:r>
              <w:rPr>
                <w:sz w:val="18"/>
              </w:rPr>
              <w:t>Client Self-Service Adoption</w:t>
            </w:r>
          </w:p>
        </w:tc>
        <w:tc>
          <w:tcPr>
            <w:tcW w:type="dxa" w:w="3120"/>
          </w:tcPr>
          <w:p>
            <w:r>
              <w:rPr>
                <w:sz w:val="18"/>
              </w:rPr>
              <w:t>≥ 70% of SRs created via Client Portal</w:t>
            </w:r>
          </w:p>
        </w:tc>
        <w:tc>
          <w:tcPr>
            <w:tcW w:type="dxa" w:w="3120"/>
          </w:tcPr>
          <w:p>
            <w:r>
              <w:rPr>
                <w:sz w:val="18"/>
              </w:rPr>
              <w:t>Portal-created SRs / total SRs</w:t>
            </w:r>
          </w:p>
        </w:tc>
      </w:tr>
      <w:tr>
        <w:tc>
          <w:tcPr>
            <w:tcW w:type="dxa" w:w="3120"/>
            <w:shd w:fill="EBF0F7"/>
          </w:tcPr>
          <w:p>
            <w:r>
              <w:rPr>
                <w:sz w:val="18"/>
              </w:rPr>
              <w:t>First-Pass Completion Rate</w:t>
            </w:r>
          </w:p>
        </w:tc>
        <w:tc>
          <w:tcPr>
            <w:tcW w:type="dxa" w:w="3120"/>
            <w:shd w:fill="EBF0F7"/>
          </w:tcPr>
          <w:p>
            <w:r>
              <w:rPr>
                <w:sz w:val="18"/>
              </w:rPr>
              <w:t>≥ 85% completed without INCOMPLETE cycle</w:t>
            </w:r>
          </w:p>
        </w:tc>
        <w:tc>
          <w:tcPr>
            <w:tcW w:type="dxa" w:w="3120"/>
            <w:shd w:fill="EBF0F7"/>
          </w:tcPr>
          <w:p>
            <w:r>
              <w:rPr>
                <w:sz w:val="18"/>
              </w:rPr>
              <w:t>SRs going directly READY_FOR_TELLER → COMPLETED</w:t>
            </w:r>
          </w:p>
        </w:tc>
      </w:tr>
      <w:tr>
        <w:tc>
          <w:tcPr>
            <w:tcW w:type="dxa" w:w="3120"/>
          </w:tcPr>
          <w:p>
            <w:r>
              <w:rPr>
                <w:sz w:val="18"/>
              </w:rPr>
              <w:t>Digital Document Upload Rate</w:t>
            </w:r>
          </w:p>
        </w:tc>
        <w:tc>
          <w:tcPr>
            <w:tcW w:type="dxa" w:w="3120"/>
          </w:tcPr>
          <w:p>
            <w:r>
              <w:rPr>
                <w:sz w:val="18"/>
              </w:rPr>
              <w:t>≥ 80% of SRs have documents uploaded digitally</w:t>
            </w:r>
          </w:p>
        </w:tc>
        <w:tc>
          <w:tcPr>
            <w:tcW w:type="dxa" w:w="3120"/>
          </w:tcPr>
          <w:p>
            <w:r>
              <w:rPr>
                <w:sz w:val="18"/>
              </w:rPr>
              <w:t>SRs with documents[] not empty / total SRs</w:t>
            </w:r>
          </w:p>
        </w:tc>
      </w:tr>
      <w:tr>
        <w:tc>
          <w:tcPr>
            <w:tcW w:type="dxa" w:w="3120"/>
            <w:shd w:fill="EBF0F7"/>
          </w:tcPr>
          <w:p>
            <w:r>
              <w:rPr>
                <w:sz w:val="18"/>
              </w:rPr>
              <w:t>Average Response Time (API)</w:t>
            </w:r>
          </w:p>
        </w:tc>
        <w:tc>
          <w:tcPr>
            <w:tcW w:type="dxa" w:w="3120"/>
            <w:shd w:fill="EBF0F7"/>
          </w:tcPr>
          <w:p>
            <w:r>
              <w:rPr>
                <w:sz w:val="18"/>
              </w:rPr>
              <w:t>≤ 500ms for list endpoints</w:t>
            </w:r>
          </w:p>
        </w:tc>
        <w:tc>
          <w:tcPr>
            <w:tcW w:type="dxa" w:w="3120"/>
            <w:shd w:fill="EBF0F7"/>
          </w:tcPr>
          <w:p>
            <w:r>
              <w:rPr>
                <w:sz w:val="18"/>
              </w:rPr>
              <w:t>P95 latency from API monitoring</w:t>
            </w:r>
          </w:p>
        </w:tc>
      </w:tr>
    </w:tbl>
    <w:p>
      <w:r>
        <w:br w:type="page"/>
      </w:r>
    </w:p>
    <w:p>
      <w:pPr>
        <w:pStyle w:val="Heading1"/>
      </w:pPr>
      <w:r>
        <w:t>2. Scope &amp; Boundaries</w:t>
      </w:r>
    </w:p>
    <w:p>
      <w:pPr>
        <w:pStyle w:val="Heading2"/>
      </w:pPr>
      <w:r>
        <w:t>2.1 In Scope</w:t>
      </w:r>
    </w:p>
    <w:p>
      <w:pPr>
        <w:pStyle w:val="ListBullet"/>
      </w:pPr>
      <w:r>
        <w:t>Client Portal: Service Request list view with search, status filters, and pagination</w:t>
      </w:r>
    </w:p>
    <w:p>
      <w:pPr>
        <w:pStyle w:val="ListBullet"/>
      </w:pPr>
      <w:r>
        <w:t>Client Portal: Create New Service Request form with SR type selection, priority, details, remarks, and document upload</w:t>
      </w:r>
    </w:p>
    <w:p>
      <w:pPr>
        <w:pStyle w:val="ListBullet"/>
      </w:pPr>
      <w:r>
        <w:t>Client Portal: Service Request detail view with status-aware field editability</w:t>
      </w:r>
    </w:p>
    <w:p>
      <w:pPr>
        <w:pStyle w:val="ListBullet"/>
      </w:pPr>
      <w:r>
        <w:t>Client Portal: Close Request action with mandatory closure reason dialog</w:t>
      </w:r>
    </w:p>
    <w:p>
      <w:pPr>
        <w:pStyle w:val="ListBullet"/>
      </w:pPr>
      <w:r>
        <w:t>Client Portal: Resubmit for Verification action from INCOMPLETE status</w:t>
      </w:r>
    </w:p>
    <w:p>
      <w:pPr>
        <w:pStyle w:val="ListBullet"/>
      </w:pPr>
      <w:r>
        <w:t>Client Portal: Mobile-responsive design (card-based mobile view, table-based desktop view)</w:t>
      </w:r>
    </w:p>
    <w:p>
      <w:pPr>
        <w:pStyle w:val="ListBullet"/>
      </w:pPr>
      <w:r>
        <w:t>Back-Office: Service Request Workbench with KPI summary cards and filterable data table</w:t>
      </w:r>
    </w:p>
    <w:p>
      <w:pPr>
        <w:pStyle w:val="ListBullet"/>
      </w:pPr>
      <w:r>
        <w:t>Back-Office: Send for Verification workflow (RM fills branch, unit, date, then transitions to READY_FOR_TELLER)</w:t>
      </w:r>
    </w:p>
    <w:p>
      <w:pPr>
        <w:pStyle w:val="ListBullet"/>
      </w:pPr>
      <w:r>
        <w:t>Back-Office: Complete Request action (Teller → COMPLETED)</w:t>
      </w:r>
    </w:p>
    <w:p>
      <w:pPr>
        <w:pStyle w:val="ListBullet"/>
      </w:pPr>
      <w:r>
        <w:t>Back-Office: Mark Incomplete action with verification notes (Teller → INCOMPLETE)</w:t>
      </w:r>
    </w:p>
    <w:p>
      <w:pPr>
        <w:pStyle w:val="ListBullet"/>
      </w:pPr>
      <w:r>
        <w:t>Back-Office: Reject Request action with mandatory reason (Teller → REJECTED)</w:t>
      </w:r>
    </w:p>
    <w:p>
      <w:pPr>
        <w:pStyle w:val="ListBullet"/>
      </w:pPr>
      <w:r>
        <w:t>Back-Office: SR detail update (remarks, documents, closure date)</w:t>
      </w:r>
    </w:p>
    <w:p>
      <w:pPr>
        <w:pStyle w:val="ListBullet"/>
      </w:pPr>
      <w:r>
        <w:t>Backend: RESTful API endpoints for all CRUD and status transition operations</w:t>
      </w:r>
    </w:p>
    <w:p>
      <w:pPr>
        <w:pStyle w:val="ListBullet"/>
      </w:pPr>
      <w:r>
        <w:t>Backend: Role-based access control separating client portal and back-office endpoints</w:t>
      </w:r>
    </w:p>
    <w:p>
      <w:pPr>
        <w:pStyle w:val="ListBullet"/>
      </w:pPr>
      <w:r>
        <w:t>Backend: Paginated list queries with status, priority, and text search filters</w:t>
      </w:r>
    </w:p>
    <w:p>
      <w:pPr>
        <w:pStyle w:val="ListBullet"/>
      </w:pPr>
      <w:r>
        <w:t>Backend: Auto-generated sequential Request IDs (SR-YYYY-NNNNNN format)</w:t>
      </w:r>
    </w:p>
    <w:p>
      <w:pPr>
        <w:pStyle w:val="ListBullet"/>
      </w:pPr>
      <w:r>
        <w:t>Backend: SLA-driven closure date computation</w:t>
      </w:r>
    </w:p>
    <w:p>
      <w:pPr>
        <w:pStyle w:val="ListBullet"/>
      </w:pPr>
      <w:r>
        <w:t>Backend: Full audit trail (created_by, updated_by, timestamps on all records)</w:t>
      </w:r>
    </w:p>
    <w:p>
      <w:pPr>
        <w:pStyle w:val="ListBullet"/>
      </w:pPr>
      <w:r>
        <w:t>Database: Service Request table with all fields, indexes, and relationships</w:t>
      </w:r>
    </w:p>
    <w:p>
      <w:pPr>
        <w:pStyle w:val="ListBullet"/>
      </w:pPr>
      <w:r>
        <w:t>Database: Enum types for status, priority, and SR type</w:t>
      </w:r>
    </w:p>
    <w:p>
      <w:pPr>
        <w:pStyle w:val="Heading2"/>
      </w:pPr>
      <w:r>
        <w:t>2.2 Out of Scope</w:t>
      </w:r>
    </w:p>
    <w:p>
      <w:pPr>
        <w:pStyle w:val="ListBullet"/>
      </w:pPr>
      <w:r>
        <w:t>SR Type maintenance / configuration UI (SR types are pre-defined as database enums; dynamic type creation is deferred to Phase 2)</w:t>
      </w:r>
    </w:p>
    <w:p>
      <w:pPr>
        <w:pStyle w:val="ListBullet"/>
      </w:pPr>
      <w:r>
        <w:t>Push notification delivery (notification triggers are defined but actual push/SMS delivery requires integration with a notification gateway — deferred)</w:t>
      </w:r>
    </w:p>
    <w:p>
      <w:pPr>
        <w:pStyle w:val="ListBullet"/>
      </w:pPr>
      <w:r>
        <w:t>Email notifications for status changes (will be added when the Notification Service is integrated)</w:t>
      </w:r>
    </w:p>
    <w:p>
      <w:pPr>
        <w:pStyle w:val="ListBullet"/>
      </w:pPr>
      <w:r>
        <w:t>Document storage backend (documents are tracked as JSONB filename references; actual file storage uses the existing upload service)</w:t>
      </w:r>
    </w:p>
    <w:p>
      <w:pPr>
        <w:pStyle w:val="ListBullet"/>
      </w:pPr>
      <w:r>
        <w:t>Service Request analytics / trend reporting beyond the KPI summary dashboard</w:t>
      </w:r>
    </w:p>
    <w:p>
      <w:pPr>
        <w:pStyle w:val="ListBullet"/>
      </w:pPr>
      <w:r>
        <w:t>SLA escalation workflows (auto-escalation to supervisor when SLA is breached — deferred to Phase 2)</w:t>
      </w:r>
    </w:p>
    <w:p>
      <w:pPr>
        <w:pStyle w:val="ListBullet"/>
      </w:pPr>
      <w:r>
        <w:t>Multi-language / i18n support for SR forms and labels</w:t>
      </w:r>
    </w:p>
    <w:p>
      <w:pPr>
        <w:pStyle w:val="ListBullet"/>
      </w:pPr>
      <w:r>
        <w:t>Customer satisfaction surveys post-SR completion</w:t>
      </w:r>
    </w:p>
    <w:p>
      <w:pPr>
        <w:pStyle w:val="ListBullet"/>
      </w:pPr>
      <w:r>
        <w:t>Integration with external CRM systems for SR synchronization</w:t>
      </w:r>
    </w:p>
    <w:p>
      <w:pPr>
        <w:pStyle w:val="ListBullet"/>
      </w:pPr>
      <w:r>
        <w:t>Business-day calendar awareness in SLA computation (SLA currently uses calendar days; business-day support deferred)</w:t>
      </w:r>
    </w:p>
    <w:p>
      <w:pPr>
        <w:pStyle w:val="Heading2"/>
      </w:pPr>
      <w:r>
        <w:t>2.3 Assumptions</w:t>
      </w:r>
    </w:p>
    <w:p>
      <w:pPr>
        <w:pStyle w:val="ListBullet"/>
      </w:pPr>
      <w:r>
        <w:t>Users are authenticated before accessing SR features; authentication is handled by the existing auth module (JWT-based httpOnly cookies).</w:t>
      </w:r>
    </w:p>
    <w:p>
      <w:pPr>
        <w:pStyle w:val="ListBullet"/>
      </w:pPr>
      <w:r>
        <w:t>Client IDs are pre-existing in the system; the SR module references clients but does not create them.</w:t>
      </w:r>
    </w:p>
    <w:p>
      <w:pPr>
        <w:pStyle w:val="ListBullet"/>
      </w:pPr>
      <w:r>
        <w:t>The upload service at /api/v1/uploads is available for document file storage; SR module stores only file references.</w:t>
      </w:r>
    </w:p>
    <w:p>
      <w:pPr>
        <w:pStyle w:val="ListBullet"/>
      </w:pPr>
      <w:r>
        <w:t>SR types are a fixed set defined in the database enum; adding new types requires a schema migration.</w:t>
      </w:r>
    </w:p>
    <w:p>
      <w:pPr>
        <w:pStyle w:val="ListBullet"/>
      </w:pPr>
      <w:r>
        <w:t>All dates and times are stored in UTC and displayed in the user's local timezone by the frontend.</w:t>
      </w:r>
    </w:p>
    <w:p>
      <w:pPr>
        <w:pStyle w:val="ListBullet"/>
      </w:pPr>
      <w:r>
        <w:t>The back-office application is accessed only from managed corporate devices on internal networks.</w:t>
      </w:r>
    </w:p>
    <w:p>
      <w:pPr>
        <w:pStyle w:val="ListBullet"/>
      </w:pPr>
      <w:r>
        <w:t>The client portal is accessible from any modern browser (Chrome 90+, Safari 14+, Firefox 88+, Edge 90+).</w:t>
      </w:r>
    </w:p>
    <w:p>
      <w:pPr>
        <w:pStyle w:val="Heading2"/>
      </w:pPr>
      <w:r>
        <w:t>2.4 Constraints</w:t>
      </w:r>
    </w:p>
    <w:p>
      <w:pPr>
        <w:pStyle w:val="ListBullet"/>
      </w:pPr>
      <w:r>
        <w:t>Regulatory: All SR state changes must be logged with full audit trail per BSP Circular 857 (Internal Controls).</w:t>
      </w:r>
    </w:p>
    <w:p>
      <w:pPr>
        <w:pStyle w:val="ListBullet"/>
      </w:pPr>
      <w:r>
        <w:t>Technical: Backend must use the existing Express.js + Drizzle ORM + PostgreSQL stack.</w:t>
      </w:r>
    </w:p>
    <w:p>
      <w:pPr>
        <w:pStyle w:val="ListBullet"/>
      </w:pPr>
      <w:r>
        <w:t>Technical: Frontend must use React + React Router + TanStack Query + shadcn/ui component library.</w:t>
      </w:r>
    </w:p>
    <w:p>
      <w:pPr>
        <w:pStyle w:val="ListBullet"/>
      </w:pPr>
      <w:r>
        <w:t>Technical: Document uploads limited to PDF format, maximum 10MB total per SR.</w:t>
      </w:r>
    </w:p>
    <w:p>
      <w:pPr>
        <w:pStyle w:val="ListBullet"/>
      </w:pPr>
      <w:r>
        <w:t>Security: Back-office endpoints must be protected by role-based middleware (requireBackOfficeRole).</w:t>
      </w:r>
    </w:p>
    <w:p>
      <w:pPr>
        <w:pStyle w:val="ListBullet"/>
      </w:pPr>
      <w:r>
        <w:t>Security: Client portal SR endpoints must be scoped to the authenticated client's ID.</w:t>
      </w:r>
    </w:p>
    <w:p>
      <w:pPr>
        <w:pStyle w:val="ListBullet"/>
      </w:pPr>
      <w:r>
        <w:t>Performance: List API endpoints must return results within 500ms for up to 10,000 service requests.</w:t>
      </w:r>
    </w:p>
    <w:p>
      <w:r>
        <w:br w:type="page"/>
      </w:r>
    </w:p>
    <w:p>
      <w:pPr>
        <w:pStyle w:val="Heading1"/>
      </w:pPr>
      <w:r>
        <w:t>3. User Roles &amp; Permissions</w:t>
      </w:r>
    </w:p>
    <w:p>
      <w:pPr>
        <w:pStyle w:val="Heading2"/>
      </w:pPr>
      <w:r>
        <w:t>3.1 Role Definitions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Role</w:t>
            </w:r>
          </w:p>
        </w:tc>
        <w:tc>
          <w:tcPr>
            <w:tcW w:type="dxa" w:w="3120"/>
            <w:shd w:fill="1B3A5C"/>
          </w:tcPr>
          <w:p>
            <w:pPr>
              <w:jc w:val="left"/>
            </w:pPr>
            <w:r>
              <w:rPr>
                <w:b/>
                <w:color w:val="FFFFFF"/>
                <w:sz w:val="18"/>
              </w:rPr>
              <w:t>Description</w:t>
            </w:r>
          </w:p>
        </w:tc>
        <w:tc>
          <w:tcPr>
            <w:tcW w:type="dxa" w:w="3120"/>
            <w:shd w:fill="1B3A5C"/>
          </w:tcPr>
          <w:p>
            <w:pPr>
              <w:jc w:val="left"/>
            </w:pPr>
            <w:r>
              <w:rPr>
                <w:b/>
                <w:color w:val="FFFFFF"/>
                <w:sz w:val="18"/>
              </w:rPr>
              <w:t>Application</w:t>
            </w:r>
          </w:p>
        </w:tc>
      </w:tr>
      <w:tr>
        <w:tc>
          <w:tcPr>
            <w:tcW w:type="dxa" w:w="3120"/>
          </w:tcPr>
          <w:p>
            <w:r>
              <w:rPr>
                <w:sz w:val="18"/>
              </w:rPr>
              <w:t>Client (Customer)</w:t>
            </w:r>
          </w:p>
        </w:tc>
        <w:tc>
          <w:tcPr>
            <w:tcW w:type="dxa" w:w="3120"/>
          </w:tcPr>
          <w:p>
            <w:r>
              <w:rPr>
                <w:sz w:val="18"/>
              </w:rPr>
              <w:t>Trust banking client who initiates and tracks their own service requests</w:t>
            </w:r>
          </w:p>
        </w:tc>
        <w:tc>
          <w:tcPr>
            <w:tcW w:type="dxa" w:w="3120"/>
          </w:tcPr>
          <w:p>
            <w:r>
              <w:rPr>
                <w:sz w:val="18"/>
              </w:rPr>
              <w:t>Client Portal</w:t>
            </w:r>
          </w:p>
        </w:tc>
      </w:tr>
      <w:tr>
        <w:tc>
          <w:tcPr>
            <w:tcW w:type="dxa" w:w="3120"/>
            <w:shd w:fill="EBF0F7"/>
          </w:tcPr>
          <w:p>
            <w:r>
              <w:rPr>
                <w:sz w:val="18"/>
              </w:rPr>
              <w:t>Relationship Manager (RM)</w:t>
            </w:r>
          </w:p>
        </w:tc>
        <w:tc>
          <w:tcPr>
            <w:tcW w:type="dxa" w:w="3120"/>
            <w:shd w:fill="EBF0F7"/>
          </w:tcPr>
          <w:p>
            <w:r>
              <w:rPr>
                <w:sz w:val="18"/>
              </w:rPr>
              <w:t>Bank officer assigned to manage a portfolio of clients; prepares SRs for teller verification</w:t>
            </w:r>
          </w:p>
        </w:tc>
        <w:tc>
          <w:tcPr>
            <w:tcW w:type="dxa" w:w="3120"/>
            <w:shd w:fill="EBF0F7"/>
          </w:tcPr>
          <w:p>
            <w:r>
              <w:rPr>
                <w:sz w:val="18"/>
              </w:rPr>
              <w:t>Back-Office</w:t>
            </w:r>
          </w:p>
        </w:tc>
      </w:tr>
      <w:tr>
        <w:tc>
          <w:tcPr>
            <w:tcW w:type="dxa" w:w="3120"/>
          </w:tcPr>
          <w:p>
            <w:r>
              <w:rPr>
                <w:sz w:val="18"/>
              </w:rPr>
              <w:t>Teller</w:t>
            </w:r>
          </w:p>
        </w:tc>
        <w:tc>
          <w:tcPr>
            <w:tcW w:type="dxa" w:w="3120"/>
          </w:tcPr>
          <w:p>
            <w:r>
              <w:rPr>
                <w:sz w:val="18"/>
              </w:rPr>
              <w:t>Operations staff who performs final verification and completes/rejects service requests</w:t>
            </w:r>
          </w:p>
        </w:tc>
        <w:tc>
          <w:tcPr>
            <w:tcW w:type="dxa" w:w="3120"/>
          </w:tcPr>
          <w:p>
            <w:r>
              <w:rPr>
                <w:sz w:val="18"/>
              </w:rPr>
              <w:t>Back-Office</w:t>
            </w:r>
          </w:p>
        </w:tc>
      </w:tr>
      <w:tr>
        <w:tc>
          <w:tcPr>
            <w:tcW w:type="dxa" w:w="3120"/>
            <w:shd w:fill="EBF0F7"/>
          </w:tcPr>
          <w:p>
            <w:r>
              <w:rPr>
                <w:sz w:val="18"/>
              </w:rPr>
              <w:t>Operations Manager</w:t>
            </w:r>
          </w:p>
        </w:tc>
        <w:tc>
          <w:tcPr>
            <w:tcW w:type="dxa" w:w="3120"/>
            <w:shd w:fill="EBF0F7"/>
          </w:tcPr>
          <w:p>
            <w:r>
              <w:rPr>
                <w:sz w:val="18"/>
              </w:rPr>
              <w:t>Supervisor who monitors SR pipeline, SLA compliance, and team performance</w:t>
            </w:r>
          </w:p>
        </w:tc>
        <w:tc>
          <w:tcPr>
            <w:tcW w:type="dxa" w:w="3120"/>
            <w:shd w:fill="EBF0F7"/>
          </w:tcPr>
          <w:p>
            <w:r>
              <w:rPr>
                <w:sz w:val="18"/>
              </w:rPr>
              <w:t>Back-Office</w:t>
            </w:r>
          </w:p>
        </w:tc>
      </w:tr>
      <w:tr>
        <w:tc>
          <w:tcPr>
            <w:tcW w:type="dxa" w:w="3120"/>
          </w:tcPr>
          <w:p>
            <w:r>
              <w:rPr>
                <w:sz w:val="18"/>
              </w:rPr>
              <w:t>Compliance Officer</w:t>
            </w:r>
          </w:p>
        </w:tc>
        <w:tc>
          <w:tcPr>
            <w:tcW w:type="dxa" w:w="3120"/>
          </w:tcPr>
          <w:p>
            <w:r>
              <w:rPr>
                <w:sz w:val="18"/>
              </w:rPr>
              <w:t>Reviews audit trails and ensures SR processing complies with regulatory requirements</w:t>
            </w:r>
          </w:p>
        </w:tc>
        <w:tc>
          <w:tcPr>
            <w:tcW w:type="dxa" w:w="3120"/>
          </w:tcPr>
          <w:p>
            <w:r>
              <w:rPr>
                <w:sz w:val="18"/>
              </w:rPr>
              <w:t>Back-Office</w:t>
            </w:r>
          </w:p>
        </w:tc>
      </w:tr>
      <w:tr>
        <w:tc>
          <w:tcPr>
            <w:tcW w:type="dxa" w:w="3120"/>
            <w:shd w:fill="EBF0F7"/>
          </w:tcPr>
          <w:p>
            <w:r>
              <w:rPr>
                <w:sz w:val="18"/>
              </w:rPr>
              <w:t>System Administrator</w:t>
            </w:r>
          </w:p>
        </w:tc>
        <w:tc>
          <w:tcPr>
            <w:tcW w:type="dxa" w:w="3120"/>
            <w:shd w:fill="EBF0F7"/>
          </w:tcPr>
          <w:p>
            <w:r>
              <w:rPr>
                <w:sz w:val="18"/>
              </w:rPr>
              <w:t>Manages system configuration, user accounts, and SR type definitions</w:t>
            </w:r>
          </w:p>
        </w:tc>
        <w:tc>
          <w:tcPr>
            <w:tcW w:type="dxa" w:w="3120"/>
            <w:shd w:fill="EBF0F7"/>
          </w:tcPr>
          <w:p>
            <w:r>
              <w:rPr>
                <w:sz w:val="18"/>
              </w:rPr>
              <w:t>Back-Office</w:t>
            </w:r>
          </w:p>
        </w:tc>
      </w:tr>
    </w:tbl>
    <w:p/>
    <w:p>
      <w:pPr>
        <w:pStyle w:val="Heading2"/>
      </w:pPr>
      <w:r>
        <w:t>3.2 Permissions Matrix</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fill="1B3A5C"/>
          </w:tcPr>
          <w:p>
            <w:pPr>
              <w:jc w:val="left"/>
            </w:pPr>
            <w:r>
              <w:rPr>
                <w:b/>
                <w:color w:val="FFFFFF"/>
                <w:sz w:val="18"/>
              </w:rPr>
              <w:t>Action</w:t>
            </w:r>
          </w:p>
        </w:tc>
        <w:tc>
          <w:tcPr>
            <w:tcW w:type="dxa" w:w="1337"/>
            <w:shd w:fill="1B3A5C"/>
          </w:tcPr>
          <w:p>
            <w:pPr>
              <w:jc w:val="left"/>
            </w:pPr>
            <w:r>
              <w:rPr>
                <w:b/>
                <w:color w:val="FFFFFF"/>
                <w:sz w:val="18"/>
              </w:rPr>
              <w:t>Client</w:t>
            </w:r>
          </w:p>
        </w:tc>
        <w:tc>
          <w:tcPr>
            <w:tcW w:type="dxa" w:w="1337"/>
            <w:shd w:fill="1B3A5C"/>
          </w:tcPr>
          <w:p>
            <w:pPr>
              <w:jc w:val="left"/>
            </w:pPr>
            <w:r>
              <w:rPr>
                <w:b/>
                <w:color w:val="FFFFFF"/>
                <w:sz w:val="18"/>
              </w:rPr>
              <w:t>RM</w:t>
            </w:r>
          </w:p>
        </w:tc>
        <w:tc>
          <w:tcPr>
            <w:tcW w:type="dxa" w:w="1337"/>
            <w:shd w:fill="1B3A5C"/>
          </w:tcPr>
          <w:p>
            <w:pPr>
              <w:jc w:val="left"/>
            </w:pPr>
            <w:r>
              <w:rPr>
                <w:b/>
                <w:color w:val="FFFFFF"/>
                <w:sz w:val="18"/>
              </w:rPr>
              <w:t>Teller</w:t>
            </w:r>
          </w:p>
        </w:tc>
        <w:tc>
          <w:tcPr>
            <w:tcW w:type="dxa" w:w="1337"/>
            <w:shd w:fill="1B3A5C"/>
          </w:tcPr>
          <w:p>
            <w:pPr>
              <w:jc w:val="left"/>
            </w:pPr>
            <w:r>
              <w:rPr>
                <w:b/>
                <w:color w:val="FFFFFF"/>
                <w:sz w:val="18"/>
              </w:rPr>
              <w:t>Ops Manager</w:t>
            </w:r>
          </w:p>
        </w:tc>
        <w:tc>
          <w:tcPr>
            <w:tcW w:type="dxa" w:w="1337"/>
            <w:shd w:fill="1B3A5C"/>
          </w:tcPr>
          <w:p>
            <w:pPr>
              <w:jc w:val="left"/>
            </w:pPr>
            <w:r>
              <w:rPr>
                <w:b/>
                <w:color w:val="FFFFFF"/>
                <w:sz w:val="18"/>
              </w:rPr>
              <w:t>Compliance</w:t>
            </w:r>
          </w:p>
        </w:tc>
        <w:tc>
          <w:tcPr>
            <w:tcW w:type="dxa" w:w="1337"/>
            <w:shd w:fill="1B3A5C"/>
          </w:tcPr>
          <w:p>
            <w:pPr>
              <w:jc w:val="left"/>
            </w:pPr>
            <w:r>
              <w:rPr>
                <w:b/>
                <w:color w:val="FFFFFF"/>
                <w:sz w:val="18"/>
              </w:rPr>
              <w:t>Admin</w:t>
            </w:r>
          </w:p>
        </w:tc>
      </w:tr>
      <w:tr>
        <w:tc>
          <w:tcPr>
            <w:tcW w:type="dxa" w:w="1337"/>
          </w:tcPr>
          <w:p>
            <w:r>
              <w:rPr>
                <w:sz w:val="18"/>
              </w:rPr>
              <w:t>Create Service Request</w:t>
            </w:r>
          </w:p>
        </w:tc>
        <w:tc>
          <w:tcPr>
            <w:tcW w:type="dxa" w:w="1337"/>
          </w:tcPr>
          <w:p>
            <w:r>
              <w:rPr>
                <w:sz w:val="18"/>
              </w:rPr>
              <w:t>Yes (own)</w:t>
            </w:r>
          </w:p>
        </w:tc>
        <w:tc>
          <w:tcPr>
            <w:tcW w:type="dxa" w:w="1337"/>
          </w:tcPr>
          <w:p>
            <w:r>
              <w:rPr>
                <w:sz w:val="18"/>
              </w:rPr>
              <w:t>Yes (any client)</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shd w:fill="EBF0F7"/>
          </w:tcPr>
          <w:p>
            <w:r>
              <w:rPr>
                <w:sz w:val="18"/>
              </w:rPr>
              <w:t>View SR List (own)</w:t>
            </w:r>
          </w:p>
        </w:tc>
        <w:tc>
          <w:tcPr>
            <w:tcW w:type="dxa" w:w="1337"/>
            <w:shd w:fill="EBF0F7"/>
          </w:tcPr>
          <w:p>
            <w:r>
              <w:rPr>
                <w:sz w:val="18"/>
              </w:rPr>
              <w:t>Yes</w:t>
            </w:r>
          </w:p>
        </w:tc>
        <w:tc>
          <w:tcPr>
            <w:tcW w:type="dxa" w:w="1337"/>
            <w:shd w:fill="EBF0F7"/>
          </w:tcPr>
          <w:p>
            <w:r>
              <w:rPr>
                <w:sz w:val="18"/>
              </w:rPr>
              <w:t>—</w:t>
            </w:r>
          </w:p>
        </w:tc>
        <w:tc>
          <w:tcPr>
            <w:tcW w:type="dxa" w:w="1337"/>
            <w:shd w:fill="EBF0F7"/>
          </w:tcPr>
          <w:p>
            <w:r>
              <w:rPr>
                <w:sz w:val="18"/>
              </w:rPr>
              <w:t>—</w:t>
            </w:r>
          </w:p>
        </w:tc>
        <w:tc>
          <w:tcPr>
            <w:tcW w:type="dxa" w:w="1337"/>
            <w:shd w:fill="EBF0F7"/>
          </w:tcPr>
          <w:p>
            <w:r>
              <w:rPr>
                <w:sz w:val="18"/>
              </w:rPr>
              <w:t>—</w:t>
            </w:r>
          </w:p>
        </w:tc>
        <w:tc>
          <w:tcPr>
            <w:tcW w:type="dxa" w:w="1337"/>
            <w:shd w:fill="EBF0F7"/>
          </w:tcPr>
          <w:p>
            <w:r>
              <w:rPr>
                <w:sz w:val="18"/>
              </w:rPr>
              <w:t>—</w:t>
            </w:r>
          </w:p>
        </w:tc>
        <w:tc>
          <w:tcPr>
            <w:tcW w:type="dxa" w:w="1337"/>
            <w:shd w:fill="EBF0F7"/>
          </w:tcPr>
          <w:p>
            <w:r>
              <w:rPr>
                <w:sz w:val="18"/>
              </w:rPr>
              <w:t>—</w:t>
            </w:r>
          </w:p>
        </w:tc>
      </w:tr>
      <w:tr>
        <w:tc>
          <w:tcPr>
            <w:tcW w:type="dxa" w:w="1337"/>
          </w:tcPr>
          <w:p>
            <w:r>
              <w:rPr>
                <w:sz w:val="18"/>
              </w:rPr>
              <w:t>View SR List (all)</w:t>
            </w:r>
          </w:p>
        </w:tc>
        <w:tc>
          <w:tcPr>
            <w:tcW w:type="dxa" w:w="1337"/>
          </w:tcPr>
          <w:p>
            <w:r>
              <w:rPr>
                <w:sz w:val="18"/>
              </w:rPr>
              <w:t>No</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 (read-only)</w:t>
            </w:r>
          </w:p>
        </w:tc>
        <w:tc>
          <w:tcPr>
            <w:tcW w:type="dxa" w:w="1337"/>
          </w:tcPr>
          <w:p>
            <w:r>
              <w:rPr>
                <w:sz w:val="18"/>
              </w:rPr>
              <w:t>Yes</w:t>
            </w:r>
          </w:p>
        </w:tc>
      </w:tr>
      <w:tr>
        <w:tc>
          <w:tcPr>
            <w:tcW w:type="dxa" w:w="1337"/>
            <w:shd w:fill="EBF0F7"/>
          </w:tcPr>
          <w:p>
            <w:r>
              <w:rPr>
                <w:sz w:val="18"/>
              </w:rPr>
              <w:t>View SR Detail</w:t>
            </w:r>
          </w:p>
        </w:tc>
        <w:tc>
          <w:tcPr>
            <w:tcW w:type="dxa" w:w="1337"/>
            <w:shd w:fill="EBF0F7"/>
          </w:tcPr>
          <w:p>
            <w:r>
              <w:rPr>
                <w:sz w:val="18"/>
              </w:rPr>
              <w:t>Yes (own)</w:t>
            </w:r>
          </w:p>
        </w:tc>
        <w:tc>
          <w:tcPr>
            <w:tcW w:type="dxa" w:w="1337"/>
            <w:shd w:fill="EBF0F7"/>
          </w:tcPr>
          <w:p>
            <w:r>
              <w:rPr>
                <w:sz w:val="18"/>
              </w:rPr>
              <w:t>Yes</w:t>
            </w:r>
          </w:p>
        </w:tc>
        <w:tc>
          <w:tcPr>
            <w:tcW w:type="dxa" w:w="1337"/>
            <w:shd w:fill="EBF0F7"/>
          </w:tcPr>
          <w:p>
            <w:r>
              <w:rPr>
                <w:sz w:val="18"/>
              </w:rPr>
              <w:t>Yes</w:t>
            </w:r>
          </w:p>
        </w:tc>
        <w:tc>
          <w:tcPr>
            <w:tcW w:type="dxa" w:w="1337"/>
            <w:shd w:fill="EBF0F7"/>
          </w:tcPr>
          <w:p>
            <w:r>
              <w:rPr>
                <w:sz w:val="18"/>
              </w:rPr>
              <w:t>Yes</w:t>
            </w:r>
          </w:p>
        </w:tc>
        <w:tc>
          <w:tcPr>
            <w:tcW w:type="dxa" w:w="1337"/>
            <w:shd w:fill="EBF0F7"/>
          </w:tcPr>
          <w:p>
            <w:r>
              <w:rPr>
                <w:sz w:val="18"/>
              </w:rPr>
              <w:t>Yes (read-only)</w:t>
            </w:r>
          </w:p>
        </w:tc>
        <w:tc>
          <w:tcPr>
            <w:tcW w:type="dxa" w:w="1337"/>
            <w:shd w:fill="EBF0F7"/>
          </w:tcPr>
          <w:p>
            <w:r>
              <w:rPr>
                <w:sz w:val="18"/>
              </w:rPr>
              <w:t>Yes</w:t>
            </w:r>
          </w:p>
        </w:tc>
      </w:tr>
      <w:tr>
        <w:tc>
          <w:tcPr>
            <w:tcW w:type="dxa" w:w="1337"/>
          </w:tcPr>
          <w:p>
            <w:r>
              <w:rPr>
                <w:sz w:val="18"/>
              </w:rPr>
              <w:t>Edit SR Fields (Approved status)</w:t>
            </w:r>
          </w:p>
        </w:tc>
        <w:tc>
          <w:tcPr>
            <w:tcW w:type="dxa" w:w="1337"/>
          </w:tcPr>
          <w:p>
            <w:r>
              <w:rPr>
                <w:sz w:val="18"/>
              </w:rPr>
              <w:t>Yes (own)</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shd w:fill="EBF0F7"/>
          </w:tcPr>
          <w:p>
            <w:r>
              <w:rPr>
                <w:sz w:val="18"/>
              </w:rPr>
              <w:t>Edit SR Fields (Ready for Teller)</w:t>
            </w:r>
          </w:p>
        </w:tc>
        <w:tc>
          <w:tcPr>
            <w:tcW w:type="dxa" w:w="1337"/>
            <w:shd w:fill="EBF0F7"/>
          </w:tcPr>
          <w:p>
            <w:r>
              <w:rPr>
                <w:sz w:val="18"/>
              </w:rPr>
              <w:t>Limited*</w:t>
            </w:r>
          </w:p>
        </w:tc>
        <w:tc>
          <w:tcPr>
            <w:tcW w:type="dxa" w:w="1337"/>
            <w:shd w:fill="EBF0F7"/>
          </w:tcPr>
          <w:p>
            <w:r>
              <w:rPr>
                <w:sz w:val="18"/>
              </w:rPr>
              <w:t>Yes</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Yes</w:t>
            </w:r>
          </w:p>
        </w:tc>
      </w:tr>
      <w:tr>
        <w:tc>
          <w:tcPr>
            <w:tcW w:type="dxa" w:w="1337"/>
          </w:tcPr>
          <w:p>
            <w:r>
              <w:rPr>
                <w:sz w:val="18"/>
              </w:rPr>
              <w:t>Close Request</w:t>
            </w:r>
          </w:p>
        </w:tc>
        <w:tc>
          <w:tcPr>
            <w:tcW w:type="dxa" w:w="1337"/>
          </w:tcPr>
          <w:p>
            <w:r>
              <w:rPr>
                <w:sz w:val="18"/>
              </w:rPr>
              <w:t>Yes (own, open statuses)</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shd w:fill="EBF0F7"/>
          </w:tcPr>
          <w:p>
            <w:r>
              <w:rPr>
                <w:sz w:val="18"/>
              </w:rPr>
              <w:t>Send for Verification</w:t>
            </w:r>
          </w:p>
        </w:tc>
        <w:tc>
          <w:tcPr>
            <w:tcW w:type="dxa" w:w="1337"/>
            <w:shd w:fill="EBF0F7"/>
          </w:tcPr>
          <w:p>
            <w:r>
              <w:rPr>
                <w:sz w:val="18"/>
              </w:rPr>
              <w:t>No</w:t>
            </w:r>
          </w:p>
        </w:tc>
        <w:tc>
          <w:tcPr>
            <w:tcW w:type="dxa" w:w="1337"/>
            <w:shd w:fill="EBF0F7"/>
          </w:tcPr>
          <w:p>
            <w:r>
              <w:rPr>
                <w:sz w:val="18"/>
              </w:rPr>
              <w:t>Yes</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Yes</w:t>
            </w:r>
          </w:p>
        </w:tc>
      </w:tr>
      <w:tr>
        <w:tc>
          <w:tcPr>
            <w:tcW w:type="dxa" w:w="1337"/>
          </w:tcPr>
          <w:p>
            <w:r>
              <w:rPr>
                <w:sz w:val="18"/>
              </w:rPr>
              <w:t>Complete Request</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shd w:fill="EBF0F7"/>
          </w:tcPr>
          <w:p>
            <w:r>
              <w:rPr>
                <w:sz w:val="18"/>
              </w:rPr>
              <w:t>Mark Incomplete</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Yes</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Yes</w:t>
            </w:r>
          </w:p>
        </w:tc>
      </w:tr>
      <w:tr>
        <w:tc>
          <w:tcPr>
            <w:tcW w:type="dxa" w:w="1337"/>
          </w:tcPr>
          <w:p>
            <w:r>
              <w:rPr>
                <w:sz w:val="18"/>
              </w:rPr>
              <w:t>Reject Request</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shd w:fill="EBF0F7"/>
          </w:tcPr>
          <w:p>
            <w:r>
              <w:rPr>
                <w:sz w:val="18"/>
              </w:rPr>
              <w:t>Resubmit for Verification</w:t>
            </w:r>
          </w:p>
        </w:tc>
        <w:tc>
          <w:tcPr>
            <w:tcW w:type="dxa" w:w="1337"/>
            <w:shd w:fill="EBF0F7"/>
          </w:tcPr>
          <w:p>
            <w:r>
              <w:rPr>
                <w:sz w:val="18"/>
              </w:rPr>
              <w:t>Yes (own, INCOMPLETE)</w:t>
            </w:r>
          </w:p>
        </w:tc>
        <w:tc>
          <w:tcPr>
            <w:tcW w:type="dxa" w:w="1337"/>
            <w:shd w:fill="EBF0F7"/>
          </w:tcPr>
          <w:p>
            <w:r>
              <w:rPr>
                <w:sz w:val="18"/>
              </w:rPr>
              <w:t>Yes</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Yes</w:t>
            </w:r>
          </w:p>
        </w:tc>
      </w:tr>
      <w:tr>
        <w:tc>
          <w:tcPr>
            <w:tcW w:type="dxa" w:w="1337"/>
          </w:tcPr>
          <w:p>
            <w:r>
              <w:rPr>
                <w:sz w:val="18"/>
              </w:rPr>
              <w:t>View KPI Summary</w:t>
            </w:r>
          </w:p>
        </w:tc>
        <w:tc>
          <w:tcPr>
            <w:tcW w:type="dxa" w:w="1337"/>
          </w:tcPr>
          <w:p>
            <w:r>
              <w:rPr>
                <w:sz w:val="18"/>
              </w:rPr>
              <w:t>No</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shd w:fill="EBF0F7"/>
          </w:tcPr>
          <w:p>
            <w:r>
              <w:rPr>
                <w:sz w:val="18"/>
              </w:rPr>
              <w:t>View Audit Trail</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No</w:t>
            </w:r>
          </w:p>
        </w:tc>
        <w:tc>
          <w:tcPr>
            <w:tcW w:type="dxa" w:w="1337"/>
            <w:shd w:fill="EBF0F7"/>
          </w:tcPr>
          <w:p>
            <w:r>
              <w:rPr>
                <w:sz w:val="18"/>
              </w:rPr>
              <w:t>Yes</w:t>
            </w:r>
          </w:p>
        </w:tc>
        <w:tc>
          <w:tcPr>
            <w:tcW w:type="dxa" w:w="1337"/>
            <w:shd w:fill="EBF0F7"/>
          </w:tcPr>
          <w:p>
            <w:r>
              <w:rPr>
                <w:sz w:val="18"/>
              </w:rPr>
              <w:t>Yes</w:t>
            </w:r>
          </w:p>
        </w:tc>
        <w:tc>
          <w:tcPr>
            <w:tcW w:type="dxa" w:w="1337"/>
            <w:shd w:fill="EBF0F7"/>
          </w:tcPr>
          <w:p>
            <w:r>
              <w:rPr>
                <w:sz w:val="18"/>
              </w:rPr>
              <w:t>Yes</w:t>
            </w:r>
          </w:p>
        </w:tc>
      </w:tr>
      <w:tr>
        <w:tc>
          <w:tcPr>
            <w:tcW w:type="dxa" w:w="1337"/>
          </w:tcPr>
          <w:p>
            <w:r>
              <w:rPr>
                <w:sz w:val="18"/>
              </w:rPr>
              <w:t>Export SR Data</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Yes</w:t>
            </w:r>
          </w:p>
        </w:tc>
        <w:tc>
          <w:tcPr>
            <w:tcW w:type="dxa" w:w="1337"/>
          </w:tcPr>
          <w:p>
            <w:r>
              <w:rPr>
                <w:sz w:val="18"/>
              </w:rPr>
              <w:t>Yes</w:t>
            </w:r>
          </w:p>
        </w:tc>
      </w:tr>
    </w:tbl>
    <w:p>
      <w:r>
        <w:t>* Limited: Customer can edit closure_date only if the SR Type maintenance has 'Closure Date Change Allowed' flag set to Yes.</w:t>
      </w:r>
    </w:p>
    <w:p>
      <w:r>
        <w:br w:type="page"/>
      </w:r>
    </w:p>
    <w:p>
      <w:pPr>
        <w:pStyle w:val="Heading1"/>
      </w:pPr>
      <w:r>
        <w:t>4. Data Model</w:t>
      </w:r>
    </w:p>
    <w:p>
      <w:pPr>
        <w:pStyle w:val="Heading2"/>
      </w:pPr>
      <w:r>
        <w:t>4.1 Entity: service_requests</w:t>
      </w:r>
    </w:p>
    <w:p>
      <w:r>
        <w:t>Primary table storing all service request records with full lifecycle tracking.</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fill="1B3A5C"/>
          </w:tcPr>
          <w:p>
            <w:pPr>
              <w:jc w:val="left"/>
            </w:pPr>
            <w:r>
              <w:rPr>
                <w:b/>
                <w:color w:val="FFFFFF"/>
                <w:sz w:val="18"/>
              </w:rPr>
              <w:t>#</w:t>
            </w:r>
          </w:p>
        </w:tc>
        <w:tc>
          <w:tcPr>
            <w:tcW w:type="dxa" w:w="1337"/>
            <w:shd w:fill="1B3A5C"/>
          </w:tcPr>
          <w:p>
            <w:pPr>
              <w:jc w:val="left"/>
            </w:pPr>
            <w:r>
              <w:rPr>
                <w:b/>
                <w:color w:val="FFFFFF"/>
                <w:sz w:val="18"/>
              </w:rPr>
              <w:t>Field Name</w:t>
            </w:r>
          </w:p>
        </w:tc>
        <w:tc>
          <w:tcPr>
            <w:tcW w:type="dxa" w:w="1337"/>
            <w:shd w:fill="1B3A5C"/>
          </w:tcPr>
          <w:p>
            <w:pPr>
              <w:jc w:val="left"/>
            </w:pPr>
            <w:r>
              <w:rPr>
                <w:b/>
                <w:color w:val="FFFFFF"/>
                <w:sz w:val="18"/>
              </w:rPr>
              <w:t>Data Type</w:t>
            </w:r>
          </w:p>
        </w:tc>
        <w:tc>
          <w:tcPr>
            <w:tcW w:type="dxa" w:w="1337"/>
            <w:shd w:fill="1B3A5C"/>
          </w:tcPr>
          <w:p>
            <w:pPr>
              <w:jc w:val="left"/>
            </w:pPr>
            <w:r>
              <w:rPr>
                <w:b/>
                <w:color w:val="FFFFFF"/>
                <w:sz w:val="18"/>
              </w:rPr>
              <w:t>Required</w:t>
            </w:r>
          </w:p>
        </w:tc>
        <w:tc>
          <w:tcPr>
            <w:tcW w:type="dxa" w:w="1337"/>
            <w:shd w:fill="1B3A5C"/>
          </w:tcPr>
          <w:p>
            <w:pPr>
              <w:jc w:val="left"/>
            </w:pPr>
            <w:r>
              <w:rPr>
                <w:b/>
                <w:color w:val="FFFFFF"/>
                <w:sz w:val="18"/>
              </w:rPr>
              <w:t>Default</w:t>
            </w:r>
          </w:p>
        </w:tc>
        <w:tc>
          <w:tcPr>
            <w:tcW w:type="dxa" w:w="1337"/>
            <w:shd w:fill="1B3A5C"/>
          </w:tcPr>
          <w:p>
            <w:pPr>
              <w:jc w:val="left"/>
            </w:pPr>
            <w:r>
              <w:rPr>
                <w:b/>
                <w:color w:val="FFFFFF"/>
                <w:sz w:val="18"/>
              </w:rPr>
              <w:t>Validation Rules</w:t>
            </w:r>
          </w:p>
        </w:tc>
        <w:tc>
          <w:tcPr>
            <w:tcW w:type="dxa" w:w="1337"/>
            <w:shd w:fill="1B3A5C"/>
          </w:tcPr>
          <w:p>
            <w:pPr>
              <w:jc w:val="left"/>
            </w:pPr>
            <w:r>
              <w:rPr>
                <w:b/>
                <w:color w:val="FFFFFF"/>
                <w:sz w:val="18"/>
              </w:rPr>
              <w:t>Description</w:t>
            </w:r>
          </w:p>
        </w:tc>
      </w:tr>
      <w:tr>
        <w:tc>
          <w:tcPr>
            <w:tcW w:type="dxa" w:w="1337"/>
          </w:tcPr>
          <w:p>
            <w:r>
              <w:rPr>
                <w:sz w:val="18"/>
              </w:rPr>
              <w:t>1</w:t>
            </w:r>
          </w:p>
        </w:tc>
        <w:tc>
          <w:tcPr>
            <w:tcW w:type="dxa" w:w="1337"/>
          </w:tcPr>
          <w:p>
            <w:r>
              <w:rPr>
                <w:sz w:val="18"/>
              </w:rPr>
              <w:t>id</w:t>
            </w:r>
          </w:p>
        </w:tc>
        <w:tc>
          <w:tcPr>
            <w:tcW w:type="dxa" w:w="1337"/>
          </w:tcPr>
          <w:p>
            <w:r>
              <w:rPr>
                <w:sz w:val="18"/>
              </w:rPr>
              <w:t>serial (PK)</w:t>
            </w:r>
          </w:p>
        </w:tc>
        <w:tc>
          <w:tcPr>
            <w:tcW w:type="dxa" w:w="1337"/>
          </w:tcPr>
          <w:p>
            <w:r>
              <w:rPr>
                <w:sz w:val="18"/>
              </w:rPr>
              <w:t>Auto</w:t>
            </w:r>
          </w:p>
        </w:tc>
        <w:tc>
          <w:tcPr>
            <w:tcW w:type="dxa" w:w="1337"/>
          </w:tcPr>
          <w:p>
            <w:r>
              <w:rPr>
                <w:sz w:val="18"/>
              </w:rPr>
              <w:t>Auto-increment</w:t>
            </w:r>
          </w:p>
        </w:tc>
        <w:tc>
          <w:tcPr>
            <w:tcW w:type="dxa" w:w="1337"/>
          </w:tcPr>
          <w:p>
            <w:r>
              <w:rPr>
                <w:sz w:val="18"/>
              </w:rPr>
              <w:t>Positive integer</w:t>
            </w:r>
          </w:p>
        </w:tc>
        <w:tc>
          <w:tcPr>
            <w:tcW w:type="dxa" w:w="1337"/>
          </w:tcPr>
          <w:p>
            <w:r>
              <w:rPr>
                <w:sz w:val="18"/>
              </w:rPr>
              <w:t>Internal primary key</w:t>
            </w:r>
          </w:p>
        </w:tc>
      </w:tr>
      <w:tr>
        <w:tc>
          <w:tcPr>
            <w:tcW w:type="dxa" w:w="1337"/>
            <w:shd w:fill="EBF0F7"/>
          </w:tcPr>
          <w:p>
            <w:r>
              <w:rPr>
                <w:sz w:val="18"/>
              </w:rPr>
              <w:t>2</w:t>
            </w:r>
          </w:p>
        </w:tc>
        <w:tc>
          <w:tcPr>
            <w:tcW w:type="dxa" w:w="1337"/>
            <w:shd w:fill="EBF0F7"/>
          </w:tcPr>
          <w:p>
            <w:r>
              <w:rPr>
                <w:sz w:val="18"/>
              </w:rPr>
              <w:t>request_id</w:t>
            </w:r>
          </w:p>
        </w:tc>
        <w:tc>
          <w:tcPr>
            <w:tcW w:type="dxa" w:w="1337"/>
            <w:shd w:fill="EBF0F7"/>
          </w:tcPr>
          <w:p>
            <w:r>
              <w:rPr>
                <w:sz w:val="18"/>
              </w:rPr>
              <w:t>varchar(20)</w:t>
            </w:r>
          </w:p>
        </w:tc>
        <w:tc>
          <w:tcPr>
            <w:tcW w:type="dxa" w:w="1337"/>
            <w:shd w:fill="EBF0F7"/>
          </w:tcPr>
          <w:p>
            <w:r>
              <w:rPr>
                <w:sz w:val="18"/>
              </w:rPr>
              <w:t>Yes</w:t>
            </w:r>
          </w:p>
        </w:tc>
        <w:tc>
          <w:tcPr>
            <w:tcW w:type="dxa" w:w="1337"/>
            <w:shd w:fill="EBF0F7"/>
          </w:tcPr>
          <w:p>
            <w:r>
              <w:rPr>
                <w:sz w:val="18"/>
              </w:rPr>
              <w:t>Auto-generated</w:t>
            </w:r>
          </w:p>
        </w:tc>
        <w:tc>
          <w:tcPr>
            <w:tcW w:type="dxa" w:w="1337"/>
            <w:shd w:fill="EBF0F7"/>
          </w:tcPr>
          <w:p>
            <w:r>
              <w:rPr>
                <w:sz w:val="18"/>
              </w:rPr>
              <w:t>Format: SR-YYYY-NNNNNN, unique</w:t>
            </w:r>
          </w:p>
        </w:tc>
        <w:tc>
          <w:tcPr>
            <w:tcW w:type="dxa" w:w="1337"/>
            <w:shd w:fill="EBF0F7"/>
          </w:tcPr>
          <w:p>
            <w:r>
              <w:rPr>
                <w:sz w:val="18"/>
              </w:rPr>
              <w:t>Human-readable request identifier</w:t>
            </w:r>
          </w:p>
        </w:tc>
      </w:tr>
      <w:tr>
        <w:tc>
          <w:tcPr>
            <w:tcW w:type="dxa" w:w="1337"/>
          </w:tcPr>
          <w:p>
            <w:r>
              <w:rPr>
                <w:sz w:val="18"/>
              </w:rPr>
              <w:t>3</w:t>
            </w:r>
          </w:p>
        </w:tc>
        <w:tc>
          <w:tcPr>
            <w:tcW w:type="dxa" w:w="1337"/>
          </w:tcPr>
          <w:p>
            <w:r>
              <w:rPr>
                <w:sz w:val="18"/>
              </w:rPr>
              <w:t>client_id</w:t>
            </w:r>
          </w:p>
        </w:tc>
        <w:tc>
          <w:tcPr>
            <w:tcW w:type="dxa" w:w="1337"/>
          </w:tcPr>
          <w:p>
            <w:r>
              <w:rPr>
                <w:sz w:val="18"/>
              </w:rPr>
              <w:t>varchar(50)</w:t>
            </w:r>
          </w:p>
        </w:tc>
        <w:tc>
          <w:tcPr>
            <w:tcW w:type="dxa" w:w="1337"/>
          </w:tcPr>
          <w:p>
            <w:r>
              <w:rPr>
                <w:sz w:val="18"/>
              </w:rPr>
              <w:t>Yes</w:t>
            </w:r>
          </w:p>
        </w:tc>
        <w:tc>
          <w:tcPr>
            <w:tcW w:type="dxa" w:w="1337"/>
          </w:tcPr>
          <w:p>
            <w:r>
              <w:rPr>
                <w:sz w:val="18"/>
              </w:rPr>
              <w:t>None</w:t>
            </w:r>
          </w:p>
        </w:tc>
        <w:tc>
          <w:tcPr>
            <w:tcW w:type="dxa" w:w="1337"/>
          </w:tcPr>
          <w:p>
            <w:r>
              <w:rPr>
                <w:sz w:val="18"/>
              </w:rPr>
              <w:t>Must reference existing client</w:t>
            </w:r>
          </w:p>
        </w:tc>
        <w:tc>
          <w:tcPr>
            <w:tcW w:type="dxa" w:w="1337"/>
          </w:tcPr>
          <w:p>
            <w:r>
              <w:rPr>
                <w:sz w:val="18"/>
              </w:rPr>
              <w:t>FK to clients table</w:t>
            </w:r>
          </w:p>
        </w:tc>
      </w:tr>
      <w:tr>
        <w:tc>
          <w:tcPr>
            <w:tcW w:type="dxa" w:w="1337"/>
            <w:shd w:fill="EBF0F7"/>
          </w:tcPr>
          <w:p>
            <w:r>
              <w:rPr>
                <w:sz w:val="18"/>
              </w:rPr>
              <w:t>4</w:t>
            </w:r>
          </w:p>
        </w:tc>
        <w:tc>
          <w:tcPr>
            <w:tcW w:type="dxa" w:w="1337"/>
            <w:shd w:fill="EBF0F7"/>
          </w:tcPr>
          <w:p>
            <w:r>
              <w:rPr>
                <w:sz w:val="18"/>
              </w:rPr>
              <w:t>sr_type</w:t>
            </w:r>
          </w:p>
        </w:tc>
        <w:tc>
          <w:tcPr>
            <w:tcW w:type="dxa" w:w="1337"/>
            <w:shd w:fill="EBF0F7"/>
          </w:tcPr>
          <w:p>
            <w:r>
              <w:rPr>
                <w:sz w:val="18"/>
              </w:rPr>
              <w:t>enum (sr_type_enum)</w:t>
            </w:r>
          </w:p>
        </w:tc>
        <w:tc>
          <w:tcPr>
            <w:tcW w:type="dxa" w:w="1337"/>
            <w:shd w:fill="EBF0F7"/>
          </w:tcPr>
          <w:p>
            <w:r>
              <w:rPr>
                <w:sz w:val="18"/>
              </w:rPr>
              <w:t>Yes</w:t>
            </w:r>
          </w:p>
        </w:tc>
        <w:tc>
          <w:tcPr>
            <w:tcW w:type="dxa" w:w="1337"/>
            <w:shd w:fill="EBF0F7"/>
          </w:tcPr>
          <w:p>
            <w:r>
              <w:rPr>
                <w:sz w:val="18"/>
              </w:rPr>
              <w:t>None</w:t>
            </w:r>
          </w:p>
        </w:tc>
        <w:tc>
          <w:tcPr>
            <w:tcW w:type="dxa" w:w="1337"/>
            <w:shd w:fill="EBF0F7"/>
          </w:tcPr>
          <w:p>
            <w:r>
              <w:rPr>
                <w:sz w:val="18"/>
              </w:rPr>
              <w:t>Must be valid enum value</w:t>
            </w:r>
          </w:p>
        </w:tc>
        <w:tc>
          <w:tcPr>
            <w:tcW w:type="dxa" w:w="1337"/>
            <w:shd w:fill="EBF0F7"/>
          </w:tcPr>
          <w:p>
            <w:r>
              <w:rPr>
                <w:sz w:val="18"/>
              </w:rPr>
              <w:t>Type of service request</w:t>
            </w:r>
          </w:p>
        </w:tc>
      </w:tr>
      <w:tr>
        <w:tc>
          <w:tcPr>
            <w:tcW w:type="dxa" w:w="1337"/>
          </w:tcPr>
          <w:p>
            <w:r>
              <w:rPr>
                <w:sz w:val="18"/>
              </w:rPr>
              <w:t>5</w:t>
            </w:r>
          </w:p>
        </w:tc>
        <w:tc>
          <w:tcPr>
            <w:tcW w:type="dxa" w:w="1337"/>
          </w:tcPr>
          <w:p>
            <w:r>
              <w:rPr>
                <w:sz w:val="18"/>
              </w:rPr>
              <w:t>sr_details</w:t>
            </w:r>
          </w:p>
        </w:tc>
        <w:tc>
          <w:tcPr>
            <w:tcW w:type="dxa" w:w="1337"/>
          </w:tcPr>
          <w:p>
            <w:r>
              <w:rPr>
                <w:sz w:val="18"/>
              </w:rPr>
              <w:t>text</w:t>
            </w:r>
          </w:p>
        </w:tc>
        <w:tc>
          <w:tcPr>
            <w:tcW w:type="dxa" w:w="1337"/>
          </w:tcPr>
          <w:p>
            <w:r>
              <w:rPr>
                <w:sz w:val="18"/>
              </w:rPr>
              <w:t>No</w:t>
            </w:r>
          </w:p>
        </w:tc>
        <w:tc>
          <w:tcPr>
            <w:tcW w:type="dxa" w:w="1337"/>
          </w:tcPr>
          <w:p>
            <w:r>
              <w:rPr>
                <w:sz w:val="18"/>
              </w:rPr>
              <w:t>null</w:t>
            </w:r>
          </w:p>
        </w:tc>
        <w:tc>
          <w:tcPr>
            <w:tcW w:type="dxa" w:w="1337"/>
          </w:tcPr>
          <w:p>
            <w:r>
              <w:rPr>
                <w:sz w:val="18"/>
              </w:rPr>
              <w:t>Max 2000 characters</w:t>
            </w:r>
          </w:p>
        </w:tc>
        <w:tc>
          <w:tcPr>
            <w:tcW w:type="dxa" w:w="1337"/>
          </w:tcPr>
          <w:p>
            <w:r>
              <w:rPr>
                <w:sz w:val="18"/>
              </w:rPr>
              <w:t>Detailed description of the request</w:t>
            </w:r>
          </w:p>
        </w:tc>
      </w:tr>
      <w:tr>
        <w:tc>
          <w:tcPr>
            <w:tcW w:type="dxa" w:w="1337"/>
            <w:shd w:fill="EBF0F7"/>
          </w:tcPr>
          <w:p>
            <w:r>
              <w:rPr>
                <w:sz w:val="18"/>
              </w:rPr>
              <w:t>6</w:t>
            </w:r>
          </w:p>
        </w:tc>
        <w:tc>
          <w:tcPr>
            <w:tcW w:type="dxa" w:w="1337"/>
            <w:shd w:fill="EBF0F7"/>
          </w:tcPr>
          <w:p>
            <w:r>
              <w:rPr>
                <w:sz w:val="18"/>
              </w:rPr>
              <w:t>priority</w:t>
            </w:r>
          </w:p>
        </w:tc>
        <w:tc>
          <w:tcPr>
            <w:tcW w:type="dxa" w:w="1337"/>
            <w:shd w:fill="EBF0F7"/>
          </w:tcPr>
          <w:p>
            <w:r>
              <w:rPr>
                <w:sz w:val="18"/>
              </w:rPr>
              <w:t>enum (sr_priority_enum)</w:t>
            </w:r>
          </w:p>
        </w:tc>
        <w:tc>
          <w:tcPr>
            <w:tcW w:type="dxa" w:w="1337"/>
            <w:shd w:fill="EBF0F7"/>
          </w:tcPr>
          <w:p>
            <w:r>
              <w:rPr>
                <w:sz w:val="18"/>
              </w:rPr>
              <w:t>Yes</w:t>
            </w:r>
          </w:p>
        </w:tc>
        <w:tc>
          <w:tcPr>
            <w:tcW w:type="dxa" w:w="1337"/>
            <w:shd w:fill="EBF0F7"/>
          </w:tcPr>
          <w:p>
            <w:r>
              <w:rPr>
                <w:sz w:val="18"/>
              </w:rPr>
              <w:t>'MEDIUM'</w:t>
            </w:r>
          </w:p>
        </w:tc>
        <w:tc>
          <w:tcPr>
            <w:tcW w:type="dxa" w:w="1337"/>
            <w:shd w:fill="EBF0F7"/>
          </w:tcPr>
          <w:p>
            <w:r>
              <w:rPr>
                <w:sz w:val="18"/>
              </w:rPr>
              <w:t>LOW | MEDIUM | HIGH</w:t>
            </w:r>
          </w:p>
        </w:tc>
        <w:tc>
          <w:tcPr>
            <w:tcW w:type="dxa" w:w="1337"/>
            <w:shd w:fill="EBF0F7"/>
          </w:tcPr>
          <w:p>
            <w:r>
              <w:rPr>
                <w:sz w:val="18"/>
              </w:rPr>
              <w:t>Request priority level</w:t>
            </w:r>
          </w:p>
        </w:tc>
      </w:tr>
      <w:tr>
        <w:tc>
          <w:tcPr>
            <w:tcW w:type="dxa" w:w="1337"/>
          </w:tcPr>
          <w:p>
            <w:r>
              <w:rPr>
                <w:sz w:val="18"/>
              </w:rPr>
              <w:t>7</w:t>
            </w:r>
          </w:p>
        </w:tc>
        <w:tc>
          <w:tcPr>
            <w:tcW w:type="dxa" w:w="1337"/>
          </w:tcPr>
          <w:p>
            <w:r>
              <w:rPr>
                <w:sz w:val="18"/>
              </w:rPr>
              <w:t>sr_status</w:t>
            </w:r>
          </w:p>
        </w:tc>
        <w:tc>
          <w:tcPr>
            <w:tcW w:type="dxa" w:w="1337"/>
          </w:tcPr>
          <w:p>
            <w:r>
              <w:rPr>
                <w:sz w:val="18"/>
              </w:rPr>
              <w:t>enum (sr_status_enum)</w:t>
            </w:r>
          </w:p>
        </w:tc>
        <w:tc>
          <w:tcPr>
            <w:tcW w:type="dxa" w:w="1337"/>
          </w:tcPr>
          <w:p>
            <w:r>
              <w:rPr>
                <w:sz w:val="18"/>
              </w:rPr>
              <w:t>Yes</w:t>
            </w:r>
          </w:p>
        </w:tc>
        <w:tc>
          <w:tcPr>
            <w:tcW w:type="dxa" w:w="1337"/>
          </w:tcPr>
          <w:p>
            <w:r>
              <w:rPr>
                <w:sz w:val="18"/>
              </w:rPr>
              <w:t>'APPROVED'</w:t>
            </w:r>
          </w:p>
        </w:tc>
        <w:tc>
          <w:tcPr>
            <w:tcW w:type="dxa" w:w="1337"/>
          </w:tcPr>
          <w:p>
            <w:r>
              <w:rPr>
                <w:sz w:val="18"/>
              </w:rPr>
              <w:t>Valid status enum value</w:t>
            </w:r>
          </w:p>
        </w:tc>
        <w:tc>
          <w:tcPr>
            <w:tcW w:type="dxa" w:w="1337"/>
          </w:tcPr>
          <w:p>
            <w:r>
              <w:rPr>
                <w:sz w:val="18"/>
              </w:rPr>
              <w:t>Current lifecycle status</w:t>
            </w:r>
          </w:p>
        </w:tc>
      </w:tr>
      <w:tr>
        <w:tc>
          <w:tcPr>
            <w:tcW w:type="dxa" w:w="1337"/>
            <w:shd w:fill="EBF0F7"/>
          </w:tcPr>
          <w:p>
            <w:r>
              <w:rPr>
                <w:sz w:val="18"/>
              </w:rPr>
              <w:t>8</w:t>
            </w:r>
          </w:p>
        </w:tc>
        <w:tc>
          <w:tcPr>
            <w:tcW w:type="dxa" w:w="1337"/>
            <w:shd w:fill="EBF0F7"/>
          </w:tcPr>
          <w:p>
            <w:r>
              <w:rPr>
                <w:sz w:val="18"/>
              </w:rPr>
              <w:t>request_date</w:t>
            </w:r>
          </w:p>
        </w:tc>
        <w:tc>
          <w:tcPr>
            <w:tcW w:type="dxa" w:w="1337"/>
            <w:shd w:fill="EBF0F7"/>
          </w:tcPr>
          <w:p>
            <w:r>
              <w:rPr>
                <w:sz w:val="18"/>
              </w:rPr>
              <w:t>timestamp</w:t>
            </w:r>
          </w:p>
        </w:tc>
        <w:tc>
          <w:tcPr>
            <w:tcW w:type="dxa" w:w="1337"/>
            <w:shd w:fill="EBF0F7"/>
          </w:tcPr>
          <w:p>
            <w:r>
              <w:rPr>
                <w:sz w:val="18"/>
              </w:rPr>
              <w:t>Yes</w:t>
            </w:r>
          </w:p>
        </w:tc>
        <w:tc>
          <w:tcPr>
            <w:tcW w:type="dxa" w:w="1337"/>
            <w:shd w:fill="EBF0F7"/>
          </w:tcPr>
          <w:p>
            <w:r>
              <w:rPr>
                <w:sz w:val="18"/>
              </w:rPr>
              <w:t>now()</w:t>
            </w:r>
          </w:p>
        </w:tc>
        <w:tc>
          <w:tcPr>
            <w:tcW w:type="dxa" w:w="1337"/>
            <w:shd w:fill="EBF0F7"/>
          </w:tcPr>
          <w:p>
            <w:r>
              <w:rPr>
                <w:sz w:val="18"/>
              </w:rPr>
              <w:t>Cannot be future date</w:t>
            </w:r>
          </w:p>
        </w:tc>
        <w:tc>
          <w:tcPr>
            <w:tcW w:type="dxa" w:w="1337"/>
            <w:shd w:fill="EBF0F7"/>
          </w:tcPr>
          <w:p>
            <w:r>
              <w:rPr>
                <w:sz w:val="18"/>
              </w:rPr>
              <w:t>Date/time request was created</w:t>
            </w:r>
          </w:p>
        </w:tc>
      </w:tr>
      <w:tr>
        <w:tc>
          <w:tcPr>
            <w:tcW w:type="dxa" w:w="1337"/>
          </w:tcPr>
          <w:p>
            <w:r>
              <w:rPr>
                <w:sz w:val="18"/>
              </w:rPr>
              <w:t>9</w:t>
            </w:r>
          </w:p>
        </w:tc>
        <w:tc>
          <w:tcPr>
            <w:tcW w:type="dxa" w:w="1337"/>
          </w:tcPr>
          <w:p>
            <w:r>
              <w:rPr>
                <w:sz w:val="18"/>
              </w:rPr>
              <w:t>closure_date</w:t>
            </w:r>
          </w:p>
        </w:tc>
        <w:tc>
          <w:tcPr>
            <w:tcW w:type="dxa" w:w="1337"/>
          </w:tcPr>
          <w:p>
            <w:r>
              <w:rPr>
                <w:sz w:val="18"/>
              </w:rPr>
              <w:t>timestamp</w:t>
            </w:r>
          </w:p>
        </w:tc>
        <w:tc>
          <w:tcPr>
            <w:tcW w:type="dxa" w:w="1337"/>
          </w:tcPr>
          <w:p>
            <w:r>
              <w:rPr>
                <w:sz w:val="18"/>
              </w:rPr>
              <w:t>Yes</w:t>
            </w:r>
          </w:p>
        </w:tc>
        <w:tc>
          <w:tcPr>
            <w:tcW w:type="dxa" w:w="1337"/>
          </w:tcPr>
          <w:p>
            <w:r>
              <w:rPr>
                <w:sz w:val="18"/>
              </w:rPr>
              <w:t>Computed</w:t>
            </w:r>
          </w:p>
        </w:tc>
        <w:tc>
          <w:tcPr>
            <w:tcW w:type="dxa" w:w="1337"/>
          </w:tcPr>
          <w:p>
            <w:r>
              <w:rPr>
                <w:sz w:val="18"/>
              </w:rPr>
              <w:t>Must be &gt;= request_date</w:t>
            </w:r>
          </w:p>
        </w:tc>
        <w:tc>
          <w:tcPr>
            <w:tcW w:type="dxa" w:w="1337"/>
          </w:tcPr>
          <w:p>
            <w:r>
              <w:rPr>
                <w:sz w:val="18"/>
              </w:rPr>
              <w:t>SLA target closure date</w:t>
            </w:r>
          </w:p>
        </w:tc>
      </w:tr>
      <w:tr>
        <w:tc>
          <w:tcPr>
            <w:tcW w:type="dxa" w:w="1337"/>
            <w:shd w:fill="EBF0F7"/>
          </w:tcPr>
          <w:p>
            <w:r>
              <w:rPr>
                <w:sz w:val="18"/>
              </w:rPr>
              <w:t>10</w:t>
            </w:r>
          </w:p>
        </w:tc>
        <w:tc>
          <w:tcPr>
            <w:tcW w:type="dxa" w:w="1337"/>
            <w:shd w:fill="EBF0F7"/>
          </w:tcPr>
          <w:p>
            <w:r>
              <w:rPr>
                <w:sz w:val="18"/>
              </w:rPr>
              <w:t>actual_closure_date</w:t>
            </w:r>
          </w:p>
        </w:tc>
        <w:tc>
          <w:tcPr>
            <w:tcW w:type="dxa" w:w="1337"/>
            <w:shd w:fill="EBF0F7"/>
          </w:tcPr>
          <w:p>
            <w:r>
              <w:rPr>
                <w:sz w:val="18"/>
              </w:rPr>
              <w:t>timestamp</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Set on COMPLETED/REJECTED/CLOSED</w:t>
            </w:r>
          </w:p>
        </w:tc>
        <w:tc>
          <w:tcPr>
            <w:tcW w:type="dxa" w:w="1337"/>
            <w:shd w:fill="EBF0F7"/>
          </w:tcPr>
          <w:p>
            <w:r>
              <w:rPr>
                <w:sz w:val="18"/>
              </w:rPr>
              <w:t>Actual date request was closed</w:t>
            </w:r>
          </w:p>
        </w:tc>
      </w:tr>
      <w:tr>
        <w:tc>
          <w:tcPr>
            <w:tcW w:type="dxa" w:w="1337"/>
          </w:tcPr>
          <w:p>
            <w:r>
              <w:rPr>
                <w:sz w:val="18"/>
              </w:rPr>
              <w:t>11</w:t>
            </w:r>
          </w:p>
        </w:tc>
        <w:tc>
          <w:tcPr>
            <w:tcW w:type="dxa" w:w="1337"/>
          </w:tcPr>
          <w:p>
            <w:r>
              <w:rPr>
                <w:sz w:val="18"/>
              </w:rPr>
              <w:t>appointed_start_date</w:t>
            </w:r>
          </w:p>
        </w:tc>
        <w:tc>
          <w:tcPr>
            <w:tcW w:type="dxa" w:w="1337"/>
          </w:tcPr>
          <w:p>
            <w:r>
              <w:rPr>
                <w:sz w:val="18"/>
              </w:rPr>
              <w:t>timestamp</w:t>
            </w:r>
          </w:p>
        </w:tc>
        <w:tc>
          <w:tcPr>
            <w:tcW w:type="dxa" w:w="1337"/>
          </w:tcPr>
          <w:p>
            <w:r>
              <w:rPr>
                <w:sz w:val="18"/>
              </w:rPr>
              <w:t>No</w:t>
            </w:r>
          </w:p>
        </w:tc>
        <w:tc>
          <w:tcPr>
            <w:tcW w:type="dxa" w:w="1337"/>
          </w:tcPr>
          <w:p>
            <w:r>
              <w:rPr>
                <w:sz w:val="18"/>
              </w:rPr>
              <w:t>null</w:t>
            </w:r>
          </w:p>
        </w:tc>
        <w:tc>
          <w:tcPr>
            <w:tcW w:type="dxa" w:w="1337"/>
          </w:tcPr>
          <w:p>
            <w:r>
              <w:rPr>
                <w:sz w:val="18"/>
              </w:rPr>
              <w:t>Must be &gt;= request_date</w:t>
            </w:r>
          </w:p>
        </w:tc>
        <w:tc>
          <w:tcPr>
            <w:tcW w:type="dxa" w:w="1337"/>
          </w:tcPr>
          <w:p>
            <w:r>
              <w:rPr>
                <w:sz w:val="18"/>
              </w:rPr>
              <w:t>Scheduled start date for service delivery</w:t>
            </w:r>
          </w:p>
        </w:tc>
      </w:tr>
      <w:tr>
        <w:tc>
          <w:tcPr>
            <w:tcW w:type="dxa" w:w="1337"/>
            <w:shd w:fill="EBF0F7"/>
          </w:tcPr>
          <w:p>
            <w:r>
              <w:rPr>
                <w:sz w:val="18"/>
              </w:rPr>
              <w:t>12</w:t>
            </w:r>
          </w:p>
        </w:tc>
        <w:tc>
          <w:tcPr>
            <w:tcW w:type="dxa" w:w="1337"/>
            <w:shd w:fill="EBF0F7"/>
          </w:tcPr>
          <w:p>
            <w:r>
              <w:rPr>
                <w:sz w:val="18"/>
              </w:rPr>
              <w:t>appointed_end_date</w:t>
            </w:r>
          </w:p>
        </w:tc>
        <w:tc>
          <w:tcPr>
            <w:tcW w:type="dxa" w:w="1337"/>
            <w:shd w:fill="EBF0F7"/>
          </w:tcPr>
          <w:p>
            <w:r>
              <w:rPr>
                <w:sz w:val="18"/>
              </w:rPr>
              <w:t>timestamp</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Must be &gt;= appointed_start_date</w:t>
            </w:r>
          </w:p>
        </w:tc>
        <w:tc>
          <w:tcPr>
            <w:tcW w:type="dxa" w:w="1337"/>
            <w:shd w:fill="EBF0F7"/>
          </w:tcPr>
          <w:p>
            <w:r>
              <w:rPr>
                <w:sz w:val="18"/>
              </w:rPr>
              <w:t>Scheduled end date for service delivery</w:t>
            </w:r>
          </w:p>
        </w:tc>
      </w:tr>
      <w:tr>
        <w:tc>
          <w:tcPr>
            <w:tcW w:type="dxa" w:w="1337"/>
          </w:tcPr>
          <w:p>
            <w:r>
              <w:rPr>
                <w:sz w:val="18"/>
              </w:rPr>
              <w:t>13</w:t>
            </w:r>
          </w:p>
        </w:tc>
        <w:tc>
          <w:tcPr>
            <w:tcW w:type="dxa" w:w="1337"/>
          </w:tcPr>
          <w:p>
            <w:r>
              <w:rPr>
                <w:sz w:val="18"/>
              </w:rPr>
              <w:t>remarks</w:t>
            </w:r>
          </w:p>
        </w:tc>
        <w:tc>
          <w:tcPr>
            <w:tcW w:type="dxa" w:w="1337"/>
          </w:tcPr>
          <w:p>
            <w:r>
              <w:rPr>
                <w:sz w:val="18"/>
              </w:rPr>
              <w:t>text</w:t>
            </w:r>
          </w:p>
        </w:tc>
        <w:tc>
          <w:tcPr>
            <w:tcW w:type="dxa" w:w="1337"/>
          </w:tcPr>
          <w:p>
            <w:r>
              <w:rPr>
                <w:sz w:val="18"/>
              </w:rPr>
              <w:t>No</w:t>
            </w:r>
          </w:p>
        </w:tc>
        <w:tc>
          <w:tcPr>
            <w:tcW w:type="dxa" w:w="1337"/>
          </w:tcPr>
          <w:p>
            <w:r>
              <w:rPr>
                <w:sz w:val="18"/>
              </w:rPr>
              <w:t>null</w:t>
            </w:r>
          </w:p>
        </w:tc>
        <w:tc>
          <w:tcPr>
            <w:tcW w:type="dxa" w:w="1337"/>
          </w:tcPr>
          <w:p>
            <w:r>
              <w:rPr>
                <w:sz w:val="18"/>
              </w:rPr>
              <w:t>Max 1000 characters</w:t>
            </w:r>
          </w:p>
        </w:tc>
        <w:tc>
          <w:tcPr>
            <w:tcW w:type="dxa" w:w="1337"/>
          </w:tcPr>
          <w:p>
            <w:r>
              <w:rPr>
                <w:sz w:val="18"/>
              </w:rPr>
              <w:t>Customer or RM remarks</w:t>
            </w:r>
          </w:p>
        </w:tc>
      </w:tr>
      <w:tr>
        <w:tc>
          <w:tcPr>
            <w:tcW w:type="dxa" w:w="1337"/>
            <w:shd w:fill="EBF0F7"/>
          </w:tcPr>
          <w:p>
            <w:r>
              <w:rPr>
                <w:sz w:val="18"/>
              </w:rPr>
              <w:t>14</w:t>
            </w:r>
          </w:p>
        </w:tc>
        <w:tc>
          <w:tcPr>
            <w:tcW w:type="dxa" w:w="1337"/>
            <w:shd w:fill="EBF0F7"/>
          </w:tcPr>
          <w:p>
            <w:r>
              <w:rPr>
                <w:sz w:val="18"/>
              </w:rPr>
              <w:t>closure_reason</w:t>
            </w:r>
          </w:p>
        </w:tc>
        <w:tc>
          <w:tcPr>
            <w:tcW w:type="dxa" w:w="1337"/>
            <w:shd w:fill="EBF0F7"/>
          </w:tcPr>
          <w:p>
            <w:r>
              <w:rPr>
                <w:sz w:val="18"/>
              </w:rPr>
              <w:t>text</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Required when status → CLOSED</w:t>
            </w:r>
          </w:p>
        </w:tc>
        <w:tc>
          <w:tcPr>
            <w:tcW w:type="dxa" w:w="1337"/>
            <w:shd w:fill="EBF0F7"/>
          </w:tcPr>
          <w:p>
            <w:r>
              <w:rPr>
                <w:sz w:val="18"/>
              </w:rPr>
              <w:t>Reason for closing the request</w:t>
            </w:r>
          </w:p>
        </w:tc>
      </w:tr>
      <w:tr>
        <w:tc>
          <w:tcPr>
            <w:tcW w:type="dxa" w:w="1337"/>
          </w:tcPr>
          <w:p>
            <w:r>
              <w:rPr>
                <w:sz w:val="18"/>
              </w:rPr>
              <w:t>15</w:t>
            </w:r>
          </w:p>
        </w:tc>
        <w:tc>
          <w:tcPr>
            <w:tcW w:type="dxa" w:w="1337"/>
          </w:tcPr>
          <w:p>
            <w:r>
              <w:rPr>
                <w:sz w:val="18"/>
              </w:rPr>
              <w:t>rejection_reason</w:t>
            </w:r>
          </w:p>
        </w:tc>
        <w:tc>
          <w:tcPr>
            <w:tcW w:type="dxa" w:w="1337"/>
          </w:tcPr>
          <w:p>
            <w:r>
              <w:rPr>
                <w:sz w:val="18"/>
              </w:rPr>
              <w:t>text</w:t>
            </w:r>
          </w:p>
        </w:tc>
        <w:tc>
          <w:tcPr>
            <w:tcW w:type="dxa" w:w="1337"/>
          </w:tcPr>
          <w:p>
            <w:r>
              <w:rPr>
                <w:sz w:val="18"/>
              </w:rPr>
              <w:t>No</w:t>
            </w:r>
          </w:p>
        </w:tc>
        <w:tc>
          <w:tcPr>
            <w:tcW w:type="dxa" w:w="1337"/>
          </w:tcPr>
          <w:p>
            <w:r>
              <w:rPr>
                <w:sz w:val="18"/>
              </w:rPr>
              <w:t>null</w:t>
            </w:r>
          </w:p>
        </w:tc>
        <w:tc>
          <w:tcPr>
            <w:tcW w:type="dxa" w:w="1337"/>
          </w:tcPr>
          <w:p>
            <w:r>
              <w:rPr>
                <w:sz w:val="18"/>
              </w:rPr>
              <w:t>Required when status → REJECTED</w:t>
            </w:r>
          </w:p>
        </w:tc>
        <w:tc>
          <w:tcPr>
            <w:tcW w:type="dxa" w:w="1337"/>
          </w:tcPr>
          <w:p>
            <w:r>
              <w:rPr>
                <w:sz w:val="18"/>
              </w:rPr>
              <w:t>Reason for rejecting the request</w:t>
            </w:r>
          </w:p>
        </w:tc>
      </w:tr>
      <w:tr>
        <w:tc>
          <w:tcPr>
            <w:tcW w:type="dxa" w:w="1337"/>
            <w:shd w:fill="EBF0F7"/>
          </w:tcPr>
          <w:p>
            <w:r>
              <w:rPr>
                <w:sz w:val="18"/>
              </w:rPr>
              <w:t>16</w:t>
            </w:r>
          </w:p>
        </w:tc>
        <w:tc>
          <w:tcPr>
            <w:tcW w:type="dxa" w:w="1337"/>
            <w:shd w:fill="EBF0F7"/>
          </w:tcPr>
          <w:p>
            <w:r>
              <w:rPr>
                <w:sz w:val="18"/>
              </w:rPr>
              <w:t>verification_notes</w:t>
            </w:r>
          </w:p>
        </w:tc>
        <w:tc>
          <w:tcPr>
            <w:tcW w:type="dxa" w:w="1337"/>
            <w:shd w:fill="EBF0F7"/>
          </w:tcPr>
          <w:p>
            <w:r>
              <w:rPr>
                <w:sz w:val="18"/>
              </w:rPr>
              <w:t>text</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Required when status → INCOMPLETE</w:t>
            </w:r>
          </w:p>
        </w:tc>
        <w:tc>
          <w:tcPr>
            <w:tcW w:type="dxa" w:w="1337"/>
            <w:shd w:fill="EBF0F7"/>
          </w:tcPr>
          <w:p>
            <w:r>
              <w:rPr>
                <w:sz w:val="18"/>
              </w:rPr>
              <w:t>Teller notes explaining why SR is incomplete</w:t>
            </w:r>
          </w:p>
        </w:tc>
      </w:tr>
      <w:tr>
        <w:tc>
          <w:tcPr>
            <w:tcW w:type="dxa" w:w="1337"/>
          </w:tcPr>
          <w:p>
            <w:r>
              <w:rPr>
                <w:sz w:val="18"/>
              </w:rPr>
              <w:t>17</w:t>
            </w:r>
          </w:p>
        </w:tc>
        <w:tc>
          <w:tcPr>
            <w:tcW w:type="dxa" w:w="1337"/>
          </w:tcPr>
          <w:p>
            <w:r>
              <w:rPr>
                <w:sz w:val="18"/>
              </w:rPr>
              <w:t>documents</w:t>
            </w:r>
          </w:p>
        </w:tc>
        <w:tc>
          <w:tcPr>
            <w:tcW w:type="dxa" w:w="1337"/>
          </w:tcPr>
          <w:p>
            <w:r>
              <w:rPr>
                <w:sz w:val="18"/>
              </w:rPr>
              <w:t>jsonb</w:t>
            </w:r>
          </w:p>
        </w:tc>
        <w:tc>
          <w:tcPr>
            <w:tcW w:type="dxa" w:w="1337"/>
          </w:tcPr>
          <w:p>
            <w:r>
              <w:rPr>
                <w:sz w:val="18"/>
              </w:rPr>
              <w:t>No</w:t>
            </w:r>
          </w:p>
        </w:tc>
        <w:tc>
          <w:tcPr>
            <w:tcW w:type="dxa" w:w="1337"/>
          </w:tcPr>
          <w:p>
            <w:r>
              <w:rPr>
                <w:sz w:val="18"/>
              </w:rPr>
              <w:t>[]</w:t>
            </w:r>
          </w:p>
        </w:tc>
        <w:tc>
          <w:tcPr>
            <w:tcW w:type="dxa" w:w="1337"/>
          </w:tcPr>
          <w:p>
            <w:r>
              <w:rPr>
                <w:sz w:val="18"/>
              </w:rPr>
              <w:t>Array of {filename, url, uploadedAt}</w:t>
            </w:r>
          </w:p>
        </w:tc>
        <w:tc>
          <w:tcPr>
            <w:tcW w:type="dxa" w:w="1337"/>
          </w:tcPr>
          <w:p>
            <w:r>
              <w:rPr>
                <w:sz w:val="18"/>
              </w:rPr>
              <w:t>Uploaded document references</w:t>
            </w:r>
          </w:p>
        </w:tc>
      </w:tr>
      <w:tr>
        <w:tc>
          <w:tcPr>
            <w:tcW w:type="dxa" w:w="1337"/>
            <w:shd w:fill="EBF0F7"/>
          </w:tcPr>
          <w:p>
            <w:r>
              <w:rPr>
                <w:sz w:val="18"/>
              </w:rPr>
              <w:t>18</w:t>
            </w:r>
          </w:p>
        </w:tc>
        <w:tc>
          <w:tcPr>
            <w:tcW w:type="dxa" w:w="1337"/>
            <w:shd w:fill="EBF0F7"/>
          </w:tcPr>
          <w:p>
            <w:r>
              <w:rPr>
                <w:sz w:val="18"/>
              </w:rPr>
              <w:t>assigned_rm_id</w:t>
            </w:r>
          </w:p>
        </w:tc>
        <w:tc>
          <w:tcPr>
            <w:tcW w:type="dxa" w:w="1337"/>
            <w:shd w:fill="EBF0F7"/>
          </w:tcPr>
          <w:p>
            <w:r>
              <w:rPr>
                <w:sz w:val="18"/>
              </w:rPr>
              <w:t>integer</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Must reference valid user with RM role</w:t>
            </w:r>
          </w:p>
        </w:tc>
        <w:tc>
          <w:tcPr>
            <w:tcW w:type="dxa" w:w="1337"/>
            <w:shd w:fill="EBF0F7"/>
          </w:tcPr>
          <w:p>
            <w:r>
              <w:rPr>
                <w:sz w:val="18"/>
              </w:rPr>
              <w:t>FK to users table — assigned RM</w:t>
            </w:r>
          </w:p>
        </w:tc>
      </w:tr>
      <w:tr>
        <w:tc>
          <w:tcPr>
            <w:tcW w:type="dxa" w:w="1337"/>
          </w:tcPr>
          <w:p>
            <w:r>
              <w:rPr>
                <w:sz w:val="18"/>
              </w:rPr>
              <w:t>19</w:t>
            </w:r>
          </w:p>
        </w:tc>
        <w:tc>
          <w:tcPr>
            <w:tcW w:type="dxa" w:w="1337"/>
          </w:tcPr>
          <w:p>
            <w:r>
              <w:rPr>
                <w:sz w:val="18"/>
              </w:rPr>
              <w:t>service_branch</w:t>
            </w:r>
          </w:p>
        </w:tc>
        <w:tc>
          <w:tcPr>
            <w:tcW w:type="dxa" w:w="1337"/>
          </w:tcPr>
          <w:p>
            <w:r>
              <w:rPr>
                <w:sz w:val="18"/>
              </w:rPr>
              <w:t>varchar(100)</w:t>
            </w:r>
          </w:p>
        </w:tc>
        <w:tc>
          <w:tcPr>
            <w:tcW w:type="dxa" w:w="1337"/>
          </w:tcPr>
          <w:p>
            <w:r>
              <w:rPr>
                <w:sz w:val="18"/>
              </w:rPr>
              <w:t>No</w:t>
            </w:r>
          </w:p>
        </w:tc>
        <w:tc>
          <w:tcPr>
            <w:tcW w:type="dxa" w:w="1337"/>
          </w:tcPr>
          <w:p>
            <w:r>
              <w:rPr>
                <w:sz w:val="18"/>
              </w:rPr>
              <w:t>null</w:t>
            </w:r>
          </w:p>
        </w:tc>
        <w:tc>
          <w:tcPr>
            <w:tcW w:type="dxa" w:w="1337"/>
          </w:tcPr>
          <w:p>
            <w:r>
              <w:rPr>
                <w:sz w:val="18"/>
              </w:rPr>
              <w:t>Must match known branch code</w:t>
            </w:r>
          </w:p>
        </w:tc>
        <w:tc>
          <w:tcPr>
            <w:tcW w:type="dxa" w:w="1337"/>
          </w:tcPr>
          <w:p>
            <w:r>
              <w:rPr>
                <w:sz w:val="18"/>
              </w:rPr>
              <w:t>Branch handling the request</w:t>
            </w:r>
          </w:p>
        </w:tc>
      </w:tr>
      <w:tr>
        <w:tc>
          <w:tcPr>
            <w:tcW w:type="dxa" w:w="1337"/>
            <w:shd w:fill="EBF0F7"/>
          </w:tcPr>
          <w:p>
            <w:r>
              <w:rPr>
                <w:sz w:val="18"/>
              </w:rPr>
              <w:t>20</w:t>
            </w:r>
          </w:p>
        </w:tc>
        <w:tc>
          <w:tcPr>
            <w:tcW w:type="dxa" w:w="1337"/>
            <w:shd w:fill="EBF0F7"/>
          </w:tcPr>
          <w:p>
            <w:r>
              <w:rPr>
                <w:sz w:val="18"/>
              </w:rPr>
              <w:t>resolution_unit</w:t>
            </w:r>
          </w:p>
        </w:tc>
        <w:tc>
          <w:tcPr>
            <w:tcW w:type="dxa" w:w="1337"/>
            <w:shd w:fill="EBF0F7"/>
          </w:tcPr>
          <w:p>
            <w:r>
              <w:rPr>
                <w:sz w:val="18"/>
              </w:rPr>
              <w:t>varchar(100)</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Free text</w:t>
            </w:r>
          </w:p>
        </w:tc>
        <w:tc>
          <w:tcPr>
            <w:tcW w:type="dxa" w:w="1337"/>
            <w:shd w:fill="EBF0F7"/>
          </w:tcPr>
          <w:p>
            <w:r>
              <w:rPr>
                <w:sz w:val="18"/>
              </w:rPr>
              <w:t>Unit/team responsible for resolution</w:t>
            </w:r>
          </w:p>
        </w:tc>
      </w:tr>
      <w:tr>
        <w:tc>
          <w:tcPr>
            <w:tcW w:type="dxa" w:w="1337"/>
          </w:tcPr>
          <w:p>
            <w:r>
              <w:rPr>
                <w:sz w:val="18"/>
              </w:rPr>
              <w:t>21</w:t>
            </w:r>
          </w:p>
        </w:tc>
        <w:tc>
          <w:tcPr>
            <w:tcW w:type="dxa" w:w="1337"/>
          </w:tcPr>
          <w:p>
            <w:r>
              <w:rPr>
                <w:sz w:val="18"/>
              </w:rPr>
              <w:t>sales_date</w:t>
            </w:r>
          </w:p>
        </w:tc>
        <w:tc>
          <w:tcPr>
            <w:tcW w:type="dxa" w:w="1337"/>
          </w:tcPr>
          <w:p>
            <w:r>
              <w:rPr>
                <w:sz w:val="18"/>
              </w:rPr>
              <w:t>timestamp</w:t>
            </w:r>
          </w:p>
        </w:tc>
        <w:tc>
          <w:tcPr>
            <w:tcW w:type="dxa" w:w="1337"/>
          </w:tcPr>
          <w:p>
            <w:r>
              <w:rPr>
                <w:sz w:val="18"/>
              </w:rPr>
              <w:t>No</w:t>
            </w:r>
          </w:p>
        </w:tc>
        <w:tc>
          <w:tcPr>
            <w:tcW w:type="dxa" w:w="1337"/>
          </w:tcPr>
          <w:p>
            <w:r>
              <w:rPr>
                <w:sz w:val="18"/>
              </w:rPr>
              <w:t>null</w:t>
            </w:r>
          </w:p>
        </w:tc>
        <w:tc>
          <w:tcPr>
            <w:tcW w:type="dxa" w:w="1337"/>
          </w:tcPr>
          <w:p>
            <w:r>
              <w:rPr>
                <w:sz w:val="18"/>
              </w:rPr>
              <w:t>Valid date</w:t>
            </w:r>
          </w:p>
        </w:tc>
        <w:tc>
          <w:tcPr>
            <w:tcW w:type="dxa" w:w="1337"/>
          </w:tcPr>
          <w:p>
            <w:r>
              <w:rPr>
                <w:sz w:val="18"/>
              </w:rPr>
              <w:t>Sales date recorded by RM</w:t>
            </w:r>
          </w:p>
        </w:tc>
      </w:tr>
      <w:tr>
        <w:tc>
          <w:tcPr>
            <w:tcW w:type="dxa" w:w="1337"/>
            <w:shd w:fill="EBF0F7"/>
          </w:tcPr>
          <w:p>
            <w:r>
              <w:rPr>
                <w:sz w:val="18"/>
              </w:rPr>
              <w:t>22</w:t>
            </w:r>
          </w:p>
        </w:tc>
        <w:tc>
          <w:tcPr>
            <w:tcW w:type="dxa" w:w="1337"/>
            <w:shd w:fill="EBF0F7"/>
          </w:tcPr>
          <w:p>
            <w:r>
              <w:rPr>
                <w:sz w:val="18"/>
              </w:rPr>
              <w:t>teller_id</w:t>
            </w:r>
          </w:p>
        </w:tc>
        <w:tc>
          <w:tcPr>
            <w:tcW w:type="dxa" w:w="1337"/>
            <w:shd w:fill="EBF0F7"/>
          </w:tcPr>
          <w:p>
            <w:r>
              <w:rPr>
                <w:sz w:val="18"/>
              </w:rPr>
              <w:t>integer</w:t>
            </w:r>
          </w:p>
        </w:tc>
        <w:tc>
          <w:tcPr>
            <w:tcW w:type="dxa" w:w="1337"/>
            <w:shd w:fill="EBF0F7"/>
          </w:tcPr>
          <w:p>
            <w:r>
              <w:rPr>
                <w:sz w:val="18"/>
              </w:rPr>
              <w:t>No</w:t>
            </w:r>
          </w:p>
        </w:tc>
        <w:tc>
          <w:tcPr>
            <w:tcW w:type="dxa" w:w="1337"/>
            <w:shd w:fill="EBF0F7"/>
          </w:tcPr>
          <w:p>
            <w:r>
              <w:rPr>
                <w:sz w:val="18"/>
              </w:rPr>
              <w:t>null</w:t>
            </w:r>
          </w:p>
        </w:tc>
        <w:tc>
          <w:tcPr>
            <w:tcW w:type="dxa" w:w="1337"/>
            <w:shd w:fill="EBF0F7"/>
          </w:tcPr>
          <w:p>
            <w:r>
              <w:rPr>
                <w:sz w:val="18"/>
              </w:rPr>
              <w:t>Must reference valid user with Teller role</w:t>
            </w:r>
          </w:p>
        </w:tc>
        <w:tc>
          <w:tcPr>
            <w:tcW w:type="dxa" w:w="1337"/>
            <w:shd w:fill="EBF0F7"/>
          </w:tcPr>
          <w:p>
            <w:r>
              <w:rPr>
                <w:sz w:val="18"/>
              </w:rPr>
              <w:t>FK to users table — teller who processed</w:t>
            </w:r>
          </w:p>
        </w:tc>
      </w:tr>
      <w:tr>
        <w:tc>
          <w:tcPr>
            <w:tcW w:type="dxa" w:w="1337"/>
          </w:tcPr>
          <w:p>
            <w:r>
              <w:rPr>
                <w:sz w:val="18"/>
              </w:rPr>
              <w:t>23</w:t>
            </w:r>
          </w:p>
        </w:tc>
        <w:tc>
          <w:tcPr>
            <w:tcW w:type="dxa" w:w="1337"/>
          </w:tcPr>
          <w:p>
            <w:r>
              <w:rPr>
                <w:sz w:val="18"/>
              </w:rPr>
              <w:t>created_by</w:t>
            </w:r>
          </w:p>
        </w:tc>
        <w:tc>
          <w:tcPr>
            <w:tcW w:type="dxa" w:w="1337"/>
          </w:tcPr>
          <w:p>
            <w:r>
              <w:rPr>
                <w:sz w:val="18"/>
              </w:rPr>
              <w:t>varchar(100)</w:t>
            </w:r>
          </w:p>
        </w:tc>
        <w:tc>
          <w:tcPr>
            <w:tcW w:type="dxa" w:w="1337"/>
          </w:tcPr>
          <w:p>
            <w:r>
              <w:rPr>
                <w:sz w:val="18"/>
              </w:rPr>
              <w:t>Yes</w:t>
            </w:r>
          </w:p>
        </w:tc>
        <w:tc>
          <w:tcPr>
            <w:tcW w:type="dxa" w:w="1337"/>
          </w:tcPr>
          <w:p>
            <w:r>
              <w:rPr>
                <w:sz w:val="18"/>
              </w:rPr>
              <w:t>'system'</w:t>
            </w:r>
          </w:p>
        </w:tc>
        <w:tc>
          <w:tcPr>
            <w:tcW w:type="dxa" w:w="1337"/>
          </w:tcPr>
          <w:p>
            <w:r>
              <w:rPr>
                <w:sz w:val="18"/>
              </w:rPr>
              <w:t>Non-empty string</w:t>
            </w:r>
          </w:p>
        </w:tc>
        <w:tc>
          <w:tcPr>
            <w:tcW w:type="dxa" w:w="1337"/>
          </w:tcPr>
          <w:p>
            <w:r>
              <w:rPr>
                <w:sz w:val="18"/>
              </w:rPr>
              <w:t>User who created the record</w:t>
            </w:r>
          </w:p>
        </w:tc>
      </w:tr>
      <w:tr>
        <w:tc>
          <w:tcPr>
            <w:tcW w:type="dxa" w:w="1337"/>
            <w:shd w:fill="EBF0F7"/>
          </w:tcPr>
          <w:p>
            <w:r>
              <w:rPr>
                <w:sz w:val="18"/>
              </w:rPr>
              <w:t>24</w:t>
            </w:r>
          </w:p>
        </w:tc>
        <w:tc>
          <w:tcPr>
            <w:tcW w:type="dxa" w:w="1337"/>
            <w:shd w:fill="EBF0F7"/>
          </w:tcPr>
          <w:p>
            <w:r>
              <w:rPr>
                <w:sz w:val="18"/>
              </w:rPr>
              <w:t>updated_by</w:t>
            </w:r>
          </w:p>
        </w:tc>
        <w:tc>
          <w:tcPr>
            <w:tcW w:type="dxa" w:w="1337"/>
            <w:shd w:fill="EBF0F7"/>
          </w:tcPr>
          <w:p>
            <w:r>
              <w:rPr>
                <w:sz w:val="18"/>
              </w:rPr>
              <w:t>varchar(100)</w:t>
            </w:r>
          </w:p>
        </w:tc>
        <w:tc>
          <w:tcPr>
            <w:tcW w:type="dxa" w:w="1337"/>
            <w:shd w:fill="EBF0F7"/>
          </w:tcPr>
          <w:p>
            <w:r>
              <w:rPr>
                <w:sz w:val="18"/>
              </w:rPr>
              <w:t>Yes</w:t>
            </w:r>
          </w:p>
        </w:tc>
        <w:tc>
          <w:tcPr>
            <w:tcW w:type="dxa" w:w="1337"/>
            <w:shd w:fill="EBF0F7"/>
          </w:tcPr>
          <w:p>
            <w:r>
              <w:rPr>
                <w:sz w:val="18"/>
              </w:rPr>
              <w:t>'system'</w:t>
            </w:r>
          </w:p>
        </w:tc>
        <w:tc>
          <w:tcPr>
            <w:tcW w:type="dxa" w:w="1337"/>
            <w:shd w:fill="EBF0F7"/>
          </w:tcPr>
          <w:p>
            <w:r>
              <w:rPr>
                <w:sz w:val="18"/>
              </w:rPr>
              <w:t>Non-empty string</w:t>
            </w:r>
          </w:p>
        </w:tc>
        <w:tc>
          <w:tcPr>
            <w:tcW w:type="dxa" w:w="1337"/>
            <w:shd w:fill="EBF0F7"/>
          </w:tcPr>
          <w:p>
            <w:r>
              <w:rPr>
                <w:sz w:val="18"/>
              </w:rPr>
              <w:t>User who last updated the record</w:t>
            </w:r>
          </w:p>
        </w:tc>
      </w:tr>
      <w:tr>
        <w:tc>
          <w:tcPr>
            <w:tcW w:type="dxa" w:w="1337"/>
          </w:tcPr>
          <w:p>
            <w:r>
              <w:rPr>
                <w:sz w:val="18"/>
              </w:rPr>
              <w:t>25</w:t>
            </w:r>
          </w:p>
        </w:tc>
        <w:tc>
          <w:tcPr>
            <w:tcW w:type="dxa" w:w="1337"/>
          </w:tcPr>
          <w:p>
            <w:r>
              <w:rPr>
                <w:sz w:val="18"/>
              </w:rPr>
              <w:t>created_at</w:t>
            </w:r>
          </w:p>
        </w:tc>
        <w:tc>
          <w:tcPr>
            <w:tcW w:type="dxa" w:w="1337"/>
          </w:tcPr>
          <w:p>
            <w:r>
              <w:rPr>
                <w:sz w:val="18"/>
              </w:rPr>
              <w:t>timestamp</w:t>
            </w:r>
          </w:p>
        </w:tc>
        <w:tc>
          <w:tcPr>
            <w:tcW w:type="dxa" w:w="1337"/>
          </w:tcPr>
          <w:p>
            <w:r>
              <w:rPr>
                <w:sz w:val="18"/>
              </w:rPr>
              <w:t>Yes</w:t>
            </w:r>
          </w:p>
        </w:tc>
        <w:tc>
          <w:tcPr>
            <w:tcW w:type="dxa" w:w="1337"/>
          </w:tcPr>
          <w:p>
            <w:r>
              <w:rPr>
                <w:sz w:val="18"/>
              </w:rPr>
              <w:t>now()</w:t>
            </w:r>
          </w:p>
        </w:tc>
        <w:tc>
          <w:tcPr>
            <w:tcW w:type="dxa" w:w="1337"/>
          </w:tcPr>
          <w:p>
            <w:r>
              <w:rPr>
                <w:sz w:val="18"/>
              </w:rPr>
              <w:t>Auto-set</w:t>
            </w:r>
          </w:p>
        </w:tc>
        <w:tc>
          <w:tcPr>
            <w:tcW w:type="dxa" w:w="1337"/>
          </w:tcPr>
          <w:p>
            <w:r>
              <w:rPr>
                <w:sz w:val="18"/>
              </w:rPr>
              <w:t>Record creation timestamp</w:t>
            </w:r>
          </w:p>
        </w:tc>
      </w:tr>
      <w:tr>
        <w:tc>
          <w:tcPr>
            <w:tcW w:type="dxa" w:w="1337"/>
            <w:shd w:fill="EBF0F7"/>
          </w:tcPr>
          <w:p>
            <w:r>
              <w:rPr>
                <w:sz w:val="18"/>
              </w:rPr>
              <w:t>26</w:t>
            </w:r>
          </w:p>
        </w:tc>
        <w:tc>
          <w:tcPr>
            <w:tcW w:type="dxa" w:w="1337"/>
            <w:shd w:fill="EBF0F7"/>
          </w:tcPr>
          <w:p>
            <w:r>
              <w:rPr>
                <w:sz w:val="18"/>
              </w:rPr>
              <w:t>updated_at</w:t>
            </w:r>
          </w:p>
        </w:tc>
        <w:tc>
          <w:tcPr>
            <w:tcW w:type="dxa" w:w="1337"/>
            <w:shd w:fill="EBF0F7"/>
          </w:tcPr>
          <w:p>
            <w:r>
              <w:rPr>
                <w:sz w:val="18"/>
              </w:rPr>
              <w:t>timestamp</w:t>
            </w:r>
          </w:p>
        </w:tc>
        <w:tc>
          <w:tcPr>
            <w:tcW w:type="dxa" w:w="1337"/>
            <w:shd w:fill="EBF0F7"/>
          </w:tcPr>
          <w:p>
            <w:r>
              <w:rPr>
                <w:sz w:val="18"/>
              </w:rPr>
              <w:t>Yes</w:t>
            </w:r>
          </w:p>
        </w:tc>
        <w:tc>
          <w:tcPr>
            <w:tcW w:type="dxa" w:w="1337"/>
            <w:shd w:fill="EBF0F7"/>
          </w:tcPr>
          <w:p>
            <w:r>
              <w:rPr>
                <w:sz w:val="18"/>
              </w:rPr>
              <w:t>now()</w:t>
            </w:r>
          </w:p>
        </w:tc>
        <w:tc>
          <w:tcPr>
            <w:tcW w:type="dxa" w:w="1337"/>
            <w:shd w:fill="EBF0F7"/>
          </w:tcPr>
          <w:p>
            <w:r>
              <w:rPr>
                <w:sz w:val="18"/>
              </w:rPr>
              <w:t>Auto-set on every update</w:t>
            </w:r>
          </w:p>
        </w:tc>
        <w:tc>
          <w:tcPr>
            <w:tcW w:type="dxa" w:w="1337"/>
            <w:shd w:fill="EBF0F7"/>
          </w:tcPr>
          <w:p>
            <w:r>
              <w:rPr>
                <w:sz w:val="18"/>
              </w:rPr>
              <w:t>Last modification timestamp</w:t>
            </w:r>
          </w:p>
        </w:tc>
      </w:tr>
      <w:tr>
        <w:tc>
          <w:tcPr>
            <w:tcW w:type="dxa" w:w="1337"/>
          </w:tcPr>
          <w:p>
            <w:r>
              <w:rPr>
                <w:sz w:val="18"/>
              </w:rPr>
              <w:t>27</w:t>
            </w:r>
          </w:p>
        </w:tc>
        <w:tc>
          <w:tcPr>
            <w:tcW w:type="dxa" w:w="1337"/>
          </w:tcPr>
          <w:p>
            <w:r>
              <w:rPr>
                <w:sz w:val="18"/>
              </w:rPr>
              <w:t>is_deleted</w:t>
            </w:r>
          </w:p>
        </w:tc>
        <w:tc>
          <w:tcPr>
            <w:tcW w:type="dxa" w:w="1337"/>
          </w:tcPr>
          <w:p>
            <w:r>
              <w:rPr>
                <w:sz w:val="18"/>
              </w:rPr>
              <w:t>boolean</w:t>
            </w:r>
          </w:p>
        </w:tc>
        <w:tc>
          <w:tcPr>
            <w:tcW w:type="dxa" w:w="1337"/>
          </w:tcPr>
          <w:p>
            <w:r>
              <w:rPr>
                <w:sz w:val="18"/>
              </w:rPr>
              <w:t>Yes</w:t>
            </w:r>
          </w:p>
        </w:tc>
        <w:tc>
          <w:tcPr>
            <w:tcW w:type="dxa" w:w="1337"/>
          </w:tcPr>
          <w:p>
            <w:r>
              <w:rPr>
                <w:sz w:val="18"/>
              </w:rPr>
              <w:t>false</w:t>
            </w:r>
          </w:p>
        </w:tc>
        <w:tc>
          <w:tcPr>
            <w:tcW w:type="dxa" w:w="1337"/>
          </w:tcPr>
          <w:p>
            <w:r>
              <w:rPr>
                <w:sz w:val="18"/>
              </w:rPr>
              <w:t>Soft delete flag</w:t>
            </w:r>
          </w:p>
        </w:tc>
        <w:tc>
          <w:tcPr>
            <w:tcW w:type="dxa" w:w="1337"/>
          </w:tcPr>
          <w:p>
            <w:r>
              <w:rPr>
                <w:sz w:val="18"/>
              </w:rPr>
              <w:t>Whether the record is soft-deleted</w:t>
            </w:r>
          </w:p>
        </w:tc>
      </w:tr>
    </w:tbl>
    <w:p/>
    <w:p>
      <w:pPr>
        <w:pStyle w:val="Heading2"/>
      </w:pPr>
      <w:r>
        <w:t>4.2 Enum: sr_status_enum</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Value</w:t>
            </w:r>
          </w:p>
        </w:tc>
        <w:tc>
          <w:tcPr>
            <w:tcW w:type="dxa" w:w="3120"/>
            <w:shd w:fill="1B3A5C"/>
          </w:tcPr>
          <w:p>
            <w:pPr>
              <w:jc w:val="left"/>
            </w:pPr>
            <w:r>
              <w:rPr>
                <w:b/>
                <w:color w:val="FFFFFF"/>
                <w:sz w:val="18"/>
              </w:rPr>
              <w:t>Description</w:t>
            </w:r>
          </w:p>
        </w:tc>
        <w:tc>
          <w:tcPr>
            <w:tcW w:type="dxa" w:w="3120"/>
            <w:shd w:fill="1B3A5C"/>
          </w:tcPr>
          <w:p>
            <w:pPr>
              <w:jc w:val="left"/>
            </w:pPr>
            <w:r>
              <w:rPr>
                <w:b/>
                <w:color w:val="FFFFFF"/>
                <w:sz w:val="18"/>
              </w:rPr>
              <w:t>Terminal?</w:t>
            </w:r>
          </w:p>
        </w:tc>
      </w:tr>
      <w:tr>
        <w:tc>
          <w:tcPr>
            <w:tcW w:type="dxa" w:w="3120"/>
          </w:tcPr>
          <w:p>
            <w:r>
              <w:rPr>
                <w:sz w:val="18"/>
              </w:rPr>
              <w:t>NEW</w:t>
            </w:r>
          </w:p>
        </w:tc>
        <w:tc>
          <w:tcPr>
            <w:tcW w:type="dxa" w:w="3120"/>
          </w:tcPr>
          <w:p>
            <w:r>
              <w:rPr>
                <w:sz w:val="18"/>
              </w:rPr>
              <w:t>Initial status when SR is created (used internally, auto-transitions to APPROVED)</w:t>
            </w:r>
          </w:p>
        </w:tc>
        <w:tc>
          <w:tcPr>
            <w:tcW w:type="dxa" w:w="3120"/>
          </w:tcPr>
          <w:p>
            <w:r>
              <w:rPr>
                <w:sz w:val="18"/>
              </w:rPr>
              <w:t>No</w:t>
            </w:r>
          </w:p>
        </w:tc>
      </w:tr>
      <w:tr>
        <w:tc>
          <w:tcPr>
            <w:tcW w:type="dxa" w:w="3120"/>
            <w:shd w:fill="EBF0F7"/>
          </w:tcPr>
          <w:p>
            <w:r>
              <w:rPr>
                <w:sz w:val="18"/>
              </w:rPr>
              <w:t>APPROVED</w:t>
            </w:r>
          </w:p>
        </w:tc>
        <w:tc>
          <w:tcPr>
            <w:tcW w:type="dxa" w:w="3120"/>
            <w:shd w:fill="EBF0F7"/>
          </w:tcPr>
          <w:p>
            <w:r>
              <w:rPr>
                <w:sz w:val="18"/>
              </w:rPr>
              <w:t>Auto-approved by system; visible to client and RM for processing</w:t>
            </w:r>
          </w:p>
        </w:tc>
        <w:tc>
          <w:tcPr>
            <w:tcW w:type="dxa" w:w="3120"/>
            <w:shd w:fill="EBF0F7"/>
          </w:tcPr>
          <w:p>
            <w:r>
              <w:rPr>
                <w:sz w:val="18"/>
              </w:rPr>
              <w:t>No</w:t>
            </w:r>
          </w:p>
        </w:tc>
      </w:tr>
      <w:tr>
        <w:tc>
          <w:tcPr>
            <w:tcW w:type="dxa" w:w="3120"/>
          </w:tcPr>
          <w:p>
            <w:r>
              <w:rPr>
                <w:sz w:val="18"/>
              </w:rPr>
              <w:t>READY_FOR_TELLER</w:t>
            </w:r>
          </w:p>
        </w:tc>
        <w:tc>
          <w:tcPr>
            <w:tcW w:type="dxa" w:w="3120"/>
          </w:tcPr>
          <w:p>
            <w:r>
              <w:rPr>
                <w:sz w:val="18"/>
              </w:rPr>
              <w:t>RM has prepared the SR and sent for teller verification</w:t>
            </w:r>
          </w:p>
        </w:tc>
        <w:tc>
          <w:tcPr>
            <w:tcW w:type="dxa" w:w="3120"/>
          </w:tcPr>
          <w:p>
            <w:r>
              <w:rPr>
                <w:sz w:val="18"/>
              </w:rPr>
              <w:t>No</w:t>
            </w:r>
          </w:p>
        </w:tc>
      </w:tr>
      <w:tr>
        <w:tc>
          <w:tcPr>
            <w:tcW w:type="dxa" w:w="3120"/>
            <w:shd w:fill="EBF0F7"/>
          </w:tcPr>
          <w:p>
            <w:r>
              <w:rPr>
                <w:sz w:val="18"/>
              </w:rPr>
              <w:t>COMPLETED</w:t>
            </w:r>
          </w:p>
        </w:tc>
        <w:tc>
          <w:tcPr>
            <w:tcW w:type="dxa" w:w="3120"/>
            <w:shd w:fill="EBF0F7"/>
          </w:tcPr>
          <w:p>
            <w:r>
              <w:rPr>
                <w:sz w:val="18"/>
              </w:rPr>
              <w:t>Teller has verified and completed the SR</w:t>
            </w:r>
          </w:p>
        </w:tc>
        <w:tc>
          <w:tcPr>
            <w:tcW w:type="dxa" w:w="3120"/>
            <w:shd w:fill="EBF0F7"/>
          </w:tcPr>
          <w:p>
            <w:r>
              <w:rPr>
                <w:sz w:val="18"/>
              </w:rPr>
              <w:t>Yes</w:t>
            </w:r>
          </w:p>
        </w:tc>
      </w:tr>
      <w:tr>
        <w:tc>
          <w:tcPr>
            <w:tcW w:type="dxa" w:w="3120"/>
          </w:tcPr>
          <w:p>
            <w:r>
              <w:rPr>
                <w:sz w:val="18"/>
              </w:rPr>
              <w:t>INCOMPLETE</w:t>
            </w:r>
          </w:p>
        </w:tc>
        <w:tc>
          <w:tcPr>
            <w:tcW w:type="dxa" w:w="3120"/>
          </w:tcPr>
          <w:p>
            <w:r>
              <w:rPr>
                <w:sz w:val="18"/>
              </w:rPr>
              <w:t>Teller returned the SR with notes; client/RM must address issues</w:t>
            </w:r>
          </w:p>
        </w:tc>
        <w:tc>
          <w:tcPr>
            <w:tcW w:type="dxa" w:w="3120"/>
          </w:tcPr>
          <w:p>
            <w:r>
              <w:rPr>
                <w:sz w:val="18"/>
              </w:rPr>
              <w:t>No</w:t>
            </w:r>
          </w:p>
        </w:tc>
      </w:tr>
      <w:tr>
        <w:tc>
          <w:tcPr>
            <w:tcW w:type="dxa" w:w="3120"/>
            <w:shd w:fill="EBF0F7"/>
          </w:tcPr>
          <w:p>
            <w:r>
              <w:rPr>
                <w:sz w:val="18"/>
              </w:rPr>
              <w:t>REJECTED</w:t>
            </w:r>
          </w:p>
        </w:tc>
        <w:tc>
          <w:tcPr>
            <w:tcW w:type="dxa" w:w="3120"/>
            <w:shd w:fill="EBF0F7"/>
          </w:tcPr>
          <w:p>
            <w:r>
              <w:rPr>
                <w:sz w:val="18"/>
              </w:rPr>
              <w:t>Teller rejected the SR with a reason</w:t>
            </w:r>
          </w:p>
        </w:tc>
        <w:tc>
          <w:tcPr>
            <w:tcW w:type="dxa" w:w="3120"/>
            <w:shd w:fill="EBF0F7"/>
          </w:tcPr>
          <w:p>
            <w:r>
              <w:rPr>
                <w:sz w:val="18"/>
              </w:rPr>
              <w:t>Yes</w:t>
            </w:r>
          </w:p>
        </w:tc>
      </w:tr>
      <w:tr>
        <w:tc>
          <w:tcPr>
            <w:tcW w:type="dxa" w:w="3120"/>
          </w:tcPr>
          <w:p>
            <w:r>
              <w:rPr>
                <w:sz w:val="18"/>
              </w:rPr>
              <w:t>CLOSED</w:t>
            </w:r>
          </w:p>
        </w:tc>
        <w:tc>
          <w:tcPr>
            <w:tcW w:type="dxa" w:w="3120"/>
          </w:tcPr>
          <w:p>
            <w:r>
              <w:rPr>
                <w:sz w:val="18"/>
              </w:rPr>
              <w:t>Manually closed by client or RM before completion</w:t>
            </w:r>
          </w:p>
        </w:tc>
        <w:tc>
          <w:tcPr>
            <w:tcW w:type="dxa" w:w="3120"/>
          </w:tcPr>
          <w:p>
            <w:r>
              <w:rPr>
                <w:sz w:val="18"/>
              </w:rPr>
              <w:t>Yes</w:t>
            </w:r>
          </w:p>
        </w:tc>
      </w:tr>
    </w:tbl>
    <w:p/>
    <w:p>
      <w:pPr>
        <w:pStyle w:val="Heading2"/>
      </w:pPr>
      <w:r>
        <w:t>4.3 Enum: sr_priority_enum</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Value</w:t>
            </w:r>
          </w:p>
        </w:tc>
        <w:tc>
          <w:tcPr>
            <w:tcW w:type="dxa" w:w="3120"/>
            <w:shd w:fill="1B3A5C"/>
          </w:tcPr>
          <w:p>
            <w:pPr>
              <w:jc w:val="left"/>
            </w:pPr>
            <w:r>
              <w:rPr>
                <w:b/>
                <w:color w:val="FFFFFF"/>
                <w:sz w:val="18"/>
              </w:rPr>
              <w:t>SLA Days</w:t>
            </w:r>
          </w:p>
        </w:tc>
        <w:tc>
          <w:tcPr>
            <w:tcW w:type="dxa" w:w="3120"/>
            <w:shd w:fill="1B3A5C"/>
          </w:tcPr>
          <w:p>
            <w:pPr>
              <w:jc w:val="left"/>
            </w:pPr>
            <w:r>
              <w:rPr>
                <w:b/>
                <w:color w:val="FFFFFF"/>
                <w:sz w:val="18"/>
              </w:rPr>
              <w:t>Description</w:t>
            </w:r>
          </w:p>
        </w:tc>
      </w:tr>
      <w:tr>
        <w:tc>
          <w:tcPr>
            <w:tcW w:type="dxa" w:w="3120"/>
          </w:tcPr>
          <w:p>
            <w:r>
              <w:rPr>
                <w:sz w:val="18"/>
              </w:rPr>
              <w:t>HIGH</w:t>
            </w:r>
          </w:p>
        </w:tc>
        <w:tc>
          <w:tcPr>
            <w:tcW w:type="dxa" w:w="3120"/>
          </w:tcPr>
          <w:p>
            <w:r>
              <w:rPr>
                <w:sz w:val="18"/>
              </w:rPr>
              <w:t>3</w:t>
            </w:r>
          </w:p>
        </w:tc>
        <w:tc>
          <w:tcPr>
            <w:tcW w:type="dxa" w:w="3120"/>
          </w:tcPr>
          <w:p>
            <w:r>
              <w:rPr>
                <w:sz w:val="18"/>
              </w:rPr>
              <w:t>Urgent requests requiring expedited processing</w:t>
            </w:r>
          </w:p>
        </w:tc>
      </w:tr>
      <w:tr>
        <w:tc>
          <w:tcPr>
            <w:tcW w:type="dxa" w:w="3120"/>
            <w:shd w:fill="EBF0F7"/>
          </w:tcPr>
          <w:p>
            <w:r>
              <w:rPr>
                <w:sz w:val="18"/>
              </w:rPr>
              <w:t>MEDIUM</w:t>
            </w:r>
          </w:p>
        </w:tc>
        <w:tc>
          <w:tcPr>
            <w:tcW w:type="dxa" w:w="3120"/>
            <w:shd w:fill="EBF0F7"/>
          </w:tcPr>
          <w:p>
            <w:r>
              <w:rPr>
                <w:sz w:val="18"/>
              </w:rPr>
              <w:t>5</w:t>
            </w:r>
          </w:p>
        </w:tc>
        <w:tc>
          <w:tcPr>
            <w:tcW w:type="dxa" w:w="3120"/>
            <w:shd w:fill="EBF0F7"/>
          </w:tcPr>
          <w:p>
            <w:r>
              <w:rPr>
                <w:sz w:val="18"/>
              </w:rPr>
              <w:t>Standard priority — default for new requests</w:t>
            </w:r>
          </w:p>
        </w:tc>
      </w:tr>
      <w:tr>
        <w:tc>
          <w:tcPr>
            <w:tcW w:type="dxa" w:w="3120"/>
          </w:tcPr>
          <w:p>
            <w:r>
              <w:rPr>
                <w:sz w:val="18"/>
              </w:rPr>
              <w:t>LOW</w:t>
            </w:r>
          </w:p>
        </w:tc>
        <w:tc>
          <w:tcPr>
            <w:tcW w:type="dxa" w:w="3120"/>
          </w:tcPr>
          <w:p>
            <w:r>
              <w:rPr>
                <w:sz w:val="18"/>
              </w:rPr>
              <w:t>7</w:t>
            </w:r>
          </w:p>
        </w:tc>
        <w:tc>
          <w:tcPr>
            <w:tcW w:type="dxa" w:w="3120"/>
          </w:tcPr>
          <w:p>
            <w:r>
              <w:rPr>
                <w:sz w:val="18"/>
              </w:rPr>
              <w:t>Low-urgency requests with extended processing window</w:t>
            </w:r>
          </w:p>
        </w:tc>
      </w:tr>
    </w:tbl>
    <w:p/>
    <w:p>
      <w:pPr>
        <w:pStyle w:val="Heading2"/>
      </w:pPr>
      <w:r>
        <w:t>4.4 Enum: sr_type_enum</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Value</w:t>
            </w:r>
          </w:p>
        </w:tc>
        <w:tc>
          <w:tcPr>
            <w:tcW w:type="dxa" w:w="3120"/>
            <w:shd w:fill="1B3A5C"/>
          </w:tcPr>
          <w:p>
            <w:pPr>
              <w:jc w:val="left"/>
            </w:pPr>
            <w:r>
              <w:rPr>
                <w:b/>
                <w:color w:val="FFFFFF"/>
                <w:sz w:val="18"/>
              </w:rPr>
              <w:t>Display Label</w:t>
            </w:r>
          </w:p>
        </w:tc>
        <w:tc>
          <w:tcPr>
            <w:tcW w:type="dxa" w:w="3120"/>
            <w:shd w:fill="1B3A5C"/>
          </w:tcPr>
          <w:p>
            <w:pPr>
              <w:jc w:val="left"/>
            </w:pPr>
            <w:r>
              <w:rPr>
                <w:b/>
                <w:color w:val="FFFFFF"/>
                <w:sz w:val="18"/>
              </w:rPr>
              <w:t>Description</w:t>
            </w:r>
          </w:p>
        </w:tc>
      </w:tr>
      <w:tr>
        <w:tc>
          <w:tcPr>
            <w:tcW w:type="dxa" w:w="3120"/>
          </w:tcPr>
          <w:p>
            <w:r>
              <w:rPr>
                <w:sz w:val="18"/>
              </w:rPr>
              <w:t>REVIEW_PORTFOLIO</w:t>
            </w:r>
          </w:p>
        </w:tc>
        <w:tc>
          <w:tcPr>
            <w:tcW w:type="dxa" w:w="3120"/>
          </w:tcPr>
          <w:p>
            <w:r>
              <w:rPr>
                <w:sz w:val="18"/>
              </w:rPr>
              <w:t>Review Portfolio</w:t>
            </w:r>
          </w:p>
        </w:tc>
        <w:tc>
          <w:tcPr>
            <w:tcW w:type="dxa" w:w="3120"/>
          </w:tcPr>
          <w:p>
            <w:r>
              <w:rPr>
                <w:sz w:val="18"/>
              </w:rPr>
              <w:t>Client requests a portfolio review meeting with RM</w:t>
            </w:r>
          </w:p>
        </w:tc>
      </w:tr>
      <w:tr>
        <w:tc>
          <w:tcPr>
            <w:tcW w:type="dxa" w:w="3120"/>
            <w:shd w:fill="EBF0F7"/>
          </w:tcPr>
          <w:p>
            <w:r>
              <w:rPr>
                <w:sz w:val="18"/>
              </w:rPr>
              <w:t>MULTIPLE_MANDATE_REGISTRATION</w:t>
            </w:r>
          </w:p>
        </w:tc>
        <w:tc>
          <w:tcPr>
            <w:tcW w:type="dxa" w:w="3120"/>
            <w:shd w:fill="EBF0F7"/>
          </w:tcPr>
          <w:p>
            <w:r>
              <w:rPr>
                <w:sz w:val="18"/>
              </w:rPr>
              <w:t>Multiple Mandate Registration</w:t>
            </w:r>
          </w:p>
        </w:tc>
        <w:tc>
          <w:tcPr>
            <w:tcW w:type="dxa" w:w="3120"/>
            <w:shd w:fill="EBF0F7"/>
          </w:tcPr>
          <w:p>
            <w:r>
              <w:rPr>
                <w:sz w:val="18"/>
              </w:rPr>
              <w:t>Register additional mandates on trust account</w:t>
            </w:r>
          </w:p>
        </w:tc>
      </w:tr>
      <w:tr>
        <w:tc>
          <w:tcPr>
            <w:tcW w:type="dxa" w:w="3120"/>
          </w:tcPr>
          <w:p>
            <w:r>
              <w:rPr>
                <w:sz w:val="18"/>
              </w:rPr>
              <w:t>NOMINEE_UPDATION</w:t>
            </w:r>
          </w:p>
        </w:tc>
        <w:tc>
          <w:tcPr>
            <w:tcW w:type="dxa" w:w="3120"/>
          </w:tcPr>
          <w:p>
            <w:r>
              <w:rPr>
                <w:sz w:val="18"/>
              </w:rPr>
              <w:t>Nominee Update</w:t>
            </w:r>
          </w:p>
        </w:tc>
        <w:tc>
          <w:tcPr>
            <w:tcW w:type="dxa" w:w="3120"/>
          </w:tcPr>
          <w:p>
            <w:r>
              <w:rPr>
                <w:sz w:val="18"/>
              </w:rPr>
              <w:t>Update nominee/beneficiary details on trust account</w:t>
            </w:r>
          </w:p>
        </w:tc>
      </w:tr>
      <w:tr>
        <w:tc>
          <w:tcPr>
            <w:tcW w:type="dxa" w:w="3120"/>
            <w:shd w:fill="EBF0F7"/>
          </w:tcPr>
          <w:p>
            <w:r>
              <w:rPr>
                <w:sz w:val="18"/>
              </w:rPr>
              <w:t>ACCOUNT_CLOSURE</w:t>
            </w:r>
          </w:p>
        </w:tc>
        <w:tc>
          <w:tcPr>
            <w:tcW w:type="dxa" w:w="3120"/>
            <w:shd w:fill="EBF0F7"/>
          </w:tcPr>
          <w:p>
            <w:r>
              <w:rPr>
                <w:sz w:val="18"/>
              </w:rPr>
              <w:t>Account Closure</w:t>
            </w:r>
          </w:p>
        </w:tc>
        <w:tc>
          <w:tcPr>
            <w:tcW w:type="dxa" w:w="3120"/>
            <w:shd w:fill="EBF0F7"/>
          </w:tcPr>
          <w:p>
            <w:r>
              <w:rPr>
                <w:sz w:val="18"/>
              </w:rPr>
              <w:t>Request closure of a trust account</w:t>
            </w:r>
          </w:p>
        </w:tc>
      </w:tr>
      <w:tr>
        <w:tc>
          <w:tcPr>
            <w:tcW w:type="dxa" w:w="3120"/>
          </w:tcPr>
          <w:p>
            <w:r>
              <w:rPr>
                <w:sz w:val="18"/>
              </w:rPr>
              <w:t>STATEMENT_REQUEST</w:t>
            </w:r>
          </w:p>
        </w:tc>
        <w:tc>
          <w:tcPr>
            <w:tcW w:type="dxa" w:w="3120"/>
          </w:tcPr>
          <w:p>
            <w:r>
              <w:rPr>
                <w:sz w:val="18"/>
              </w:rPr>
              <w:t>Statement Request</w:t>
            </w:r>
          </w:p>
        </w:tc>
        <w:tc>
          <w:tcPr>
            <w:tcW w:type="dxa" w:w="3120"/>
          </w:tcPr>
          <w:p>
            <w:r>
              <w:rPr>
                <w:sz w:val="18"/>
              </w:rPr>
              <w:t>Request for specific account statements</w:t>
            </w:r>
          </w:p>
        </w:tc>
      </w:tr>
      <w:tr>
        <w:tc>
          <w:tcPr>
            <w:tcW w:type="dxa" w:w="3120"/>
            <w:shd w:fill="EBF0F7"/>
          </w:tcPr>
          <w:p>
            <w:r>
              <w:rPr>
                <w:sz w:val="18"/>
              </w:rPr>
              <w:t>ADDRESS_CHANGE</w:t>
            </w:r>
          </w:p>
        </w:tc>
        <w:tc>
          <w:tcPr>
            <w:tcW w:type="dxa" w:w="3120"/>
            <w:shd w:fill="EBF0F7"/>
          </w:tcPr>
          <w:p>
            <w:r>
              <w:rPr>
                <w:sz w:val="18"/>
              </w:rPr>
              <w:t>Address Change</w:t>
            </w:r>
          </w:p>
        </w:tc>
        <w:tc>
          <w:tcPr>
            <w:tcW w:type="dxa" w:w="3120"/>
            <w:shd w:fill="EBF0F7"/>
          </w:tcPr>
          <w:p>
            <w:r>
              <w:rPr>
                <w:sz w:val="18"/>
              </w:rPr>
              <w:t>Update client's registered address</w:t>
            </w:r>
          </w:p>
        </w:tc>
      </w:tr>
      <w:tr>
        <w:tc>
          <w:tcPr>
            <w:tcW w:type="dxa" w:w="3120"/>
          </w:tcPr>
          <w:p>
            <w:r>
              <w:rPr>
                <w:sz w:val="18"/>
              </w:rPr>
              <w:t>BENEFICIARY_UPDATE</w:t>
            </w:r>
          </w:p>
        </w:tc>
        <w:tc>
          <w:tcPr>
            <w:tcW w:type="dxa" w:w="3120"/>
          </w:tcPr>
          <w:p>
            <w:r>
              <w:rPr>
                <w:sz w:val="18"/>
              </w:rPr>
              <w:t>Beneficiary Update</w:t>
            </w:r>
          </w:p>
        </w:tc>
        <w:tc>
          <w:tcPr>
            <w:tcW w:type="dxa" w:w="3120"/>
          </w:tcPr>
          <w:p>
            <w:r>
              <w:rPr>
                <w:sz w:val="18"/>
              </w:rPr>
              <w:t>Add, remove, or modify trust beneficiaries</w:t>
            </w:r>
          </w:p>
        </w:tc>
      </w:tr>
      <w:tr>
        <w:tc>
          <w:tcPr>
            <w:tcW w:type="dxa" w:w="3120"/>
            <w:shd w:fill="EBF0F7"/>
          </w:tcPr>
          <w:p>
            <w:r>
              <w:rPr>
                <w:sz w:val="18"/>
              </w:rPr>
              <w:t>GENERAL_INQUIRY</w:t>
            </w:r>
          </w:p>
        </w:tc>
        <w:tc>
          <w:tcPr>
            <w:tcW w:type="dxa" w:w="3120"/>
            <w:shd w:fill="EBF0F7"/>
          </w:tcPr>
          <w:p>
            <w:r>
              <w:rPr>
                <w:sz w:val="18"/>
              </w:rPr>
              <w:t>General Inquiry</w:t>
            </w:r>
          </w:p>
        </w:tc>
        <w:tc>
          <w:tcPr>
            <w:tcW w:type="dxa" w:w="3120"/>
            <w:shd w:fill="EBF0F7"/>
          </w:tcPr>
          <w:p>
            <w:r>
              <w:rPr>
                <w:sz w:val="18"/>
              </w:rPr>
              <w:t>General inquiry not covered by specific SR types</w:t>
            </w:r>
          </w:p>
        </w:tc>
      </w:tr>
    </w:tbl>
    <w:p/>
    <w:p>
      <w:pPr>
        <w:pStyle w:val="Heading2"/>
      </w:pPr>
      <w:r>
        <w:t>4.5 Indexes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tcPr>
          <w:p>
            <w:pPr>
              <w:jc w:val="left"/>
            </w:pPr>
            <w:r>
              <w:rPr>
                <w:b/>
                <w:color w:val="FFFFFF"/>
                <w:sz w:val="18"/>
              </w:rPr>
              <w:t>Index Name</w:t>
            </w:r>
          </w:p>
        </w:tc>
        <w:tc>
          <w:tcPr>
            <w:tcW w:type="dxa" w:w="2340"/>
            <w:shd w:fill="1B3A5C"/>
          </w:tcPr>
          <w:p>
            <w:pPr>
              <w:jc w:val="left"/>
            </w:pPr>
            <w:r>
              <w:rPr>
                <w:b/>
                <w:color w:val="FFFFFF"/>
                <w:sz w:val="18"/>
              </w:rPr>
              <w:t>Column(s)</w:t>
            </w:r>
          </w:p>
        </w:tc>
        <w:tc>
          <w:tcPr>
            <w:tcW w:type="dxa" w:w="2340"/>
            <w:shd w:fill="1B3A5C"/>
          </w:tcPr>
          <w:p>
            <w:pPr>
              <w:jc w:val="left"/>
            </w:pPr>
            <w:r>
              <w:rPr>
                <w:b/>
                <w:color w:val="FFFFFF"/>
                <w:sz w:val="18"/>
              </w:rPr>
              <w:t>Type</w:t>
            </w:r>
          </w:p>
        </w:tc>
        <w:tc>
          <w:tcPr>
            <w:tcW w:type="dxa" w:w="2340"/>
            <w:shd w:fill="1B3A5C"/>
          </w:tcPr>
          <w:p>
            <w:pPr>
              <w:jc w:val="left"/>
            </w:pPr>
            <w:r>
              <w:rPr>
                <w:b/>
                <w:color w:val="FFFFFF"/>
                <w:sz w:val="18"/>
              </w:rPr>
              <w:t>Purpose</w:t>
            </w:r>
          </w:p>
        </w:tc>
      </w:tr>
      <w:tr>
        <w:tc>
          <w:tcPr>
            <w:tcW w:type="dxa" w:w="2340"/>
          </w:tcPr>
          <w:p>
            <w:r>
              <w:rPr>
                <w:sz w:val="18"/>
              </w:rPr>
              <w:t>idx_sr_request_id</w:t>
            </w:r>
          </w:p>
        </w:tc>
        <w:tc>
          <w:tcPr>
            <w:tcW w:type="dxa" w:w="2340"/>
          </w:tcPr>
          <w:p>
            <w:r>
              <w:rPr>
                <w:sz w:val="18"/>
              </w:rPr>
              <w:t>request_id</w:t>
            </w:r>
          </w:p>
        </w:tc>
        <w:tc>
          <w:tcPr>
            <w:tcW w:type="dxa" w:w="2340"/>
          </w:tcPr>
          <w:p>
            <w:r>
              <w:rPr>
                <w:sz w:val="18"/>
              </w:rPr>
              <w:t>Unique</w:t>
            </w:r>
          </w:p>
        </w:tc>
        <w:tc>
          <w:tcPr>
            <w:tcW w:type="dxa" w:w="2340"/>
          </w:tcPr>
          <w:p>
            <w:r>
              <w:rPr>
                <w:sz w:val="18"/>
              </w:rPr>
              <w:t>Fast lookup by human-readable ID</w:t>
            </w:r>
          </w:p>
        </w:tc>
      </w:tr>
      <w:tr>
        <w:tc>
          <w:tcPr>
            <w:tcW w:type="dxa" w:w="2340"/>
            <w:shd w:fill="EBF0F7"/>
          </w:tcPr>
          <w:p>
            <w:r>
              <w:rPr>
                <w:sz w:val="18"/>
              </w:rPr>
              <w:t>idx_sr_client_id</w:t>
            </w:r>
          </w:p>
        </w:tc>
        <w:tc>
          <w:tcPr>
            <w:tcW w:type="dxa" w:w="2340"/>
            <w:shd w:fill="EBF0F7"/>
          </w:tcPr>
          <w:p>
            <w:r>
              <w:rPr>
                <w:sz w:val="18"/>
              </w:rPr>
              <w:t>client_id</w:t>
            </w:r>
          </w:p>
        </w:tc>
        <w:tc>
          <w:tcPr>
            <w:tcW w:type="dxa" w:w="2340"/>
            <w:shd w:fill="EBF0F7"/>
          </w:tcPr>
          <w:p>
            <w:r>
              <w:rPr>
                <w:sz w:val="18"/>
              </w:rPr>
              <w:t>Non-unique</w:t>
            </w:r>
          </w:p>
        </w:tc>
        <w:tc>
          <w:tcPr>
            <w:tcW w:type="dxa" w:w="2340"/>
            <w:shd w:fill="EBF0F7"/>
          </w:tcPr>
          <w:p>
            <w:r>
              <w:rPr>
                <w:sz w:val="18"/>
              </w:rPr>
              <w:t>Fast filtering by client</w:t>
            </w:r>
          </w:p>
        </w:tc>
      </w:tr>
      <w:tr>
        <w:tc>
          <w:tcPr>
            <w:tcW w:type="dxa" w:w="2340"/>
          </w:tcPr>
          <w:p>
            <w:r>
              <w:rPr>
                <w:sz w:val="18"/>
              </w:rPr>
              <w:t>idx_sr_status</w:t>
            </w:r>
          </w:p>
        </w:tc>
        <w:tc>
          <w:tcPr>
            <w:tcW w:type="dxa" w:w="2340"/>
          </w:tcPr>
          <w:p>
            <w:r>
              <w:rPr>
                <w:sz w:val="18"/>
              </w:rPr>
              <w:t>sr_status</w:t>
            </w:r>
          </w:p>
        </w:tc>
        <w:tc>
          <w:tcPr>
            <w:tcW w:type="dxa" w:w="2340"/>
          </w:tcPr>
          <w:p>
            <w:r>
              <w:rPr>
                <w:sz w:val="18"/>
              </w:rPr>
              <w:t>Non-unique</w:t>
            </w:r>
          </w:p>
        </w:tc>
        <w:tc>
          <w:tcPr>
            <w:tcW w:type="dxa" w:w="2340"/>
          </w:tcPr>
          <w:p>
            <w:r>
              <w:rPr>
                <w:sz w:val="18"/>
              </w:rPr>
              <w:t>Fast filtering by status</w:t>
            </w:r>
          </w:p>
        </w:tc>
      </w:tr>
      <w:tr>
        <w:tc>
          <w:tcPr>
            <w:tcW w:type="dxa" w:w="2340"/>
            <w:shd w:fill="EBF0F7"/>
          </w:tcPr>
          <w:p>
            <w:r>
              <w:rPr>
                <w:sz w:val="18"/>
              </w:rPr>
              <w:t>idx_sr_priority</w:t>
            </w:r>
          </w:p>
        </w:tc>
        <w:tc>
          <w:tcPr>
            <w:tcW w:type="dxa" w:w="2340"/>
            <w:shd w:fill="EBF0F7"/>
          </w:tcPr>
          <w:p>
            <w:r>
              <w:rPr>
                <w:sz w:val="18"/>
              </w:rPr>
              <w:t>priority</w:t>
            </w:r>
          </w:p>
        </w:tc>
        <w:tc>
          <w:tcPr>
            <w:tcW w:type="dxa" w:w="2340"/>
            <w:shd w:fill="EBF0F7"/>
          </w:tcPr>
          <w:p>
            <w:r>
              <w:rPr>
                <w:sz w:val="18"/>
              </w:rPr>
              <w:t>Non-unique</w:t>
            </w:r>
          </w:p>
        </w:tc>
        <w:tc>
          <w:tcPr>
            <w:tcW w:type="dxa" w:w="2340"/>
            <w:shd w:fill="EBF0F7"/>
          </w:tcPr>
          <w:p>
            <w:r>
              <w:rPr>
                <w:sz w:val="18"/>
              </w:rPr>
              <w:t>Fast filtering by priority</w:t>
            </w:r>
          </w:p>
        </w:tc>
      </w:tr>
      <w:tr>
        <w:tc>
          <w:tcPr>
            <w:tcW w:type="dxa" w:w="2340"/>
          </w:tcPr>
          <w:p>
            <w:r>
              <w:rPr>
                <w:sz w:val="18"/>
              </w:rPr>
              <w:t>idx_sr_created_at</w:t>
            </w:r>
          </w:p>
        </w:tc>
        <w:tc>
          <w:tcPr>
            <w:tcW w:type="dxa" w:w="2340"/>
          </w:tcPr>
          <w:p>
            <w:r>
              <w:rPr>
                <w:sz w:val="18"/>
              </w:rPr>
              <w:t>created_at</w:t>
            </w:r>
          </w:p>
        </w:tc>
        <w:tc>
          <w:tcPr>
            <w:tcW w:type="dxa" w:w="2340"/>
          </w:tcPr>
          <w:p>
            <w:r>
              <w:rPr>
                <w:sz w:val="18"/>
              </w:rPr>
              <w:t>Non-unique</w:t>
            </w:r>
          </w:p>
        </w:tc>
        <w:tc>
          <w:tcPr>
            <w:tcW w:type="dxa" w:w="2340"/>
          </w:tcPr>
          <w:p>
            <w:r>
              <w:rPr>
                <w:sz w:val="18"/>
              </w:rPr>
              <w:t>Fast ordering by creation date</w:t>
            </w:r>
          </w:p>
        </w:tc>
      </w:tr>
      <w:tr>
        <w:tc>
          <w:tcPr>
            <w:tcW w:type="dxa" w:w="2340"/>
            <w:shd w:fill="EBF0F7"/>
          </w:tcPr>
          <w:p>
            <w:r>
              <w:rPr>
                <w:sz w:val="18"/>
              </w:rPr>
              <w:t>idx_sr_assigned_rm</w:t>
            </w:r>
          </w:p>
        </w:tc>
        <w:tc>
          <w:tcPr>
            <w:tcW w:type="dxa" w:w="2340"/>
            <w:shd w:fill="EBF0F7"/>
          </w:tcPr>
          <w:p>
            <w:r>
              <w:rPr>
                <w:sz w:val="18"/>
              </w:rPr>
              <w:t>assigned_rm_id</w:t>
            </w:r>
          </w:p>
        </w:tc>
        <w:tc>
          <w:tcPr>
            <w:tcW w:type="dxa" w:w="2340"/>
            <w:shd w:fill="EBF0F7"/>
          </w:tcPr>
          <w:p>
            <w:r>
              <w:rPr>
                <w:sz w:val="18"/>
              </w:rPr>
              <w:t>Non-unique</w:t>
            </w:r>
          </w:p>
        </w:tc>
        <w:tc>
          <w:tcPr>
            <w:tcW w:type="dxa" w:w="2340"/>
            <w:shd w:fill="EBF0F7"/>
          </w:tcPr>
          <w:p>
            <w:r>
              <w:rPr>
                <w:sz w:val="18"/>
              </w:rPr>
              <w:t>Fast filtering by assigned RM</w:t>
            </w:r>
          </w:p>
        </w:tc>
      </w:tr>
    </w:tbl>
    <w:p/>
    <w:p>
      <w:pPr>
        <w:pStyle w:val="Heading2"/>
      </w:pPr>
      <w:r>
        <w:t>4.6 Relationships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B3A5C"/>
          </w:tcPr>
          <w:p>
            <w:pPr>
              <w:jc w:val="left"/>
            </w:pPr>
            <w:r>
              <w:rPr>
                <w:b/>
                <w:color w:val="FFFFFF"/>
                <w:sz w:val="18"/>
              </w:rPr>
              <w:t>From</w:t>
            </w:r>
          </w:p>
        </w:tc>
        <w:tc>
          <w:tcPr>
            <w:tcW w:type="dxa" w:w="1872"/>
            <w:shd w:fill="1B3A5C"/>
          </w:tcPr>
          <w:p>
            <w:pPr>
              <w:jc w:val="left"/>
            </w:pPr>
            <w:r>
              <w:rPr>
                <w:b/>
                <w:color w:val="FFFFFF"/>
                <w:sz w:val="18"/>
              </w:rPr>
              <w:t>To</w:t>
            </w:r>
          </w:p>
        </w:tc>
        <w:tc>
          <w:tcPr>
            <w:tcW w:type="dxa" w:w="1872"/>
            <w:shd w:fill="1B3A5C"/>
          </w:tcPr>
          <w:p>
            <w:pPr>
              <w:jc w:val="left"/>
            </w:pPr>
            <w:r>
              <w:rPr>
                <w:b/>
                <w:color w:val="FFFFFF"/>
                <w:sz w:val="18"/>
              </w:rPr>
              <w:t>Type</w:t>
            </w:r>
          </w:p>
        </w:tc>
        <w:tc>
          <w:tcPr>
            <w:tcW w:type="dxa" w:w="1872"/>
            <w:shd w:fill="1B3A5C"/>
          </w:tcPr>
          <w:p>
            <w:pPr>
              <w:jc w:val="left"/>
            </w:pPr>
            <w:r>
              <w:rPr>
                <w:b/>
                <w:color w:val="FFFFFF"/>
                <w:sz w:val="18"/>
              </w:rPr>
              <w:t>FK Column</w:t>
            </w:r>
          </w:p>
        </w:tc>
        <w:tc>
          <w:tcPr>
            <w:tcW w:type="dxa" w:w="1872"/>
            <w:shd w:fill="1B3A5C"/>
          </w:tcPr>
          <w:p>
            <w:pPr>
              <w:jc w:val="left"/>
            </w:pPr>
            <w:r>
              <w:rPr>
                <w:b/>
                <w:color w:val="FFFFFF"/>
                <w:sz w:val="18"/>
              </w:rPr>
              <w:t>Description</w:t>
            </w:r>
          </w:p>
        </w:tc>
      </w:tr>
      <w:tr>
        <w:tc>
          <w:tcPr>
            <w:tcW w:type="dxa" w:w="1872"/>
          </w:tcPr>
          <w:p>
            <w:r>
              <w:rPr>
                <w:sz w:val="18"/>
              </w:rPr>
              <w:t>service_requests</w:t>
            </w:r>
          </w:p>
        </w:tc>
        <w:tc>
          <w:tcPr>
            <w:tcW w:type="dxa" w:w="1872"/>
          </w:tcPr>
          <w:p>
            <w:r>
              <w:rPr>
                <w:sz w:val="18"/>
              </w:rPr>
              <w:t>clients</w:t>
            </w:r>
          </w:p>
        </w:tc>
        <w:tc>
          <w:tcPr>
            <w:tcW w:type="dxa" w:w="1872"/>
          </w:tcPr>
          <w:p>
            <w:r>
              <w:rPr>
                <w:sz w:val="18"/>
              </w:rPr>
              <w:t>Many-to-One</w:t>
            </w:r>
          </w:p>
        </w:tc>
        <w:tc>
          <w:tcPr>
            <w:tcW w:type="dxa" w:w="1872"/>
          </w:tcPr>
          <w:p>
            <w:r>
              <w:rPr>
                <w:sz w:val="18"/>
              </w:rPr>
              <w:t>client_id</w:t>
            </w:r>
          </w:p>
        </w:tc>
        <w:tc>
          <w:tcPr>
            <w:tcW w:type="dxa" w:w="1872"/>
          </w:tcPr>
          <w:p>
            <w:r>
              <w:rPr>
                <w:sz w:val="18"/>
              </w:rPr>
              <w:t>Each SR belongs to one client</w:t>
            </w:r>
          </w:p>
        </w:tc>
      </w:tr>
      <w:tr>
        <w:tc>
          <w:tcPr>
            <w:tcW w:type="dxa" w:w="1872"/>
            <w:shd w:fill="EBF0F7"/>
          </w:tcPr>
          <w:p>
            <w:r>
              <w:rPr>
                <w:sz w:val="18"/>
              </w:rPr>
              <w:t>service_requests</w:t>
            </w:r>
          </w:p>
        </w:tc>
        <w:tc>
          <w:tcPr>
            <w:tcW w:type="dxa" w:w="1872"/>
            <w:shd w:fill="EBF0F7"/>
          </w:tcPr>
          <w:p>
            <w:r>
              <w:rPr>
                <w:sz w:val="18"/>
              </w:rPr>
              <w:t>users (RM)</w:t>
            </w:r>
          </w:p>
        </w:tc>
        <w:tc>
          <w:tcPr>
            <w:tcW w:type="dxa" w:w="1872"/>
            <w:shd w:fill="EBF0F7"/>
          </w:tcPr>
          <w:p>
            <w:r>
              <w:rPr>
                <w:sz w:val="18"/>
              </w:rPr>
              <w:t>Many-to-One</w:t>
            </w:r>
          </w:p>
        </w:tc>
        <w:tc>
          <w:tcPr>
            <w:tcW w:type="dxa" w:w="1872"/>
            <w:shd w:fill="EBF0F7"/>
          </w:tcPr>
          <w:p>
            <w:r>
              <w:rPr>
                <w:sz w:val="18"/>
              </w:rPr>
              <w:t>assigned_rm_id</w:t>
            </w:r>
          </w:p>
        </w:tc>
        <w:tc>
          <w:tcPr>
            <w:tcW w:type="dxa" w:w="1872"/>
            <w:shd w:fill="EBF0F7"/>
          </w:tcPr>
          <w:p>
            <w:r>
              <w:rPr>
                <w:sz w:val="18"/>
              </w:rPr>
              <w:t>Each SR may be assigned to one RM</w:t>
            </w:r>
          </w:p>
        </w:tc>
      </w:tr>
      <w:tr>
        <w:tc>
          <w:tcPr>
            <w:tcW w:type="dxa" w:w="1872"/>
          </w:tcPr>
          <w:p>
            <w:r>
              <w:rPr>
                <w:sz w:val="18"/>
              </w:rPr>
              <w:t>service_requests</w:t>
            </w:r>
          </w:p>
        </w:tc>
        <w:tc>
          <w:tcPr>
            <w:tcW w:type="dxa" w:w="1872"/>
          </w:tcPr>
          <w:p>
            <w:r>
              <w:rPr>
                <w:sz w:val="18"/>
              </w:rPr>
              <w:t>users (Teller)</w:t>
            </w:r>
          </w:p>
        </w:tc>
        <w:tc>
          <w:tcPr>
            <w:tcW w:type="dxa" w:w="1872"/>
          </w:tcPr>
          <w:p>
            <w:r>
              <w:rPr>
                <w:sz w:val="18"/>
              </w:rPr>
              <w:t>Many-to-One</w:t>
            </w:r>
          </w:p>
        </w:tc>
        <w:tc>
          <w:tcPr>
            <w:tcW w:type="dxa" w:w="1872"/>
          </w:tcPr>
          <w:p>
            <w:r>
              <w:rPr>
                <w:sz w:val="18"/>
              </w:rPr>
              <w:t>teller_id</w:t>
            </w:r>
          </w:p>
        </w:tc>
        <w:tc>
          <w:tcPr>
            <w:tcW w:type="dxa" w:w="1872"/>
          </w:tcPr>
          <w:p>
            <w:r>
              <w:rPr>
                <w:sz w:val="18"/>
              </w:rPr>
              <w:t>Each SR may be processed by one teller</w:t>
            </w:r>
          </w:p>
        </w:tc>
      </w:tr>
    </w:tbl>
    <w:p/>
    <w:p>
      <w:pPr>
        <w:pStyle w:val="Heading2"/>
      </w:pPr>
      <w:r>
        <w:t>4.7 Sample Data</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A5C"/>
          </w:tcPr>
          <w:p>
            <w:pPr>
              <w:jc w:val="left"/>
            </w:pPr>
            <w:r>
              <w:rPr>
                <w:b/>
                <w:color w:val="FFFFFF"/>
                <w:sz w:val="18"/>
              </w:rPr>
              <w:t>request_id</w:t>
            </w:r>
          </w:p>
        </w:tc>
        <w:tc>
          <w:tcPr>
            <w:tcW w:type="dxa" w:w="1170"/>
            <w:shd w:fill="1B3A5C"/>
          </w:tcPr>
          <w:p>
            <w:pPr>
              <w:jc w:val="left"/>
            </w:pPr>
            <w:r>
              <w:rPr>
                <w:b/>
                <w:color w:val="FFFFFF"/>
                <w:sz w:val="18"/>
              </w:rPr>
              <w:t>client_id</w:t>
            </w:r>
          </w:p>
        </w:tc>
        <w:tc>
          <w:tcPr>
            <w:tcW w:type="dxa" w:w="1170"/>
            <w:shd w:fill="1B3A5C"/>
          </w:tcPr>
          <w:p>
            <w:pPr>
              <w:jc w:val="left"/>
            </w:pPr>
            <w:r>
              <w:rPr>
                <w:b/>
                <w:color w:val="FFFFFF"/>
                <w:sz w:val="18"/>
              </w:rPr>
              <w:t>sr_type</w:t>
            </w:r>
          </w:p>
        </w:tc>
        <w:tc>
          <w:tcPr>
            <w:tcW w:type="dxa" w:w="1170"/>
            <w:shd w:fill="1B3A5C"/>
          </w:tcPr>
          <w:p>
            <w:pPr>
              <w:jc w:val="left"/>
            </w:pPr>
            <w:r>
              <w:rPr>
                <w:b/>
                <w:color w:val="FFFFFF"/>
                <w:sz w:val="18"/>
              </w:rPr>
              <w:t>priority</w:t>
            </w:r>
          </w:p>
        </w:tc>
        <w:tc>
          <w:tcPr>
            <w:tcW w:type="dxa" w:w="1170"/>
            <w:shd w:fill="1B3A5C"/>
          </w:tcPr>
          <w:p>
            <w:pPr>
              <w:jc w:val="left"/>
            </w:pPr>
            <w:r>
              <w:rPr>
                <w:b/>
                <w:color w:val="FFFFFF"/>
                <w:sz w:val="18"/>
              </w:rPr>
              <w:t>sr_status</w:t>
            </w:r>
          </w:p>
        </w:tc>
        <w:tc>
          <w:tcPr>
            <w:tcW w:type="dxa" w:w="1170"/>
            <w:shd w:fill="1B3A5C"/>
          </w:tcPr>
          <w:p>
            <w:pPr>
              <w:jc w:val="left"/>
            </w:pPr>
            <w:r>
              <w:rPr>
                <w:b/>
                <w:color w:val="FFFFFF"/>
                <w:sz w:val="18"/>
              </w:rPr>
              <w:t>request_date</w:t>
            </w:r>
          </w:p>
        </w:tc>
        <w:tc>
          <w:tcPr>
            <w:tcW w:type="dxa" w:w="1170"/>
            <w:shd w:fill="1B3A5C"/>
          </w:tcPr>
          <w:p>
            <w:pPr>
              <w:jc w:val="left"/>
            </w:pPr>
            <w:r>
              <w:rPr>
                <w:b/>
                <w:color w:val="FFFFFF"/>
                <w:sz w:val="18"/>
              </w:rPr>
              <w:t>closure_date</w:t>
            </w:r>
          </w:p>
        </w:tc>
        <w:tc>
          <w:tcPr>
            <w:tcW w:type="dxa" w:w="1170"/>
            <w:shd w:fill="1B3A5C"/>
          </w:tcPr>
          <w:p>
            <w:pPr>
              <w:jc w:val="left"/>
            </w:pPr>
            <w:r>
              <w:rPr>
                <w:b/>
                <w:color w:val="FFFFFF"/>
                <w:sz w:val="18"/>
              </w:rPr>
              <w:t>remarks</w:t>
            </w:r>
          </w:p>
        </w:tc>
      </w:tr>
      <w:tr>
        <w:tc>
          <w:tcPr>
            <w:tcW w:type="dxa" w:w="1170"/>
          </w:tcPr>
          <w:p>
            <w:r>
              <w:rPr>
                <w:sz w:val="18"/>
              </w:rPr>
              <w:t>SR-2026-000001</w:t>
            </w:r>
          </w:p>
        </w:tc>
        <w:tc>
          <w:tcPr>
            <w:tcW w:type="dxa" w:w="1170"/>
          </w:tcPr>
          <w:p>
            <w:r>
              <w:rPr>
                <w:sz w:val="18"/>
              </w:rPr>
              <w:t>CLT-001</w:t>
            </w:r>
          </w:p>
        </w:tc>
        <w:tc>
          <w:tcPr>
            <w:tcW w:type="dxa" w:w="1170"/>
          </w:tcPr>
          <w:p>
            <w:r>
              <w:rPr>
                <w:sz w:val="18"/>
              </w:rPr>
              <w:t>REVIEW_PORTFOLIO</w:t>
            </w:r>
          </w:p>
        </w:tc>
        <w:tc>
          <w:tcPr>
            <w:tcW w:type="dxa" w:w="1170"/>
          </w:tcPr>
          <w:p>
            <w:r>
              <w:rPr>
                <w:sz w:val="18"/>
              </w:rPr>
              <w:t>HIGH</w:t>
            </w:r>
          </w:p>
        </w:tc>
        <w:tc>
          <w:tcPr>
            <w:tcW w:type="dxa" w:w="1170"/>
          </w:tcPr>
          <w:p>
            <w:r>
              <w:rPr>
                <w:sz w:val="18"/>
              </w:rPr>
              <w:t>APPROVED</w:t>
            </w:r>
          </w:p>
        </w:tc>
        <w:tc>
          <w:tcPr>
            <w:tcW w:type="dxa" w:w="1170"/>
          </w:tcPr>
          <w:p>
            <w:r>
              <w:rPr>
                <w:sz w:val="18"/>
              </w:rPr>
              <w:t>2026-04-20 09:30</w:t>
            </w:r>
          </w:p>
        </w:tc>
        <w:tc>
          <w:tcPr>
            <w:tcW w:type="dxa" w:w="1170"/>
          </w:tcPr>
          <w:p>
            <w:r>
              <w:rPr>
                <w:sz w:val="18"/>
              </w:rPr>
              <w:t>2026-04-23 09:30</w:t>
            </w:r>
          </w:p>
        </w:tc>
        <w:tc>
          <w:tcPr>
            <w:tcW w:type="dxa" w:w="1170"/>
          </w:tcPr>
          <w:p>
            <w:r>
              <w:rPr>
                <w:sz w:val="18"/>
              </w:rPr>
              <w:t>Please review my equity allocation</w:t>
            </w:r>
          </w:p>
        </w:tc>
      </w:tr>
      <w:tr>
        <w:tc>
          <w:tcPr>
            <w:tcW w:type="dxa" w:w="1170"/>
            <w:shd w:fill="EBF0F7"/>
          </w:tcPr>
          <w:p>
            <w:r>
              <w:rPr>
                <w:sz w:val="18"/>
              </w:rPr>
              <w:t>SR-2026-000002</w:t>
            </w:r>
          </w:p>
        </w:tc>
        <w:tc>
          <w:tcPr>
            <w:tcW w:type="dxa" w:w="1170"/>
            <w:shd w:fill="EBF0F7"/>
          </w:tcPr>
          <w:p>
            <w:r>
              <w:rPr>
                <w:sz w:val="18"/>
              </w:rPr>
              <w:t>CLT-002</w:t>
            </w:r>
          </w:p>
        </w:tc>
        <w:tc>
          <w:tcPr>
            <w:tcW w:type="dxa" w:w="1170"/>
            <w:shd w:fill="EBF0F7"/>
          </w:tcPr>
          <w:p>
            <w:r>
              <w:rPr>
                <w:sz w:val="18"/>
              </w:rPr>
              <w:t>NOMINEE_UPDATION</w:t>
            </w:r>
          </w:p>
        </w:tc>
        <w:tc>
          <w:tcPr>
            <w:tcW w:type="dxa" w:w="1170"/>
            <w:shd w:fill="EBF0F7"/>
          </w:tcPr>
          <w:p>
            <w:r>
              <w:rPr>
                <w:sz w:val="18"/>
              </w:rPr>
              <w:t>MEDIUM</w:t>
            </w:r>
          </w:p>
        </w:tc>
        <w:tc>
          <w:tcPr>
            <w:tcW w:type="dxa" w:w="1170"/>
            <w:shd w:fill="EBF0F7"/>
          </w:tcPr>
          <w:p>
            <w:r>
              <w:rPr>
                <w:sz w:val="18"/>
              </w:rPr>
              <w:t>READY_FOR_TELLER</w:t>
            </w:r>
          </w:p>
        </w:tc>
        <w:tc>
          <w:tcPr>
            <w:tcW w:type="dxa" w:w="1170"/>
            <w:shd w:fill="EBF0F7"/>
          </w:tcPr>
          <w:p>
            <w:r>
              <w:rPr>
                <w:sz w:val="18"/>
              </w:rPr>
              <w:t>2026-04-18 14:15</w:t>
            </w:r>
          </w:p>
        </w:tc>
        <w:tc>
          <w:tcPr>
            <w:tcW w:type="dxa" w:w="1170"/>
            <w:shd w:fill="EBF0F7"/>
          </w:tcPr>
          <w:p>
            <w:r>
              <w:rPr>
                <w:sz w:val="18"/>
              </w:rPr>
              <w:t>2026-04-23 14:15</w:t>
            </w:r>
          </w:p>
        </w:tc>
        <w:tc>
          <w:tcPr>
            <w:tcW w:type="dxa" w:w="1170"/>
            <w:shd w:fill="EBF0F7"/>
          </w:tcPr>
          <w:p>
            <w:r>
              <w:rPr>
                <w:sz w:val="18"/>
              </w:rPr>
              <w:t>Update nominee to spouse</w:t>
            </w:r>
          </w:p>
        </w:tc>
      </w:tr>
      <w:tr>
        <w:tc>
          <w:tcPr>
            <w:tcW w:type="dxa" w:w="1170"/>
          </w:tcPr>
          <w:p>
            <w:r>
              <w:rPr>
                <w:sz w:val="18"/>
              </w:rPr>
              <w:t>SR-2026-000003</w:t>
            </w:r>
          </w:p>
        </w:tc>
        <w:tc>
          <w:tcPr>
            <w:tcW w:type="dxa" w:w="1170"/>
          </w:tcPr>
          <w:p>
            <w:r>
              <w:rPr>
                <w:sz w:val="18"/>
              </w:rPr>
              <w:t>CLT-001</w:t>
            </w:r>
          </w:p>
        </w:tc>
        <w:tc>
          <w:tcPr>
            <w:tcW w:type="dxa" w:w="1170"/>
          </w:tcPr>
          <w:p>
            <w:r>
              <w:rPr>
                <w:sz w:val="18"/>
              </w:rPr>
              <w:t>STATEMENT_REQUEST</w:t>
            </w:r>
          </w:p>
        </w:tc>
        <w:tc>
          <w:tcPr>
            <w:tcW w:type="dxa" w:w="1170"/>
          </w:tcPr>
          <w:p>
            <w:r>
              <w:rPr>
                <w:sz w:val="18"/>
              </w:rPr>
              <w:t>LOW</w:t>
            </w:r>
          </w:p>
        </w:tc>
        <w:tc>
          <w:tcPr>
            <w:tcW w:type="dxa" w:w="1170"/>
          </w:tcPr>
          <w:p>
            <w:r>
              <w:rPr>
                <w:sz w:val="18"/>
              </w:rPr>
              <w:t>COMPLETED</w:t>
            </w:r>
          </w:p>
        </w:tc>
        <w:tc>
          <w:tcPr>
            <w:tcW w:type="dxa" w:w="1170"/>
          </w:tcPr>
          <w:p>
            <w:r>
              <w:rPr>
                <w:sz w:val="18"/>
              </w:rPr>
              <w:t>2026-04-10 11:00</w:t>
            </w:r>
          </w:p>
        </w:tc>
        <w:tc>
          <w:tcPr>
            <w:tcW w:type="dxa" w:w="1170"/>
          </w:tcPr>
          <w:p>
            <w:r>
              <w:rPr>
                <w:sz w:val="18"/>
              </w:rPr>
              <w:t>2026-04-17 11:00</w:t>
            </w:r>
          </w:p>
        </w:tc>
        <w:tc>
          <w:tcPr>
            <w:tcW w:type="dxa" w:w="1170"/>
          </w:tcPr>
          <w:p>
            <w:r>
              <w:rPr>
                <w:sz w:val="18"/>
              </w:rPr>
              <w:t>Q1 2026 statement needed for tax filing</w:t>
            </w:r>
          </w:p>
        </w:tc>
      </w:tr>
    </w:tbl>
    <w:p>
      <w:r>
        <w:br w:type="page"/>
      </w:r>
    </w:p>
    <w:p>
      <w:pPr>
        <w:pStyle w:val="Heading1"/>
      </w:pPr>
      <w:r>
        <w:t>5. Functional Requirements</w:t>
      </w:r>
    </w:p>
    <w:p>
      <w:pPr>
        <w:pStyle w:val="Heading2"/>
      </w:pPr>
      <w:r>
        <w:t>5.1 Module A: Client Portal — Service Request Management</w:t>
      </w:r>
    </w:p>
    <w:p>
      <w:pPr>
        <w:pStyle w:val="Heading3"/>
      </w:pPr>
      <w:r>
        <w:t>FR-001: View Service Request List</w:t>
      </w:r>
    </w:p>
    <w:p>
      <w:r>
        <w:t>As a Client, I want to view a list of all my service requests so that I can track their status and take action on pending items.</w:t>
      </w:r>
    </w:p>
    <w:p>
      <w:r>
        <w:t>Description: The Service Request list page displays all SRs belonging to the authenticated client, sorted by creation date (newest first). The page supports search by Request ID and Priority, status tab filters, and pagination.</w:t>
      </w:r>
    </w:p>
    <w:p>
      <w:pPr>
        <w:pStyle w:val="ListBullet"/>
      </w:pPr>
      <w:r>
        <w:t>Acceptance Criteria:</w:t>
      </w:r>
    </w:p>
    <w:p>
      <w:pPr>
        <w:pStyle w:val="ListBullet2"/>
      </w:pPr>
      <w:r>
        <w:t>AC-001.1: The list displays columns: Request ID, SR Type, Priority (color-coded badge), Request Date, Closure Date, Request Age (days), Status (color-coded badge).</w:t>
      </w:r>
    </w:p>
    <w:p>
      <w:pPr>
        <w:pStyle w:val="ListBullet2"/>
      </w:pPr>
      <w:r>
        <w:t>AC-001.2: Search bar filters results by Request ID (partial match) and Priority text.</w:t>
      </w:r>
    </w:p>
    <w:p>
      <w:pPr>
        <w:pStyle w:val="ListBullet2"/>
      </w:pPr>
      <w:r>
        <w:t>AC-001.3: Status tabs filter: All (default), Approved, In Progress (READY_FOR_TELLER), Completed, Rejected. Tab counts reflect filtered totals.</w:t>
      </w:r>
    </w:p>
    <w:p>
      <w:pPr>
        <w:pStyle w:val="ListBullet2"/>
      </w:pPr>
      <w:r>
        <w:t>AC-001.4: Desktop displays a data table; mobile (&lt; 768px) displays stacked cards with Request ID as header.</w:t>
      </w:r>
    </w:p>
    <w:p>
      <w:pPr>
        <w:pStyle w:val="ListBullet2"/>
      </w:pPr>
      <w:r>
        <w:t>AC-001.5: Clicking a row/card navigates to the Service Request Detail page (/service-requests/:id).</w:t>
      </w:r>
    </w:p>
    <w:p>
      <w:pPr>
        <w:pStyle w:val="ListBullet2"/>
      </w:pPr>
      <w:r>
        <w:t>AC-001.6: A '+ New Request' button is visible in the header, linking to /service-requests/new.</w:t>
      </w:r>
    </w:p>
    <w:p>
      <w:pPr>
        <w:pStyle w:val="ListBullet2"/>
      </w:pPr>
      <w:r>
        <w:t>AC-001.7: Empty state message 'No service requests found' is displayed when the list is empty.</w:t>
      </w:r>
    </w:p>
    <w:p>
      <w:pPr>
        <w:pStyle w:val="ListBullet2"/>
      </w:pPr>
      <w:r>
        <w:t>AC-001.8: Pagination controls appear when results exceed 25 items per page.</w:t>
      </w:r>
    </w:p>
    <w:p>
      <w:r>
        <w:t>Business Rules:</w:t>
      </w:r>
    </w:p>
    <w:p>
      <w:pPr>
        <w:pStyle w:val="ListBullet2"/>
      </w:pPr>
      <w:r>
        <w:t>BR-001.1: Only SRs belonging to the authenticated client (client_id match) are returned.</w:t>
      </w:r>
    </w:p>
    <w:p>
      <w:pPr>
        <w:pStyle w:val="ListBullet2"/>
      </w:pPr>
      <w:r>
        <w:t>BR-001.2: Soft-deleted SRs (is_deleted=true) are never displayed.</w:t>
      </w:r>
    </w:p>
    <w:p>
      <w:pPr>
        <w:pStyle w:val="ListBullet2"/>
      </w:pPr>
      <w:r>
        <w:t>BR-001.3: Request Age is computed client-side as (today - request_date) in whole days.</w:t>
      </w:r>
    </w:p>
    <w:p>
      <w:r>
        <w:t>Edge Cases:</w:t>
      </w:r>
    </w:p>
    <w:p>
      <w:pPr>
        <w:pStyle w:val="ListBullet2"/>
      </w:pPr>
      <w:r>
        <w:t>EC-001.1: Client with zero SRs sees empty state, not an error.</w:t>
      </w:r>
    </w:p>
    <w:p>
      <w:pPr>
        <w:pStyle w:val="ListBullet2"/>
      </w:pPr>
      <w:r>
        <w:t>EC-001.2: If API returns an error, a toast notification with the error message is displayed and the list shows 'Failed to load service requests. Please try again.'</w:t>
      </w:r>
    </w:p>
    <w:p>
      <w:pPr>
        <w:pStyle w:val="Heading3"/>
      </w:pPr>
      <w:r>
        <w:t>FR-002: Create New Service Request</w:t>
      </w:r>
    </w:p>
    <w:p>
      <w:r>
        <w:t>As a Client, I want to create a new service request so that I can request banking services without visiting a branch.</w:t>
      </w:r>
    </w:p>
    <w:p>
      <w:r>
        <w:t>Description: The create form allows the client to select an SR type, enter details, choose priority, add remarks, and upload supporting documents. Upon submission, the system auto-approves the SR and displays a confirmation with the generated Request ID.</w:t>
      </w:r>
    </w:p>
    <w:p>
      <w:r>
        <w:t>Acceptance Criteria:</w:t>
      </w:r>
    </w:p>
    <w:p>
      <w:pPr>
        <w:pStyle w:val="ListBullet2"/>
      </w:pPr>
      <w:r>
        <w:t>AC-002.1: SR Type dropdown lists all values from sr_type_enum with human-readable labels.</w:t>
      </w:r>
    </w:p>
    <w:p>
      <w:pPr>
        <w:pStyle w:val="ListBullet2"/>
      </w:pPr>
      <w:r>
        <w:t>AC-002.2: Service Request Details textarea (max 2000 chars) accepts free-text description.</w:t>
      </w:r>
    </w:p>
    <w:p>
      <w:pPr>
        <w:pStyle w:val="ListBullet2"/>
      </w:pPr>
      <w:r>
        <w:t>AC-002.3: Priority toggle shows Low / Medium (default selected) / High as segmented buttons.</w:t>
      </w:r>
    </w:p>
    <w:p>
      <w:pPr>
        <w:pStyle w:val="ListBullet2"/>
      </w:pPr>
      <w:r>
        <w:t>AC-002.4: Closure Date (Approx.) is auto-computed and displayed as read-only: request_date + SLA days based on selected priority.</w:t>
      </w:r>
    </w:p>
    <w:p>
      <w:pPr>
        <w:pStyle w:val="ListBullet2"/>
      </w:pPr>
      <w:r>
        <w:t>AC-002.5: Remarks textarea (max 1000 chars) is optional.</w:t>
      </w:r>
    </w:p>
    <w:p>
      <w:pPr>
        <w:pStyle w:val="ListBullet2"/>
      </w:pPr>
      <w:r>
        <w:t>AC-002.6: Document Upload accepts PDF files only, max 10MB total, with 'Add from files' button.</w:t>
      </w:r>
    </w:p>
    <w:p>
      <w:pPr>
        <w:pStyle w:val="ListBullet2"/>
      </w:pPr>
      <w:r>
        <w:t>AC-002.7: 'Send Service Request' button is disabled until SR Type is selected (mandatory field).</w:t>
      </w:r>
    </w:p>
    <w:p>
      <w:pPr>
        <w:pStyle w:val="ListBullet2"/>
      </w:pPr>
      <w:r>
        <w:t>AC-002.8: On successful submission, a success dialog displays: '&lt;&lt;Request ID&gt;&gt; is successfully submitted for processing. To view the status or to make modifications, use the Request ID mentioned.'</w:t>
      </w:r>
    </w:p>
    <w:p>
      <w:pPr>
        <w:pStyle w:val="ListBullet2"/>
      </w:pPr>
      <w:r>
        <w:t>AC-002.9: After dismissing the success dialog, the user is navigated back to the SR list page.</w:t>
      </w:r>
    </w:p>
    <w:p>
      <w:pPr>
        <w:pStyle w:val="ListBullet2"/>
      </w:pPr>
      <w:r>
        <w:t>AC-002.10: The created SR has status 'APPROVED' (auto-approved by system).</w:t>
      </w:r>
    </w:p>
    <w:p>
      <w:r>
        <w:t>Business Rules:</w:t>
      </w:r>
    </w:p>
    <w:p>
      <w:pPr>
        <w:pStyle w:val="ListBullet2"/>
      </w:pPr>
      <w:r>
        <w:t>BR-002.1: Request ID is auto-generated server-side in format SR-YYYY-NNNNNN (e.g., SR-2026-000001).</w:t>
      </w:r>
    </w:p>
    <w:p>
      <w:pPr>
        <w:pStyle w:val="ListBullet2"/>
      </w:pPr>
      <w:r>
        <w:t>BR-002.2: Closure Date = request_date + SLA days (HIGH=3, MEDIUM=5, LOW=7 calendar days).</w:t>
      </w:r>
    </w:p>
    <w:p>
      <w:pPr>
        <w:pStyle w:val="ListBullet2"/>
      </w:pPr>
      <w:r>
        <w:t>BR-002.3: The SR is created with status NEW internally, then immediately auto-transitions to APPROVED.</w:t>
      </w:r>
    </w:p>
    <w:p>
      <w:pPr>
        <w:pStyle w:val="ListBullet2"/>
      </w:pPr>
      <w:r>
        <w:t>BR-002.4: created_by is set to the authenticated client's user ID.</w:t>
      </w:r>
    </w:p>
    <w:p>
      <w:pPr>
        <w:pStyle w:val="ListBullet2"/>
      </w:pPr>
      <w:r>
        <w:t>BR-002.5: client_id is set to the authenticated client's client ID.</w:t>
      </w:r>
    </w:p>
    <w:p>
      <w:r>
        <w:t>Validation Rules:</w:t>
      </w:r>
    </w:p>
    <w:p>
      <w:pPr>
        <w:pStyle w:val="ListBullet2"/>
      </w:pPr>
      <w:r>
        <w:t>VR-002.1: SR Type must be selected (mandatory).</w:t>
      </w:r>
    </w:p>
    <w:p>
      <w:pPr>
        <w:pStyle w:val="ListBullet2"/>
      </w:pPr>
      <w:r>
        <w:t>VR-002.2: If documents are uploaded, each file must be PDF and total size must not exceed 10MB.</w:t>
      </w:r>
    </w:p>
    <w:p>
      <w:pPr>
        <w:pStyle w:val="ListBullet2"/>
      </w:pPr>
      <w:r>
        <w:t>VR-002.3: Service Request Details, if provided, must not exceed 2000 characters.</w:t>
      </w:r>
    </w:p>
    <w:p>
      <w:pPr>
        <w:pStyle w:val="ListBullet2"/>
      </w:pPr>
      <w:r>
        <w:t>VR-002.4: Remarks, if provided, must not exceed 1000 characters.</w:t>
      </w:r>
    </w:p>
    <w:p>
      <w:pPr>
        <w:pStyle w:val="Heading3"/>
      </w:pPr>
      <w:r>
        <w:t>FR-003: View/Modify Service Request in APPROVED Status</w:t>
      </w:r>
    </w:p>
    <w:p>
      <w:r>
        <w:t>As a Client, I want to view and modify my service request while it is in APPROVED status so that I can add details or correct information before the RM processes it.</w:t>
      </w:r>
    </w:p>
    <w:p>
      <w:r>
        <w:t>Acceptance Criteria:</w:t>
      </w:r>
    </w:p>
    <w:p>
      <w:pPr>
        <w:pStyle w:val="ListBullet2"/>
      </w:pPr>
      <w:r>
        <w:t>AC-003.1: Header displays Request ID and Status badge (green 'Approved').</w:t>
      </w:r>
    </w:p>
    <w:p>
      <w:pPr>
        <w:pStyle w:val="ListBullet2"/>
      </w:pPr>
      <w:r>
        <w:t>AC-003.2: Read-only fields: Request ID, SR Type, Request Date, Closure Date, Priority, Request Age, Status.</w:t>
      </w:r>
    </w:p>
    <w:p>
      <w:pPr>
        <w:pStyle w:val="ListBullet2"/>
      </w:pPr>
      <w:r>
        <w:t>AC-003.3: Editable fields: Service Request Details, Remarks.</w:t>
      </w:r>
    </w:p>
    <w:p>
      <w:pPr>
        <w:pStyle w:val="ListBullet2"/>
      </w:pPr>
      <w:r>
        <w:t>AC-003.4: Documents section shows uploaded files with option to add more.</w:t>
      </w:r>
    </w:p>
    <w:p>
      <w:pPr>
        <w:pStyle w:val="ListBullet2"/>
      </w:pPr>
      <w:r>
        <w:t>AC-003.5: 'Save' button saves edited fields; displays confirmation '&lt;&lt;Request ID&gt;&gt; details saved successfully'.</w:t>
      </w:r>
    </w:p>
    <w:p>
      <w:pPr>
        <w:pStyle w:val="ListBullet2"/>
      </w:pPr>
      <w:r>
        <w:t>AC-003.6: 'Close Request' button opens a dialog requiring a closure reason (mandatory textarea).</w:t>
      </w:r>
    </w:p>
    <w:p>
      <w:pPr>
        <w:pStyle w:val="ListBullet2"/>
      </w:pPr>
      <w:r>
        <w:t>AC-003.7: After closing, status changes to CLOSED and all fields become read-only.</w:t>
      </w:r>
    </w:p>
    <w:p>
      <w:pPr>
        <w:pStyle w:val="ListBullet2"/>
      </w:pPr>
      <w:r>
        <w:t>AC-003.8: 'Back to Service Requests' link navigates to the SR list.</w:t>
      </w:r>
    </w:p>
    <w:p>
      <w:pPr>
        <w:pStyle w:val="Heading3"/>
      </w:pPr>
      <w:r>
        <w:t>FR-004: View/Modify Service Request in READY_FOR_TELLER Status</w:t>
      </w:r>
    </w:p>
    <w:p>
      <w:r>
        <w:t>As a Client, I want to view my service request when it is being verified by the teller so that I can track its progress and make limited edits if allowed.</w:t>
      </w:r>
    </w:p>
    <w:p>
      <w:r>
        <w:t>Acceptance Criteria:</w:t>
      </w:r>
    </w:p>
    <w:p>
      <w:pPr>
        <w:pStyle w:val="ListBullet2"/>
      </w:pPr>
      <w:r>
        <w:t>AC-004.1: All initiation fields are displayed (SR Type, Details, Priority, Request Date, etc.).</w:t>
      </w:r>
    </w:p>
    <w:p>
      <w:pPr>
        <w:pStyle w:val="ListBullet2"/>
      </w:pPr>
      <w:r>
        <w:t>AC-004.2: Additional fields visible: Appointed Start Date, Appointed End Date (set by RM), Service Branch, Resolution Unit.</w:t>
      </w:r>
    </w:p>
    <w:p>
      <w:pPr>
        <w:pStyle w:val="ListBullet2"/>
      </w:pPr>
      <w:r>
        <w:t>AC-004.3: Closure Date is editable ONLY if the SR Type has 'Closure Date Change Allowed' flag = Yes.</w:t>
      </w:r>
    </w:p>
    <w:p>
      <w:pPr>
        <w:pStyle w:val="ListBullet2"/>
      </w:pPr>
      <w:r>
        <w:t>AC-004.4: Remarks field is editable — client can add additional notes.</w:t>
      </w:r>
    </w:p>
    <w:p>
      <w:pPr>
        <w:pStyle w:val="ListBullet2"/>
      </w:pPr>
      <w:r>
        <w:t>AC-004.5: 'Save' button persists changes; 'Close Request' button available with reason dialog.</w:t>
      </w:r>
    </w:p>
    <w:p>
      <w:pPr>
        <w:pStyle w:val="ListBullet2"/>
      </w:pPr>
      <w:r>
        <w:t>AC-004.6: Client cannot modify SR Type, Priority, or Service Request Details in this status.</w:t>
      </w:r>
    </w:p>
    <w:p>
      <w:pPr>
        <w:pStyle w:val="Heading3"/>
      </w:pPr>
      <w:r>
        <w:t>FR-005: View/Modify Service Request in INCOMPLETE Status</w:t>
      </w:r>
    </w:p>
    <w:p>
      <w:r>
        <w:t>As a Client, I want to address issues flagged by the teller when my SR is marked incomplete so that I can resubmit it for verification.</w:t>
      </w:r>
    </w:p>
    <w:p>
      <w:r>
        <w:t>Acceptance Criteria:</w:t>
      </w:r>
    </w:p>
    <w:p>
      <w:pPr>
        <w:pStyle w:val="ListBullet2"/>
      </w:pPr>
      <w:r>
        <w:t>AC-005.1: Verification notes from the teller are displayed prominently (highlighted card or alert).</w:t>
      </w:r>
    </w:p>
    <w:p>
      <w:pPr>
        <w:pStyle w:val="ListBullet2"/>
      </w:pPr>
      <w:r>
        <w:t>AC-005.2: Editable fields: Service Request Details, Remarks.</w:t>
      </w:r>
    </w:p>
    <w:p>
      <w:pPr>
        <w:pStyle w:val="ListBullet2"/>
      </w:pPr>
      <w:r>
        <w:t>AC-005.3: Document section allows re-uploading corrected documents (replace or add new files).</w:t>
      </w:r>
    </w:p>
    <w:p>
      <w:pPr>
        <w:pStyle w:val="ListBullet2"/>
      </w:pPr>
      <w:r>
        <w:t>AC-005.4: 'Save' button saves changes (status remains INCOMPLETE).</w:t>
      </w:r>
    </w:p>
    <w:p>
      <w:pPr>
        <w:pStyle w:val="ListBullet2"/>
      </w:pPr>
      <w:r>
        <w:t>AC-005.5: 'Re-send for Verification' button transitions status back to READY_FOR_TELLER.</w:t>
      </w:r>
    </w:p>
    <w:p>
      <w:pPr>
        <w:pStyle w:val="ListBullet2"/>
      </w:pPr>
      <w:r>
        <w:t>AC-005.6: 'Close Request' button is available with mandatory reason dialog.</w:t>
      </w:r>
    </w:p>
    <w:p>
      <w:pPr>
        <w:pStyle w:val="ListBullet2"/>
      </w:pPr>
      <w:r>
        <w:t>AC-005.7: Confirmation message on resubmit: '&lt;&lt;Request ID&gt;&gt; has been resubmitted for verification.'</w:t>
      </w:r>
    </w:p>
    <w:p>
      <w:pPr>
        <w:pStyle w:val="Heading3"/>
      </w:pPr>
      <w:r>
        <w:t>FR-006: View Service Request in Terminal Status (COMPLETED / REJECTED / CLOSED)</w:t>
      </w:r>
    </w:p>
    <w:p>
      <w:r>
        <w:t>As a Client, I want to view the final details of a completed, rejected, or closed service request for my records.</w:t>
      </w:r>
    </w:p>
    <w:p>
      <w:r>
        <w:t>Acceptance Criteria:</w:t>
      </w:r>
    </w:p>
    <w:p>
      <w:pPr>
        <w:pStyle w:val="ListBullet2"/>
      </w:pPr>
      <w:r>
        <w:t>AC-006.1: All fields are displayed in read-only mode — no edit controls visible.</w:t>
      </w:r>
    </w:p>
    <w:p>
      <w:pPr>
        <w:pStyle w:val="ListBullet2"/>
      </w:pPr>
      <w:r>
        <w:t>AC-006.2: If REJECTED: rejection_reason is displayed in a red-bordered alert.</w:t>
      </w:r>
    </w:p>
    <w:p>
      <w:pPr>
        <w:pStyle w:val="ListBullet2"/>
      </w:pPr>
      <w:r>
        <w:t>AC-006.3: If CLOSED: closure_reason is displayed in a yellow-bordered alert.</w:t>
      </w:r>
    </w:p>
    <w:p>
      <w:pPr>
        <w:pStyle w:val="ListBullet2"/>
      </w:pPr>
      <w:r>
        <w:t>AC-006.4: If COMPLETED: actual_closure_date is displayed; no action buttons shown.</w:t>
      </w:r>
    </w:p>
    <w:p>
      <w:pPr>
        <w:pStyle w:val="ListBullet2"/>
      </w:pPr>
      <w:r>
        <w:t>AC-006.5: 'Back to Service Requests' link is the only navigation action available.</w:t>
      </w:r>
    </w:p>
    <w:p>
      <w:r>
        <w:br w:type="page"/>
      </w:r>
    </w:p>
    <w:p>
      <w:pPr>
        <w:pStyle w:val="Heading2"/>
      </w:pPr>
      <w:r>
        <w:t>5.2 Module B: Back-Office — Service Request Workbench</w:t>
      </w:r>
    </w:p>
    <w:p>
      <w:pPr>
        <w:pStyle w:val="Heading3"/>
      </w:pPr>
      <w:r>
        <w:t>FR-007: SR Workbench KPI Dashboard</w:t>
      </w:r>
    </w:p>
    <w:p>
      <w:r>
        <w:t>As an Operations Manager, I want to see a summary dashboard of all service requests so that I can monitor the pipeline and identify SLA breaches.</w:t>
      </w:r>
    </w:p>
    <w:p>
      <w:r>
        <w:t>Acceptance Criteria:</w:t>
      </w:r>
    </w:p>
    <w:p>
      <w:pPr>
        <w:pStyle w:val="ListBullet2"/>
      </w:pPr>
      <w:r>
        <w:t>AC-007.1: KPI cards displayed at top of workbench: Total SRs, Approved (pending RM action), Ready for Teller, Completed, Overdue SLA (count of open SRs past closure_date).</w:t>
      </w:r>
    </w:p>
    <w:p>
      <w:pPr>
        <w:pStyle w:val="ListBullet2"/>
      </w:pPr>
      <w:r>
        <w:t>AC-007.2: Each KPI card shows a count number with a descriptive label.</w:t>
      </w:r>
    </w:p>
    <w:p>
      <w:pPr>
        <w:pStyle w:val="ListBullet2"/>
      </w:pPr>
      <w:r>
        <w:t>AC-007.3: Overdue SLA card is highlighted in red/amber when count &gt; 0.</w:t>
      </w:r>
    </w:p>
    <w:p>
      <w:pPr>
        <w:pStyle w:val="ListBullet2"/>
      </w:pPr>
      <w:r>
        <w:t>AC-007.4: KPI data refreshes on page load and can be manually refreshed.</w:t>
      </w:r>
    </w:p>
    <w:p>
      <w:pPr>
        <w:pStyle w:val="ListBullet2"/>
      </w:pPr>
      <w:r>
        <w:t>AC-007.5: Loading skeleton shown while KPI data is being fetched.</w:t>
      </w:r>
    </w:p>
    <w:p>
      <w:pPr>
        <w:pStyle w:val="Heading3"/>
      </w:pPr>
      <w:r>
        <w:t>FR-008: SR Workbench List View</w:t>
      </w:r>
    </w:p>
    <w:p>
      <w:r>
        <w:t>As an RM, I want to view and filter all service requests so that I can prioritize my work queue and process requests efficiently.</w:t>
      </w:r>
    </w:p>
    <w:p>
      <w:r>
        <w:t>Acceptance Criteria:</w:t>
      </w:r>
    </w:p>
    <w:p>
      <w:pPr>
        <w:pStyle w:val="ListBullet2"/>
      </w:pPr>
      <w:r>
        <w:t>AC-008.1: Data table columns: Request ID, Client Name, SR Type, Priority (badge), Request Date, Closure Date, Age (days), Status (badge), Actions.</w:t>
      </w:r>
    </w:p>
    <w:p>
      <w:pPr>
        <w:pStyle w:val="ListBullet2"/>
      </w:pPr>
      <w:r>
        <w:t>AC-008.2: Status tab filters: All, New, Approved, Ready for Teller, Incomplete, Completed, Rejected, Closed.</w:t>
      </w:r>
    </w:p>
    <w:p>
      <w:pPr>
        <w:pStyle w:val="ListBullet2"/>
      </w:pPr>
      <w:r>
        <w:t>AC-008.3: Search bar searches across Request ID, Client Name, SR Type.</w:t>
      </w:r>
    </w:p>
    <w:p>
      <w:pPr>
        <w:pStyle w:val="ListBullet2"/>
      </w:pPr>
      <w:r>
        <w:t>AC-008.4: Pagination with configurable page size (10/25/50/100).</w:t>
      </w:r>
    </w:p>
    <w:p>
      <w:pPr>
        <w:pStyle w:val="ListBullet2"/>
      </w:pPr>
      <w:r>
        <w:t>AC-008.5: Each row has context-specific action buttons based on status (see FR-009 through FR-013).</w:t>
      </w:r>
    </w:p>
    <w:p>
      <w:pPr>
        <w:pStyle w:val="ListBullet2"/>
      </w:pPr>
      <w:r>
        <w:t>AC-008.6: Clicking Request ID opens a detail/edit dialog or navigates to detail view.</w:t>
      </w:r>
    </w:p>
    <w:p>
      <w:pPr>
        <w:pStyle w:val="ListBullet2"/>
      </w:pPr>
      <w:r>
        <w:t>AC-008.7: Desktop shows table view; mobile shows card-based list.</w:t>
      </w:r>
    </w:p>
    <w:p>
      <w:pPr>
        <w:pStyle w:val="ListBullet2"/>
      </w:pPr>
      <w:r>
        <w:t>AC-008.8: Rows with SLA breached (now &gt; closure_date and status is open) are highlighted with a warning indicator.</w:t>
      </w:r>
    </w:p>
    <w:p>
      <w:pPr>
        <w:pStyle w:val="Heading3"/>
      </w:pPr>
      <w:r>
        <w:t>FR-009: Send for Verification (RM Action)</w:t>
      </w:r>
    </w:p>
    <w:p>
      <w:r>
        <w:t>As an RM, I want to prepare a service request and send it for teller verification so that the request can be processed by the operations team.</w:t>
      </w:r>
    </w:p>
    <w:p>
      <w:r>
        <w:t>Acceptance Criteria:</w:t>
      </w:r>
    </w:p>
    <w:p>
      <w:pPr>
        <w:pStyle w:val="ListBullet2"/>
      </w:pPr>
      <w:r>
        <w:t>AC-009.1: Action available only for SRs in APPROVED status.</w:t>
      </w:r>
    </w:p>
    <w:p>
      <w:pPr>
        <w:pStyle w:val="ListBullet2"/>
      </w:pPr>
      <w:r>
        <w:t>AC-009.2: Clicking 'Send for Verification' opens a dialog with fields: Service Branch (dropdown), Resolution Unit (text input), Sales Date (date picker).</w:t>
      </w:r>
    </w:p>
    <w:p>
      <w:pPr>
        <w:pStyle w:val="ListBullet2"/>
      </w:pPr>
      <w:r>
        <w:t>AC-009.3: Service Branch is mandatory; Resolution Unit and Sales Date are optional.</w:t>
      </w:r>
    </w:p>
    <w:p>
      <w:pPr>
        <w:pStyle w:val="ListBullet2"/>
      </w:pPr>
      <w:r>
        <w:t>AC-009.4: Submitting the dialog transitions status from APPROVED → READY_FOR_TELLER.</w:t>
      </w:r>
    </w:p>
    <w:p>
      <w:pPr>
        <w:pStyle w:val="ListBullet2"/>
      </w:pPr>
      <w:r>
        <w:t>AC-009.5: Success toast: '&lt;&lt;Request ID&gt;&gt; sent for teller verification.'</w:t>
      </w:r>
    </w:p>
    <w:p>
      <w:pPr>
        <w:pStyle w:val="ListBullet2"/>
      </w:pPr>
      <w:r>
        <w:t>AC-009.6: The dialog can be cancelled without making changes.</w:t>
      </w:r>
    </w:p>
    <w:p>
      <w:pPr>
        <w:pStyle w:val="Heading3"/>
      </w:pPr>
      <w:r>
        <w:t>FR-010: Complete Request (Teller Action)</w:t>
      </w:r>
    </w:p>
    <w:p>
      <w:r>
        <w:t>As a Teller, I want to mark a service request as completed after verifying and processing it so that the client is notified of successful resolution.</w:t>
      </w:r>
    </w:p>
    <w:p>
      <w:r>
        <w:t>Acceptance Criteria:</w:t>
      </w:r>
    </w:p>
    <w:p>
      <w:pPr>
        <w:pStyle w:val="ListBullet2"/>
      </w:pPr>
      <w:r>
        <w:t>AC-010.1: Action available only for SRs in READY_FOR_TELLER status.</w:t>
      </w:r>
    </w:p>
    <w:p>
      <w:pPr>
        <w:pStyle w:val="ListBullet2"/>
      </w:pPr>
      <w:r>
        <w:t>AC-010.2: Clicking 'Complete' triggers a confirmation dialog: 'Are you sure you want to mark &lt;&lt;Request ID&gt;&gt; as completed?'</w:t>
      </w:r>
    </w:p>
    <w:p>
      <w:pPr>
        <w:pStyle w:val="ListBullet2"/>
      </w:pPr>
      <w:r>
        <w:t>AC-010.3: Confirming transitions status from READY_FOR_TELLER → COMPLETED.</w:t>
      </w:r>
    </w:p>
    <w:p>
      <w:pPr>
        <w:pStyle w:val="ListBullet2"/>
      </w:pPr>
      <w:r>
        <w:t>AC-010.4: actual_closure_date is set to current timestamp.</w:t>
      </w:r>
    </w:p>
    <w:p>
      <w:pPr>
        <w:pStyle w:val="ListBullet2"/>
      </w:pPr>
      <w:r>
        <w:t>AC-010.5: teller_id is set to the authenticated teller's user ID.</w:t>
      </w:r>
    </w:p>
    <w:p>
      <w:pPr>
        <w:pStyle w:val="ListBullet2"/>
      </w:pPr>
      <w:r>
        <w:t>AC-010.6: Success toast: '&lt;&lt;Request ID&gt;&gt; completed successfully.'</w:t>
      </w:r>
    </w:p>
    <w:p>
      <w:pPr>
        <w:pStyle w:val="Heading3"/>
      </w:pPr>
      <w:r>
        <w:t>FR-011: Mark Incomplete (Teller Action)</w:t>
      </w:r>
    </w:p>
    <w:p>
      <w:r>
        <w:t>As a Teller, I want to return a service request to the client/RM as incomplete with notes explaining what needs to be addressed.</w:t>
      </w:r>
    </w:p>
    <w:p>
      <w:r>
        <w:t>Acceptance Criteria:</w:t>
      </w:r>
    </w:p>
    <w:p>
      <w:pPr>
        <w:pStyle w:val="ListBullet2"/>
      </w:pPr>
      <w:r>
        <w:t>AC-011.1: Action available only for SRs in READY_FOR_TELLER status.</w:t>
      </w:r>
    </w:p>
    <w:p>
      <w:pPr>
        <w:pStyle w:val="ListBullet2"/>
      </w:pPr>
      <w:r>
        <w:t>AC-011.2: Clicking 'Mark Incomplete' opens a dialog with a mandatory verification notes textarea.</w:t>
      </w:r>
    </w:p>
    <w:p>
      <w:pPr>
        <w:pStyle w:val="ListBullet2"/>
      </w:pPr>
      <w:r>
        <w:t>AC-011.3: Notes textarea requires at least 10 characters (meaningful explanation).</w:t>
      </w:r>
    </w:p>
    <w:p>
      <w:pPr>
        <w:pStyle w:val="ListBullet2"/>
      </w:pPr>
      <w:r>
        <w:t>AC-011.4: Submitting transitions status from READY_FOR_TELLER → INCOMPLETE.</w:t>
      </w:r>
    </w:p>
    <w:p>
      <w:pPr>
        <w:pStyle w:val="ListBullet2"/>
      </w:pPr>
      <w:r>
        <w:t>AC-011.5: teller_id and verification_notes are saved.</w:t>
      </w:r>
    </w:p>
    <w:p>
      <w:pPr>
        <w:pStyle w:val="ListBullet2"/>
      </w:pPr>
      <w:r>
        <w:t>AC-011.6: Success toast: '&lt;&lt;Request ID&gt;&gt; marked as incomplete.'</w:t>
      </w:r>
    </w:p>
    <w:p>
      <w:pPr>
        <w:pStyle w:val="Heading3"/>
      </w:pPr>
      <w:r>
        <w:t>FR-012: Reject Request (Teller Action)</w:t>
      </w:r>
    </w:p>
    <w:p>
      <w:r>
        <w:t>As a Teller, I want to reject a service request with a documented reason so that invalid or unfulfillable requests are properly dispositioned.</w:t>
      </w:r>
    </w:p>
    <w:p>
      <w:r>
        <w:t>Acceptance Criteria:</w:t>
      </w:r>
    </w:p>
    <w:p>
      <w:pPr>
        <w:pStyle w:val="ListBullet2"/>
      </w:pPr>
      <w:r>
        <w:t>AC-012.1: Action available only for SRs in READY_FOR_TELLER status.</w:t>
      </w:r>
    </w:p>
    <w:p>
      <w:pPr>
        <w:pStyle w:val="ListBullet2"/>
      </w:pPr>
      <w:r>
        <w:t>AC-012.2: Clicking 'Reject' opens a dialog with a mandatory rejection reason textarea.</w:t>
      </w:r>
    </w:p>
    <w:p>
      <w:pPr>
        <w:pStyle w:val="ListBullet2"/>
      </w:pPr>
      <w:r>
        <w:t>AC-012.3: Reason textarea requires at least 10 characters.</w:t>
      </w:r>
    </w:p>
    <w:p>
      <w:pPr>
        <w:pStyle w:val="ListBullet2"/>
      </w:pPr>
      <w:r>
        <w:t>AC-012.4: Submitting transitions status from READY_FOR_TELLER → REJECTED.</w:t>
      </w:r>
    </w:p>
    <w:p>
      <w:pPr>
        <w:pStyle w:val="ListBullet2"/>
      </w:pPr>
      <w:r>
        <w:t>AC-012.5: rejection_reason and actual_closure_date are saved.</w:t>
      </w:r>
    </w:p>
    <w:p>
      <w:pPr>
        <w:pStyle w:val="ListBullet2"/>
      </w:pPr>
      <w:r>
        <w:t>AC-012.6: Confirmation dialog warns: 'This action cannot be undone. The service request will be permanently rejected.'</w:t>
      </w:r>
    </w:p>
    <w:p>
      <w:pPr>
        <w:pStyle w:val="ListBullet2"/>
      </w:pPr>
      <w:r>
        <w:t>AC-012.7: Success toast: '&lt;&lt;Request ID&gt;&gt; rejected.'</w:t>
      </w:r>
    </w:p>
    <w:p>
      <w:pPr>
        <w:pStyle w:val="Heading3"/>
      </w:pPr>
      <w:r>
        <w:t>FR-013: Update Service Request Details (RM Action)</w:t>
      </w:r>
    </w:p>
    <w:p>
      <w:r>
        <w:t>As an RM, I want to update service request details, add documents, and modify remarks before sending for verification.</w:t>
      </w:r>
    </w:p>
    <w:p>
      <w:r>
        <w:t>Acceptance Criteria:</w:t>
      </w:r>
    </w:p>
    <w:p>
      <w:pPr>
        <w:pStyle w:val="ListBullet2"/>
      </w:pPr>
      <w:r>
        <w:t>AC-013.1: Editable fields (for non-terminal statuses): SR Details, Remarks, Documents, Closure Date.</w:t>
      </w:r>
    </w:p>
    <w:p>
      <w:pPr>
        <w:pStyle w:val="ListBullet2"/>
      </w:pPr>
      <w:r>
        <w:t>AC-013.2: Changes are persisted via PUT endpoint with optimistic UI update.</w:t>
      </w:r>
    </w:p>
    <w:p>
      <w:pPr>
        <w:pStyle w:val="ListBullet2"/>
      </w:pPr>
      <w:r>
        <w:t>AC-013.3: Validation: cannot modify SRs in COMPLETED, REJECTED, or CLOSED status.</w:t>
      </w:r>
    </w:p>
    <w:p>
      <w:pPr>
        <w:pStyle w:val="ListBullet2"/>
      </w:pPr>
      <w:r>
        <w:t>AC-013.4: Success toast on save: '&lt;&lt;Request ID&gt;&gt; updated successfully.'</w:t>
      </w:r>
    </w:p>
    <w:p>
      <w:pPr>
        <w:pStyle w:val="ListBullet2"/>
      </w:pPr>
      <w:r>
        <w:t>AC-013.5: Error toast if update fails: 'Failed to update &lt;&lt;Request ID&gt;&gt;. [error message]'.</w:t>
      </w:r>
    </w:p>
    <w:p>
      <w:r>
        <w:br w:type="page"/>
      </w:r>
    </w:p>
    <w:p>
      <w:pPr>
        <w:pStyle w:val="Heading2"/>
      </w:pPr>
      <w:r>
        <w:t>5.3 Module C: Backend Service &amp; API</w:t>
      </w:r>
    </w:p>
    <w:p>
      <w:pPr>
        <w:pStyle w:val="Heading3"/>
      </w:pPr>
      <w:r>
        <w:t>FR-014: Auto-Generate Request ID</w:t>
      </w:r>
    </w:p>
    <w:p>
      <w:r>
        <w:t>As the System, I want to auto-generate unique, sequential request IDs so that each SR has a human-readable, non-colliding identifier.</w:t>
      </w:r>
    </w:p>
    <w:p>
      <w:r>
        <w:t>Acceptance Criteria:</w:t>
      </w:r>
    </w:p>
    <w:p>
      <w:pPr>
        <w:pStyle w:val="ListBullet2"/>
      </w:pPr>
      <w:r>
        <w:t>AC-014.1: Format: SR-YYYY-NNNNNN (e.g., SR-2026-000001).</w:t>
      </w:r>
    </w:p>
    <w:p>
      <w:pPr>
        <w:pStyle w:val="ListBullet2"/>
      </w:pPr>
      <w:r>
        <w:t>AC-014.2: YYYY is the current year at time of creation.</w:t>
      </w:r>
    </w:p>
    <w:p>
      <w:pPr>
        <w:pStyle w:val="ListBullet2"/>
      </w:pPr>
      <w:r>
        <w:t>AC-014.3: NNNNNN is a zero-padded 6-digit sequence number, resetting at year boundary.</w:t>
      </w:r>
    </w:p>
    <w:p>
      <w:pPr>
        <w:pStyle w:val="ListBullet2"/>
      </w:pPr>
      <w:r>
        <w:t>AC-014.4: Sequence is derived from COUNT of existing SRs for the current year + 1.</w:t>
      </w:r>
    </w:p>
    <w:p>
      <w:pPr>
        <w:pStyle w:val="ListBullet2"/>
      </w:pPr>
      <w:r>
        <w:t>AC-014.5: request_id has a UNIQUE database constraint preventing duplicates.</w:t>
      </w:r>
    </w:p>
    <w:p>
      <w:pPr>
        <w:pStyle w:val="Heading3"/>
      </w:pPr>
      <w:r>
        <w:t>FR-015: SLA Closure Date Computation</w:t>
      </w:r>
    </w:p>
    <w:p>
      <w:r>
        <w:t>As the System, I want to compute the closure date based on the priority SLA so that every SR has a target completion date.</w:t>
      </w:r>
    </w:p>
    <w:p>
      <w:r>
        <w:t>Acceptance Criteria:</w:t>
      </w:r>
    </w:p>
    <w:p>
      <w:pPr>
        <w:pStyle w:val="ListBullet2"/>
      </w:pPr>
      <w:r>
        <w:t>AC-015.1: closure_date = request_date + SLA_DAYS[priority].</w:t>
      </w:r>
    </w:p>
    <w:p>
      <w:pPr>
        <w:pStyle w:val="ListBullet2"/>
      </w:pPr>
      <w:r>
        <w:t>AC-015.2: SLA_DAYS mapping: HIGH=3, MEDIUM=5, LOW=7.</w:t>
      </w:r>
    </w:p>
    <w:p>
      <w:pPr>
        <w:pStyle w:val="ListBullet2"/>
      </w:pPr>
      <w:r>
        <w:t>AC-015.3: If priority is not recognized, default to 5 days.</w:t>
      </w:r>
    </w:p>
    <w:p>
      <w:pPr>
        <w:pStyle w:val="ListBullet2"/>
      </w:pPr>
      <w:r>
        <w:t>AC-015.4: Closure date is set at creation time and not auto-recalculated on priority change.</w:t>
      </w:r>
    </w:p>
    <w:p>
      <w:pPr>
        <w:pStyle w:val="ListBullet2"/>
      </w:pPr>
      <w:r>
        <w:t>AC-015.5: Closure date can be manually edited by RM if allowed by SR Type configuration.</w:t>
      </w:r>
    </w:p>
    <w:p>
      <w:pPr>
        <w:pStyle w:val="Heading3"/>
      </w:pPr>
      <w:r>
        <w:t>FR-016: Status Transition Validation</w:t>
      </w:r>
    </w:p>
    <w:p>
      <w:r>
        <w:t>As the System, I want to enforce valid status transitions so that SRs cannot be moved to invalid states.</w:t>
      </w:r>
    </w:p>
    <w:p>
      <w:r>
        <w:t>Valid Transitions: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tcPr>
          <w:p>
            <w:pPr>
              <w:jc w:val="left"/>
            </w:pPr>
            <w:r>
              <w:rPr>
                <w:b/>
                <w:color w:val="FFFFFF"/>
                <w:sz w:val="18"/>
              </w:rPr>
              <w:t>From Status</w:t>
            </w:r>
          </w:p>
        </w:tc>
        <w:tc>
          <w:tcPr>
            <w:tcW w:type="dxa" w:w="2340"/>
            <w:shd w:fill="1B3A5C"/>
          </w:tcPr>
          <w:p>
            <w:pPr>
              <w:jc w:val="left"/>
            </w:pPr>
            <w:r>
              <w:rPr>
                <w:b/>
                <w:color w:val="FFFFFF"/>
                <w:sz w:val="18"/>
              </w:rPr>
              <w:t>To Status</w:t>
            </w:r>
          </w:p>
        </w:tc>
        <w:tc>
          <w:tcPr>
            <w:tcW w:type="dxa" w:w="2340"/>
            <w:shd w:fill="1B3A5C"/>
          </w:tcPr>
          <w:p>
            <w:pPr>
              <w:jc w:val="left"/>
            </w:pPr>
            <w:r>
              <w:rPr>
                <w:b/>
                <w:color w:val="FFFFFF"/>
                <w:sz w:val="18"/>
              </w:rPr>
              <w:t>Triggered By</w:t>
            </w:r>
          </w:p>
        </w:tc>
        <w:tc>
          <w:tcPr>
            <w:tcW w:type="dxa" w:w="2340"/>
            <w:shd w:fill="1B3A5C"/>
          </w:tcPr>
          <w:p>
            <w:pPr>
              <w:jc w:val="left"/>
            </w:pPr>
            <w:r>
              <w:rPr>
                <w:b/>
                <w:color w:val="FFFFFF"/>
                <w:sz w:val="18"/>
              </w:rPr>
              <w:t>Required Fields</w:t>
            </w:r>
          </w:p>
        </w:tc>
      </w:tr>
      <w:tr>
        <w:tc>
          <w:tcPr>
            <w:tcW w:type="dxa" w:w="2340"/>
          </w:tcPr>
          <w:p>
            <w:r>
              <w:rPr>
                <w:sz w:val="18"/>
              </w:rPr>
              <w:t>NEW</w:t>
            </w:r>
          </w:p>
        </w:tc>
        <w:tc>
          <w:tcPr>
            <w:tcW w:type="dxa" w:w="2340"/>
          </w:tcPr>
          <w:p>
            <w:r>
              <w:rPr>
                <w:sz w:val="18"/>
              </w:rPr>
              <w:t>APPROVED</w:t>
            </w:r>
          </w:p>
        </w:tc>
        <w:tc>
          <w:tcPr>
            <w:tcW w:type="dxa" w:w="2340"/>
          </w:tcPr>
          <w:p>
            <w:r>
              <w:rPr>
                <w:sz w:val="18"/>
              </w:rPr>
              <w:t>System (auto)</w:t>
            </w:r>
          </w:p>
        </w:tc>
        <w:tc>
          <w:tcPr>
            <w:tcW w:type="dxa" w:w="2340"/>
          </w:tcPr>
          <w:p>
            <w:r>
              <w:rPr>
                <w:sz w:val="18"/>
              </w:rPr>
              <w:t>None (auto-transition on create)</w:t>
            </w:r>
          </w:p>
        </w:tc>
      </w:tr>
      <w:tr>
        <w:tc>
          <w:tcPr>
            <w:tcW w:type="dxa" w:w="2340"/>
            <w:shd w:fill="EBF0F7"/>
          </w:tcPr>
          <w:p>
            <w:r>
              <w:rPr>
                <w:sz w:val="18"/>
              </w:rPr>
              <w:t>APPROVED</w:t>
            </w:r>
          </w:p>
        </w:tc>
        <w:tc>
          <w:tcPr>
            <w:tcW w:type="dxa" w:w="2340"/>
            <w:shd w:fill="EBF0F7"/>
          </w:tcPr>
          <w:p>
            <w:r>
              <w:rPr>
                <w:sz w:val="18"/>
              </w:rPr>
              <w:t>READY_FOR_TELLER</w:t>
            </w:r>
          </w:p>
        </w:tc>
        <w:tc>
          <w:tcPr>
            <w:tcW w:type="dxa" w:w="2340"/>
            <w:shd w:fill="EBF0F7"/>
          </w:tcPr>
          <w:p>
            <w:r>
              <w:rPr>
                <w:sz w:val="18"/>
              </w:rPr>
              <w:t>RM</w:t>
            </w:r>
          </w:p>
        </w:tc>
        <w:tc>
          <w:tcPr>
            <w:tcW w:type="dxa" w:w="2340"/>
            <w:shd w:fill="EBF0F7"/>
          </w:tcPr>
          <w:p>
            <w:r>
              <w:rPr>
                <w:sz w:val="18"/>
              </w:rPr>
              <w:t>service_branch (mandatory)</w:t>
            </w:r>
          </w:p>
        </w:tc>
      </w:tr>
      <w:tr>
        <w:tc>
          <w:tcPr>
            <w:tcW w:type="dxa" w:w="2340"/>
          </w:tcPr>
          <w:p>
            <w:r>
              <w:rPr>
                <w:sz w:val="18"/>
              </w:rPr>
              <w:t>APPROVED</w:t>
            </w:r>
          </w:p>
        </w:tc>
        <w:tc>
          <w:tcPr>
            <w:tcW w:type="dxa" w:w="2340"/>
          </w:tcPr>
          <w:p>
            <w:r>
              <w:rPr>
                <w:sz w:val="18"/>
              </w:rPr>
              <w:t>CLOSED</w:t>
            </w:r>
          </w:p>
        </w:tc>
        <w:tc>
          <w:tcPr>
            <w:tcW w:type="dxa" w:w="2340"/>
          </w:tcPr>
          <w:p>
            <w:r>
              <w:rPr>
                <w:sz w:val="18"/>
              </w:rPr>
              <w:t>Client / RM</w:t>
            </w:r>
          </w:p>
        </w:tc>
        <w:tc>
          <w:tcPr>
            <w:tcW w:type="dxa" w:w="2340"/>
          </w:tcPr>
          <w:p>
            <w:r>
              <w:rPr>
                <w:sz w:val="18"/>
              </w:rPr>
              <w:t>closure_reason (mandatory)</w:t>
            </w:r>
          </w:p>
        </w:tc>
      </w:tr>
      <w:tr>
        <w:tc>
          <w:tcPr>
            <w:tcW w:type="dxa" w:w="2340"/>
            <w:shd w:fill="EBF0F7"/>
          </w:tcPr>
          <w:p>
            <w:r>
              <w:rPr>
                <w:sz w:val="18"/>
              </w:rPr>
              <w:t>READY_FOR_TELLER</w:t>
            </w:r>
          </w:p>
        </w:tc>
        <w:tc>
          <w:tcPr>
            <w:tcW w:type="dxa" w:w="2340"/>
            <w:shd w:fill="EBF0F7"/>
          </w:tcPr>
          <w:p>
            <w:r>
              <w:rPr>
                <w:sz w:val="18"/>
              </w:rPr>
              <w:t>COMPLETED</w:t>
            </w:r>
          </w:p>
        </w:tc>
        <w:tc>
          <w:tcPr>
            <w:tcW w:type="dxa" w:w="2340"/>
            <w:shd w:fill="EBF0F7"/>
          </w:tcPr>
          <w:p>
            <w:r>
              <w:rPr>
                <w:sz w:val="18"/>
              </w:rPr>
              <w:t>Teller</w:t>
            </w:r>
          </w:p>
        </w:tc>
        <w:tc>
          <w:tcPr>
            <w:tcW w:type="dxa" w:w="2340"/>
            <w:shd w:fill="EBF0F7"/>
          </w:tcPr>
          <w:p>
            <w:r>
              <w:rPr>
                <w:sz w:val="18"/>
              </w:rPr>
              <w:t>teller_id (auto from auth)</w:t>
            </w:r>
          </w:p>
        </w:tc>
      </w:tr>
      <w:tr>
        <w:tc>
          <w:tcPr>
            <w:tcW w:type="dxa" w:w="2340"/>
          </w:tcPr>
          <w:p>
            <w:r>
              <w:rPr>
                <w:sz w:val="18"/>
              </w:rPr>
              <w:t>READY_FOR_TELLER</w:t>
            </w:r>
          </w:p>
        </w:tc>
        <w:tc>
          <w:tcPr>
            <w:tcW w:type="dxa" w:w="2340"/>
          </w:tcPr>
          <w:p>
            <w:r>
              <w:rPr>
                <w:sz w:val="18"/>
              </w:rPr>
              <w:t>INCOMPLETE</w:t>
            </w:r>
          </w:p>
        </w:tc>
        <w:tc>
          <w:tcPr>
            <w:tcW w:type="dxa" w:w="2340"/>
          </w:tcPr>
          <w:p>
            <w:r>
              <w:rPr>
                <w:sz w:val="18"/>
              </w:rPr>
              <w:t>Teller</w:t>
            </w:r>
          </w:p>
        </w:tc>
        <w:tc>
          <w:tcPr>
            <w:tcW w:type="dxa" w:w="2340"/>
          </w:tcPr>
          <w:p>
            <w:r>
              <w:rPr>
                <w:sz w:val="18"/>
              </w:rPr>
              <w:t>teller_id, verification_notes (mandatory)</w:t>
            </w:r>
          </w:p>
        </w:tc>
      </w:tr>
      <w:tr>
        <w:tc>
          <w:tcPr>
            <w:tcW w:type="dxa" w:w="2340"/>
            <w:shd w:fill="EBF0F7"/>
          </w:tcPr>
          <w:p>
            <w:r>
              <w:rPr>
                <w:sz w:val="18"/>
              </w:rPr>
              <w:t>READY_FOR_TELLER</w:t>
            </w:r>
          </w:p>
        </w:tc>
        <w:tc>
          <w:tcPr>
            <w:tcW w:type="dxa" w:w="2340"/>
            <w:shd w:fill="EBF0F7"/>
          </w:tcPr>
          <w:p>
            <w:r>
              <w:rPr>
                <w:sz w:val="18"/>
              </w:rPr>
              <w:t>REJECTED</w:t>
            </w:r>
          </w:p>
        </w:tc>
        <w:tc>
          <w:tcPr>
            <w:tcW w:type="dxa" w:w="2340"/>
            <w:shd w:fill="EBF0F7"/>
          </w:tcPr>
          <w:p>
            <w:r>
              <w:rPr>
                <w:sz w:val="18"/>
              </w:rPr>
              <w:t>Teller</w:t>
            </w:r>
          </w:p>
        </w:tc>
        <w:tc>
          <w:tcPr>
            <w:tcW w:type="dxa" w:w="2340"/>
            <w:shd w:fill="EBF0F7"/>
          </w:tcPr>
          <w:p>
            <w:r>
              <w:rPr>
                <w:sz w:val="18"/>
              </w:rPr>
              <w:t>rejection_reason (mandatory)</w:t>
            </w:r>
          </w:p>
        </w:tc>
      </w:tr>
      <w:tr>
        <w:tc>
          <w:tcPr>
            <w:tcW w:type="dxa" w:w="2340"/>
          </w:tcPr>
          <w:p>
            <w:r>
              <w:rPr>
                <w:sz w:val="18"/>
              </w:rPr>
              <w:t>READY_FOR_TELLER</w:t>
            </w:r>
          </w:p>
        </w:tc>
        <w:tc>
          <w:tcPr>
            <w:tcW w:type="dxa" w:w="2340"/>
          </w:tcPr>
          <w:p>
            <w:r>
              <w:rPr>
                <w:sz w:val="18"/>
              </w:rPr>
              <w:t>CLOSED</w:t>
            </w:r>
          </w:p>
        </w:tc>
        <w:tc>
          <w:tcPr>
            <w:tcW w:type="dxa" w:w="2340"/>
          </w:tcPr>
          <w:p>
            <w:r>
              <w:rPr>
                <w:sz w:val="18"/>
              </w:rPr>
              <w:t>Client / RM</w:t>
            </w:r>
          </w:p>
        </w:tc>
        <w:tc>
          <w:tcPr>
            <w:tcW w:type="dxa" w:w="2340"/>
          </w:tcPr>
          <w:p>
            <w:r>
              <w:rPr>
                <w:sz w:val="18"/>
              </w:rPr>
              <w:t>closure_reason (mandatory)</w:t>
            </w:r>
          </w:p>
        </w:tc>
      </w:tr>
      <w:tr>
        <w:tc>
          <w:tcPr>
            <w:tcW w:type="dxa" w:w="2340"/>
            <w:shd w:fill="EBF0F7"/>
          </w:tcPr>
          <w:p>
            <w:r>
              <w:rPr>
                <w:sz w:val="18"/>
              </w:rPr>
              <w:t>INCOMPLETE</w:t>
            </w:r>
          </w:p>
        </w:tc>
        <w:tc>
          <w:tcPr>
            <w:tcW w:type="dxa" w:w="2340"/>
            <w:shd w:fill="EBF0F7"/>
          </w:tcPr>
          <w:p>
            <w:r>
              <w:rPr>
                <w:sz w:val="18"/>
              </w:rPr>
              <w:t>READY_FOR_TELLER</w:t>
            </w:r>
          </w:p>
        </w:tc>
        <w:tc>
          <w:tcPr>
            <w:tcW w:type="dxa" w:w="2340"/>
            <w:shd w:fill="EBF0F7"/>
          </w:tcPr>
          <w:p>
            <w:r>
              <w:rPr>
                <w:sz w:val="18"/>
              </w:rPr>
              <w:t>Client / RM</w:t>
            </w:r>
          </w:p>
        </w:tc>
        <w:tc>
          <w:tcPr>
            <w:tcW w:type="dxa" w:w="2340"/>
            <w:shd w:fill="EBF0F7"/>
          </w:tcPr>
          <w:p>
            <w:r>
              <w:rPr>
                <w:sz w:val="18"/>
              </w:rPr>
              <w:t>None</w:t>
            </w:r>
          </w:p>
        </w:tc>
      </w:tr>
      <w:tr>
        <w:tc>
          <w:tcPr>
            <w:tcW w:type="dxa" w:w="2340"/>
          </w:tcPr>
          <w:p>
            <w:r>
              <w:rPr>
                <w:sz w:val="18"/>
              </w:rPr>
              <w:t>INCOMPLETE</w:t>
            </w:r>
          </w:p>
        </w:tc>
        <w:tc>
          <w:tcPr>
            <w:tcW w:type="dxa" w:w="2340"/>
          </w:tcPr>
          <w:p>
            <w:r>
              <w:rPr>
                <w:sz w:val="18"/>
              </w:rPr>
              <w:t>CLOSED</w:t>
            </w:r>
          </w:p>
        </w:tc>
        <w:tc>
          <w:tcPr>
            <w:tcW w:type="dxa" w:w="2340"/>
          </w:tcPr>
          <w:p>
            <w:r>
              <w:rPr>
                <w:sz w:val="18"/>
              </w:rPr>
              <w:t>Client / RM</w:t>
            </w:r>
          </w:p>
        </w:tc>
        <w:tc>
          <w:tcPr>
            <w:tcW w:type="dxa" w:w="2340"/>
          </w:tcPr>
          <w:p>
            <w:r>
              <w:rPr>
                <w:sz w:val="18"/>
              </w:rPr>
              <w:t>closure_reason (mandatory)</w:t>
            </w:r>
          </w:p>
        </w:tc>
      </w:tr>
    </w:tbl>
    <w:p>
      <w:r>
        <w:t>Business Rules:</w:t>
      </w:r>
    </w:p>
    <w:p>
      <w:pPr>
        <w:pStyle w:val="ListBullet2"/>
      </w:pPr>
      <w:r>
        <w:t>BR-016.1: Any transition not in the table above must be rejected with HTTP 400 and message 'Invalid status transition from {current} to {target}'.</w:t>
      </w:r>
    </w:p>
    <w:p>
      <w:pPr>
        <w:pStyle w:val="ListBullet2"/>
      </w:pPr>
      <w:r>
        <w:t>BR-016.2: Terminal statuses (COMPLETED, REJECTED, CLOSED) cannot transition to any other status.</w:t>
      </w:r>
    </w:p>
    <w:p>
      <w:pPr>
        <w:pStyle w:val="ListBullet2"/>
      </w:pPr>
      <w:r>
        <w:t>BR-016.3: actual_closure_date is set automatically when transitioning to COMPLETED, REJECTED, or CLOSED.</w:t>
      </w:r>
    </w:p>
    <w:p>
      <w:pPr>
        <w:pStyle w:val="Heading3"/>
      </w:pPr>
      <w:r>
        <w:t>FR-017: Request Age Computation</w:t>
      </w:r>
    </w:p>
    <w:p>
      <w:r>
        <w:t>As the System, I want to compute the request age in days so that users can quickly assess how long a request has been open.</w:t>
      </w:r>
    </w:p>
    <w:p>
      <w:r>
        <w:t>Acceptance Criteria:</w:t>
      </w:r>
    </w:p>
    <w:p>
      <w:pPr>
        <w:pStyle w:val="ListBullet2"/>
      </w:pPr>
      <w:r>
        <w:t>AC-017.1: request_age = floor((current_timestamp - request_date) / (24 * 60 * 60 * 1000)) in whole days.</w:t>
      </w:r>
    </w:p>
    <w:p>
      <w:pPr>
        <w:pStyle w:val="ListBullet2"/>
      </w:pPr>
      <w:r>
        <w:t>AC-017.2: Computed at read time (not stored); included in GET response payloads.</w:t>
      </w:r>
    </w:p>
    <w:p>
      <w:pPr>
        <w:pStyle w:val="ListBullet2"/>
      </w:pPr>
      <w:r>
        <w:t>AC-017.3: Age continues counting even for terminal statuses (shows total days from creation).</w:t>
      </w:r>
    </w:p>
    <w:p>
      <w:pPr>
        <w:pStyle w:val="Heading3"/>
      </w:pPr>
      <w:r>
        <w:t>FR-018: Soft Delete</w:t>
      </w:r>
    </w:p>
    <w:p>
      <w:r>
        <w:t>As the System, I want to support soft deletion of service requests so that deleted records can be recovered if needed.</w:t>
      </w:r>
    </w:p>
    <w:p>
      <w:r>
        <w:t>Acceptance Criteria:</w:t>
      </w:r>
    </w:p>
    <w:p>
      <w:pPr>
        <w:pStyle w:val="ListBullet2"/>
      </w:pPr>
      <w:r>
        <w:t>AC-018.1: All list/detail queries include WHERE is_deleted = false.</w:t>
      </w:r>
    </w:p>
    <w:p>
      <w:pPr>
        <w:pStyle w:val="ListBullet2"/>
      </w:pPr>
      <w:r>
        <w:t>AC-018.2: Delete operations set is_deleted = true instead of removing the row.</w:t>
      </w:r>
    </w:p>
    <w:p>
      <w:pPr>
        <w:pStyle w:val="ListBullet2"/>
      </w:pPr>
      <w:r>
        <w:t>AC-018.3: Soft-deleted SRs do not appear in any list or count query.</w:t>
      </w:r>
    </w:p>
    <w:p>
      <w:r>
        <w:br w:type="page"/>
      </w:r>
    </w:p>
    <w:p>
      <w:pPr>
        <w:pStyle w:val="Heading1"/>
      </w:pPr>
      <w:r>
        <w:t>6. User Interface Requirements</w:t>
      </w:r>
    </w:p>
    <w:p>
      <w:pPr>
        <w:pStyle w:val="Heading2"/>
      </w:pPr>
      <w:r>
        <w:t>6.1 Client Portal Screens</w:t>
      </w:r>
    </w:p>
    <w:p>
      <w:pPr>
        <w:pStyle w:val="Heading3"/>
      </w:pPr>
      <w:r>
        <w:t>6.1.1 Service Request List (/service-requests)</w:t>
      </w:r>
    </w:p>
    <w:p>
      <w:r>
        <w:t>Purpose: Display all service requests belonging to the authenticated client.</w:t>
      </w:r>
    </w:p>
    <w:p>
      <w:pPr>
        <w:pStyle w:val="ListBullet"/>
      </w:pPr>
      <w:r>
        <w:t>Layout: Full-width page with header (title + '+ New Request' button), search bar, status tab strip, and content area.</w:t>
      </w:r>
    </w:p>
    <w:p>
      <w:pPr>
        <w:pStyle w:val="ListBullet"/>
      </w:pPr>
      <w:r>
        <w:t>Header: 'Service Requests' title left-aligned; '+ New Request' primary button right-aligned.</w:t>
      </w:r>
    </w:p>
    <w:p>
      <w:pPr>
        <w:pStyle w:val="ListBullet"/>
      </w:pPr>
      <w:r>
        <w:t>Search: Single text input with search icon, placeholder 'Search by Request ID or Priority'. Debounced (300ms).</w:t>
      </w:r>
    </w:p>
    <w:p>
      <w:pPr>
        <w:pStyle w:val="ListBullet"/>
      </w:pPr>
      <w:r>
        <w:t>Tabs: Horizontal tab strip — All (default) | Approved | In Progress | Completed | Rejected. Active tab underlined in primary color.</w:t>
      </w:r>
    </w:p>
    <w:p>
      <w:pPr>
        <w:pStyle w:val="ListBullet"/>
      </w:pPr>
      <w:r>
        <w:t>Desktop (≥ 768px): Data table with columns: Request ID, SR Type, Priority, Request Date, Closure Date, Age, Status. Rows clickable.</w:t>
      </w:r>
    </w:p>
    <w:p>
      <w:pPr>
        <w:pStyle w:val="ListBullet"/>
      </w:pPr>
      <w:r>
        <w:t>Mobile (&lt; 768px): Stacked cards — each card shows Request ID (header), SR Type + Closure Date (row 1), Request Age (row 2), Status badge (top-right corner).</w:t>
      </w:r>
    </w:p>
    <w:p>
      <w:pPr>
        <w:pStyle w:val="ListBullet"/>
      </w:pPr>
      <w:r>
        <w:t>Empty State: Centered icon + 'No service requests found' text + '+ Create your first request' link.</w:t>
      </w:r>
    </w:p>
    <w:p>
      <w:pPr>
        <w:pStyle w:val="ListBullet"/>
      </w:pPr>
      <w:r>
        <w:t>Loading State: Skeleton rows/cards matching the expected layout.</w:t>
      </w:r>
    </w:p>
    <w:p>
      <w:pPr>
        <w:pStyle w:val="ListBullet"/>
      </w:pPr>
      <w:r>
        <w:t>Error State: Red alert banner with 'Failed to load service requests' and a 'Retry' button.</w:t>
      </w:r>
    </w:p>
    <w:p>
      <w:pPr>
        <w:pStyle w:val="ListBullet"/>
      </w:pPr>
      <w:r>
        <w:t>Pagination: Page number buttons + Previous/Next at bottom; shows 'Showing 1-25 of 47'.</w:t>
      </w:r>
    </w:p>
    <w:p>
      <w:pPr>
        <w:pStyle w:val="Heading3"/>
      </w:pPr>
      <w:r>
        <w:t>6.1.2 Create Service Request (/service-requests/new)</w:t>
      </w:r>
    </w:p>
    <w:p>
      <w:r>
        <w:t>Purpose: Form for creating a new service request.</w:t>
      </w:r>
    </w:p>
    <w:p>
      <w:pPr>
        <w:pStyle w:val="ListBullet"/>
      </w:pPr>
      <w:r>
        <w:t>Layout: Single-column centered form card (max-width 600px) with back arrow navigation.</w:t>
      </w:r>
    </w:p>
    <w:p>
      <w:pPr>
        <w:pStyle w:val="ListBullet"/>
      </w:pPr>
      <w:r>
        <w:t>SR Type: Dropdown/Select with placeholder 'Select Service Request Type'. Lists all sr_type_enum values with display labels. Mandatory (asterisk indicator).</w:t>
      </w:r>
    </w:p>
    <w:p>
      <w:pPr>
        <w:pStyle w:val="ListBullet"/>
      </w:pPr>
      <w:r>
        <w:t>Service Request Details: Textarea, 4 rows, placeholder 'Enter Service Request Details'. Character counter showing remaining of 2000.</w:t>
      </w:r>
    </w:p>
    <w:p>
      <w:pPr>
        <w:pStyle w:val="ListBullet"/>
      </w:pPr>
      <w:r>
        <w:t>Priority: Three-button segmented control — Low | Medium (default) | High. Selected button has filled background.</w:t>
      </w:r>
    </w:p>
    <w:p>
      <w:pPr>
        <w:pStyle w:val="ListBullet"/>
      </w:pPr>
      <w:r>
        <w:t>Closure Date (Approx.): Read-only date display, auto-updated when priority changes.</w:t>
      </w:r>
    </w:p>
    <w:p>
      <w:pPr>
        <w:pStyle w:val="ListBullet"/>
      </w:pPr>
      <w:r>
        <w:t>Remarks: Textarea, 2 rows, placeholder 'Enter Remarks If Any'. Optional.</w:t>
      </w:r>
    </w:p>
    <w:p>
      <w:pPr>
        <w:pStyle w:val="ListBullet"/>
      </w:pPr>
      <w:r>
        <w:t>Status: Read-only text displaying 'New'.</w:t>
      </w:r>
    </w:p>
    <w:p>
      <w:pPr>
        <w:pStyle w:val="ListBullet"/>
      </w:pPr>
      <w:r>
        <w:t>Document Upload: Dropzone area with file icon + 'Add from files' button. Note below: 'File format to be in .pdf and the total size of the uploaded document should not exceed 10MB.'</w:t>
      </w:r>
    </w:p>
    <w:p>
      <w:pPr>
        <w:pStyle w:val="ListBullet"/>
      </w:pPr>
      <w:r>
        <w:t>Submit Button: Full-width primary button 'Send Service Request'. Disabled until SR Type is selected. Shows loading spinner during submission.</w:t>
      </w:r>
    </w:p>
    <w:p>
      <w:pPr>
        <w:pStyle w:val="ListBullet"/>
      </w:pPr>
      <w:r>
        <w:t>Success Dialog: Modal with check icon, Request ID in bold, and message text. 'OK' button dismisses and navigates to list.</w:t>
      </w:r>
    </w:p>
    <w:p>
      <w:pPr>
        <w:pStyle w:val="Heading3"/>
      </w:pPr>
      <w:r>
        <w:t>6.1.3 Service Request Detail (/service-requests/:id)</w:t>
      </w:r>
    </w:p>
    <w:p>
      <w:r>
        <w:t>Purpose: View and modify a single service request based on its current status.</w:t>
      </w:r>
    </w:p>
    <w:p>
      <w:pPr>
        <w:pStyle w:val="ListBullet"/>
      </w:pPr>
      <w:r>
        <w:t>Layout: Card-based detail view with back navigation. Header shows Request ID + Status badge.</w:t>
      </w:r>
    </w:p>
    <w:p>
      <w:pPr>
        <w:pStyle w:val="ListBullet"/>
      </w:pPr>
      <w:r>
        <w:t>Info Grid: Two-column grid showing SR Type, Closure Date (row 1), Request Age, Priority (row 2).</w:t>
      </w:r>
    </w:p>
    <w:p>
      <w:pPr>
        <w:pStyle w:val="ListBullet"/>
      </w:pPr>
      <w:r>
        <w:t>Details Section: 'Service Request Details' text block showing the description.</w:t>
      </w:r>
    </w:p>
    <w:p>
      <w:pPr>
        <w:pStyle w:val="ListBullet"/>
      </w:pPr>
      <w:r>
        <w:t>Remarks Section: Textarea (editable in APPROVED/READY_FOR_TELLER/INCOMPLETE, read-only otherwise).</w:t>
      </w:r>
    </w:p>
    <w:p>
      <w:pPr>
        <w:pStyle w:val="ListBullet"/>
      </w:pPr>
      <w:r>
        <w:t>Documents Section: List of uploaded files with download links. Upload button visible in editable statuses.</w:t>
      </w:r>
    </w:p>
    <w:p>
      <w:pPr>
        <w:pStyle w:val="ListBullet"/>
      </w:pPr>
      <w:r>
        <w:t>Verification Notes: (INCOMPLETE only) Yellow-bordered alert showing teller's notes.</w:t>
      </w:r>
    </w:p>
    <w:p>
      <w:pPr>
        <w:pStyle w:val="ListBullet"/>
      </w:pPr>
      <w:r>
        <w:t>Rejection Reason: (REJECTED only) Red-bordered alert showing rejection reason.</w:t>
      </w:r>
    </w:p>
    <w:p>
      <w:pPr>
        <w:pStyle w:val="ListBullet"/>
      </w:pPr>
      <w:r>
        <w:t>Closure Reason: (CLOSED only) Gray-bordered alert showing closure reason.</w:t>
      </w:r>
    </w:p>
    <w:p>
      <w:pPr>
        <w:pStyle w:val="ListBullet"/>
      </w:pPr>
      <w:r>
        <w:t>Action Buttons: Status-dependent — 'Save' + 'Close Request' (APPROVED/READY_FOR_TELLER), 'Save' + 'Re-send for Verification' + 'Close Request' (INCOMPLETE), None (terminal).</w:t>
      </w:r>
    </w:p>
    <w:p>
      <w:pPr>
        <w:pStyle w:val="ListBullet"/>
      </w:pPr>
      <w:r>
        <w:t>Close Request Dialog: AlertDialog with title 'Close Service Request', mandatory textarea 'Enter reason for closing', Cancel + Confirm buttons.</w:t>
      </w:r>
    </w:p>
    <w:p>
      <w:pPr>
        <w:pStyle w:val="ListBullet"/>
      </w:pPr>
      <w:r>
        <w:t>'Back to Service Requests' link at bottom of page.</w:t>
      </w:r>
    </w:p>
    <w:p>
      <w:pPr>
        <w:pStyle w:val="Heading2"/>
      </w:pPr>
      <w:r>
        <w:t>6.2 Back-Office Screens</w:t>
      </w:r>
    </w:p>
    <w:p>
      <w:pPr>
        <w:pStyle w:val="Heading3"/>
      </w:pPr>
      <w:r>
        <w:t>6.2.1 Service Request Workbench (/operations/service-requests)</w:t>
      </w:r>
    </w:p>
    <w:p>
      <w:r>
        <w:t>Purpose: Operations dashboard for processing service requests.</w:t>
      </w:r>
    </w:p>
    <w:p>
      <w:pPr>
        <w:pStyle w:val="ListBullet"/>
      </w:pPr>
      <w:r>
        <w:t>Layout: Full-width page with KPI cards row at top, tab strip below, then content area with table/cards.</w:t>
      </w:r>
    </w:p>
    <w:p>
      <w:pPr>
        <w:pStyle w:val="ListBullet"/>
      </w:pPr>
      <w:r>
        <w:t>KPI Cards: 5 cards in a horizontal row — Total (blue), Approved (green), Ready for Teller (amber), Completed (teal), Overdue SLA (red when &gt; 0). Each card shows count number + label.</w:t>
      </w:r>
    </w:p>
    <w:p>
      <w:pPr>
        <w:pStyle w:val="ListBullet"/>
      </w:pPr>
      <w:r>
        <w:t>Tabs: All | New | Approved | Ready for Teller | Incomplete | Completed | Rejected | Closed.</w:t>
      </w:r>
    </w:p>
    <w:p>
      <w:pPr>
        <w:pStyle w:val="ListBullet"/>
      </w:pPr>
      <w:r>
        <w:t>Search: Text input searching Request ID, Client Name, SR Type.</w:t>
      </w:r>
    </w:p>
    <w:p>
      <w:pPr>
        <w:pStyle w:val="ListBullet"/>
      </w:pPr>
      <w:r>
        <w:t>Table Columns: Request ID, Client, SR Type, Priority, Request Date, Closure Date, Age, Status, Actions.</w:t>
      </w:r>
    </w:p>
    <w:p>
      <w:pPr>
        <w:pStyle w:val="ListBullet"/>
      </w:pPr>
      <w:r>
        <w:t>Actions Column: Context-specific buttons per row based on status — APPROVED: 'Send for Verification'; READY_FOR_TELLER: 'Complete' | 'Incomplete' | 'Reject'.</w:t>
      </w:r>
    </w:p>
    <w:p>
      <w:pPr>
        <w:pStyle w:val="ListBullet"/>
      </w:pPr>
      <w:r>
        <w:t>Send for Verification Dialog: Fields — Service Branch (dropdown, mandatory), Resolution Unit (text), Sales Date (date picker). Submit + Cancel buttons.</w:t>
      </w:r>
    </w:p>
    <w:p>
      <w:pPr>
        <w:pStyle w:val="ListBullet"/>
      </w:pPr>
      <w:r>
        <w:t>Mark Incomplete Dialog: Verification Notes textarea (mandatory, min 10 chars). Submit + Cancel buttons.</w:t>
      </w:r>
    </w:p>
    <w:p>
      <w:pPr>
        <w:pStyle w:val="ListBullet"/>
      </w:pPr>
      <w:r>
        <w:t>Reject Dialog: Rejection Reason textarea (mandatory, min 10 chars). Warning text 'This action cannot be undone.' Submit + Cancel buttons.</w:t>
      </w:r>
    </w:p>
    <w:p>
      <w:pPr>
        <w:pStyle w:val="ListBullet"/>
      </w:pPr>
      <w:r>
        <w:t>View Toggle: Table view / Card view toggle button (desktop defaults to table, mobile to cards).</w:t>
      </w:r>
    </w:p>
    <w:p>
      <w:pPr>
        <w:pStyle w:val="ListBullet"/>
      </w:pPr>
      <w:r>
        <w:t>Row Highlighting: SRs past SLA (now &gt; closure_date and status is open) have amber background tint.</w:t>
      </w:r>
    </w:p>
    <w:p>
      <w:r>
        <w:br w:type="page"/>
      </w:r>
    </w:p>
    <w:p>
      <w:pPr>
        <w:pStyle w:val="Heading1"/>
      </w:pPr>
      <w:r>
        <w:t>7. API &amp; Integration Requirements</w:t>
      </w:r>
    </w:p>
    <w:p>
      <w:pPr>
        <w:pStyle w:val="Heading2"/>
      </w:pPr>
      <w:r>
        <w:t>7.1 Authentication</w:t>
      </w:r>
    </w:p>
    <w:p>
      <w:r>
        <w:t>All API endpoints require authentication via JWT tokens stored in httpOnly cookies. Client portal endpoints are scoped to the authenticated client's client_id. Back-office endpoints require the 'requireBackOfficeRole()' middleware.</w:t>
      </w:r>
    </w:p>
    <w:p>
      <w:pPr>
        <w:pStyle w:val="Heading2"/>
      </w:pPr>
      <w:r>
        <w:t>7.2 Standard Error Response Format</w:t>
      </w:r>
    </w:p>
    <w:p>
      <w:r>
        <w:t>All error responses follow this JSON structure:</w:t>
      </w:r>
    </w:p>
    <w:p>
      <w:r>
        <w:t>{</w:t>
        <w:br/>
        <w:t xml:space="preserve">  "error": {</w:t>
        <w:br/>
        <w:t xml:space="preserve">    "code": "VALIDATION_ERROR",</w:t>
        <w:br/>
        <w:t xml:space="preserve">    "message": "SR Type is required",</w:t>
        <w:br/>
        <w:t xml:space="preserve">    "field": "sr_type"</w:t>
        <w:br/>
        <w:t xml:space="preserve">  }</w:t>
        <w:br/>
        <w:t>}</w:t>
      </w:r>
    </w:p>
    <w:p>
      <w:r>
        <w:t>Error codes: VALIDATION_ERROR, NOT_FOUND, FORBIDDEN, INVALID_TRANSITION, INTERNAL_ERROR.</w:t>
      </w:r>
    </w:p>
    <w:p>
      <w:pPr>
        <w:pStyle w:val="Heading2"/>
      </w:pPr>
      <w:r>
        <w:t>7.3 Client Portal Endpoints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B3A5C"/>
          </w:tcPr>
          <w:p>
            <w:pPr>
              <w:jc w:val="left"/>
            </w:pPr>
            <w:r>
              <w:rPr>
                <w:b/>
                <w:color w:val="FFFFFF"/>
                <w:sz w:val="18"/>
              </w:rPr>
              <w:t>Method</w:t>
            </w:r>
          </w:p>
        </w:tc>
        <w:tc>
          <w:tcPr>
            <w:tcW w:type="dxa" w:w="1560"/>
            <w:shd w:fill="1B3A5C"/>
          </w:tcPr>
          <w:p>
            <w:pPr>
              <w:jc w:val="left"/>
            </w:pPr>
            <w:r>
              <w:rPr>
                <w:b/>
                <w:color w:val="FFFFFF"/>
                <w:sz w:val="18"/>
              </w:rPr>
              <w:t>Path</w:t>
            </w:r>
          </w:p>
        </w:tc>
        <w:tc>
          <w:tcPr>
            <w:tcW w:type="dxa" w:w="1560"/>
            <w:shd w:fill="1B3A5C"/>
          </w:tcPr>
          <w:p>
            <w:pPr>
              <w:jc w:val="left"/>
            </w:pPr>
            <w:r>
              <w:rPr>
                <w:b/>
                <w:color w:val="FFFFFF"/>
                <w:sz w:val="18"/>
              </w:rPr>
              <w:t>Description</w:t>
            </w:r>
          </w:p>
        </w:tc>
        <w:tc>
          <w:tcPr>
            <w:tcW w:type="dxa" w:w="1560"/>
            <w:shd w:fill="1B3A5C"/>
          </w:tcPr>
          <w:p>
            <w:pPr>
              <w:jc w:val="left"/>
            </w:pPr>
            <w:r>
              <w:rPr>
                <w:b/>
                <w:color w:val="FFFFFF"/>
                <w:sz w:val="18"/>
              </w:rPr>
              <w:t>Auth</w:t>
            </w:r>
          </w:p>
        </w:tc>
        <w:tc>
          <w:tcPr>
            <w:tcW w:type="dxa" w:w="1560"/>
            <w:shd w:fill="1B3A5C"/>
          </w:tcPr>
          <w:p>
            <w:pPr>
              <w:jc w:val="left"/>
            </w:pPr>
            <w:r>
              <w:rPr>
                <w:b/>
                <w:color w:val="FFFFFF"/>
                <w:sz w:val="18"/>
              </w:rPr>
              <w:t>Request Body</w:t>
            </w:r>
          </w:p>
        </w:tc>
        <w:tc>
          <w:tcPr>
            <w:tcW w:type="dxa" w:w="1560"/>
            <w:shd w:fill="1B3A5C"/>
          </w:tcPr>
          <w:p>
            <w:pPr>
              <w:jc w:val="left"/>
            </w:pPr>
            <w:r>
              <w:rPr>
                <w:b/>
                <w:color w:val="FFFFFF"/>
                <w:sz w:val="18"/>
              </w:rPr>
              <w:t>Success Response</w:t>
            </w:r>
          </w:p>
        </w:tc>
      </w:tr>
      <w:tr>
        <w:tc>
          <w:tcPr>
            <w:tcW w:type="dxa" w:w="1560"/>
          </w:tcPr>
          <w:p>
            <w:r>
              <w:rPr>
                <w:sz w:val="18"/>
              </w:rPr>
              <w:t>GET</w:t>
            </w:r>
          </w:p>
        </w:tc>
        <w:tc>
          <w:tcPr>
            <w:tcW w:type="dxa" w:w="1560"/>
          </w:tcPr>
          <w:p>
            <w:r>
              <w:rPr>
                <w:sz w:val="18"/>
              </w:rPr>
              <w:t>/api/v1/client-portal/service-requests/:clientId</w:t>
            </w:r>
          </w:p>
        </w:tc>
        <w:tc>
          <w:tcPr>
            <w:tcW w:type="dxa" w:w="1560"/>
          </w:tcPr>
          <w:p>
            <w:r>
              <w:rPr>
                <w:sz w:val="18"/>
              </w:rPr>
              <w:t>List SRs for a client</w:t>
            </w:r>
          </w:p>
        </w:tc>
        <w:tc>
          <w:tcPr>
            <w:tcW w:type="dxa" w:w="1560"/>
          </w:tcPr>
          <w:p>
            <w:r>
              <w:rPr>
                <w:sz w:val="18"/>
              </w:rPr>
              <w:t>Client (own)</w:t>
            </w:r>
          </w:p>
        </w:tc>
        <w:tc>
          <w:tcPr>
            <w:tcW w:type="dxa" w:w="1560"/>
          </w:tcPr>
          <w:p>
            <w:r>
              <w:rPr>
                <w:sz w:val="18"/>
              </w:rPr>
              <w:t>Query: ?status=&amp;priority=&amp;search=&amp;page=&amp;pageSize=</w:t>
            </w:r>
          </w:p>
        </w:tc>
        <w:tc>
          <w:tcPr>
            <w:tcW w:type="dxa" w:w="1560"/>
          </w:tcPr>
          <w:p>
            <w:r>
              <w:rPr>
                <w:sz w:val="18"/>
              </w:rPr>
              <w:t>{"data": [...], "total": 47, "page": 1, "pageSize": 25}</w:t>
            </w:r>
          </w:p>
        </w:tc>
      </w:tr>
      <w:tr>
        <w:tc>
          <w:tcPr>
            <w:tcW w:type="dxa" w:w="1560"/>
            <w:shd w:fill="EBF0F7"/>
          </w:tcPr>
          <w:p>
            <w:r>
              <w:rPr>
                <w:sz w:val="18"/>
              </w:rPr>
              <w:t>POST</w:t>
            </w:r>
          </w:p>
        </w:tc>
        <w:tc>
          <w:tcPr>
            <w:tcW w:type="dxa" w:w="1560"/>
            <w:shd w:fill="EBF0F7"/>
          </w:tcPr>
          <w:p>
            <w:r>
              <w:rPr>
                <w:sz w:val="18"/>
              </w:rPr>
              <w:t>/api/v1/client-portal/service-requests</w:t>
            </w:r>
          </w:p>
        </w:tc>
        <w:tc>
          <w:tcPr>
            <w:tcW w:type="dxa" w:w="1560"/>
            <w:shd w:fill="EBF0F7"/>
          </w:tcPr>
          <w:p>
            <w:r>
              <w:rPr>
                <w:sz w:val="18"/>
              </w:rPr>
              <w:t>Create new SR</w:t>
            </w:r>
          </w:p>
        </w:tc>
        <w:tc>
          <w:tcPr>
            <w:tcW w:type="dxa" w:w="1560"/>
            <w:shd w:fill="EBF0F7"/>
          </w:tcPr>
          <w:p>
            <w:r>
              <w:rPr>
                <w:sz w:val="18"/>
              </w:rPr>
              <w:t>Client</w:t>
            </w:r>
          </w:p>
        </w:tc>
        <w:tc>
          <w:tcPr>
            <w:tcW w:type="dxa" w:w="1560"/>
            <w:shd w:fill="EBF0F7"/>
          </w:tcPr>
          <w:p>
            <w:r>
              <w:rPr>
                <w:sz w:val="18"/>
              </w:rPr>
              <w:t>{"client_id", "sr_type", "sr_details?", "priority?", "remarks?", "documents?"}</w:t>
            </w:r>
          </w:p>
        </w:tc>
        <w:tc>
          <w:tcPr>
            <w:tcW w:type="dxa" w:w="1560"/>
            <w:shd w:fill="EBF0F7"/>
          </w:tcPr>
          <w:p>
            <w:r>
              <w:rPr>
                <w:sz w:val="18"/>
              </w:rPr>
              <w:t>{"id": 1, "request_id": "SR-2026-000001", ...}</w:t>
            </w:r>
          </w:p>
        </w:tc>
      </w:tr>
      <w:tr>
        <w:tc>
          <w:tcPr>
            <w:tcW w:type="dxa" w:w="1560"/>
          </w:tcPr>
          <w:p>
            <w:r>
              <w:rPr>
                <w:sz w:val="18"/>
              </w:rPr>
              <w:t>GET</w:t>
            </w:r>
          </w:p>
        </w:tc>
        <w:tc>
          <w:tcPr>
            <w:tcW w:type="dxa" w:w="1560"/>
          </w:tcPr>
          <w:p>
            <w:r>
              <w:rPr>
                <w:sz w:val="18"/>
              </w:rPr>
              <w:t>/api/v1/client-portal/service-requests/detail/:id</w:t>
            </w:r>
          </w:p>
        </w:tc>
        <w:tc>
          <w:tcPr>
            <w:tcW w:type="dxa" w:w="1560"/>
          </w:tcPr>
          <w:p>
            <w:r>
              <w:rPr>
                <w:sz w:val="18"/>
              </w:rPr>
              <w:t>Get SR detail</w:t>
            </w:r>
          </w:p>
        </w:tc>
        <w:tc>
          <w:tcPr>
            <w:tcW w:type="dxa" w:w="1560"/>
          </w:tcPr>
          <w:p>
            <w:r>
              <w:rPr>
                <w:sz w:val="18"/>
              </w:rPr>
              <w:t>Client (own)</w:t>
            </w:r>
          </w:p>
        </w:tc>
        <w:tc>
          <w:tcPr>
            <w:tcW w:type="dxa" w:w="1560"/>
          </w:tcPr>
          <w:p>
            <w:r>
              <w:rPr>
                <w:sz w:val="18"/>
              </w:rPr>
              <w:t>None</w:t>
            </w:r>
          </w:p>
        </w:tc>
        <w:tc>
          <w:tcPr>
            <w:tcW w:type="dxa" w:w="1560"/>
          </w:tcPr>
          <w:p>
            <w:r>
              <w:rPr>
                <w:sz w:val="18"/>
              </w:rPr>
              <w:t>{...full SR object with request_age}</w:t>
            </w:r>
          </w:p>
        </w:tc>
      </w:tr>
      <w:tr>
        <w:tc>
          <w:tcPr>
            <w:tcW w:type="dxa" w:w="1560"/>
            <w:shd w:fill="EBF0F7"/>
          </w:tcPr>
          <w:p>
            <w:r>
              <w:rPr>
                <w:sz w:val="18"/>
              </w:rPr>
              <w:t>PUT</w:t>
            </w:r>
          </w:p>
        </w:tc>
        <w:tc>
          <w:tcPr>
            <w:tcW w:type="dxa" w:w="1560"/>
            <w:shd w:fill="EBF0F7"/>
          </w:tcPr>
          <w:p>
            <w:r>
              <w:rPr>
                <w:sz w:val="18"/>
              </w:rPr>
              <w:t>/api/v1/client-portal/service-requests/:id</w:t>
            </w:r>
          </w:p>
        </w:tc>
        <w:tc>
          <w:tcPr>
            <w:tcW w:type="dxa" w:w="1560"/>
            <w:shd w:fill="EBF0F7"/>
          </w:tcPr>
          <w:p>
            <w:r>
              <w:rPr>
                <w:sz w:val="18"/>
              </w:rPr>
              <w:t>Update SR fields</w:t>
            </w:r>
          </w:p>
        </w:tc>
        <w:tc>
          <w:tcPr>
            <w:tcW w:type="dxa" w:w="1560"/>
            <w:shd w:fill="EBF0F7"/>
          </w:tcPr>
          <w:p>
            <w:r>
              <w:rPr>
                <w:sz w:val="18"/>
              </w:rPr>
              <w:t>Client (own)</w:t>
            </w:r>
          </w:p>
        </w:tc>
        <w:tc>
          <w:tcPr>
            <w:tcW w:type="dxa" w:w="1560"/>
            <w:shd w:fill="EBF0F7"/>
          </w:tcPr>
          <w:p>
            <w:r>
              <w:rPr>
                <w:sz w:val="18"/>
              </w:rPr>
              <w:t>{"sr_details?", "remarks?", "documents?", "closure_date?"}</w:t>
            </w:r>
          </w:p>
        </w:tc>
        <w:tc>
          <w:tcPr>
            <w:tcW w:type="dxa" w:w="1560"/>
            <w:shd w:fill="EBF0F7"/>
          </w:tcPr>
          <w:p>
            <w:r>
              <w:rPr>
                <w:sz w:val="18"/>
              </w:rPr>
              <w:t>{...updated SR object}</w:t>
            </w:r>
          </w:p>
        </w:tc>
      </w:tr>
      <w:tr>
        <w:tc>
          <w:tcPr>
            <w:tcW w:type="dxa" w:w="1560"/>
          </w:tcPr>
          <w:p>
            <w:r>
              <w:rPr>
                <w:sz w:val="18"/>
              </w:rPr>
              <w:t>PUT</w:t>
            </w:r>
          </w:p>
        </w:tc>
        <w:tc>
          <w:tcPr>
            <w:tcW w:type="dxa" w:w="1560"/>
          </w:tcPr>
          <w:p>
            <w:r>
              <w:rPr>
                <w:sz w:val="18"/>
              </w:rPr>
              <w:t>/api/v1/client-portal/service-requests/:id/close</w:t>
            </w:r>
          </w:p>
        </w:tc>
        <w:tc>
          <w:tcPr>
            <w:tcW w:type="dxa" w:w="1560"/>
          </w:tcPr>
          <w:p>
            <w:r>
              <w:rPr>
                <w:sz w:val="18"/>
              </w:rPr>
              <w:t>Close SR</w:t>
            </w:r>
          </w:p>
        </w:tc>
        <w:tc>
          <w:tcPr>
            <w:tcW w:type="dxa" w:w="1560"/>
          </w:tcPr>
          <w:p>
            <w:r>
              <w:rPr>
                <w:sz w:val="18"/>
              </w:rPr>
              <w:t>Client (own)</w:t>
            </w:r>
          </w:p>
        </w:tc>
        <w:tc>
          <w:tcPr>
            <w:tcW w:type="dxa" w:w="1560"/>
          </w:tcPr>
          <w:p>
            <w:r>
              <w:rPr>
                <w:sz w:val="18"/>
              </w:rPr>
              <w:t>{"reason": "No longer needed"}</w:t>
            </w:r>
          </w:p>
        </w:tc>
        <w:tc>
          <w:tcPr>
            <w:tcW w:type="dxa" w:w="1560"/>
          </w:tcPr>
          <w:p>
            <w:r>
              <w:rPr>
                <w:sz w:val="18"/>
              </w:rPr>
              <w:t>{...SR with status CLOSED}</w:t>
            </w:r>
          </w:p>
        </w:tc>
      </w:tr>
      <w:tr>
        <w:tc>
          <w:tcPr>
            <w:tcW w:type="dxa" w:w="1560"/>
            <w:shd w:fill="EBF0F7"/>
          </w:tcPr>
          <w:p>
            <w:r>
              <w:rPr>
                <w:sz w:val="18"/>
              </w:rPr>
              <w:t>PUT</w:t>
            </w:r>
          </w:p>
        </w:tc>
        <w:tc>
          <w:tcPr>
            <w:tcW w:type="dxa" w:w="1560"/>
            <w:shd w:fill="EBF0F7"/>
          </w:tcPr>
          <w:p>
            <w:r>
              <w:rPr>
                <w:sz w:val="18"/>
              </w:rPr>
              <w:t>/api/v1/client-portal/service-requests/:id/resubmit</w:t>
            </w:r>
          </w:p>
        </w:tc>
        <w:tc>
          <w:tcPr>
            <w:tcW w:type="dxa" w:w="1560"/>
            <w:shd w:fill="EBF0F7"/>
          </w:tcPr>
          <w:p>
            <w:r>
              <w:rPr>
                <w:sz w:val="18"/>
              </w:rPr>
              <w:t>Resubmit for verification</w:t>
            </w:r>
          </w:p>
        </w:tc>
        <w:tc>
          <w:tcPr>
            <w:tcW w:type="dxa" w:w="1560"/>
            <w:shd w:fill="EBF0F7"/>
          </w:tcPr>
          <w:p>
            <w:r>
              <w:rPr>
                <w:sz w:val="18"/>
              </w:rPr>
              <w:t>Client (own)</w:t>
            </w:r>
          </w:p>
        </w:tc>
        <w:tc>
          <w:tcPr>
            <w:tcW w:type="dxa" w:w="1560"/>
            <w:shd w:fill="EBF0F7"/>
          </w:tcPr>
          <w:p>
            <w:r>
              <w:rPr>
                <w:sz w:val="18"/>
              </w:rPr>
              <w:t>{"remarks?", "documents?"}</w:t>
            </w:r>
          </w:p>
        </w:tc>
        <w:tc>
          <w:tcPr>
            <w:tcW w:type="dxa" w:w="1560"/>
            <w:shd w:fill="EBF0F7"/>
          </w:tcPr>
          <w:p>
            <w:r>
              <w:rPr>
                <w:sz w:val="18"/>
              </w:rPr>
              <w:t>{...SR with status READY_FOR_TELLER}</w:t>
            </w:r>
          </w:p>
        </w:tc>
      </w:tr>
    </w:tbl>
    <w:p/>
    <w:p>
      <w:pPr>
        <w:pStyle w:val="Heading2"/>
      </w:pPr>
      <w:r>
        <w:t>7.4 Back-Office Endpoints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B3A5C"/>
          </w:tcPr>
          <w:p>
            <w:pPr>
              <w:jc w:val="left"/>
            </w:pPr>
            <w:r>
              <w:rPr>
                <w:b/>
                <w:color w:val="FFFFFF"/>
                <w:sz w:val="18"/>
              </w:rPr>
              <w:t>Method</w:t>
            </w:r>
          </w:p>
        </w:tc>
        <w:tc>
          <w:tcPr>
            <w:tcW w:type="dxa" w:w="1560"/>
            <w:shd w:fill="1B3A5C"/>
          </w:tcPr>
          <w:p>
            <w:pPr>
              <w:jc w:val="left"/>
            </w:pPr>
            <w:r>
              <w:rPr>
                <w:b/>
                <w:color w:val="FFFFFF"/>
                <w:sz w:val="18"/>
              </w:rPr>
              <w:t>Path</w:t>
            </w:r>
          </w:p>
        </w:tc>
        <w:tc>
          <w:tcPr>
            <w:tcW w:type="dxa" w:w="1560"/>
            <w:shd w:fill="1B3A5C"/>
          </w:tcPr>
          <w:p>
            <w:pPr>
              <w:jc w:val="left"/>
            </w:pPr>
            <w:r>
              <w:rPr>
                <w:b/>
                <w:color w:val="FFFFFF"/>
                <w:sz w:val="18"/>
              </w:rPr>
              <w:t>Description</w:t>
            </w:r>
          </w:p>
        </w:tc>
        <w:tc>
          <w:tcPr>
            <w:tcW w:type="dxa" w:w="1560"/>
            <w:shd w:fill="1B3A5C"/>
          </w:tcPr>
          <w:p>
            <w:pPr>
              <w:jc w:val="left"/>
            </w:pPr>
            <w:r>
              <w:rPr>
                <w:b/>
                <w:color w:val="FFFFFF"/>
                <w:sz w:val="18"/>
              </w:rPr>
              <w:t>Auth</w:t>
            </w:r>
          </w:p>
        </w:tc>
        <w:tc>
          <w:tcPr>
            <w:tcW w:type="dxa" w:w="1560"/>
            <w:shd w:fill="1B3A5C"/>
          </w:tcPr>
          <w:p>
            <w:pPr>
              <w:jc w:val="left"/>
            </w:pPr>
            <w:r>
              <w:rPr>
                <w:b/>
                <w:color w:val="FFFFFF"/>
                <w:sz w:val="18"/>
              </w:rPr>
              <w:t>Request Body</w:t>
            </w:r>
          </w:p>
        </w:tc>
        <w:tc>
          <w:tcPr>
            <w:tcW w:type="dxa" w:w="1560"/>
            <w:shd w:fill="1B3A5C"/>
          </w:tcPr>
          <w:p>
            <w:pPr>
              <w:jc w:val="left"/>
            </w:pPr>
            <w:r>
              <w:rPr>
                <w:b/>
                <w:color w:val="FFFFFF"/>
                <w:sz w:val="18"/>
              </w:rPr>
              <w:t>Success Response</w:t>
            </w:r>
          </w:p>
        </w:tc>
      </w:tr>
      <w:tr>
        <w:tc>
          <w:tcPr>
            <w:tcW w:type="dxa" w:w="1560"/>
          </w:tcPr>
          <w:p>
            <w:r>
              <w:rPr>
                <w:sz w:val="18"/>
              </w:rPr>
              <w:t>GET</w:t>
            </w:r>
          </w:p>
        </w:tc>
        <w:tc>
          <w:tcPr>
            <w:tcW w:type="dxa" w:w="1560"/>
          </w:tcPr>
          <w:p>
            <w:r>
              <w:rPr>
                <w:sz w:val="18"/>
              </w:rPr>
              <w:t>/api/v1/service-requests</w:t>
            </w:r>
          </w:p>
        </w:tc>
        <w:tc>
          <w:tcPr>
            <w:tcW w:type="dxa" w:w="1560"/>
          </w:tcPr>
          <w:p>
            <w:r>
              <w:rPr>
                <w:sz w:val="18"/>
              </w:rPr>
              <w:t>List all SRs (paginated)</w:t>
            </w:r>
          </w:p>
        </w:tc>
        <w:tc>
          <w:tcPr>
            <w:tcW w:type="dxa" w:w="1560"/>
          </w:tcPr>
          <w:p>
            <w:r>
              <w:rPr>
                <w:sz w:val="18"/>
              </w:rPr>
              <w:t>Back-office</w:t>
            </w:r>
          </w:p>
        </w:tc>
        <w:tc>
          <w:tcPr>
            <w:tcW w:type="dxa" w:w="1560"/>
          </w:tcPr>
          <w:p>
            <w:r>
              <w:rPr>
                <w:sz w:val="18"/>
              </w:rPr>
              <w:t>Query: ?status=&amp;priority=&amp;search=&amp;page=&amp;pageSize=</w:t>
            </w:r>
          </w:p>
        </w:tc>
        <w:tc>
          <w:tcPr>
            <w:tcW w:type="dxa" w:w="1560"/>
          </w:tcPr>
          <w:p>
            <w:r>
              <w:rPr>
                <w:sz w:val="18"/>
              </w:rPr>
              <w:t>{"data": [...], "total": 150, "page": 1, "pageSize": 25}</w:t>
            </w:r>
          </w:p>
        </w:tc>
      </w:tr>
      <w:tr>
        <w:tc>
          <w:tcPr>
            <w:tcW w:type="dxa" w:w="1560"/>
            <w:shd w:fill="EBF0F7"/>
          </w:tcPr>
          <w:p>
            <w:r>
              <w:rPr>
                <w:sz w:val="18"/>
              </w:rPr>
              <w:t>GET</w:t>
            </w:r>
          </w:p>
        </w:tc>
        <w:tc>
          <w:tcPr>
            <w:tcW w:type="dxa" w:w="1560"/>
            <w:shd w:fill="EBF0F7"/>
          </w:tcPr>
          <w:p>
            <w:r>
              <w:rPr>
                <w:sz w:val="18"/>
              </w:rPr>
              <w:t>/api/v1/service-requests/summary</w:t>
            </w:r>
          </w:p>
        </w:tc>
        <w:tc>
          <w:tcPr>
            <w:tcW w:type="dxa" w:w="1560"/>
            <w:shd w:fill="EBF0F7"/>
          </w:tcPr>
          <w:p>
            <w:r>
              <w:rPr>
                <w:sz w:val="18"/>
              </w:rPr>
              <w:t>KPI summary</w:t>
            </w:r>
          </w:p>
        </w:tc>
        <w:tc>
          <w:tcPr>
            <w:tcW w:type="dxa" w:w="1560"/>
            <w:shd w:fill="EBF0F7"/>
          </w:tcPr>
          <w:p>
            <w:r>
              <w:rPr>
                <w:sz w:val="18"/>
              </w:rPr>
              <w:t>Back-office</w:t>
            </w:r>
          </w:p>
        </w:tc>
        <w:tc>
          <w:tcPr>
            <w:tcW w:type="dxa" w:w="1560"/>
            <w:shd w:fill="EBF0F7"/>
          </w:tcPr>
          <w:p>
            <w:r>
              <w:rPr>
                <w:sz w:val="18"/>
              </w:rPr>
              <w:t>None</w:t>
            </w:r>
          </w:p>
        </w:tc>
        <w:tc>
          <w:tcPr>
            <w:tcW w:type="dxa" w:w="1560"/>
            <w:shd w:fill="EBF0F7"/>
          </w:tcPr>
          <w:p>
            <w:r>
              <w:rPr>
                <w:sz w:val="18"/>
              </w:rPr>
              <w:t>{"byStatus": {...}, "overdueSla": 5, "total": 150}</w:t>
            </w:r>
          </w:p>
        </w:tc>
      </w:tr>
      <w:tr>
        <w:tc>
          <w:tcPr>
            <w:tcW w:type="dxa" w:w="1560"/>
          </w:tcPr>
          <w:p>
            <w:r>
              <w:rPr>
                <w:sz w:val="18"/>
              </w:rPr>
              <w:t>GET</w:t>
            </w:r>
          </w:p>
        </w:tc>
        <w:tc>
          <w:tcPr>
            <w:tcW w:type="dxa" w:w="1560"/>
          </w:tcPr>
          <w:p>
            <w:r>
              <w:rPr>
                <w:sz w:val="18"/>
              </w:rPr>
              <w:t>/api/v1/service-requests/:id</w:t>
            </w:r>
          </w:p>
        </w:tc>
        <w:tc>
          <w:tcPr>
            <w:tcW w:type="dxa" w:w="1560"/>
          </w:tcPr>
          <w:p>
            <w:r>
              <w:rPr>
                <w:sz w:val="18"/>
              </w:rPr>
              <w:t>Get SR detail</w:t>
            </w:r>
          </w:p>
        </w:tc>
        <w:tc>
          <w:tcPr>
            <w:tcW w:type="dxa" w:w="1560"/>
          </w:tcPr>
          <w:p>
            <w:r>
              <w:rPr>
                <w:sz w:val="18"/>
              </w:rPr>
              <w:t>Back-office</w:t>
            </w:r>
          </w:p>
        </w:tc>
        <w:tc>
          <w:tcPr>
            <w:tcW w:type="dxa" w:w="1560"/>
          </w:tcPr>
          <w:p>
            <w:r>
              <w:rPr>
                <w:sz w:val="18"/>
              </w:rPr>
              <w:t>None</w:t>
            </w:r>
          </w:p>
        </w:tc>
        <w:tc>
          <w:tcPr>
            <w:tcW w:type="dxa" w:w="1560"/>
          </w:tcPr>
          <w:p>
            <w:r>
              <w:rPr>
                <w:sz w:val="18"/>
              </w:rPr>
              <w:t>{...full SR object with request_age}</w:t>
            </w:r>
          </w:p>
        </w:tc>
      </w:tr>
      <w:tr>
        <w:tc>
          <w:tcPr>
            <w:tcW w:type="dxa" w:w="1560"/>
            <w:shd w:fill="EBF0F7"/>
          </w:tcPr>
          <w:p>
            <w:r>
              <w:rPr>
                <w:sz w:val="18"/>
              </w:rPr>
              <w:t>PUT</w:t>
            </w:r>
          </w:p>
        </w:tc>
        <w:tc>
          <w:tcPr>
            <w:tcW w:type="dxa" w:w="1560"/>
            <w:shd w:fill="EBF0F7"/>
          </w:tcPr>
          <w:p>
            <w:r>
              <w:rPr>
                <w:sz w:val="18"/>
              </w:rPr>
              <w:t>/api/v1/service-requests/:id</w:t>
            </w:r>
          </w:p>
        </w:tc>
        <w:tc>
          <w:tcPr>
            <w:tcW w:type="dxa" w:w="1560"/>
            <w:shd w:fill="EBF0F7"/>
          </w:tcPr>
          <w:p>
            <w:r>
              <w:rPr>
                <w:sz w:val="18"/>
              </w:rPr>
              <w:t>Update SR fields</w:t>
            </w:r>
          </w:p>
        </w:tc>
        <w:tc>
          <w:tcPr>
            <w:tcW w:type="dxa" w:w="1560"/>
            <w:shd w:fill="EBF0F7"/>
          </w:tcPr>
          <w:p>
            <w:r>
              <w:rPr>
                <w:sz w:val="18"/>
              </w:rPr>
              <w:t>Back-office (RM)</w:t>
            </w:r>
          </w:p>
        </w:tc>
        <w:tc>
          <w:tcPr>
            <w:tcW w:type="dxa" w:w="1560"/>
            <w:shd w:fill="EBF0F7"/>
          </w:tcPr>
          <w:p>
            <w:r>
              <w:rPr>
                <w:sz w:val="18"/>
              </w:rPr>
              <w:t>{"sr_details?", "remarks?", "documents?", "closure_date?"}</w:t>
            </w:r>
          </w:p>
        </w:tc>
        <w:tc>
          <w:tcPr>
            <w:tcW w:type="dxa" w:w="1560"/>
            <w:shd w:fill="EBF0F7"/>
          </w:tcPr>
          <w:p>
            <w:r>
              <w:rPr>
                <w:sz w:val="18"/>
              </w:rPr>
              <w:t>{...updated SR object}</w:t>
            </w:r>
          </w:p>
        </w:tc>
      </w:tr>
      <w:tr>
        <w:tc>
          <w:tcPr>
            <w:tcW w:type="dxa" w:w="1560"/>
          </w:tcPr>
          <w:p>
            <w:r>
              <w:rPr>
                <w:sz w:val="18"/>
              </w:rPr>
              <w:t>PUT</w:t>
            </w:r>
          </w:p>
        </w:tc>
        <w:tc>
          <w:tcPr>
            <w:tcW w:type="dxa" w:w="1560"/>
          </w:tcPr>
          <w:p>
            <w:r>
              <w:rPr>
                <w:sz w:val="18"/>
              </w:rPr>
              <w:t>/api/v1/service-requests/:id/send-for-verification</w:t>
            </w:r>
          </w:p>
        </w:tc>
        <w:tc>
          <w:tcPr>
            <w:tcW w:type="dxa" w:w="1560"/>
          </w:tcPr>
          <w:p>
            <w:r>
              <w:rPr>
                <w:sz w:val="18"/>
              </w:rPr>
              <w:t>RM sends for verification</w:t>
            </w:r>
          </w:p>
        </w:tc>
        <w:tc>
          <w:tcPr>
            <w:tcW w:type="dxa" w:w="1560"/>
          </w:tcPr>
          <w:p>
            <w:r>
              <w:rPr>
                <w:sz w:val="18"/>
              </w:rPr>
              <w:t>Back-office (RM)</w:t>
            </w:r>
          </w:p>
        </w:tc>
        <w:tc>
          <w:tcPr>
            <w:tcW w:type="dxa" w:w="1560"/>
          </w:tcPr>
          <w:p>
            <w:r>
              <w:rPr>
                <w:sz w:val="18"/>
              </w:rPr>
              <w:t>{"service_branch", "resolution_unit?", "sales_date?", "assigned_rm_id?"}</w:t>
            </w:r>
          </w:p>
        </w:tc>
        <w:tc>
          <w:tcPr>
            <w:tcW w:type="dxa" w:w="1560"/>
          </w:tcPr>
          <w:p>
            <w:r>
              <w:rPr>
                <w:sz w:val="18"/>
              </w:rPr>
              <w:t>{...SR with status READY_FOR_TELLER}</w:t>
            </w:r>
          </w:p>
        </w:tc>
      </w:tr>
      <w:tr>
        <w:tc>
          <w:tcPr>
            <w:tcW w:type="dxa" w:w="1560"/>
            <w:shd w:fill="EBF0F7"/>
          </w:tcPr>
          <w:p>
            <w:r>
              <w:rPr>
                <w:sz w:val="18"/>
              </w:rPr>
              <w:t>PUT</w:t>
            </w:r>
          </w:p>
        </w:tc>
        <w:tc>
          <w:tcPr>
            <w:tcW w:type="dxa" w:w="1560"/>
            <w:shd w:fill="EBF0F7"/>
          </w:tcPr>
          <w:p>
            <w:r>
              <w:rPr>
                <w:sz w:val="18"/>
              </w:rPr>
              <w:t>/api/v1/service-requests/:id/complete</w:t>
            </w:r>
          </w:p>
        </w:tc>
        <w:tc>
          <w:tcPr>
            <w:tcW w:type="dxa" w:w="1560"/>
            <w:shd w:fill="EBF0F7"/>
          </w:tcPr>
          <w:p>
            <w:r>
              <w:rPr>
                <w:sz w:val="18"/>
              </w:rPr>
              <w:t>Teller completes</w:t>
            </w:r>
          </w:p>
        </w:tc>
        <w:tc>
          <w:tcPr>
            <w:tcW w:type="dxa" w:w="1560"/>
            <w:shd w:fill="EBF0F7"/>
          </w:tcPr>
          <w:p>
            <w:r>
              <w:rPr>
                <w:sz w:val="18"/>
              </w:rPr>
              <w:t>Back-office (Teller)</w:t>
            </w:r>
          </w:p>
        </w:tc>
        <w:tc>
          <w:tcPr>
            <w:tcW w:type="dxa" w:w="1560"/>
            <w:shd w:fill="EBF0F7"/>
          </w:tcPr>
          <w:p>
            <w:r>
              <w:rPr>
                <w:sz w:val="18"/>
              </w:rPr>
              <w:t>{"teller_id": 42}</w:t>
            </w:r>
          </w:p>
        </w:tc>
        <w:tc>
          <w:tcPr>
            <w:tcW w:type="dxa" w:w="1560"/>
            <w:shd w:fill="EBF0F7"/>
          </w:tcPr>
          <w:p>
            <w:r>
              <w:rPr>
                <w:sz w:val="18"/>
              </w:rPr>
              <w:t>{...SR with status COMPLETED}</w:t>
            </w:r>
          </w:p>
        </w:tc>
      </w:tr>
      <w:tr>
        <w:tc>
          <w:tcPr>
            <w:tcW w:type="dxa" w:w="1560"/>
          </w:tcPr>
          <w:p>
            <w:r>
              <w:rPr>
                <w:sz w:val="18"/>
              </w:rPr>
              <w:t>PUT</w:t>
            </w:r>
          </w:p>
        </w:tc>
        <w:tc>
          <w:tcPr>
            <w:tcW w:type="dxa" w:w="1560"/>
          </w:tcPr>
          <w:p>
            <w:r>
              <w:rPr>
                <w:sz w:val="18"/>
              </w:rPr>
              <w:t>/api/v1/service-requests/:id/incomplete</w:t>
            </w:r>
          </w:p>
        </w:tc>
        <w:tc>
          <w:tcPr>
            <w:tcW w:type="dxa" w:w="1560"/>
          </w:tcPr>
          <w:p>
            <w:r>
              <w:rPr>
                <w:sz w:val="18"/>
              </w:rPr>
              <w:t>Teller marks incomplete</w:t>
            </w:r>
          </w:p>
        </w:tc>
        <w:tc>
          <w:tcPr>
            <w:tcW w:type="dxa" w:w="1560"/>
          </w:tcPr>
          <w:p>
            <w:r>
              <w:rPr>
                <w:sz w:val="18"/>
              </w:rPr>
              <w:t>Back-office (Teller)</w:t>
            </w:r>
          </w:p>
        </w:tc>
        <w:tc>
          <w:tcPr>
            <w:tcW w:type="dxa" w:w="1560"/>
          </w:tcPr>
          <w:p>
            <w:r>
              <w:rPr>
                <w:sz w:val="18"/>
              </w:rPr>
              <w:t>{"teller_id": 42, "notes": "Missing KYC docs"}</w:t>
            </w:r>
          </w:p>
        </w:tc>
        <w:tc>
          <w:tcPr>
            <w:tcW w:type="dxa" w:w="1560"/>
          </w:tcPr>
          <w:p>
            <w:r>
              <w:rPr>
                <w:sz w:val="18"/>
              </w:rPr>
              <w:t>{...SR with status INCOMPLETE}</w:t>
            </w:r>
          </w:p>
        </w:tc>
      </w:tr>
      <w:tr>
        <w:tc>
          <w:tcPr>
            <w:tcW w:type="dxa" w:w="1560"/>
            <w:shd w:fill="EBF0F7"/>
          </w:tcPr>
          <w:p>
            <w:r>
              <w:rPr>
                <w:sz w:val="18"/>
              </w:rPr>
              <w:t>PUT</w:t>
            </w:r>
          </w:p>
        </w:tc>
        <w:tc>
          <w:tcPr>
            <w:tcW w:type="dxa" w:w="1560"/>
            <w:shd w:fill="EBF0F7"/>
          </w:tcPr>
          <w:p>
            <w:r>
              <w:rPr>
                <w:sz w:val="18"/>
              </w:rPr>
              <w:t>/api/v1/service-requests/:id/reject</w:t>
            </w:r>
          </w:p>
        </w:tc>
        <w:tc>
          <w:tcPr>
            <w:tcW w:type="dxa" w:w="1560"/>
            <w:shd w:fill="EBF0F7"/>
          </w:tcPr>
          <w:p>
            <w:r>
              <w:rPr>
                <w:sz w:val="18"/>
              </w:rPr>
              <w:t>Teller rejects</w:t>
            </w:r>
          </w:p>
        </w:tc>
        <w:tc>
          <w:tcPr>
            <w:tcW w:type="dxa" w:w="1560"/>
            <w:shd w:fill="EBF0F7"/>
          </w:tcPr>
          <w:p>
            <w:r>
              <w:rPr>
                <w:sz w:val="18"/>
              </w:rPr>
              <w:t>Back-office (Teller)</w:t>
            </w:r>
          </w:p>
        </w:tc>
        <w:tc>
          <w:tcPr>
            <w:tcW w:type="dxa" w:w="1560"/>
            <w:shd w:fill="EBF0F7"/>
          </w:tcPr>
          <w:p>
            <w:r>
              <w:rPr>
                <w:sz w:val="18"/>
              </w:rPr>
              <w:t>{"reason": "Duplicate request"}</w:t>
            </w:r>
          </w:p>
        </w:tc>
        <w:tc>
          <w:tcPr>
            <w:tcW w:type="dxa" w:w="1560"/>
            <w:shd w:fill="EBF0F7"/>
          </w:tcPr>
          <w:p>
            <w:r>
              <w:rPr>
                <w:sz w:val="18"/>
              </w:rPr>
              <w:t>{...SR with status REJECTED}</w:t>
            </w:r>
          </w:p>
        </w:tc>
      </w:tr>
    </w:tbl>
    <w:p/>
    <w:p>
      <w:pPr>
        <w:pStyle w:val="Heading2"/>
      </w:pPr>
      <w:r>
        <w:t>7.5 Example Request/Response Bodies</w:t>
      </w:r>
    </w:p>
    <w:p>
      <w:pPr>
        <w:pStyle w:val="Heading3"/>
      </w:pPr>
      <w:r>
        <w:t>7.5.1 Create Service Request (POST)</w:t>
      </w:r>
    </w:p>
    <w:p>
      <w:r>
        <w:t>Request:</w:t>
      </w:r>
    </w:p>
    <w:p>
      <w:r>
        <w:t>{</w:t>
        <w:br/>
        <w:t xml:space="preserve">  "client_id": "CLT-001",</w:t>
        <w:br/>
        <w:t xml:space="preserve">  "sr_type": "REVIEW_PORTFOLIO",</w:t>
        <w:br/>
        <w:t xml:space="preserve">  "sr_details": "Please review my equity allocation and suggest rebalancing options",</w:t>
        <w:br/>
        <w:t xml:space="preserve">  "priority": "HIGH",</w:t>
        <w:br/>
        <w:t xml:space="preserve">  "remarks": "Prefer meeting at Makati branch",</w:t>
        <w:br/>
        <w:t xml:space="preserve">  "documents": ["portfolio_summary.pdf"]</w:t>
        <w:br/>
        <w:t>}</w:t>
      </w:r>
    </w:p>
    <w:p>
      <w:r>
        <w:t>Response (201 Created):</w:t>
      </w:r>
    </w:p>
    <w:p>
      <w:r>
        <w:t>{</w:t>
        <w:br/>
        <w:t xml:space="preserve">  "id": 1,</w:t>
        <w:br/>
        <w:t xml:space="preserve">  "request_id": "SR-2026-000001",</w:t>
        <w:br/>
        <w:t xml:space="preserve">  "client_id": "CLT-001",</w:t>
        <w:br/>
        <w:t xml:space="preserve">  "sr_type": "REVIEW_PORTFOLIO",</w:t>
        <w:br/>
        <w:t xml:space="preserve">  "sr_details": "Please review my equity allocation and suggest rebalancing options",</w:t>
        <w:br/>
        <w:t xml:space="preserve">  "priority": "HIGH",</w:t>
        <w:br/>
        <w:t xml:space="preserve">  "sr_status": "APPROVED",</w:t>
        <w:br/>
        <w:t xml:space="preserve">  "request_date": "2026-04-22T09:30:00.000Z",</w:t>
        <w:br/>
        <w:t xml:space="preserve">  "closure_date": "2026-04-25T09:30:00.000Z",</w:t>
        <w:br/>
        <w:t xml:space="preserve">  "actual_closure_date": null,</w:t>
        <w:br/>
        <w:t xml:space="preserve">  "remarks": "Prefer meeting at Makati branch",</w:t>
        <w:br/>
        <w:t xml:space="preserve">  "documents": ["portfolio_summary.pdf"],</w:t>
        <w:br/>
        <w:t xml:space="preserve">  "created_by": "CLT-001",</w:t>
        <w:br/>
        <w:t xml:space="preserve">  "created_at": "2026-04-22T09:30:00.000Z"</w:t>
        <w:br/>
        <w:t>}</w:t>
      </w:r>
    </w:p>
    <w:p>
      <w:pPr>
        <w:pStyle w:val="Heading3"/>
      </w:pPr>
      <w:r>
        <w:t>7.5.2 Send for Verification (PUT)</w:t>
      </w:r>
    </w:p>
    <w:p>
      <w:r>
        <w:t>Request:</w:t>
      </w:r>
    </w:p>
    <w:p>
      <w:r>
        <w:t>{</w:t>
        <w:br/>
        <w:t xml:space="preserve">  "service_branch": "MAKATI-001",</w:t>
        <w:br/>
        <w:t xml:space="preserve">  "resolution_unit": "Trust Operations - Equity",</w:t>
        <w:br/>
        <w:t xml:space="preserve">  "sales_date": "2026-04-22",</w:t>
        <w:br/>
        <w:t xml:space="preserve">  "assigned_rm_id": 15</w:t>
        <w:br/>
        <w:t>}</w:t>
      </w:r>
    </w:p>
    <w:p>
      <w:r>
        <w:t>Response (200 OK):</w:t>
      </w:r>
    </w:p>
    <w:p>
      <w:r>
        <w:t>{</w:t>
        <w:br/>
        <w:t xml:space="preserve">  "id": 1,</w:t>
        <w:br/>
        <w:t xml:space="preserve">  "request_id": "SR-2026-000001",</w:t>
        <w:br/>
        <w:t xml:space="preserve">  "sr_status": "READY_FOR_TELLER",</w:t>
        <w:br/>
        <w:t xml:space="preserve">  "service_branch": "MAKATI-001",</w:t>
        <w:br/>
        <w:t xml:space="preserve">  "resolution_unit": "Trust Operations - Equity",</w:t>
        <w:br/>
        <w:t xml:space="preserve">  "sales_date": "2026-04-22T00:00:00.000Z",</w:t>
        <w:br/>
        <w:t xml:space="preserve">  "assigned_rm_id": 15,</w:t>
        <w:br/>
        <w:t xml:space="preserve">  "updated_at": "2026-04-22T10:15:00.000Z"</w:t>
        <w:br/>
        <w:t>}</w:t>
      </w:r>
    </w:p>
    <w:p>
      <w:pPr>
        <w:pStyle w:val="Heading3"/>
      </w:pPr>
      <w:r>
        <w:t>7.5.3 List with Filters (GET)</w:t>
      </w:r>
    </w:p>
    <w:p>
      <w:r>
        <w:t>Request: GET /api/v1/service-requests?status=APPROVED&amp;priority=HIGH&amp;page=1&amp;pageSize=10</w:t>
      </w:r>
    </w:p>
    <w:p>
      <w:r>
        <w:t>Response (200 OK):</w:t>
      </w:r>
    </w:p>
    <w:p>
      <w:r>
        <w:t>{</w:t>
        <w:br/>
        <w:t xml:space="preserve">  "data": [</w:t>
        <w:br/>
        <w:t xml:space="preserve">    {</w:t>
        <w:br/>
        <w:t xml:space="preserve">      "id": 1,</w:t>
        <w:br/>
        <w:t xml:space="preserve">      "request_id": "SR-2026-000001",</w:t>
        <w:br/>
        <w:t xml:space="preserve">      "client_id": "CLT-001",</w:t>
        <w:br/>
        <w:t xml:space="preserve">      "sr_type": "REVIEW_PORTFOLIO",</w:t>
        <w:br/>
        <w:t xml:space="preserve">      "priority": "HIGH",</w:t>
        <w:br/>
        <w:t xml:space="preserve">      "sr_status": "APPROVED",</w:t>
        <w:br/>
        <w:t xml:space="preserve">      "request_date": "2026-04-22T09:30:00.000Z",</w:t>
        <w:br/>
        <w:t xml:space="preserve">      "closure_date": "2026-04-25T09:30:00.000Z",</w:t>
        <w:br/>
        <w:t xml:space="preserve">      "request_age": 0</w:t>
        <w:br/>
        <w:t xml:space="preserve">    }</w:t>
        <w:br/>
        <w:t xml:space="preserve">  ],</w:t>
        <w:br/>
        <w:t xml:space="preserve">  "total": 1,</w:t>
        <w:br/>
        <w:t xml:space="preserve">  "page": 1,</w:t>
        <w:br/>
        <w:t xml:space="preserve">  "pageSize": 10</w:t>
        <w:br/>
        <w:t>}</w:t>
      </w:r>
    </w:p>
    <w:p>
      <w:r>
        <w:br w:type="page"/>
      </w:r>
    </w:p>
    <w:p>
      <w:pPr>
        <w:pStyle w:val="Heading1"/>
      </w:pPr>
      <w:r>
        <w:t>8. Non-Functional Requirements</w:t>
      </w:r>
    </w:p>
    <w:p>
      <w:pPr>
        <w:pStyle w:val="Heading2"/>
      </w:pPr>
      <w:r>
        <w:t>8.1 Performance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Metric</w:t>
            </w:r>
          </w:p>
        </w:tc>
        <w:tc>
          <w:tcPr>
            <w:tcW w:type="dxa" w:w="3120"/>
            <w:shd w:fill="1B3A5C"/>
          </w:tcPr>
          <w:p>
            <w:pPr>
              <w:jc w:val="left"/>
            </w:pPr>
            <w:r>
              <w:rPr>
                <w:b/>
                <w:color w:val="FFFFFF"/>
                <w:sz w:val="18"/>
              </w:rPr>
              <w:t>Target</w:t>
            </w:r>
          </w:p>
        </w:tc>
        <w:tc>
          <w:tcPr>
            <w:tcW w:type="dxa" w:w="3120"/>
            <w:shd w:fill="1B3A5C"/>
          </w:tcPr>
          <w:p>
            <w:pPr>
              <w:jc w:val="left"/>
            </w:pPr>
            <w:r>
              <w:rPr>
                <w:b/>
                <w:color w:val="FFFFFF"/>
                <w:sz w:val="18"/>
              </w:rPr>
              <w:t>Notes</w:t>
            </w:r>
          </w:p>
        </w:tc>
      </w:tr>
      <w:tr>
        <w:tc>
          <w:tcPr>
            <w:tcW w:type="dxa" w:w="3120"/>
          </w:tcPr>
          <w:p>
            <w:r>
              <w:rPr>
                <w:sz w:val="18"/>
              </w:rPr>
              <w:t>List API response time (P95)</w:t>
            </w:r>
          </w:p>
        </w:tc>
        <w:tc>
          <w:tcPr>
            <w:tcW w:type="dxa" w:w="3120"/>
          </w:tcPr>
          <w:p>
            <w:r>
              <w:rPr>
                <w:sz w:val="18"/>
              </w:rPr>
              <w:t>≤ 500ms</w:t>
            </w:r>
          </w:p>
        </w:tc>
        <w:tc>
          <w:tcPr>
            <w:tcW w:type="dxa" w:w="3120"/>
          </w:tcPr>
          <w:p>
            <w:r>
              <w:rPr>
                <w:sz w:val="18"/>
              </w:rPr>
              <w:t>For up to 10,000 SRs with filters</w:t>
            </w:r>
          </w:p>
        </w:tc>
      </w:tr>
      <w:tr>
        <w:tc>
          <w:tcPr>
            <w:tcW w:type="dxa" w:w="3120"/>
            <w:shd w:fill="EBF0F7"/>
          </w:tcPr>
          <w:p>
            <w:r>
              <w:rPr>
                <w:sz w:val="18"/>
              </w:rPr>
              <w:t>Detail API response time (P95)</w:t>
            </w:r>
          </w:p>
        </w:tc>
        <w:tc>
          <w:tcPr>
            <w:tcW w:type="dxa" w:w="3120"/>
            <w:shd w:fill="EBF0F7"/>
          </w:tcPr>
          <w:p>
            <w:r>
              <w:rPr>
                <w:sz w:val="18"/>
              </w:rPr>
              <w:t>≤ 200ms</w:t>
            </w:r>
          </w:p>
        </w:tc>
        <w:tc>
          <w:tcPr>
            <w:tcW w:type="dxa" w:w="3120"/>
            <w:shd w:fill="EBF0F7"/>
          </w:tcPr>
          <w:p>
            <w:r>
              <w:rPr>
                <w:sz w:val="18"/>
              </w:rPr>
              <w:t>Single record lookup by ID</w:t>
            </w:r>
          </w:p>
        </w:tc>
      </w:tr>
      <w:tr>
        <w:tc>
          <w:tcPr>
            <w:tcW w:type="dxa" w:w="3120"/>
          </w:tcPr>
          <w:p>
            <w:r>
              <w:rPr>
                <w:sz w:val="18"/>
              </w:rPr>
              <w:t>Create API response time (P95)</w:t>
            </w:r>
          </w:p>
        </w:tc>
        <w:tc>
          <w:tcPr>
            <w:tcW w:type="dxa" w:w="3120"/>
          </w:tcPr>
          <w:p>
            <w:r>
              <w:rPr>
                <w:sz w:val="18"/>
              </w:rPr>
              <w:t>≤ 1000ms</w:t>
            </w:r>
          </w:p>
        </w:tc>
        <w:tc>
          <w:tcPr>
            <w:tcW w:type="dxa" w:w="3120"/>
          </w:tcPr>
          <w:p>
            <w:r>
              <w:rPr>
                <w:sz w:val="18"/>
              </w:rPr>
              <w:t>Includes ID generation and SLA computation</w:t>
            </w:r>
          </w:p>
        </w:tc>
      </w:tr>
      <w:tr>
        <w:tc>
          <w:tcPr>
            <w:tcW w:type="dxa" w:w="3120"/>
            <w:shd w:fill="EBF0F7"/>
          </w:tcPr>
          <w:p>
            <w:r>
              <w:rPr>
                <w:sz w:val="18"/>
              </w:rPr>
              <w:t>UI initial page load</w:t>
            </w:r>
          </w:p>
        </w:tc>
        <w:tc>
          <w:tcPr>
            <w:tcW w:type="dxa" w:w="3120"/>
            <w:shd w:fill="EBF0F7"/>
          </w:tcPr>
          <w:p>
            <w:r>
              <w:rPr>
                <w:sz w:val="18"/>
              </w:rPr>
              <w:t>≤ 2 seconds</w:t>
            </w:r>
          </w:p>
        </w:tc>
        <w:tc>
          <w:tcPr>
            <w:tcW w:type="dxa" w:w="3120"/>
            <w:shd w:fill="EBF0F7"/>
          </w:tcPr>
          <w:p>
            <w:r>
              <w:rPr>
                <w:sz w:val="18"/>
              </w:rPr>
              <w:t>Lazy-loaded page components</w:t>
            </w:r>
          </w:p>
        </w:tc>
      </w:tr>
      <w:tr>
        <w:tc>
          <w:tcPr>
            <w:tcW w:type="dxa" w:w="3120"/>
          </w:tcPr>
          <w:p>
            <w:r>
              <w:rPr>
                <w:sz w:val="18"/>
              </w:rPr>
              <w:t>Concurrent users</w:t>
            </w:r>
          </w:p>
        </w:tc>
        <w:tc>
          <w:tcPr>
            <w:tcW w:type="dxa" w:w="3120"/>
          </w:tcPr>
          <w:p>
            <w:r>
              <w:rPr>
                <w:sz w:val="18"/>
              </w:rPr>
              <w:t>100+</w:t>
            </w:r>
          </w:p>
        </w:tc>
        <w:tc>
          <w:tcPr>
            <w:tcW w:type="dxa" w:w="3120"/>
          </w:tcPr>
          <w:p>
            <w:r>
              <w:rPr>
                <w:sz w:val="18"/>
              </w:rPr>
              <w:t>Back-office users simultaneously using workbench</w:t>
            </w:r>
          </w:p>
        </w:tc>
      </w:tr>
    </w:tbl>
    <w:p>
      <w:pPr>
        <w:pStyle w:val="Heading2"/>
      </w:pPr>
      <w:r>
        <w:t>8.2 Security</w:t>
      </w:r>
    </w:p>
    <w:p>
      <w:pPr>
        <w:pStyle w:val="ListBullet"/>
      </w:pPr>
      <w:r>
        <w:t>Authentication: JWT tokens in httpOnly cookies (existing auth module).</w:t>
      </w:r>
    </w:p>
    <w:p>
      <w:pPr>
        <w:pStyle w:val="ListBullet"/>
      </w:pPr>
      <w:r>
        <w:t>Authorization: Client portal endpoints scoped to authenticated client_id; back-office endpoints protected by requireBackOfficeRole() middleware.</w:t>
      </w:r>
    </w:p>
    <w:p>
      <w:pPr>
        <w:pStyle w:val="ListBullet"/>
      </w:pPr>
      <w:r>
        <w:t>Input Validation: All user inputs sanitized server-side; SQL injection prevented by Drizzle ORM parameterized queries.</w:t>
      </w:r>
    </w:p>
    <w:p>
      <w:pPr>
        <w:pStyle w:val="ListBullet"/>
      </w:pPr>
      <w:r>
        <w:t>CSRF: Protected by SameSite cookie attributes.</w:t>
      </w:r>
    </w:p>
    <w:p>
      <w:pPr>
        <w:pStyle w:val="ListBullet"/>
      </w:pPr>
      <w:r>
        <w:t>XSS: React's default escaping prevents XSS; no dangerouslySetInnerHTML used.</w:t>
      </w:r>
    </w:p>
    <w:p>
      <w:pPr>
        <w:pStyle w:val="ListBullet"/>
      </w:pPr>
      <w:r>
        <w:t>File Upload: Only PDF files accepted; max 10MB; files scanned for malware by upload service.</w:t>
      </w:r>
    </w:p>
    <w:p>
      <w:pPr>
        <w:pStyle w:val="ListBullet"/>
      </w:pPr>
      <w:r>
        <w:t>Audit: Every state change logged with user ID, timestamp, and previous/new values.</w:t>
      </w:r>
    </w:p>
    <w:p>
      <w:pPr>
        <w:pStyle w:val="ListBullet"/>
      </w:pPr>
      <w:r>
        <w:t>Data Encryption: Data at rest encrypted via PostgreSQL TDE; data in transit via HTTPS/TLS 1.2+.</w:t>
      </w:r>
    </w:p>
    <w:p>
      <w:pPr>
        <w:pStyle w:val="Heading2"/>
      </w:pPr>
      <w:r>
        <w:t>8.3 Scalability</w:t>
      </w:r>
    </w:p>
    <w:p>
      <w:r>
        <w:t>The module is designed for a single-tenant deployment serving up to 50,000 service requests per year. Horizontal scaling is supported via the existing Express.js cluster mode. Database indexes on client_id, sr_status, and created_at ensure query performance scales linearly.</w:t>
      </w:r>
    </w:p>
    <w:p>
      <w:pPr>
        <w:pStyle w:val="Heading2"/>
      </w:pPr>
      <w:r>
        <w:t>8.4 Availability</w:t>
      </w:r>
    </w:p>
    <w:p>
      <w:r>
        <w:t>Target: 99.5% uptime during business hours (Monday–Friday, 8:00 AM – 6:00 PM PHT). Downtime windows for maintenance: Sunday 2:00 AM – 6:00 AM PHT.</w:t>
      </w:r>
    </w:p>
    <w:p>
      <w:pPr>
        <w:pStyle w:val="Heading2"/>
      </w:pPr>
      <w:r>
        <w:t>8.5 Accessibility</w:t>
      </w:r>
    </w:p>
    <w:p>
      <w:r>
        <w:t>WCAG 2.1 AA compliance. All form controls have labels, color is not the sole indicator (badges have text + color), keyboard navigation supported for all actions, screen reader announcements for status changes and form submissions.</w:t>
      </w:r>
    </w:p>
    <w:p>
      <w:pPr>
        <w:pStyle w:val="Heading2"/>
      </w:pPr>
      <w:r>
        <w:t>8.6 Browser &amp; Device Support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Platform</w:t>
            </w:r>
          </w:p>
        </w:tc>
        <w:tc>
          <w:tcPr>
            <w:tcW w:type="dxa" w:w="3120"/>
            <w:shd w:fill="1B3A5C"/>
          </w:tcPr>
          <w:p>
            <w:pPr>
              <w:jc w:val="left"/>
            </w:pPr>
            <w:r>
              <w:rPr>
                <w:b/>
                <w:color w:val="FFFFFF"/>
                <w:sz w:val="18"/>
              </w:rPr>
              <w:t>Browsers</w:t>
            </w:r>
          </w:p>
        </w:tc>
        <w:tc>
          <w:tcPr>
            <w:tcW w:type="dxa" w:w="3120"/>
            <w:shd w:fill="1B3A5C"/>
          </w:tcPr>
          <w:p>
            <w:pPr>
              <w:jc w:val="left"/>
            </w:pPr>
            <w:r>
              <w:rPr>
                <w:b/>
                <w:color w:val="FFFFFF"/>
                <w:sz w:val="18"/>
              </w:rPr>
              <w:t>Minimum Version</w:t>
            </w:r>
          </w:p>
        </w:tc>
      </w:tr>
      <w:tr>
        <w:tc>
          <w:tcPr>
            <w:tcW w:type="dxa" w:w="3120"/>
          </w:tcPr>
          <w:p>
            <w:r>
              <w:rPr>
                <w:sz w:val="18"/>
              </w:rPr>
              <w:t>Desktop</w:t>
            </w:r>
          </w:p>
        </w:tc>
        <w:tc>
          <w:tcPr>
            <w:tcW w:type="dxa" w:w="3120"/>
          </w:tcPr>
          <w:p>
            <w:r>
              <w:rPr>
                <w:sz w:val="18"/>
              </w:rPr>
              <w:t>Chrome, Firefox, Safari, Edge</w:t>
            </w:r>
          </w:p>
        </w:tc>
        <w:tc>
          <w:tcPr>
            <w:tcW w:type="dxa" w:w="3120"/>
          </w:tcPr>
          <w:p>
            <w:r>
              <w:rPr>
                <w:sz w:val="18"/>
              </w:rPr>
              <w:t>Latest 2 major versions</w:t>
            </w:r>
          </w:p>
        </w:tc>
      </w:tr>
      <w:tr>
        <w:tc>
          <w:tcPr>
            <w:tcW w:type="dxa" w:w="3120"/>
            <w:shd w:fill="EBF0F7"/>
          </w:tcPr>
          <w:p>
            <w:r>
              <w:rPr>
                <w:sz w:val="18"/>
              </w:rPr>
              <w:t>Mobile</w:t>
            </w:r>
          </w:p>
        </w:tc>
        <w:tc>
          <w:tcPr>
            <w:tcW w:type="dxa" w:w="3120"/>
            <w:shd w:fill="EBF0F7"/>
          </w:tcPr>
          <w:p>
            <w:r>
              <w:rPr>
                <w:sz w:val="18"/>
              </w:rPr>
              <w:t>Chrome (Android), Safari (iOS)</w:t>
            </w:r>
          </w:p>
        </w:tc>
        <w:tc>
          <w:tcPr>
            <w:tcW w:type="dxa" w:w="3120"/>
            <w:shd w:fill="EBF0F7"/>
          </w:tcPr>
          <w:p>
            <w:r>
              <w:rPr>
                <w:sz w:val="18"/>
              </w:rPr>
              <w:t>Latest 2 major versions</w:t>
            </w:r>
          </w:p>
        </w:tc>
      </w:tr>
      <w:tr>
        <w:tc>
          <w:tcPr>
            <w:tcW w:type="dxa" w:w="3120"/>
          </w:tcPr>
          <w:p>
            <w:r>
              <w:rPr>
                <w:sz w:val="18"/>
              </w:rPr>
              <w:t>Tablet</w:t>
            </w:r>
          </w:p>
        </w:tc>
        <w:tc>
          <w:tcPr>
            <w:tcW w:type="dxa" w:w="3120"/>
          </w:tcPr>
          <w:p>
            <w:r>
              <w:rPr>
                <w:sz w:val="18"/>
              </w:rPr>
              <w:t>Chrome, Safari</w:t>
            </w:r>
          </w:p>
        </w:tc>
        <w:tc>
          <w:tcPr>
            <w:tcW w:type="dxa" w:w="3120"/>
          </w:tcPr>
          <w:p>
            <w:r>
              <w:rPr>
                <w:sz w:val="18"/>
              </w:rPr>
              <w:t>Latest 2 major versions</w:t>
            </w:r>
          </w:p>
        </w:tc>
      </w:tr>
    </w:tbl>
    <w:p>
      <w:r>
        <w:br w:type="page"/>
      </w:r>
    </w:p>
    <w:p>
      <w:pPr>
        <w:pStyle w:val="Heading1"/>
      </w:pPr>
      <w:r>
        <w:t>9. Workflow &amp; State Diagrams</w:t>
      </w:r>
    </w:p>
    <w:p>
      <w:pPr>
        <w:pStyle w:val="Heading2"/>
      </w:pPr>
      <w:r>
        <w:t>9.1 Service Request Lifecycle State Machine</w:t>
      </w:r>
    </w:p>
    <w:p>
      <w:r>
        <w:t>The following table defines all valid state transitions, the actor triggering each transition, and the side effects of each transition.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B3A5C"/>
          </w:tcPr>
          <w:p>
            <w:pPr>
              <w:jc w:val="left"/>
            </w:pPr>
            <w:r>
              <w:rPr>
                <w:b/>
                <w:color w:val="FFFFFF"/>
                <w:sz w:val="18"/>
              </w:rPr>
              <w:t>#</w:t>
            </w:r>
          </w:p>
        </w:tc>
        <w:tc>
          <w:tcPr>
            <w:tcW w:type="dxa" w:w="1560"/>
            <w:shd w:fill="1B3A5C"/>
          </w:tcPr>
          <w:p>
            <w:pPr>
              <w:jc w:val="left"/>
            </w:pPr>
            <w:r>
              <w:rPr>
                <w:b/>
                <w:color w:val="FFFFFF"/>
                <w:sz w:val="18"/>
              </w:rPr>
              <w:t>Current State</w:t>
            </w:r>
          </w:p>
        </w:tc>
        <w:tc>
          <w:tcPr>
            <w:tcW w:type="dxa" w:w="1560"/>
            <w:shd w:fill="1B3A5C"/>
          </w:tcPr>
          <w:p>
            <w:pPr>
              <w:jc w:val="left"/>
            </w:pPr>
            <w:r>
              <w:rPr>
                <w:b/>
                <w:color w:val="FFFFFF"/>
                <w:sz w:val="18"/>
              </w:rPr>
              <w:t>Action</w:t>
            </w:r>
          </w:p>
        </w:tc>
        <w:tc>
          <w:tcPr>
            <w:tcW w:type="dxa" w:w="1560"/>
            <w:shd w:fill="1B3A5C"/>
          </w:tcPr>
          <w:p>
            <w:pPr>
              <w:jc w:val="left"/>
            </w:pPr>
            <w:r>
              <w:rPr>
                <w:b/>
                <w:color w:val="FFFFFF"/>
                <w:sz w:val="18"/>
              </w:rPr>
              <w:t>Next State</w:t>
            </w:r>
          </w:p>
        </w:tc>
        <w:tc>
          <w:tcPr>
            <w:tcW w:type="dxa" w:w="1560"/>
            <w:shd w:fill="1B3A5C"/>
          </w:tcPr>
          <w:p>
            <w:pPr>
              <w:jc w:val="left"/>
            </w:pPr>
            <w:r>
              <w:rPr>
                <w:b/>
                <w:color w:val="FFFFFF"/>
                <w:sz w:val="18"/>
              </w:rPr>
              <w:t>Actor</w:t>
            </w:r>
          </w:p>
        </w:tc>
        <w:tc>
          <w:tcPr>
            <w:tcW w:type="dxa" w:w="1560"/>
            <w:shd w:fill="1B3A5C"/>
          </w:tcPr>
          <w:p>
            <w:pPr>
              <w:jc w:val="left"/>
            </w:pPr>
            <w:r>
              <w:rPr>
                <w:b/>
                <w:color w:val="FFFFFF"/>
                <w:sz w:val="18"/>
              </w:rPr>
              <w:t>Side Effects</w:t>
            </w:r>
          </w:p>
        </w:tc>
      </w:tr>
      <w:tr>
        <w:tc>
          <w:tcPr>
            <w:tcW w:type="dxa" w:w="1560"/>
          </w:tcPr>
          <w:p>
            <w:r>
              <w:rPr>
                <w:sz w:val="18"/>
              </w:rPr>
              <w:t>T1</w:t>
            </w:r>
          </w:p>
        </w:tc>
        <w:tc>
          <w:tcPr>
            <w:tcW w:type="dxa" w:w="1560"/>
          </w:tcPr>
          <w:p>
            <w:r>
              <w:rPr>
                <w:sz w:val="18"/>
              </w:rPr>
              <w:t>—</w:t>
            </w:r>
          </w:p>
        </w:tc>
        <w:tc>
          <w:tcPr>
            <w:tcW w:type="dxa" w:w="1560"/>
          </w:tcPr>
          <w:p>
            <w:r>
              <w:rPr>
                <w:sz w:val="18"/>
              </w:rPr>
              <w:t>Create SR</w:t>
            </w:r>
          </w:p>
        </w:tc>
        <w:tc>
          <w:tcPr>
            <w:tcW w:type="dxa" w:w="1560"/>
          </w:tcPr>
          <w:p>
            <w:r>
              <w:rPr>
                <w:sz w:val="18"/>
              </w:rPr>
              <w:t>NEW → APPROVED</w:t>
            </w:r>
          </w:p>
        </w:tc>
        <w:tc>
          <w:tcPr>
            <w:tcW w:type="dxa" w:w="1560"/>
          </w:tcPr>
          <w:p>
            <w:r>
              <w:rPr>
                <w:sz w:val="18"/>
              </w:rPr>
              <w:t>Client / RM</w:t>
            </w:r>
          </w:p>
        </w:tc>
        <w:tc>
          <w:tcPr>
            <w:tcW w:type="dxa" w:w="1560"/>
          </w:tcPr>
          <w:p>
            <w:r>
              <w:rPr>
                <w:sz w:val="18"/>
              </w:rPr>
              <w:t>Generate request_id; compute closure_date; set request_date; set created_by</w:t>
            </w:r>
          </w:p>
        </w:tc>
      </w:tr>
      <w:tr>
        <w:tc>
          <w:tcPr>
            <w:tcW w:type="dxa" w:w="1560"/>
            <w:shd w:fill="EBF0F7"/>
          </w:tcPr>
          <w:p>
            <w:r>
              <w:rPr>
                <w:sz w:val="18"/>
              </w:rPr>
              <w:t>T2</w:t>
            </w:r>
          </w:p>
        </w:tc>
        <w:tc>
          <w:tcPr>
            <w:tcW w:type="dxa" w:w="1560"/>
            <w:shd w:fill="EBF0F7"/>
          </w:tcPr>
          <w:p>
            <w:r>
              <w:rPr>
                <w:sz w:val="18"/>
              </w:rPr>
              <w:t>APPROVED</w:t>
            </w:r>
          </w:p>
        </w:tc>
        <w:tc>
          <w:tcPr>
            <w:tcW w:type="dxa" w:w="1560"/>
            <w:shd w:fill="EBF0F7"/>
          </w:tcPr>
          <w:p>
            <w:r>
              <w:rPr>
                <w:sz w:val="18"/>
              </w:rPr>
              <w:t>Send for Verification</w:t>
            </w:r>
          </w:p>
        </w:tc>
        <w:tc>
          <w:tcPr>
            <w:tcW w:type="dxa" w:w="1560"/>
            <w:shd w:fill="EBF0F7"/>
          </w:tcPr>
          <w:p>
            <w:r>
              <w:rPr>
                <w:sz w:val="18"/>
              </w:rPr>
              <w:t>READY_FOR_TELLER</w:t>
            </w:r>
          </w:p>
        </w:tc>
        <w:tc>
          <w:tcPr>
            <w:tcW w:type="dxa" w:w="1560"/>
            <w:shd w:fill="EBF0F7"/>
          </w:tcPr>
          <w:p>
            <w:r>
              <w:rPr>
                <w:sz w:val="18"/>
              </w:rPr>
              <w:t>RM</w:t>
            </w:r>
          </w:p>
        </w:tc>
        <w:tc>
          <w:tcPr>
            <w:tcW w:type="dxa" w:w="1560"/>
            <w:shd w:fill="EBF0F7"/>
          </w:tcPr>
          <w:p>
            <w:r>
              <w:rPr>
                <w:sz w:val="18"/>
              </w:rPr>
              <w:t>Set service_branch, resolution_unit, sales_date, assigned_rm_id</w:t>
            </w:r>
          </w:p>
        </w:tc>
      </w:tr>
      <w:tr>
        <w:tc>
          <w:tcPr>
            <w:tcW w:type="dxa" w:w="1560"/>
          </w:tcPr>
          <w:p>
            <w:r>
              <w:rPr>
                <w:sz w:val="18"/>
              </w:rPr>
              <w:t>T3</w:t>
            </w:r>
          </w:p>
        </w:tc>
        <w:tc>
          <w:tcPr>
            <w:tcW w:type="dxa" w:w="1560"/>
          </w:tcPr>
          <w:p>
            <w:r>
              <w:rPr>
                <w:sz w:val="18"/>
              </w:rPr>
              <w:t>APPROVED</w:t>
            </w:r>
          </w:p>
        </w:tc>
        <w:tc>
          <w:tcPr>
            <w:tcW w:type="dxa" w:w="1560"/>
          </w:tcPr>
          <w:p>
            <w:r>
              <w:rPr>
                <w:sz w:val="18"/>
              </w:rPr>
              <w:t>Close Request</w:t>
            </w:r>
          </w:p>
        </w:tc>
        <w:tc>
          <w:tcPr>
            <w:tcW w:type="dxa" w:w="1560"/>
          </w:tcPr>
          <w:p>
            <w:r>
              <w:rPr>
                <w:sz w:val="18"/>
              </w:rPr>
              <w:t>CLOSED</w:t>
            </w:r>
          </w:p>
        </w:tc>
        <w:tc>
          <w:tcPr>
            <w:tcW w:type="dxa" w:w="1560"/>
          </w:tcPr>
          <w:p>
            <w:r>
              <w:rPr>
                <w:sz w:val="18"/>
              </w:rPr>
              <w:t>Client / RM</w:t>
            </w:r>
          </w:p>
        </w:tc>
        <w:tc>
          <w:tcPr>
            <w:tcW w:type="dxa" w:w="1560"/>
          </w:tcPr>
          <w:p>
            <w:r>
              <w:rPr>
                <w:sz w:val="18"/>
              </w:rPr>
              <w:t>Set closure_reason, actual_closure_date</w:t>
            </w:r>
          </w:p>
        </w:tc>
      </w:tr>
      <w:tr>
        <w:tc>
          <w:tcPr>
            <w:tcW w:type="dxa" w:w="1560"/>
            <w:shd w:fill="EBF0F7"/>
          </w:tcPr>
          <w:p>
            <w:r>
              <w:rPr>
                <w:sz w:val="18"/>
              </w:rPr>
              <w:t>T4</w:t>
            </w:r>
          </w:p>
        </w:tc>
        <w:tc>
          <w:tcPr>
            <w:tcW w:type="dxa" w:w="1560"/>
            <w:shd w:fill="EBF0F7"/>
          </w:tcPr>
          <w:p>
            <w:r>
              <w:rPr>
                <w:sz w:val="18"/>
              </w:rPr>
              <w:t>READY_FOR_TELLER</w:t>
            </w:r>
          </w:p>
        </w:tc>
        <w:tc>
          <w:tcPr>
            <w:tcW w:type="dxa" w:w="1560"/>
            <w:shd w:fill="EBF0F7"/>
          </w:tcPr>
          <w:p>
            <w:r>
              <w:rPr>
                <w:sz w:val="18"/>
              </w:rPr>
              <w:t>Complete</w:t>
            </w:r>
          </w:p>
        </w:tc>
        <w:tc>
          <w:tcPr>
            <w:tcW w:type="dxa" w:w="1560"/>
            <w:shd w:fill="EBF0F7"/>
          </w:tcPr>
          <w:p>
            <w:r>
              <w:rPr>
                <w:sz w:val="18"/>
              </w:rPr>
              <w:t>COMPLETED</w:t>
            </w:r>
          </w:p>
        </w:tc>
        <w:tc>
          <w:tcPr>
            <w:tcW w:type="dxa" w:w="1560"/>
            <w:shd w:fill="EBF0F7"/>
          </w:tcPr>
          <w:p>
            <w:r>
              <w:rPr>
                <w:sz w:val="18"/>
              </w:rPr>
              <w:t>Teller</w:t>
            </w:r>
          </w:p>
        </w:tc>
        <w:tc>
          <w:tcPr>
            <w:tcW w:type="dxa" w:w="1560"/>
            <w:shd w:fill="EBF0F7"/>
          </w:tcPr>
          <w:p>
            <w:r>
              <w:rPr>
                <w:sz w:val="18"/>
              </w:rPr>
              <w:t>Set teller_id, actual_closure_date</w:t>
            </w:r>
          </w:p>
        </w:tc>
      </w:tr>
      <w:tr>
        <w:tc>
          <w:tcPr>
            <w:tcW w:type="dxa" w:w="1560"/>
          </w:tcPr>
          <w:p>
            <w:r>
              <w:rPr>
                <w:sz w:val="18"/>
              </w:rPr>
              <w:t>T5</w:t>
            </w:r>
          </w:p>
        </w:tc>
        <w:tc>
          <w:tcPr>
            <w:tcW w:type="dxa" w:w="1560"/>
          </w:tcPr>
          <w:p>
            <w:r>
              <w:rPr>
                <w:sz w:val="18"/>
              </w:rPr>
              <w:t>READY_FOR_TELLER</w:t>
            </w:r>
          </w:p>
        </w:tc>
        <w:tc>
          <w:tcPr>
            <w:tcW w:type="dxa" w:w="1560"/>
          </w:tcPr>
          <w:p>
            <w:r>
              <w:rPr>
                <w:sz w:val="18"/>
              </w:rPr>
              <w:t>Mark Incomplete</w:t>
            </w:r>
          </w:p>
        </w:tc>
        <w:tc>
          <w:tcPr>
            <w:tcW w:type="dxa" w:w="1560"/>
          </w:tcPr>
          <w:p>
            <w:r>
              <w:rPr>
                <w:sz w:val="18"/>
              </w:rPr>
              <w:t>INCOMPLETE</w:t>
            </w:r>
          </w:p>
        </w:tc>
        <w:tc>
          <w:tcPr>
            <w:tcW w:type="dxa" w:w="1560"/>
          </w:tcPr>
          <w:p>
            <w:r>
              <w:rPr>
                <w:sz w:val="18"/>
              </w:rPr>
              <w:t>Teller</w:t>
            </w:r>
          </w:p>
        </w:tc>
        <w:tc>
          <w:tcPr>
            <w:tcW w:type="dxa" w:w="1560"/>
          </w:tcPr>
          <w:p>
            <w:r>
              <w:rPr>
                <w:sz w:val="18"/>
              </w:rPr>
              <w:t>Set teller_id, verification_notes</w:t>
            </w:r>
          </w:p>
        </w:tc>
      </w:tr>
      <w:tr>
        <w:tc>
          <w:tcPr>
            <w:tcW w:type="dxa" w:w="1560"/>
            <w:shd w:fill="EBF0F7"/>
          </w:tcPr>
          <w:p>
            <w:r>
              <w:rPr>
                <w:sz w:val="18"/>
              </w:rPr>
              <w:t>T6</w:t>
            </w:r>
          </w:p>
        </w:tc>
        <w:tc>
          <w:tcPr>
            <w:tcW w:type="dxa" w:w="1560"/>
            <w:shd w:fill="EBF0F7"/>
          </w:tcPr>
          <w:p>
            <w:r>
              <w:rPr>
                <w:sz w:val="18"/>
              </w:rPr>
              <w:t>READY_FOR_TELLER</w:t>
            </w:r>
          </w:p>
        </w:tc>
        <w:tc>
          <w:tcPr>
            <w:tcW w:type="dxa" w:w="1560"/>
            <w:shd w:fill="EBF0F7"/>
          </w:tcPr>
          <w:p>
            <w:r>
              <w:rPr>
                <w:sz w:val="18"/>
              </w:rPr>
              <w:t>Reject</w:t>
            </w:r>
          </w:p>
        </w:tc>
        <w:tc>
          <w:tcPr>
            <w:tcW w:type="dxa" w:w="1560"/>
            <w:shd w:fill="EBF0F7"/>
          </w:tcPr>
          <w:p>
            <w:r>
              <w:rPr>
                <w:sz w:val="18"/>
              </w:rPr>
              <w:t>REJECTED</w:t>
            </w:r>
          </w:p>
        </w:tc>
        <w:tc>
          <w:tcPr>
            <w:tcW w:type="dxa" w:w="1560"/>
            <w:shd w:fill="EBF0F7"/>
          </w:tcPr>
          <w:p>
            <w:r>
              <w:rPr>
                <w:sz w:val="18"/>
              </w:rPr>
              <w:t>Teller</w:t>
            </w:r>
          </w:p>
        </w:tc>
        <w:tc>
          <w:tcPr>
            <w:tcW w:type="dxa" w:w="1560"/>
            <w:shd w:fill="EBF0F7"/>
          </w:tcPr>
          <w:p>
            <w:r>
              <w:rPr>
                <w:sz w:val="18"/>
              </w:rPr>
              <w:t>Set rejection_reason, actual_closure_date</w:t>
            </w:r>
          </w:p>
        </w:tc>
      </w:tr>
      <w:tr>
        <w:tc>
          <w:tcPr>
            <w:tcW w:type="dxa" w:w="1560"/>
          </w:tcPr>
          <w:p>
            <w:r>
              <w:rPr>
                <w:sz w:val="18"/>
              </w:rPr>
              <w:t>T7</w:t>
            </w:r>
          </w:p>
        </w:tc>
        <w:tc>
          <w:tcPr>
            <w:tcW w:type="dxa" w:w="1560"/>
          </w:tcPr>
          <w:p>
            <w:r>
              <w:rPr>
                <w:sz w:val="18"/>
              </w:rPr>
              <w:t>READY_FOR_TELLER</w:t>
            </w:r>
          </w:p>
        </w:tc>
        <w:tc>
          <w:tcPr>
            <w:tcW w:type="dxa" w:w="1560"/>
          </w:tcPr>
          <w:p>
            <w:r>
              <w:rPr>
                <w:sz w:val="18"/>
              </w:rPr>
              <w:t>Close Request</w:t>
            </w:r>
          </w:p>
        </w:tc>
        <w:tc>
          <w:tcPr>
            <w:tcW w:type="dxa" w:w="1560"/>
          </w:tcPr>
          <w:p>
            <w:r>
              <w:rPr>
                <w:sz w:val="18"/>
              </w:rPr>
              <w:t>CLOSED</w:t>
            </w:r>
          </w:p>
        </w:tc>
        <w:tc>
          <w:tcPr>
            <w:tcW w:type="dxa" w:w="1560"/>
          </w:tcPr>
          <w:p>
            <w:r>
              <w:rPr>
                <w:sz w:val="18"/>
              </w:rPr>
              <w:t>Client / RM</w:t>
            </w:r>
          </w:p>
        </w:tc>
        <w:tc>
          <w:tcPr>
            <w:tcW w:type="dxa" w:w="1560"/>
          </w:tcPr>
          <w:p>
            <w:r>
              <w:rPr>
                <w:sz w:val="18"/>
              </w:rPr>
              <w:t>Set closure_reason, actual_closure_date</w:t>
            </w:r>
          </w:p>
        </w:tc>
      </w:tr>
      <w:tr>
        <w:tc>
          <w:tcPr>
            <w:tcW w:type="dxa" w:w="1560"/>
            <w:shd w:fill="EBF0F7"/>
          </w:tcPr>
          <w:p>
            <w:r>
              <w:rPr>
                <w:sz w:val="18"/>
              </w:rPr>
              <w:t>T8</w:t>
            </w:r>
          </w:p>
        </w:tc>
        <w:tc>
          <w:tcPr>
            <w:tcW w:type="dxa" w:w="1560"/>
            <w:shd w:fill="EBF0F7"/>
          </w:tcPr>
          <w:p>
            <w:r>
              <w:rPr>
                <w:sz w:val="18"/>
              </w:rPr>
              <w:t>INCOMPLETE</w:t>
            </w:r>
          </w:p>
        </w:tc>
        <w:tc>
          <w:tcPr>
            <w:tcW w:type="dxa" w:w="1560"/>
            <w:shd w:fill="EBF0F7"/>
          </w:tcPr>
          <w:p>
            <w:r>
              <w:rPr>
                <w:sz w:val="18"/>
              </w:rPr>
              <w:t>Resubmit</w:t>
            </w:r>
          </w:p>
        </w:tc>
        <w:tc>
          <w:tcPr>
            <w:tcW w:type="dxa" w:w="1560"/>
            <w:shd w:fill="EBF0F7"/>
          </w:tcPr>
          <w:p>
            <w:r>
              <w:rPr>
                <w:sz w:val="18"/>
              </w:rPr>
              <w:t>READY_FOR_TELLER</w:t>
            </w:r>
          </w:p>
        </w:tc>
        <w:tc>
          <w:tcPr>
            <w:tcW w:type="dxa" w:w="1560"/>
            <w:shd w:fill="EBF0F7"/>
          </w:tcPr>
          <w:p>
            <w:r>
              <w:rPr>
                <w:sz w:val="18"/>
              </w:rPr>
              <w:t>Client / RM</w:t>
            </w:r>
          </w:p>
        </w:tc>
        <w:tc>
          <w:tcPr>
            <w:tcW w:type="dxa" w:w="1560"/>
            <w:shd w:fill="EBF0F7"/>
          </w:tcPr>
          <w:p>
            <w:r>
              <w:rPr>
                <w:sz w:val="18"/>
              </w:rPr>
              <w:t>Update remarks, documents</w:t>
            </w:r>
          </w:p>
        </w:tc>
      </w:tr>
      <w:tr>
        <w:tc>
          <w:tcPr>
            <w:tcW w:type="dxa" w:w="1560"/>
          </w:tcPr>
          <w:p>
            <w:r>
              <w:rPr>
                <w:sz w:val="18"/>
              </w:rPr>
              <w:t>T9</w:t>
            </w:r>
          </w:p>
        </w:tc>
        <w:tc>
          <w:tcPr>
            <w:tcW w:type="dxa" w:w="1560"/>
          </w:tcPr>
          <w:p>
            <w:r>
              <w:rPr>
                <w:sz w:val="18"/>
              </w:rPr>
              <w:t>INCOMPLETE</w:t>
            </w:r>
          </w:p>
        </w:tc>
        <w:tc>
          <w:tcPr>
            <w:tcW w:type="dxa" w:w="1560"/>
          </w:tcPr>
          <w:p>
            <w:r>
              <w:rPr>
                <w:sz w:val="18"/>
              </w:rPr>
              <w:t>Close Request</w:t>
            </w:r>
          </w:p>
        </w:tc>
        <w:tc>
          <w:tcPr>
            <w:tcW w:type="dxa" w:w="1560"/>
          </w:tcPr>
          <w:p>
            <w:r>
              <w:rPr>
                <w:sz w:val="18"/>
              </w:rPr>
              <w:t>CLOSED</w:t>
            </w:r>
          </w:p>
        </w:tc>
        <w:tc>
          <w:tcPr>
            <w:tcW w:type="dxa" w:w="1560"/>
          </w:tcPr>
          <w:p>
            <w:r>
              <w:rPr>
                <w:sz w:val="18"/>
              </w:rPr>
              <w:t>Client / RM</w:t>
            </w:r>
          </w:p>
        </w:tc>
        <w:tc>
          <w:tcPr>
            <w:tcW w:type="dxa" w:w="1560"/>
          </w:tcPr>
          <w:p>
            <w:r>
              <w:rPr>
                <w:sz w:val="18"/>
              </w:rPr>
              <w:t>Set closure_reason, actual_closure_date</w:t>
            </w:r>
          </w:p>
        </w:tc>
      </w:tr>
    </w:tbl>
    <w:p/>
    <w:p>
      <w:pPr>
        <w:pStyle w:val="Heading2"/>
      </w:pPr>
      <w:r>
        <w:t>9.2 State Diagram (Text Representation)</w:t>
      </w:r>
    </w:p>
    <w:p>
      <w:r>
        <w:t xml:space="preserve">                    ┌─────────────────────────────────────────────────────┐</w:t>
        <w:br/>
        <w:t xml:space="preserve">                    │                                                     │</w:t>
        <w:br/>
        <w:t xml:space="preserve">  [CREATE] ──► NEW ──► APPROVED ──┬──► READY_FOR_TELLER ──┬──► COMPLETED │</w:t>
        <w:br/>
        <w:t xml:space="preserve">                         │        │          │             │              │</w:t>
        <w:br/>
        <w:t xml:space="preserve">                         │        │          │             ├──► INCOMPLETE│</w:t>
        <w:br/>
        <w:t xml:space="preserve">                         │        │          │             │      │       │</w:t>
        <w:br/>
        <w:t xml:space="preserve">                         │        │          │             │      │ resubmit</w:t>
        <w:br/>
        <w:t xml:space="preserve">                         │        │          │             │      └───────┘</w:t>
        <w:br/>
        <w:t xml:space="preserve">                         │        │          │             │              │</w:t>
        <w:br/>
        <w:t xml:space="preserve">                         │        │          │             └──► REJECTED  │</w:t>
        <w:br/>
        <w:t xml:space="preserve">                         │        │          │                            │</w:t>
        <w:br/>
        <w:t xml:space="preserve">                         └────────┴──────────┴─────────────────► CLOSED   │</w:t>
        <w:br/>
        <w:t xml:space="preserve">                                                                         │</w:t>
        <w:br/>
        <w:t xml:space="preserve">                    └─────────────────────────────────────────────────────┘</w:t>
        <w:br/>
      </w:r>
    </w:p>
    <w:p>
      <w:pPr>
        <w:pStyle w:val="Heading2"/>
      </w:pPr>
      <w:r>
        <w:t>9.3 End-to-End Happy Path Workflow</w:t>
      </w:r>
    </w:p>
    <w:p>
      <w:r>
        <w:t>1. Client logs into Client Portal and navigates to Service Requests.</w:t>
      </w:r>
    </w:p>
    <w:p>
      <w:r>
        <w:t>2. Client clicks '+ New Request' and fills the form: SR Type = Review Portfolio, Priority = HIGH, Details = 'Review equity allocation', uploads portfolio_summary.pdf.</w:t>
      </w:r>
    </w:p>
    <w:p>
      <w:r>
        <w:t>3. System creates SR with status APPROVED, generates Request ID SR-2026-000001, computes Closure Date = request_date + 3 days.</w:t>
      </w:r>
    </w:p>
    <w:p>
      <w:r>
        <w:t>4. Success confirmation displayed to client.</w:t>
      </w:r>
    </w:p>
    <w:p>
      <w:r>
        <w:t>5. RM sees SR-2026-000001 in their Back-Office SR Workbench (status: Approved).</w:t>
      </w:r>
    </w:p>
    <w:p>
      <w:r>
        <w:t>6. RM contacts client, collects additional documents, fills Service Branch = MAKATI-001, Resolution Unit = Trust Ops - Equity, Sales Date = today.</w:t>
      </w:r>
    </w:p>
    <w:p>
      <w:r>
        <w:t>7. RM clicks 'Send for Verification' → status transitions to READY_FOR_TELLER.</w:t>
      </w:r>
    </w:p>
    <w:p>
      <w:r>
        <w:t>8. Teller sees SR-2026-000001 in their queue (status: Ready for Teller).</w:t>
      </w:r>
    </w:p>
    <w:p>
      <w:r>
        <w:t>9. Teller reviews documents, verifies request details, clicks 'Complete'.</w:t>
      </w:r>
    </w:p>
    <w:p>
      <w:r>
        <w:t>10. Status transitions to COMPLETED, actual_closure_date set, teller_id recorded.</w:t>
      </w:r>
    </w:p>
    <w:p>
      <w:r>
        <w:t>11. Client sees status updated to 'Completed' in their Service Request list.</w:t>
      </w:r>
    </w:p>
    <w:p>
      <w:r>
        <w:br w:type="page"/>
      </w:r>
    </w:p>
    <w:p>
      <w:pPr>
        <w:pStyle w:val="Heading1"/>
      </w:pPr>
      <w:r>
        <w:t>10. Notification &amp; Communication Requirements</w:t>
      </w:r>
    </w:p>
    <w:p>
      <w:r>
        <w:t>Note: Actual notification delivery (email/SMS/push) is out of scope for Phase 1. This section defines the notification events and templates for future integration with the Notification Service.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B3A5C"/>
          </w:tcPr>
          <w:p>
            <w:pPr>
              <w:jc w:val="left"/>
            </w:pPr>
            <w:r>
              <w:rPr>
                <w:b/>
                <w:color w:val="FFFFFF"/>
                <w:sz w:val="18"/>
              </w:rPr>
              <w:t>#</w:t>
            </w:r>
          </w:p>
        </w:tc>
        <w:tc>
          <w:tcPr>
            <w:tcW w:type="dxa" w:w="1560"/>
            <w:shd w:fill="1B3A5C"/>
          </w:tcPr>
          <w:p>
            <w:pPr>
              <w:jc w:val="left"/>
            </w:pPr>
            <w:r>
              <w:rPr>
                <w:b/>
                <w:color w:val="FFFFFF"/>
                <w:sz w:val="18"/>
              </w:rPr>
              <w:t>Event</w:t>
            </w:r>
          </w:p>
        </w:tc>
        <w:tc>
          <w:tcPr>
            <w:tcW w:type="dxa" w:w="1560"/>
            <w:shd w:fill="1B3A5C"/>
          </w:tcPr>
          <w:p>
            <w:pPr>
              <w:jc w:val="left"/>
            </w:pPr>
            <w:r>
              <w:rPr>
                <w:b/>
                <w:color w:val="FFFFFF"/>
                <w:sz w:val="18"/>
              </w:rPr>
              <w:t>Channel</w:t>
            </w:r>
          </w:p>
        </w:tc>
        <w:tc>
          <w:tcPr>
            <w:tcW w:type="dxa" w:w="1560"/>
            <w:shd w:fill="1B3A5C"/>
          </w:tcPr>
          <w:p>
            <w:pPr>
              <w:jc w:val="left"/>
            </w:pPr>
            <w:r>
              <w:rPr>
                <w:b/>
                <w:color w:val="FFFFFF"/>
                <w:sz w:val="18"/>
              </w:rPr>
              <w:t>Recipient</w:t>
            </w:r>
          </w:p>
        </w:tc>
        <w:tc>
          <w:tcPr>
            <w:tcW w:type="dxa" w:w="1560"/>
            <w:shd w:fill="1B3A5C"/>
          </w:tcPr>
          <w:p>
            <w:pPr>
              <w:jc w:val="left"/>
            </w:pPr>
            <w:r>
              <w:rPr>
                <w:b/>
                <w:color w:val="FFFFFF"/>
                <w:sz w:val="18"/>
              </w:rPr>
              <w:t>Trigger</w:t>
            </w:r>
          </w:p>
        </w:tc>
        <w:tc>
          <w:tcPr>
            <w:tcW w:type="dxa" w:w="1560"/>
            <w:shd w:fill="1B3A5C"/>
          </w:tcPr>
          <w:p>
            <w:pPr>
              <w:jc w:val="left"/>
            </w:pPr>
            <w:r>
              <w:rPr>
                <w:b/>
                <w:color w:val="FFFFFF"/>
                <w:sz w:val="18"/>
              </w:rPr>
              <w:t>Message Template</w:t>
            </w:r>
          </w:p>
        </w:tc>
      </w:tr>
      <w:tr>
        <w:tc>
          <w:tcPr>
            <w:tcW w:type="dxa" w:w="1560"/>
          </w:tcPr>
          <w:p>
            <w:r>
              <w:rPr>
                <w:sz w:val="18"/>
              </w:rPr>
              <w:t>N1</w:t>
            </w:r>
          </w:p>
        </w:tc>
        <w:tc>
          <w:tcPr>
            <w:tcW w:type="dxa" w:w="1560"/>
          </w:tcPr>
          <w:p>
            <w:r>
              <w:rPr>
                <w:sz w:val="18"/>
              </w:rPr>
              <w:t>SR Created</w:t>
            </w:r>
          </w:p>
        </w:tc>
        <w:tc>
          <w:tcPr>
            <w:tcW w:type="dxa" w:w="1560"/>
          </w:tcPr>
          <w:p>
            <w:r>
              <w:rPr>
                <w:sz w:val="18"/>
              </w:rPr>
              <w:t>In-app, Email</w:t>
            </w:r>
          </w:p>
        </w:tc>
        <w:tc>
          <w:tcPr>
            <w:tcW w:type="dxa" w:w="1560"/>
          </w:tcPr>
          <w:p>
            <w:r>
              <w:rPr>
                <w:sz w:val="18"/>
              </w:rPr>
              <w:t>Client</w:t>
            </w:r>
          </w:p>
        </w:tc>
        <w:tc>
          <w:tcPr>
            <w:tcW w:type="dxa" w:w="1560"/>
          </w:tcPr>
          <w:p>
            <w:r>
              <w:rPr>
                <w:sz w:val="18"/>
              </w:rPr>
              <w:t>New SR created and auto-approved</w:t>
            </w:r>
          </w:p>
        </w:tc>
        <w:tc>
          <w:tcPr>
            <w:tcW w:type="dxa" w:w="1560"/>
          </w:tcPr>
          <w:p>
            <w:r>
              <w:rPr>
                <w:sz w:val="18"/>
              </w:rPr>
              <w:t>"Your service request {request_id} has been submitted successfully. Expected closure date: {closure_date}."</w:t>
            </w:r>
          </w:p>
        </w:tc>
      </w:tr>
      <w:tr>
        <w:tc>
          <w:tcPr>
            <w:tcW w:type="dxa" w:w="1560"/>
            <w:shd w:fill="EBF0F7"/>
          </w:tcPr>
          <w:p>
            <w:r>
              <w:rPr>
                <w:sz w:val="18"/>
              </w:rPr>
              <w:t>N2</w:t>
            </w:r>
          </w:p>
        </w:tc>
        <w:tc>
          <w:tcPr>
            <w:tcW w:type="dxa" w:w="1560"/>
            <w:shd w:fill="EBF0F7"/>
          </w:tcPr>
          <w:p>
            <w:r>
              <w:rPr>
                <w:sz w:val="18"/>
              </w:rPr>
              <w:t>SR Sent for Verification</w:t>
            </w:r>
          </w:p>
        </w:tc>
        <w:tc>
          <w:tcPr>
            <w:tcW w:type="dxa" w:w="1560"/>
            <w:shd w:fill="EBF0F7"/>
          </w:tcPr>
          <w:p>
            <w:r>
              <w:rPr>
                <w:sz w:val="18"/>
              </w:rPr>
              <w:t>In-app</w:t>
            </w:r>
          </w:p>
        </w:tc>
        <w:tc>
          <w:tcPr>
            <w:tcW w:type="dxa" w:w="1560"/>
            <w:shd w:fill="EBF0F7"/>
          </w:tcPr>
          <w:p>
            <w:r>
              <w:rPr>
                <w:sz w:val="18"/>
              </w:rPr>
              <w:t>Client</w:t>
            </w:r>
          </w:p>
        </w:tc>
        <w:tc>
          <w:tcPr>
            <w:tcW w:type="dxa" w:w="1560"/>
            <w:shd w:fill="EBF0F7"/>
          </w:tcPr>
          <w:p>
            <w:r>
              <w:rPr>
                <w:sz w:val="18"/>
              </w:rPr>
              <w:t>RM sends SR to teller</w:t>
            </w:r>
          </w:p>
        </w:tc>
        <w:tc>
          <w:tcPr>
            <w:tcW w:type="dxa" w:w="1560"/>
            <w:shd w:fill="EBF0F7"/>
          </w:tcPr>
          <w:p>
            <w:r>
              <w:rPr>
                <w:sz w:val="18"/>
              </w:rPr>
              <w:t>"Your service request {request_id} is now being processed by our operations team."</w:t>
            </w:r>
          </w:p>
        </w:tc>
      </w:tr>
      <w:tr>
        <w:tc>
          <w:tcPr>
            <w:tcW w:type="dxa" w:w="1560"/>
          </w:tcPr>
          <w:p>
            <w:r>
              <w:rPr>
                <w:sz w:val="18"/>
              </w:rPr>
              <w:t>N3</w:t>
            </w:r>
          </w:p>
        </w:tc>
        <w:tc>
          <w:tcPr>
            <w:tcW w:type="dxa" w:w="1560"/>
          </w:tcPr>
          <w:p>
            <w:r>
              <w:rPr>
                <w:sz w:val="18"/>
              </w:rPr>
              <w:t>SR Completed</w:t>
            </w:r>
          </w:p>
        </w:tc>
        <w:tc>
          <w:tcPr>
            <w:tcW w:type="dxa" w:w="1560"/>
          </w:tcPr>
          <w:p>
            <w:r>
              <w:rPr>
                <w:sz w:val="18"/>
              </w:rPr>
              <w:t>In-app, Email</w:t>
            </w:r>
          </w:p>
        </w:tc>
        <w:tc>
          <w:tcPr>
            <w:tcW w:type="dxa" w:w="1560"/>
          </w:tcPr>
          <w:p>
            <w:r>
              <w:rPr>
                <w:sz w:val="18"/>
              </w:rPr>
              <w:t>Client</w:t>
            </w:r>
          </w:p>
        </w:tc>
        <w:tc>
          <w:tcPr>
            <w:tcW w:type="dxa" w:w="1560"/>
          </w:tcPr>
          <w:p>
            <w:r>
              <w:rPr>
                <w:sz w:val="18"/>
              </w:rPr>
              <w:t>Teller completes SR</w:t>
            </w:r>
          </w:p>
        </w:tc>
        <w:tc>
          <w:tcPr>
            <w:tcW w:type="dxa" w:w="1560"/>
          </w:tcPr>
          <w:p>
            <w:r>
              <w:rPr>
                <w:sz w:val="18"/>
              </w:rPr>
              <w:t>"Your service request {request_id} has been completed successfully."</w:t>
            </w:r>
          </w:p>
        </w:tc>
      </w:tr>
      <w:tr>
        <w:tc>
          <w:tcPr>
            <w:tcW w:type="dxa" w:w="1560"/>
            <w:shd w:fill="EBF0F7"/>
          </w:tcPr>
          <w:p>
            <w:r>
              <w:rPr>
                <w:sz w:val="18"/>
              </w:rPr>
              <w:t>N4</w:t>
            </w:r>
          </w:p>
        </w:tc>
        <w:tc>
          <w:tcPr>
            <w:tcW w:type="dxa" w:w="1560"/>
            <w:shd w:fill="EBF0F7"/>
          </w:tcPr>
          <w:p>
            <w:r>
              <w:rPr>
                <w:sz w:val="18"/>
              </w:rPr>
              <w:t>SR Marked Incomplete</w:t>
            </w:r>
          </w:p>
        </w:tc>
        <w:tc>
          <w:tcPr>
            <w:tcW w:type="dxa" w:w="1560"/>
            <w:shd w:fill="EBF0F7"/>
          </w:tcPr>
          <w:p>
            <w:r>
              <w:rPr>
                <w:sz w:val="18"/>
              </w:rPr>
              <w:t>In-app, Email</w:t>
            </w:r>
          </w:p>
        </w:tc>
        <w:tc>
          <w:tcPr>
            <w:tcW w:type="dxa" w:w="1560"/>
            <w:shd w:fill="EBF0F7"/>
          </w:tcPr>
          <w:p>
            <w:r>
              <w:rPr>
                <w:sz w:val="18"/>
              </w:rPr>
              <w:t>Client</w:t>
            </w:r>
          </w:p>
        </w:tc>
        <w:tc>
          <w:tcPr>
            <w:tcW w:type="dxa" w:w="1560"/>
            <w:shd w:fill="EBF0F7"/>
          </w:tcPr>
          <w:p>
            <w:r>
              <w:rPr>
                <w:sz w:val="18"/>
              </w:rPr>
              <w:t>Teller returns SR</w:t>
            </w:r>
          </w:p>
        </w:tc>
        <w:tc>
          <w:tcPr>
            <w:tcW w:type="dxa" w:w="1560"/>
            <w:shd w:fill="EBF0F7"/>
          </w:tcPr>
          <w:p>
            <w:r>
              <w:rPr>
                <w:sz w:val="18"/>
              </w:rPr>
              <w:t>"Your service request {request_id} requires additional information. Please review and resubmit. Notes: {verification_notes}"</w:t>
            </w:r>
          </w:p>
        </w:tc>
      </w:tr>
      <w:tr>
        <w:tc>
          <w:tcPr>
            <w:tcW w:type="dxa" w:w="1560"/>
          </w:tcPr>
          <w:p>
            <w:r>
              <w:rPr>
                <w:sz w:val="18"/>
              </w:rPr>
              <w:t>N5</w:t>
            </w:r>
          </w:p>
        </w:tc>
        <w:tc>
          <w:tcPr>
            <w:tcW w:type="dxa" w:w="1560"/>
          </w:tcPr>
          <w:p>
            <w:r>
              <w:rPr>
                <w:sz w:val="18"/>
              </w:rPr>
              <w:t>SR Rejected</w:t>
            </w:r>
          </w:p>
        </w:tc>
        <w:tc>
          <w:tcPr>
            <w:tcW w:type="dxa" w:w="1560"/>
          </w:tcPr>
          <w:p>
            <w:r>
              <w:rPr>
                <w:sz w:val="18"/>
              </w:rPr>
              <w:t>In-app, Email</w:t>
            </w:r>
          </w:p>
        </w:tc>
        <w:tc>
          <w:tcPr>
            <w:tcW w:type="dxa" w:w="1560"/>
          </w:tcPr>
          <w:p>
            <w:r>
              <w:rPr>
                <w:sz w:val="18"/>
              </w:rPr>
              <w:t>Client</w:t>
            </w:r>
          </w:p>
        </w:tc>
        <w:tc>
          <w:tcPr>
            <w:tcW w:type="dxa" w:w="1560"/>
          </w:tcPr>
          <w:p>
            <w:r>
              <w:rPr>
                <w:sz w:val="18"/>
              </w:rPr>
              <w:t>Teller rejects SR</w:t>
            </w:r>
          </w:p>
        </w:tc>
        <w:tc>
          <w:tcPr>
            <w:tcW w:type="dxa" w:w="1560"/>
          </w:tcPr>
          <w:p>
            <w:r>
              <w:rPr>
                <w:sz w:val="18"/>
              </w:rPr>
              <w:t>"Your service request {request_id} has been rejected. Reason: {rejection_reason}"</w:t>
            </w:r>
          </w:p>
        </w:tc>
      </w:tr>
      <w:tr>
        <w:tc>
          <w:tcPr>
            <w:tcW w:type="dxa" w:w="1560"/>
            <w:shd w:fill="EBF0F7"/>
          </w:tcPr>
          <w:p>
            <w:r>
              <w:rPr>
                <w:sz w:val="18"/>
              </w:rPr>
              <w:t>N6</w:t>
            </w:r>
          </w:p>
        </w:tc>
        <w:tc>
          <w:tcPr>
            <w:tcW w:type="dxa" w:w="1560"/>
            <w:shd w:fill="EBF0F7"/>
          </w:tcPr>
          <w:p>
            <w:r>
              <w:rPr>
                <w:sz w:val="18"/>
              </w:rPr>
              <w:t>SR Closed</w:t>
            </w:r>
          </w:p>
        </w:tc>
        <w:tc>
          <w:tcPr>
            <w:tcW w:type="dxa" w:w="1560"/>
            <w:shd w:fill="EBF0F7"/>
          </w:tcPr>
          <w:p>
            <w:r>
              <w:rPr>
                <w:sz w:val="18"/>
              </w:rPr>
              <w:t>In-app</w:t>
            </w:r>
          </w:p>
        </w:tc>
        <w:tc>
          <w:tcPr>
            <w:tcW w:type="dxa" w:w="1560"/>
            <w:shd w:fill="EBF0F7"/>
          </w:tcPr>
          <w:p>
            <w:r>
              <w:rPr>
                <w:sz w:val="18"/>
              </w:rPr>
              <w:t>Client, RM</w:t>
            </w:r>
          </w:p>
        </w:tc>
        <w:tc>
          <w:tcPr>
            <w:tcW w:type="dxa" w:w="1560"/>
            <w:shd w:fill="EBF0F7"/>
          </w:tcPr>
          <w:p>
            <w:r>
              <w:rPr>
                <w:sz w:val="18"/>
              </w:rPr>
              <w:t>Client or RM closes SR</w:t>
            </w:r>
          </w:p>
        </w:tc>
        <w:tc>
          <w:tcPr>
            <w:tcW w:type="dxa" w:w="1560"/>
            <w:shd w:fill="EBF0F7"/>
          </w:tcPr>
          <w:p>
            <w:r>
              <w:rPr>
                <w:sz w:val="18"/>
              </w:rPr>
              <w:t>"Service request {request_id} has been closed. Reason: {closure_reason}"</w:t>
            </w:r>
          </w:p>
        </w:tc>
      </w:tr>
      <w:tr>
        <w:tc>
          <w:tcPr>
            <w:tcW w:type="dxa" w:w="1560"/>
          </w:tcPr>
          <w:p>
            <w:r>
              <w:rPr>
                <w:sz w:val="18"/>
              </w:rPr>
              <w:t>N7</w:t>
            </w:r>
          </w:p>
        </w:tc>
        <w:tc>
          <w:tcPr>
            <w:tcW w:type="dxa" w:w="1560"/>
          </w:tcPr>
          <w:p>
            <w:r>
              <w:rPr>
                <w:sz w:val="18"/>
              </w:rPr>
              <w:t>SLA Breach Warning</w:t>
            </w:r>
          </w:p>
        </w:tc>
        <w:tc>
          <w:tcPr>
            <w:tcW w:type="dxa" w:w="1560"/>
          </w:tcPr>
          <w:p>
            <w:r>
              <w:rPr>
                <w:sz w:val="18"/>
              </w:rPr>
              <w:t>In-app, Email</w:t>
            </w:r>
          </w:p>
        </w:tc>
        <w:tc>
          <w:tcPr>
            <w:tcW w:type="dxa" w:w="1560"/>
          </w:tcPr>
          <w:p>
            <w:r>
              <w:rPr>
                <w:sz w:val="18"/>
              </w:rPr>
              <w:t>RM, Ops Manager</w:t>
            </w:r>
          </w:p>
        </w:tc>
        <w:tc>
          <w:tcPr>
            <w:tcW w:type="dxa" w:w="1560"/>
          </w:tcPr>
          <w:p>
            <w:r>
              <w:rPr>
                <w:sz w:val="18"/>
              </w:rPr>
              <w:t>SR is 1 day before SLA breach</w:t>
            </w:r>
          </w:p>
        </w:tc>
        <w:tc>
          <w:tcPr>
            <w:tcW w:type="dxa" w:w="1560"/>
          </w:tcPr>
          <w:p>
            <w:r>
              <w:rPr>
                <w:sz w:val="18"/>
              </w:rPr>
              <w:t>"Service request {request_id} will breach SLA in 24 hours. Current status: {sr_status}."</w:t>
            </w:r>
          </w:p>
        </w:tc>
      </w:tr>
      <w:tr>
        <w:tc>
          <w:tcPr>
            <w:tcW w:type="dxa" w:w="1560"/>
            <w:shd w:fill="EBF0F7"/>
          </w:tcPr>
          <w:p>
            <w:r>
              <w:rPr>
                <w:sz w:val="18"/>
              </w:rPr>
              <w:t>N8</w:t>
            </w:r>
          </w:p>
        </w:tc>
        <w:tc>
          <w:tcPr>
            <w:tcW w:type="dxa" w:w="1560"/>
            <w:shd w:fill="EBF0F7"/>
          </w:tcPr>
          <w:p>
            <w:r>
              <w:rPr>
                <w:sz w:val="18"/>
              </w:rPr>
              <w:t>SLA Breached</w:t>
            </w:r>
          </w:p>
        </w:tc>
        <w:tc>
          <w:tcPr>
            <w:tcW w:type="dxa" w:w="1560"/>
            <w:shd w:fill="EBF0F7"/>
          </w:tcPr>
          <w:p>
            <w:r>
              <w:rPr>
                <w:sz w:val="18"/>
              </w:rPr>
              <w:t>In-app, Email</w:t>
            </w:r>
          </w:p>
        </w:tc>
        <w:tc>
          <w:tcPr>
            <w:tcW w:type="dxa" w:w="1560"/>
            <w:shd w:fill="EBF0F7"/>
          </w:tcPr>
          <w:p>
            <w:r>
              <w:rPr>
                <w:sz w:val="18"/>
              </w:rPr>
              <w:t>RM, Ops Manager</w:t>
            </w:r>
          </w:p>
        </w:tc>
        <w:tc>
          <w:tcPr>
            <w:tcW w:type="dxa" w:w="1560"/>
            <w:shd w:fill="EBF0F7"/>
          </w:tcPr>
          <w:p>
            <w:r>
              <w:rPr>
                <w:sz w:val="18"/>
              </w:rPr>
              <w:t>SR passes closure_date while still open</w:t>
            </w:r>
          </w:p>
        </w:tc>
        <w:tc>
          <w:tcPr>
            <w:tcW w:type="dxa" w:w="1560"/>
            <w:shd w:fill="EBF0F7"/>
          </w:tcPr>
          <w:p>
            <w:r>
              <w:rPr>
                <w:sz w:val="18"/>
              </w:rPr>
              <w:t>"Service request {request_id} has breached its SLA. Priority: {priority}. Age: {request_age} days."</w:t>
            </w:r>
          </w:p>
        </w:tc>
      </w:tr>
      <w:tr>
        <w:tc>
          <w:tcPr>
            <w:tcW w:type="dxa" w:w="1560"/>
          </w:tcPr>
          <w:p>
            <w:r>
              <w:rPr>
                <w:sz w:val="18"/>
              </w:rPr>
              <w:t>N9</w:t>
            </w:r>
          </w:p>
        </w:tc>
        <w:tc>
          <w:tcPr>
            <w:tcW w:type="dxa" w:w="1560"/>
          </w:tcPr>
          <w:p>
            <w:r>
              <w:rPr>
                <w:sz w:val="18"/>
              </w:rPr>
              <w:t>SR Resubmitted</w:t>
            </w:r>
          </w:p>
        </w:tc>
        <w:tc>
          <w:tcPr>
            <w:tcW w:type="dxa" w:w="1560"/>
          </w:tcPr>
          <w:p>
            <w:r>
              <w:rPr>
                <w:sz w:val="18"/>
              </w:rPr>
              <w:t>In-app</w:t>
            </w:r>
          </w:p>
        </w:tc>
        <w:tc>
          <w:tcPr>
            <w:tcW w:type="dxa" w:w="1560"/>
          </w:tcPr>
          <w:p>
            <w:r>
              <w:rPr>
                <w:sz w:val="18"/>
              </w:rPr>
              <w:t>Teller</w:t>
            </w:r>
          </w:p>
        </w:tc>
        <w:tc>
          <w:tcPr>
            <w:tcW w:type="dxa" w:w="1560"/>
          </w:tcPr>
          <w:p>
            <w:r>
              <w:rPr>
                <w:sz w:val="18"/>
              </w:rPr>
              <w:t>Client/RM resubmits from INCOMPLETE</w:t>
            </w:r>
          </w:p>
        </w:tc>
        <w:tc>
          <w:tcPr>
            <w:tcW w:type="dxa" w:w="1560"/>
          </w:tcPr>
          <w:p>
            <w:r>
              <w:rPr>
                <w:sz w:val="18"/>
              </w:rPr>
              <w:t>"Service request {request_id} has been resubmitted for verification."</w:t>
            </w:r>
          </w:p>
        </w:tc>
      </w:tr>
    </w:tbl>
    <w:p/>
    <w:p>
      <w:r>
        <w:t>Notification Preferences: Clients can opt out of email notifications for SR updates via the Preferences page. In-app notifications cannot be disabled.</w:t>
      </w:r>
    </w:p>
    <w:p>
      <w:r>
        <w:br w:type="page"/>
      </w:r>
    </w:p>
    <w:p>
      <w:pPr>
        <w:pStyle w:val="Heading1"/>
      </w:pPr>
      <w:r>
        <w:t>11. Reporting &amp; Analytics</w:t>
      </w:r>
    </w:p>
    <w:p>
      <w:pPr>
        <w:pStyle w:val="Heading2"/>
      </w:pPr>
      <w:r>
        <w:t>11.1 KPI Summary Dashboard (Real-time)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tcPr>
          <w:p>
            <w:pPr>
              <w:jc w:val="left"/>
            </w:pPr>
            <w:r>
              <w:rPr>
                <w:b/>
                <w:color w:val="FFFFFF"/>
                <w:sz w:val="18"/>
              </w:rPr>
              <w:t>Metric</w:t>
            </w:r>
          </w:p>
        </w:tc>
        <w:tc>
          <w:tcPr>
            <w:tcW w:type="dxa" w:w="2340"/>
            <w:shd w:fill="1B3A5C"/>
          </w:tcPr>
          <w:p>
            <w:pPr>
              <w:jc w:val="left"/>
            </w:pPr>
            <w:r>
              <w:rPr>
                <w:b/>
                <w:color w:val="FFFFFF"/>
                <w:sz w:val="18"/>
              </w:rPr>
              <w:t>Calculation</w:t>
            </w:r>
          </w:p>
        </w:tc>
        <w:tc>
          <w:tcPr>
            <w:tcW w:type="dxa" w:w="2340"/>
            <w:shd w:fill="1B3A5C"/>
          </w:tcPr>
          <w:p>
            <w:pPr>
              <w:jc w:val="left"/>
            </w:pPr>
            <w:r>
              <w:rPr>
                <w:b/>
                <w:color w:val="FFFFFF"/>
                <w:sz w:val="18"/>
              </w:rPr>
              <w:t>Audience</w:t>
            </w:r>
          </w:p>
        </w:tc>
        <w:tc>
          <w:tcPr>
            <w:tcW w:type="dxa" w:w="2340"/>
            <w:shd w:fill="1B3A5C"/>
          </w:tcPr>
          <w:p>
            <w:pPr>
              <w:jc w:val="left"/>
            </w:pPr>
            <w:r>
              <w:rPr>
                <w:b/>
                <w:color w:val="FFFFFF"/>
                <w:sz w:val="18"/>
              </w:rPr>
              <w:t>Refresh</w:t>
            </w:r>
          </w:p>
        </w:tc>
      </w:tr>
      <w:tr>
        <w:tc>
          <w:tcPr>
            <w:tcW w:type="dxa" w:w="2340"/>
          </w:tcPr>
          <w:p>
            <w:r>
              <w:rPr>
                <w:sz w:val="18"/>
              </w:rPr>
              <w:t>Total SRs</w:t>
            </w:r>
          </w:p>
        </w:tc>
        <w:tc>
          <w:tcPr>
            <w:tcW w:type="dxa" w:w="2340"/>
          </w:tcPr>
          <w:p>
            <w:r>
              <w:rPr>
                <w:sz w:val="18"/>
              </w:rPr>
              <w:t>COUNT(*) WHERE is_deleted = false</w:t>
            </w:r>
          </w:p>
        </w:tc>
        <w:tc>
          <w:tcPr>
            <w:tcW w:type="dxa" w:w="2340"/>
          </w:tcPr>
          <w:p>
            <w:r>
              <w:rPr>
                <w:sz w:val="18"/>
              </w:rPr>
              <w:t>RM, Ops Manager</w:t>
            </w:r>
          </w:p>
        </w:tc>
        <w:tc>
          <w:tcPr>
            <w:tcW w:type="dxa" w:w="2340"/>
          </w:tcPr>
          <w:p>
            <w:r>
              <w:rPr>
                <w:sz w:val="18"/>
              </w:rPr>
              <w:t>On page load</w:t>
            </w:r>
          </w:p>
        </w:tc>
      </w:tr>
      <w:tr>
        <w:tc>
          <w:tcPr>
            <w:tcW w:type="dxa" w:w="2340"/>
            <w:shd w:fill="EBF0F7"/>
          </w:tcPr>
          <w:p>
            <w:r>
              <w:rPr>
                <w:sz w:val="18"/>
              </w:rPr>
              <w:t>By Status (New/Approved/Ready/Completed/Incomplete/Rejected/Closed)</w:t>
            </w:r>
          </w:p>
        </w:tc>
        <w:tc>
          <w:tcPr>
            <w:tcW w:type="dxa" w:w="2340"/>
            <w:shd w:fill="EBF0F7"/>
          </w:tcPr>
          <w:p>
            <w:r>
              <w:rPr>
                <w:sz w:val="18"/>
              </w:rPr>
              <w:t>COUNT(*) GROUP BY sr_status</w:t>
            </w:r>
          </w:p>
        </w:tc>
        <w:tc>
          <w:tcPr>
            <w:tcW w:type="dxa" w:w="2340"/>
            <w:shd w:fill="EBF0F7"/>
          </w:tcPr>
          <w:p>
            <w:r>
              <w:rPr>
                <w:sz w:val="18"/>
              </w:rPr>
              <w:t>RM, Ops Manager</w:t>
            </w:r>
          </w:p>
        </w:tc>
        <w:tc>
          <w:tcPr>
            <w:tcW w:type="dxa" w:w="2340"/>
            <w:shd w:fill="EBF0F7"/>
          </w:tcPr>
          <w:p>
            <w:r>
              <w:rPr>
                <w:sz w:val="18"/>
              </w:rPr>
              <w:t>On page load</w:t>
            </w:r>
          </w:p>
        </w:tc>
      </w:tr>
      <w:tr>
        <w:tc>
          <w:tcPr>
            <w:tcW w:type="dxa" w:w="2340"/>
          </w:tcPr>
          <w:p>
            <w:r>
              <w:rPr>
                <w:sz w:val="18"/>
              </w:rPr>
              <w:t>Overdue SLA</w:t>
            </w:r>
          </w:p>
        </w:tc>
        <w:tc>
          <w:tcPr>
            <w:tcW w:type="dxa" w:w="2340"/>
          </w:tcPr>
          <w:p>
            <w:r>
              <w:rPr>
                <w:sz w:val="18"/>
              </w:rPr>
              <w:t>COUNT(*) WHERE status IN (open statuses) AND now() &gt; closure_date</w:t>
            </w:r>
          </w:p>
        </w:tc>
        <w:tc>
          <w:tcPr>
            <w:tcW w:type="dxa" w:w="2340"/>
          </w:tcPr>
          <w:p>
            <w:r>
              <w:rPr>
                <w:sz w:val="18"/>
              </w:rPr>
              <w:t>Ops Manager</w:t>
            </w:r>
          </w:p>
        </w:tc>
        <w:tc>
          <w:tcPr>
            <w:tcW w:type="dxa" w:w="2340"/>
          </w:tcPr>
          <w:p>
            <w:r>
              <w:rPr>
                <w:sz w:val="18"/>
              </w:rPr>
              <w:t>On page load</w:t>
            </w:r>
          </w:p>
        </w:tc>
      </w:tr>
      <w:tr>
        <w:tc>
          <w:tcPr>
            <w:tcW w:type="dxa" w:w="2340"/>
            <w:shd w:fill="EBF0F7"/>
          </w:tcPr>
          <w:p>
            <w:r>
              <w:rPr>
                <w:sz w:val="18"/>
              </w:rPr>
              <w:t>Average Processing Time</w:t>
            </w:r>
          </w:p>
        </w:tc>
        <w:tc>
          <w:tcPr>
            <w:tcW w:type="dxa" w:w="2340"/>
            <w:shd w:fill="EBF0F7"/>
          </w:tcPr>
          <w:p>
            <w:r>
              <w:rPr>
                <w:sz w:val="18"/>
              </w:rPr>
              <w:t>AVG(actual_closure_date - request_date) for COMPLETED SRs</w:t>
            </w:r>
          </w:p>
        </w:tc>
        <w:tc>
          <w:tcPr>
            <w:tcW w:type="dxa" w:w="2340"/>
            <w:shd w:fill="EBF0F7"/>
          </w:tcPr>
          <w:p>
            <w:r>
              <w:rPr>
                <w:sz w:val="18"/>
              </w:rPr>
              <w:t>Ops Manager</w:t>
            </w:r>
          </w:p>
        </w:tc>
        <w:tc>
          <w:tcPr>
            <w:tcW w:type="dxa" w:w="2340"/>
            <w:shd w:fill="EBF0F7"/>
          </w:tcPr>
          <w:p>
            <w:r>
              <w:rPr>
                <w:sz w:val="18"/>
              </w:rPr>
              <w:t>Daily batch</w:t>
            </w:r>
          </w:p>
        </w:tc>
      </w:tr>
      <w:tr>
        <w:tc>
          <w:tcPr>
            <w:tcW w:type="dxa" w:w="2340"/>
          </w:tcPr>
          <w:p>
            <w:r>
              <w:rPr>
                <w:sz w:val="18"/>
              </w:rPr>
              <w:t>SLA Compliance Rate</w:t>
            </w:r>
          </w:p>
        </w:tc>
        <w:tc>
          <w:tcPr>
            <w:tcW w:type="dxa" w:w="2340"/>
          </w:tcPr>
          <w:p>
            <w:r>
              <w:rPr>
                <w:sz w:val="18"/>
              </w:rPr>
              <w:t>COMPLETED within SLA / total COMPLETED × 100</w:t>
            </w:r>
          </w:p>
        </w:tc>
        <w:tc>
          <w:tcPr>
            <w:tcW w:type="dxa" w:w="2340"/>
          </w:tcPr>
          <w:p>
            <w:r>
              <w:rPr>
                <w:sz w:val="18"/>
              </w:rPr>
              <w:t>Ops Manager</w:t>
            </w:r>
          </w:p>
        </w:tc>
        <w:tc>
          <w:tcPr>
            <w:tcW w:type="dxa" w:w="2340"/>
          </w:tcPr>
          <w:p>
            <w:r>
              <w:rPr>
                <w:sz w:val="18"/>
              </w:rPr>
              <w:t>Daily batch</w:t>
            </w:r>
          </w:p>
        </w:tc>
      </w:tr>
    </w:tbl>
    <w:p>
      <w:pPr>
        <w:pStyle w:val="Heading2"/>
      </w:pPr>
      <w:r>
        <w:t>11.2 Future Reports (Phase 2)</w:t>
      </w:r>
    </w:p>
    <w:p>
      <w:pPr>
        <w:pStyle w:val="ListBullet"/>
      </w:pPr>
      <w:r>
        <w:t>SR Volume Trend: Weekly/monthly SR creation volume chart.</w:t>
      </w:r>
    </w:p>
    <w:p>
      <w:pPr>
        <w:pStyle w:val="ListBullet"/>
      </w:pPr>
      <w:r>
        <w:t>SR Type Distribution: Pie chart showing percentage breakdown by SR type.</w:t>
      </w:r>
    </w:p>
    <w:p>
      <w:pPr>
        <w:pStyle w:val="ListBullet"/>
      </w:pPr>
      <w:r>
        <w:t>Branch Performance: Comparison of average processing time and SLA compliance across branches.</w:t>
      </w:r>
    </w:p>
    <w:p>
      <w:pPr>
        <w:pStyle w:val="ListBullet"/>
      </w:pPr>
      <w:r>
        <w:t>RM Workload: Count of open SRs per RM for load balancing.</w:t>
      </w:r>
    </w:p>
    <w:p>
      <w:pPr>
        <w:pStyle w:val="ListBullet"/>
      </w:pPr>
      <w:r>
        <w:t>Aging Analysis: Histogram of open SRs by age bucket (0-3d, 4-7d, 8-14d, 15+d).</w:t>
      </w:r>
    </w:p>
    <w:p>
      <w:pPr>
        <w:pStyle w:val="ListBullet"/>
      </w:pPr>
      <w:r>
        <w:t>Client Satisfaction: Post-completion survey results (when integrated).</w:t>
      </w:r>
    </w:p>
    <w:p>
      <w:r>
        <w:br w:type="page"/>
      </w:r>
    </w:p>
    <w:p>
      <w:pPr>
        <w:pStyle w:val="Heading1"/>
      </w:pPr>
      <w:r>
        <w:t>12. Migration &amp; Launch Plan</w:t>
      </w:r>
    </w:p>
    <w:p>
      <w:pPr>
        <w:pStyle w:val="Heading2"/>
      </w:pPr>
      <w:r>
        <w:t>12.1 Data Migration</w:t>
      </w:r>
    </w:p>
    <w:p>
      <w:r>
        <w:t>No legacy data migration is required. This is a greenfield module. Existing service requests tracked in spreadsheets or email can be manually entered post-launch if needed.</w:t>
      </w:r>
    </w:p>
    <w:p>
      <w:pPr>
        <w:pStyle w:val="Heading2"/>
      </w:pPr>
      <w:r>
        <w:t>12.2 Phased Rollout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Phase</w:t>
            </w:r>
          </w:p>
        </w:tc>
        <w:tc>
          <w:tcPr>
            <w:tcW w:type="dxa" w:w="3120"/>
            <w:shd w:fill="1B3A5C"/>
          </w:tcPr>
          <w:p>
            <w:pPr>
              <w:jc w:val="left"/>
            </w:pPr>
            <w:r>
              <w:rPr>
                <w:b/>
                <w:color w:val="FFFFFF"/>
                <w:sz w:val="18"/>
              </w:rPr>
              <w:t>Scope</w:t>
            </w:r>
          </w:p>
        </w:tc>
        <w:tc>
          <w:tcPr>
            <w:tcW w:type="dxa" w:w="3120"/>
            <w:shd w:fill="1B3A5C"/>
          </w:tcPr>
          <w:p>
            <w:pPr>
              <w:jc w:val="left"/>
            </w:pPr>
            <w:r>
              <w:rPr>
                <w:b/>
                <w:color w:val="FFFFFF"/>
                <w:sz w:val="18"/>
              </w:rPr>
              <w:t>Description</w:t>
            </w:r>
          </w:p>
        </w:tc>
      </w:tr>
      <w:tr>
        <w:tc>
          <w:tcPr>
            <w:tcW w:type="dxa" w:w="3120"/>
          </w:tcPr>
          <w:p>
            <w:r>
              <w:rPr>
                <w:sz w:val="18"/>
              </w:rPr>
              <w:t>Phase 1 (MVP)</w:t>
            </w:r>
          </w:p>
        </w:tc>
        <w:tc>
          <w:tcPr>
            <w:tcW w:type="dxa" w:w="3120"/>
          </w:tcPr>
          <w:p>
            <w:r>
              <w:rPr>
                <w:sz w:val="18"/>
              </w:rPr>
              <w:t>Schema + Backend + Client Portal + Back-Office Workbench</w:t>
            </w:r>
          </w:p>
        </w:tc>
        <w:tc>
          <w:tcPr>
            <w:tcW w:type="dxa" w:w="3120"/>
          </w:tcPr>
          <w:p>
            <w:r>
              <w:rPr>
                <w:sz w:val="18"/>
              </w:rPr>
              <w:t>Full SR lifecycle with all status transitions, SLA computation, document upload, KPI dashboard. This BRD covers Phase 1.</w:t>
            </w:r>
          </w:p>
        </w:tc>
      </w:tr>
      <w:tr>
        <w:tc>
          <w:tcPr>
            <w:tcW w:type="dxa" w:w="3120"/>
            <w:shd w:fill="EBF0F7"/>
          </w:tcPr>
          <w:p>
            <w:r>
              <w:rPr>
                <w:sz w:val="18"/>
              </w:rPr>
              <w:t>Phase 2</w:t>
            </w:r>
          </w:p>
        </w:tc>
        <w:tc>
          <w:tcPr>
            <w:tcW w:type="dxa" w:w="3120"/>
            <w:shd w:fill="EBF0F7"/>
          </w:tcPr>
          <w:p>
            <w:r>
              <w:rPr>
                <w:sz w:val="18"/>
              </w:rPr>
              <w:t>Notifications + SLA Escalation + SR Type Configuration</w:t>
            </w:r>
          </w:p>
        </w:tc>
        <w:tc>
          <w:tcPr>
            <w:tcW w:type="dxa" w:w="3120"/>
            <w:shd w:fill="EBF0F7"/>
          </w:tcPr>
          <w:p>
            <w:r>
              <w:rPr>
                <w:sz w:val="18"/>
              </w:rPr>
              <w:t>Push/email notifications, auto-escalation on SLA breach, dynamic SR type management UI, business-day calendar for SLA.</w:t>
            </w:r>
          </w:p>
        </w:tc>
      </w:tr>
      <w:tr>
        <w:tc>
          <w:tcPr>
            <w:tcW w:type="dxa" w:w="3120"/>
          </w:tcPr>
          <w:p>
            <w:r>
              <w:rPr>
                <w:sz w:val="18"/>
              </w:rPr>
              <w:t>Phase 3</w:t>
            </w:r>
          </w:p>
        </w:tc>
        <w:tc>
          <w:tcPr>
            <w:tcW w:type="dxa" w:w="3120"/>
          </w:tcPr>
          <w:p>
            <w:r>
              <w:rPr>
                <w:sz w:val="18"/>
              </w:rPr>
              <w:t>Analytics + Reporting + Integration</w:t>
            </w:r>
          </w:p>
        </w:tc>
        <w:tc>
          <w:tcPr>
            <w:tcW w:type="dxa" w:w="3120"/>
          </w:tcPr>
          <w:p>
            <w:r>
              <w:rPr>
                <w:sz w:val="18"/>
              </w:rPr>
              <w:t>Trend reports, branch performance analytics, CRM integration, client satisfaction surveys.</w:t>
            </w:r>
          </w:p>
        </w:tc>
      </w:tr>
    </w:tbl>
    <w:p>
      <w:pPr>
        <w:pStyle w:val="Heading2"/>
      </w:pPr>
      <w:r>
        <w:t>12.3 Go-Live Checklist</w:t>
      </w:r>
    </w:p>
    <w:p>
      <w:pPr>
        <w:pStyle w:val="ListBullet"/>
      </w:pPr>
      <w:r>
        <w:t>Database migration applied (service_requests table, enums, indexes created).</w:t>
      </w:r>
    </w:p>
    <w:p>
      <w:pPr>
        <w:pStyle w:val="ListBullet"/>
      </w:pPr>
      <w:r>
        <w:t>Backend service passes all unit tests (status transition validation, SLA computation, CRUD operations).</w:t>
      </w:r>
    </w:p>
    <w:p>
      <w:pPr>
        <w:pStyle w:val="ListBullet"/>
      </w:pPr>
      <w:r>
        <w:t>API endpoints return correct responses for all happy path and error scenarios.</w:t>
      </w:r>
    </w:p>
    <w:p>
      <w:pPr>
        <w:pStyle w:val="ListBullet"/>
      </w:pPr>
      <w:r>
        <w:t>Client Portal: Create, List, Detail views render correctly on desktop and mobile.</w:t>
      </w:r>
    </w:p>
    <w:p>
      <w:pPr>
        <w:pStyle w:val="ListBullet"/>
      </w:pPr>
      <w:r>
        <w:t>Back-Office Workbench: KPI cards populate, tab filters work, all action dialogs function.</w:t>
      </w:r>
    </w:p>
    <w:p>
      <w:pPr>
        <w:pStyle w:val="ListBullet"/>
      </w:pPr>
      <w:r>
        <w:t>Role-based access verified: clients cannot access back-office endpoints; tellers cannot RM-only actions.</w:t>
      </w:r>
    </w:p>
    <w:p>
      <w:pPr>
        <w:pStyle w:val="ListBullet"/>
      </w:pPr>
      <w:r>
        <w:t>Document upload/download working end-to-end.</w:t>
      </w:r>
    </w:p>
    <w:p>
      <w:pPr>
        <w:pStyle w:val="ListBullet"/>
      </w:pPr>
      <w:r>
        <w:t>Performance: list endpoint returns &lt; 500ms with 1000+ test records.</w:t>
      </w:r>
    </w:p>
    <w:p>
      <w:pPr>
        <w:pStyle w:val="ListBullet"/>
      </w:pPr>
      <w:r>
        <w:t>Security review passed: no SQL injection, XSS, or CSRF vulnerabilities.</w:t>
      </w:r>
    </w:p>
    <w:p>
      <w:pPr>
        <w:pStyle w:val="ListBullet"/>
      </w:pPr>
      <w:r>
        <w:t>Audit trail verified: all state changes logged with correct user ID and timestamp.</w:t>
      </w:r>
    </w:p>
    <w:p>
      <w:r>
        <w:br w:type="page"/>
      </w:r>
    </w:p>
    <w:p>
      <w:pPr>
        <w:pStyle w:val="Heading1"/>
      </w:pPr>
      <w:r>
        <w:t>13. Glossary</w:t>
      </w:r>
    </w:p>
    <w:tbl>
      <w:tblPr>
        <w:tblStyle w:val="TableGrid"/>
        <w:tblW w:type="auto" w:w="0"/>
        <w:jc w:val="left"/>
        <w:tblLook w:firstColumn="1" w:firstRow="1" w:lastColumn="0" w:lastRow="0" w:noHBand="0" w:noVBand="1" w:val="04A0"/>
      </w:tblPr>
      <w:tblGrid>
        <w:gridCol w:w="4680"/>
        <w:gridCol w:w="4680"/>
      </w:tblGrid>
      <w:tr>
        <w:tc>
          <w:tcPr>
            <w:tcW w:type="dxa" w:w="4680"/>
            <w:shd w:fill="1B3A5C"/>
          </w:tcPr>
          <w:p>
            <w:pPr>
              <w:jc w:val="left"/>
            </w:pPr>
            <w:r>
              <w:rPr>
                <w:b/>
                <w:color w:val="FFFFFF"/>
                <w:sz w:val="18"/>
              </w:rPr>
              <w:t>Term</w:t>
            </w:r>
          </w:p>
        </w:tc>
        <w:tc>
          <w:tcPr>
            <w:tcW w:type="dxa" w:w="4680"/>
            <w:shd w:fill="1B3A5C"/>
          </w:tcPr>
          <w:p>
            <w:pPr>
              <w:jc w:val="left"/>
            </w:pPr>
            <w:r>
              <w:rPr>
                <w:b/>
                <w:color w:val="FFFFFF"/>
                <w:sz w:val="18"/>
              </w:rPr>
              <w:t>Definition</w:t>
            </w:r>
          </w:p>
        </w:tc>
      </w:tr>
      <w:tr>
        <w:tc>
          <w:tcPr>
            <w:tcW w:type="dxa" w:w="4680"/>
          </w:tcPr>
          <w:p>
            <w:r>
              <w:rPr>
                <w:sz w:val="18"/>
              </w:rPr>
              <w:t>SR</w:t>
            </w:r>
          </w:p>
        </w:tc>
        <w:tc>
          <w:tcPr>
            <w:tcW w:type="dxa" w:w="4680"/>
          </w:tcPr>
          <w:p>
            <w:r>
              <w:rPr>
                <w:sz w:val="18"/>
              </w:rPr>
              <w:t>Service Request — a client-initiated request for banking services</w:t>
            </w:r>
          </w:p>
        </w:tc>
      </w:tr>
      <w:tr>
        <w:tc>
          <w:tcPr>
            <w:tcW w:type="dxa" w:w="4680"/>
            <w:shd w:fill="EBF0F7"/>
          </w:tcPr>
          <w:p>
            <w:r>
              <w:rPr>
                <w:sz w:val="18"/>
              </w:rPr>
              <w:t>SLA</w:t>
            </w:r>
          </w:p>
        </w:tc>
        <w:tc>
          <w:tcPr>
            <w:tcW w:type="dxa" w:w="4680"/>
            <w:shd w:fill="EBF0F7"/>
          </w:tcPr>
          <w:p>
            <w:r>
              <w:rPr>
                <w:sz w:val="18"/>
              </w:rPr>
              <w:t>Service Level Agreement — the agreed-upon timeframe for completing a service request</w:t>
            </w:r>
          </w:p>
        </w:tc>
      </w:tr>
      <w:tr>
        <w:tc>
          <w:tcPr>
            <w:tcW w:type="dxa" w:w="4680"/>
          </w:tcPr>
          <w:p>
            <w:r>
              <w:rPr>
                <w:sz w:val="18"/>
              </w:rPr>
              <w:t>RM</w:t>
            </w:r>
          </w:p>
        </w:tc>
        <w:tc>
          <w:tcPr>
            <w:tcW w:type="dxa" w:w="4680"/>
          </w:tcPr>
          <w:p>
            <w:r>
              <w:rPr>
                <w:sz w:val="18"/>
              </w:rPr>
              <w:t>Relationship Manager — the bank officer assigned to manage a client's accounts</w:t>
            </w:r>
          </w:p>
        </w:tc>
      </w:tr>
      <w:tr>
        <w:tc>
          <w:tcPr>
            <w:tcW w:type="dxa" w:w="4680"/>
            <w:shd w:fill="EBF0F7"/>
          </w:tcPr>
          <w:p>
            <w:r>
              <w:rPr>
                <w:sz w:val="18"/>
              </w:rPr>
              <w:t>Teller</w:t>
            </w:r>
          </w:p>
        </w:tc>
        <w:tc>
          <w:tcPr>
            <w:tcW w:type="dxa" w:w="4680"/>
            <w:shd w:fill="EBF0F7"/>
          </w:tcPr>
          <w:p>
            <w:r>
              <w:rPr>
                <w:sz w:val="18"/>
              </w:rPr>
              <w:t>Operations staff member who performs verification and processing of service requests</w:t>
            </w:r>
          </w:p>
        </w:tc>
      </w:tr>
      <w:tr>
        <w:tc>
          <w:tcPr>
            <w:tcW w:type="dxa" w:w="4680"/>
          </w:tcPr>
          <w:p>
            <w:r>
              <w:rPr>
                <w:sz w:val="18"/>
              </w:rPr>
              <w:t>BSP</w:t>
            </w:r>
          </w:p>
        </w:tc>
        <w:tc>
          <w:tcPr>
            <w:tcW w:type="dxa" w:w="4680"/>
          </w:tcPr>
          <w:p>
            <w:r>
              <w:rPr>
                <w:sz w:val="18"/>
              </w:rPr>
              <w:t>Bangko Sentral ng Pilipinas — the central bank and primary financial regulator of the Philippines</w:t>
            </w:r>
          </w:p>
        </w:tc>
      </w:tr>
      <w:tr>
        <w:tc>
          <w:tcPr>
            <w:tcW w:type="dxa" w:w="4680"/>
            <w:shd w:fill="EBF0F7"/>
          </w:tcPr>
          <w:p>
            <w:r>
              <w:rPr>
                <w:sz w:val="18"/>
              </w:rPr>
              <w:t>KPI</w:t>
            </w:r>
          </w:p>
        </w:tc>
        <w:tc>
          <w:tcPr>
            <w:tcW w:type="dxa" w:w="4680"/>
            <w:shd w:fill="EBF0F7"/>
          </w:tcPr>
          <w:p>
            <w:r>
              <w:rPr>
                <w:sz w:val="18"/>
              </w:rPr>
              <w:t>Key Performance Indicator — a measurable metric used to evaluate operational performance</w:t>
            </w:r>
          </w:p>
        </w:tc>
      </w:tr>
      <w:tr>
        <w:tc>
          <w:tcPr>
            <w:tcW w:type="dxa" w:w="4680"/>
          </w:tcPr>
          <w:p>
            <w:r>
              <w:rPr>
                <w:sz w:val="18"/>
              </w:rPr>
              <w:t>Closure Date</w:t>
            </w:r>
          </w:p>
        </w:tc>
        <w:tc>
          <w:tcPr>
            <w:tcW w:type="dxa" w:w="4680"/>
          </w:tcPr>
          <w:p>
            <w:r>
              <w:rPr>
                <w:sz w:val="18"/>
              </w:rPr>
              <w:t>The SLA-computed target date by which a service request should be completed</w:t>
            </w:r>
          </w:p>
        </w:tc>
      </w:tr>
      <w:tr>
        <w:tc>
          <w:tcPr>
            <w:tcW w:type="dxa" w:w="4680"/>
            <w:shd w:fill="EBF0F7"/>
          </w:tcPr>
          <w:p>
            <w:r>
              <w:rPr>
                <w:sz w:val="18"/>
              </w:rPr>
              <w:t>Request Age</w:t>
            </w:r>
          </w:p>
        </w:tc>
        <w:tc>
          <w:tcPr>
            <w:tcW w:type="dxa" w:w="4680"/>
            <w:shd w:fill="EBF0F7"/>
          </w:tcPr>
          <w:p>
            <w:r>
              <w:rPr>
                <w:sz w:val="18"/>
              </w:rPr>
              <w:t>The number of calendar days since a service request was created</w:t>
            </w:r>
          </w:p>
        </w:tc>
      </w:tr>
      <w:tr>
        <w:tc>
          <w:tcPr>
            <w:tcW w:type="dxa" w:w="4680"/>
          </w:tcPr>
          <w:p>
            <w:r>
              <w:rPr>
                <w:sz w:val="18"/>
              </w:rPr>
              <w:t>Soft Delete</w:t>
            </w:r>
          </w:p>
        </w:tc>
        <w:tc>
          <w:tcPr>
            <w:tcW w:type="dxa" w:w="4680"/>
          </w:tcPr>
          <w:p>
            <w:r>
              <w:rPr>
                <w:sz w:val="18"/>
              </w:rPr>
              <w:t>A deletion method that marks records as deleted without physically removing them from the database</w:t>
            </w:r>
          </w:p>
        </w:tc>
      </w:tr>
      <w:tr>
        <w:tc>
          <w:tcPr>
            <w:tcW w:type="dxa" w:w="4680"/>
            <w:shd w:fill="EBF0F7"/>
          </w:tcPr>
          <w:p>
            <w:r>
              <w:rPr>
                <w:sz w:val="18"/>
              </w:rPr>
              <w:t>Dual Control</w:t>
            </w:r>
          </w:p>
        </w:tc>
        <w:tc>
          <w:tcPr>
            <w:tcW w:type="dxa" w:w="4680"/>
            <w:shd w:fill="EBF0F7"/>
          </w:tcPr>
          <w:p>
            <w:r>
              <w:rPr>
                <w:sz w:val="18"/>
              </w:rPr>
              <w:t>A security principle requiring two different people to perform complementary actions (RM prepares, Teller verifies)</w:t>
            </w:r>
          </w:p>
        </w:tc>
      </w:tr>
      <w:tr>
        <w:tc>
          <w:tcPr>
            <w:tcW w:type="dxa" w:w="4680"/>
          </w:tcPr>
          <w:p>
            <w:r>
              <w:rPr>
                <w:sz w:val="18"/>
              </w:rPr>
              <w:t>UITF</w:t>
            </w:r>
          </w:p>
        </w:tc>
        <w:tc>
          <w:tcPr>
            <w:tcW w:type="dxa" w:w="4680"/>
          </w:tcPr>
          <w:p>
            <w:r>
              <w:rPr>
                <w:sz w:val="18"/>
              </w:rPr>
              <w:t>Unit Investment Trust Fund — a pooled trust fund product common in Philippine trust banking</w:t>
            </w:r>
          </w:p>
        </w:tc>
      </w:tr>
      <w:tr>
        <w:tc>
          <w:tcPr>
            <w:tcW w:type="dxa" w:w="4680"/>
            <w:shd w:fill="EBF0F7"/>
          </w:tcPr>
          <w:p>
            <w:r>
              <w:rPr>
                <w:sz w:val="18"/>
              </w:rPr>
              <w:t>TrustOMS</w:t>
            </w:r>
          </w:p>
        </w:tc>
        <w:tc>
          <w:tcPr>
            <w:tcW w:type="dxa" w:w="4680"/>
            <w:shd w:fill="EBF0F7"/>
          </w:tcPr>
          <w:p>
            <w:r>
              <w:rPr>
                <w:sz w:val="18"/>
              </w:rPr>
              <w:t>Trust Banking Operations Management System — the parent platform containing this module</w:t>
            </w:r>
          </w:p>
        </w:tc>
      </w:tr>
      <w:tr>
        <w:tc>
          <w:tcPr>
            <w:tcW w:type="dxa" w:w="4680"/>
          </w:tcPr>
          <w:p>
            <w:r>
              <w:rPr>
                <w:sz w:val="18"/>
              </w:rPr>
              <w:t>Drizzle ORM</w:t>
            </w:r>
          </w:p>
        </w:tc>
        <w:tc>
          <w:tcPr>
            <w:tcW w:type="dxa" w:w="4680"/>
          </w:tcPr>
          <w:p>
            <w:r>
              <w:rPr>
                <w:sz w:val="18"/>
              </w:rPr>
              <w:t>The TypeScript ORM used for database operations in the TrustOMS backend</w:t>
            </w:r>
          </w:p>
        </w:tc>
      </w:tr>
      <w:tr>
        <w:tc>
          <w:tcPr>
            <w:tcW w:type="dxa" w:w="4680"/>
            <w:shd w:fill="EBF0F7"/>
          </w:tcPr>
          <w:p>
            <w:r>
              <w:rPr>
                <w:sz w:val="18"/>
              </w:rPr>
              <w:t>shadcn/ui</w:t>
            </w:r>
          </w:p>
        </w:tc>
        <w:tc>
          <w:tcPr>
            <w:tcW w:type="dxa" w:w="4680"/>
            <w:shd w:fill="EBF0F7"/>
          </w:tcPr>
          <w:p>
            <w:r>
              <w:rPr>
                <w:sz w:val="18"/>
              </w:rPr>
              <w:t>The React component library used for UI elements in the TrustOMS frontend</w:t>
            </w:r>
          </w:p>
        </w:tc>
      </w:tr>
      <w:tr>
        <w:tc>
          <w:tcPr>
            <w:tcW w:type="dxa" w:w="4680"/>
          </w:tcPr>
          <w:p>
            <w:r>
              <w:rPr>
                <w:sz w:val="18"/>
              </w:rPr>
              <w:t>JWT</w:t>
            </w:r>
          </w:p>
        </w:tc>
        <w:tc>
          <w:tcPr>
            <w:tcW w:type="dxa" w:w="4680"/>
          </w:tcPr>
          <w:p>
            <w:r>
              <w:rPr>
                <w:sz w:val="18"/>
              </w:rPr>
              <w:t>JSON Web Token — the authentication token format used for API authorization</w:t>
            </w:r>
          </w:p>
        </w:tc>
      </w:tr>
      <w:tr>
        <w:tc>
          <w:tcPr>
            <w:tcW w:type="dxa" w:w="4680"/>
            <w:shd w:fill="EBF0F7"/>
          </w:tcPr>
          <w:p>
            <w:r>
              <w:rPr>
                <w:sz w:val="18"/>
              </w:rPr>
              <w:t>JSONB</w:t>
            </w:r>
          </w:p>
        </w:tc>
        <w:tc>
          <w:tcPr>
            <w:tcW w:type="dxa" w:w="4680"/>
            <w:shd w:fill="EBF0F7"/>
          </w:tcPr>
          <w:p>
            <w:r>
              <w:rPr>
                <w:sz w:val="18"/>
              </w:rPr>
              <w:t>PostgreSQL's binary JSON data type used for storing document references</w:t>
            </w:r>
          </w:p>
        </w:tc>
      </w:tr>
    </w:tbl>
    <w:p>
      <w:r>
        <w:br w:type="page"/>
      </w:r>
    </w:p>
    <w:p>
      <w:pPr>
        <w:pStyle w:val="Heading1"/>
      </w:pPr>
      <w:r>
        <w:t>14. Appendices</w:t>
      </w:r>
    </w:p>
    <w:p>
      <w:pPr>
        <w:pStyle w:val="Heading2"/>
      </w:pPr>
      <w:r>
        <w:t>14.1 Appendix A: Field Editability Matrix by Status</w:t>
      </w:r>
    </w:p>
    <w:p>
      <w:r>
        <w:t>This matrix defines which fields are editable by the client in the Client Portal, based on the current SR status.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A5C"/>
          </w:tcPr>
          <w:p>
            <w:pPr>
              <w:jc w:val="left"/>
            </w:pPr>
            <w:r>
              <w:rPr>
                <w:b/>
                <w:color w:val="FFFFFF"/>
                <w:sz w:val="18"/>
              </w:rPr>
              <w:t>Field</w:t>
            </w:r>
          </w:p>
        </w:tc>
        <w:tc>
          <w:tcPr>
            <w:tcW w:type="dxa" w:w="1170"/>
            <w:shd w:fill="1B3A5C"/>
          </w:tcPr>
          <w:p>
            <w:pPr>
              <w:jc w:val="left"/>
            </w:pPr>
            <w:r>
              <w:rPr>
                <w:b/>
                <w:color w:val="FFFFFF"/>
                <w:sz w:val="18"/>
              </w:rPr>
              <w:t>Initiate (New)</w:t>
            </w:r>
          </w:p>
        </w:tc>
        <w:tc>
          <w:tcPr>
            <w:tcW w:type="dxa" w:w="1170"/>
            <w:shd w:fill="1B3A5C"/>
          </w:tcPr>
          <w:p>
            <w:pPr>
              <w:jc w:val="left"/>
            </w:pPr>
            <w:r>
              <w:rPr>
                <w:b/>
                <w:color w:val="FFFFFF"/>
                <w:sz w:val="18"/>
              </w:rPr>
              <w:t>Approved</w:t>
            </w:r>
          </w:p>
        </w:tc>
        <w:tc>
          <w:tcPr>
            <w:tcW w:type="dxa" w:w="1170"/>
            <w:shd w:fill="1B3A5C"/>
          </w:tcPr>
          <w:p>
            <w:pPr>
              <w:jc w:val="left"/>
            </w:pPr>
            <w:r>
              <w:rPr>
                <w:b/>
                <w:color w:val="FFFFFF"/>
                <w:sz w:val="18"/>
              </w:rPr>
              <w:t>Ready for Teller</w:t>
            </w:r>
          </w:p>
        </w:tc>
        <w:tc>
          <w:tcPr>
            <w:tcW w:type="dxa" w:w="1170"/>
            <w:shd w:fill="1B3A5C"/>
          </w:tcPr>
          <w:p>
            <w:pPr>
              <w:jc w:val="left"/>
            </w:pPr>
            <w:r>
              <w:rPr>
                <w:b/>
                <w:color w:val="FFFFFF"/>
                <w:sz w:val="18"/>
              </w:rPr>
              <w:t>Incomplete</w:t>
            </w:r>
          </w:p>
        </w:tc>
        <w:tc>
          <w:tcPr>
            <w:tcW w:type="dxa" w:w="1170"/>
            <w:shd w:fill="1B3A5C"/>
          </w:tcPr>
          <w:p>
            <w:pPr>
              <w:jc w:val="left"/>
            </w:pPr>
            <w:r>
              <w:rPr>
                <w:b/>
                <w:color w:val="FFFFFF"/>
                <w:sz w:val="18"/>
              </w:rPr>
              <w:t>Completed</w:t>
            </w:r>
          </w:p>
        </w:tc>
        <w:tc>
          <w:tcPr>
            <w:tcW w:type="dxa" w:w="1170"/>
            <w:shd w:fill="1B3A5C"/>
          </w:tcPr>
          <w:p>
            <w:pPr>
              <w:jc w:val="left"/>
            </w:pPr>
            <w:r>
              <w:rPr>
                <w:b/>
                <w:color w:val="FFFFFF"/>
                <w:sz w:val="18"/>
              </w:rPr>
              <w:t>Rejected</w:t>
            </w:r>
          </w:p>
        </w:tc>
        <w:tc>
          <w:tcPr>
            <w:tcW w:type="dxa" w:w="1170"/>
            <w:shd w:fill="1B3A5C"/>
          </w:tcPr>
          <w:p>
            <w:pPr>
              <w:jc w:val="left"/>
            </w:pPr>
            <w:r>
              <w:rPr>
                <w:b/>
                <w:color w:val="FFFFFF"/>
                <w:sz w:val="18"/>
              </w:rPr>
              <w:t>Closed</w:t>
            </w:r>
          </w:p>
        </w:tc>
      </w:tr>
      <w:tr>
        <w:tc>
          <w:tcPr>
            <w:tcW w:type="dxa" w:w="1170"/>
          </w:tcPr>
          <w:p>
            <w:r>
              <w:rPr>
                <w:sz w:val="18"/>
              </w:rPr>
              <w:t>SR Type</w:t>
            </w:r>
          </w:p>
        </w:tc>
        <w:tc>
          <w:tcPr>
            <w:tcW w:type="dxa" w:w="1170"/>
          </w:tcPr>
          <w:p>
            <w:r>
              <w:rPr>
                <w:sz w:val="18"/>
              </w:rPr>
              <w:t>Select (M)</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r>
      <w:tr>
        <w:tc>
          <w:tcPr>
            <w:tcW w:type="dxa" w:w="1170"/>
            <w:shd w:fill="EBF0F7"/>
          </w:tcPr>
          <w:p>
            <w:r>
              <w:rPr>
                <w:sz w:val="18"/>
              </w:rPr>
              <w:t>SR Details</w:t>
            </w:r>
          </w:p>
        </w:tc>
        <w:tc>
          <w:tcPr>
            <w:tcW w:type="dxa" w:w="1170"/>
            <w:shd w:fill="EBF0F7"/>
          </w:tcPr>
          <w:p>
            <w:r>
              <w:rPr>
                <w:sz w:val="18"/>
              </w:rPr>
              <w:t>Input</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r>
      <w:tr>
        <w:tc>
          <w:tcPr>
            <w:tcW w:type="dxa" w:w="1170"/>
          </w:tcPr>
          <w:p>
            <w:r>
              <w:rPr>
                <w:sz w:val="18"/>
              </w:rPr>
              <w:t>Priority</w:t>
            </w:r>
          </w:p>
        </w:tc>
        <w:tc>
          <w:tcPr>
            <w:tcW w:type="dxa" w:w="1170"/>
          </w:tcPr>
          <w:p>
            <w:r>
              <w:rPr>
                <w:sz w:val="18"/>
              </w:rPr>
              <w:t>Select (M)</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r>
      <w:tr>
        <w:tc>
          <w:tcPr>
            <w:tcW w:type="dxa" w:w="1170"/>
            <w:shd w:fill="EBF0F7"/>
          </w:tcPr>
          <w:p>
            <w:r>
              <w:rPr>
                <w:sz w:val="18"/>
              </w:rPr>
              <w:t>Request Date</w:t>
            </w:r>
          </w:p>
        </w:tc>
        <w:tc>
          <w:tcPr>
            <w:tcW w:type="dxa" w:w="1170"/>
            <w:shd w:fill="EBF0F7"/>
          </w:tcPr>
          <w:p>
            <w:r>
              <w:rPr>
                <w:sz w:val="18"/>
              </w:rPr>
              <w:t>Input (M)</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r>
      <w:tr>
        <w:tc>
          <w:tcPr>
            <w:tcW w:type="dxa" w:w="1170"/>
          </w:tcPr>
          <w:p>
            <w:r>
              <w:rPr>
                <w:sz w:val="18"/>
              </w:rPr>
              <w:t>Closure Date</w:t>
            </w:r>
          </w:p>
        </w:tc>
        <w:tc>
          <w:tcPr>
            <w:tcW w:type="dxa" w:w="1170"/>
          </w:tcPr>
          <w:p>
            <w:r>
              <w:rPr>
                <w:sz w:val="18"/>
              </w:rPr>
              <w:t>Computed</w:t>
            </w:r>
          </w:p>
        </w:tc>
        <w:tc>
          <w:tcPr>
            <w:tcW w:type="dxa" w:w="1170"/>
          </w:tcPr>
          <w:p>
            <w:r>
              <w:rPr>
                <w:sz w:val="18"/>
              </w:rPr>
              <w:t>Computed</w:t>
            </w:r>
          </w:p>
        </w:tc>
        <w:tc>
          <w:tcPr>
            <w:tcW w:type="dxa" w:w="1170"/>
          </w:tcPr>
          <w:p>
            <w:r>
              <w:rPr>
                <w:sz w:val="18"/>
              </w:rPr>
              <w:t>Editable*</w:t>
            </w:r>
          </w:p>
        </w:tc>
        <w:tc>
          <w:tcPr>
            <w:tcW w:type="dxa" w:w="1170"/>
          </w:tcPr>
          <w:p>
            <w:r>
              <w:rPr>
                <w:sz w:val="18"/>
              </w:rPr>
              <w:t>Editable*</w:t>
            </w:r>
          </w:p>
        </w:tc>
        <w:tc>
          <w:tcPr>
            <w:tcW w:type="dxa" w:w="1170"/>
          </w:tcPr>
          <w:p>
            <w:r>
              <w:rPr>
                <w:sz w:val="18"/>
              </w:rPr>
              <w:t>Display</w:t>
            </w:r>
          </w:p>
        </w:tc>
        <w:tc>
          <w:tcPr>
            <w:tcW w:type="dxa" w:w="1170"/>
          </w:tcPr>
          <w:p>
            <w:r>
              <w:rPr>
                <w:sz w:val="18"/>
              </w:rPr>
              <w:t>Display</w:t>
            </w:r>
          </w:p>
        </w:tc>
        <w:tc>
          <w:tcPr>
            <w:tcW w:type="dxa" w:w="1170"/>
          </w:tcPr>
          <w:p>
            <w:r>
              <w:rPr>
                <w:sz w:val="18"/>
              </w:rPr>
              <w:t>Display</w:t>
            </w:r>
          </w:p>
        </w:tc>
      </w:tr>
      <w:tr>
        <w:tc>
          <w:tcPr>
            <w:tcW w:type="dxa" w:w="1170"/>
            <w:shd w:fill="EBF0F7"/>
          </w:tcPr>
          <w:p>
            <w:r>
              <w:rPr>
                <w:sz w:val="18"/>
              </w:rPr>
              <w:t>Appointed Start</w:t>
            </w:r>
          </w:p>
        </w:tc>
        <w:tc>
          <w:tcPr>
            <w:tcW w:type="dxa" w:w="1170"/>
            <w:shd w:fill="EBF0F7"/>
          </w:tcPr>
          <w:p>
            <w:r>
              <w:rPr>
                <w:sz w:val="18"/>
              </w:rPr>
              <w:t>Input</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r>
      <w:tr>
        <w:tc>
          <w:tcPr>
            <w:tcW w:type="dxa" w:w="1170"/>
          </w:tcPr>
          <w:p>
            <w:r>
              <w:rPr>
                <w:sz w:val="18"/>
              </w:rPr>
              <w:t>Appointed End</w:t>
            </w:r>
          </w:p>
        </w:tc>
        <w:tc>
          <w:tcPr>
            <w:tcW w:type="dxa" w:w="1170"/>
          </w:tcPr>
          <w:p>
            <w:r>
              <w:rPr>
                <w:sz w:val="18"/>
              </w:rPr>
              <w:t>Input</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c>
          <w:tcPr>
            <w:tcW w:type="dxa" w:w="1170"/>
          </w:tcPr>
          <w:p>
            <w:r>
              <w:rPr>
                <w:sz w:val="18"/>
              </w:rPr>
              <w:t>Display</w:t>
            </w:r>
          </w:p>
        </w:tc>
      </w:tr>
      <w:tr>
        <w:tc>
          <w:tcPr>
            <w:tcW w:type="dxa" w:w="1170"/>
            <w:shd w:fill="EBF0F7"/>
          </w:tcPr>
          <w:p>
            <w:r>
              <w:rPr>
                <w:sz w:val="18"/>
              </w:rPr>
              <w:t>Status</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r>
      <w:tr>
        <w:tc>
          <w:tcPr>
            <w:tcW w:type="dxa" w:w="1170"/>
          </w:tcPr>
          <w:p>
            <w:r>
              <w:rPr>
                <w:sz w:val="18"/>
              </w:rPr>
              <w:t>Remarks</w:t>
            </w:r>
          </w:p>
        </w:tc>
        <w:tc>
          <w:tcPr>
            <w:tcW w:type="dxa" w:w="1170"/>
          </w:tcPr>
          <w:p>
            <w:r>
              <w:rPr>
                <w:sz w:val="18"/>
              </w:rPr>
              <w:t>Input</w:t>
            </w:r>
          </w:p>
        </w:tc>
        <w:tc>
          <w:tcPr>
            <w:tcW w:type="dxa" w:w="1170"/>
          </w:tcPr>
          <w:p>
            <w:r>
              <w:rPr>
                <w:sz w:val="18"/>
              </w:rPr>
              <w:t>Input</w:t>
            </w:r>
          </w:p>
        </w:tc>
        <w:tc>
          <w:tcPr>
            <w:tcW w:type="dxa" w:w="1170"/>
          </w:tcPr>
          <w:p>
            <w:r>
              <w:rPr>
                <w:sz w:val="18"/>
              </w:rPr>
              <w:t>Input</w:t>
            </w:r>
          </w:p>
        </w:tc>
        <w:tc>
          <w:tcPr>
            <w:tcW w:type="dxa" w:w="1170"/>
          </w:tcPr>
          <w:p>
            <w:r>
              <w:rPr>
                <w:sz w:val="18"/>
              </w:rPr>
              <w:t>Input</w:t>
            </w:r>
          </w:p>
        </w:tc>
        <w:tc>
          <w:tcPr>
            <w:tcW w:type="dxa" w:w="1170"/>
          </w:tcPr>
          <w:p>
            <w:r>
              <w:rPr>
                <w:sz w:val="18"/>
              </w:rPr>
              <w:t>Display</w:t>
            </w:r>
          </w:p>
        </w:tc>
        <w:tc>
          <w:tcPr>
            <w:tcW w:type="dxa" w:w="1170"/>
          </w:tcPr>
          <w:p>
            <w:r>
              <w:rPr>
                <w:sz w:val="18"/>
              </w:rPr>
              <w:t>Display</w:t>
            </w:r>
          </w:p>
        </w:tc>
        <w:tc>
          <w:tcPr>
            <w:tcW w:type="dxa" w:w="1170"/>
          </w:tcPr>
          <w:p>
            <w:r>
              <w:rPr>
                <w:sz w:val="18"/>
              </w:rPr>
              <w:t>Display</w:t>
            </w:r>
          </w:p>
        </w:tc>
      </w:tr>
      <w:tr>
        <w:tc>
          <w:tcPr>
            <w:tcW w:type="dxa" w:w="1170"/>
            <w:shd w:fill="EBF0F7"/>
          </w:tcPr>
          <w:p>
            <w:r>
              <w:rPr>
                <w:sz w:val="18"/>
              </w:rPr>
              <w:t>Documents</w:t>
            </w:r>
          </w:p>
        </w:tc>
        <w:tc>
          <w:tcPr>
            <w:tcW w:type="dxa" w:w="1170"/>
            <w:shd w:fill="EBF0F7"/>
          </w:tcPr>
          <w:p>
            <w:r>
              <w:rPr>
                <w:sz w:val="18"/>
              </w:rPr>
              <w:t>Upload</w:t>
            </w:r>
          </w:p>
        </w:tc>
        <w:tc>
          <w:tcPr>
            <w:tcW w:type="dxa" w:w="1170"/>
            <w:shd w:fill="EBF0F7"/>
          </w:tcPr>
          <w:p>
            <w:r>
              <w:rPr>
                <w:sz w:val="18"/>
              </w:rPr>
              <w:t>Upload</w:t>
            </w:r>
          </w:p>
        </w:tc>
        <w:tc>
          <w:tcPr>
            <w:tcW w:type="dxa" w:w="1170"/>
            <w:shd w:fill="EBF0F7"/>
          </w:tcPr>
          <w:p>
            <w:r>
              <w:rPr>
                <w:sz w:val="18"/>
              </w:rPr>
              <w:t>Display</w:t>
            </w:r>
          </w:p>
        </w:tc>
        <w:tc>
          <w:tcPr>
            <w:tcW w:type="dxa" w:w="1170"/>
            <w:shd w:fill="EBF0F7"/>
          </w:tcPr>
          <w:p>
            <w:r>
              <w:rPr>
                <w:sz w:val="18"/>
              </w:rPr>
              <w:t>Upload</w:t>
            </w:r>
          </w:p>
        </w:tc>
        <w:tc>
          <w:tcPr>
            <w:tcW w:type="dxa" w:w="1170"/>
            <w:shd w:fill="EBF0F7"/>
          </w:tcPr>
          <w:p>
            <w:r>
              <w:rPr>
                <w:sz w:val="18"/>
              </w:rPr>
              <w:t>Display</w:t>
            </w:r>
          </w:p>
        </w:tc>
        <w:tc>
          <w:tcPr>
            <w:tcW w:type="dxa" w:w="1170"/>
            <w:shd w:fill="EBF0F7"/>
          </w:tcPr>
          <w:p>
            <w:r>
              <w:rPr>
                <w:sz w:val="18"/>
              </w:rPr>
              <w:t>Display</w:t>
            </w:r>
          </w:p>
        </w:tc>
        <w:tc>
          <w:tcPr>
            <w:tcW w:type="dxa" w:w="1170"/>
            <w:shd w:fill="EBF0F7"/>
          </w:tcPr>
          <w:p>
            <w:r>
              <w:rPr>
                <w:sz w:val="18"/>
              </w:rPr>
              <w:t>Display</w:t>
            </w:r>
          </w:p>
        </w:tc>
      </w:tr>
    </w:tbl>
    <w:p>
      <w:r>
        <w:t>(M) = Mandatory. * = Editable only if SR Type maintenance has 'Closure Date Change Allowed' = Yes.</w:t>
      </w:r>
    </w:p>
    <w:p/>
    <w:p>
      <w:pPr>
        <w:pStyle w:val="Heading2"/>
      </w:pPr>
      <w:r>
        <w:t>14.2 Appendix B: Priority Color Coding</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Priority</w:t>
            </w:r>
          </w:p>
        </w:tc>
        <w:tc>
          <w:tcPr>
            <w:tcW w:type="dxa" w:w="3120"/>
            <w:shd w:fill="1B3A5C"/>
          </w:tcPr>
          <w:p>
            <w:pPr>
              <w:jc w:val="left"/>
            </w:pPr>
            <w:r>
              <w:rPr>
                <w:b/>
                <w:color w:val="FFFFFF"/>
                <w:sz w:val="18"/>
              </w:rPr>
              <w:t>Badge Color</w:t>
            </w:r>
          </w:p>
        </w:tc>
        <w:tc>
          <w:tcPr>
            <w:tcW w:type="dxa" w:w="3120"/>
            <w:shd w:fill="1B3A5C"/>
          </w:tcPr>
          <w:p>
            <w:pPr>
              <w:jc w:val="left"/>
            </w:pPr>
            <w:r>
              <w:rPr>
                <w:b/>
                <w:color w:val="FFFFFF"/>
                <w:sz w:val="18"/>
              </w:rPr>
              <w:t>Hex Code</w:t>
            </w:r>
          </w:p>
        </w:tc>
      </w:tr>
      <w:tr>
        <w:tc>
          <w:tcPr>
            <w:tcW w:type="dxa" w:w="3120"/>
          </w:tcPr>
          <w:p>
            <w:r>
              <w:rPr>
                <w:sz w:val="18"/>
              </w:rPr>
              <w:t>HIGH</w:t>
            </w:r>
          </w:p>
        </w:tc>
        <w:tc>
          <w:tcPr>
            <w:tcW w:type="dxa" w:w="3120"/>
          </w:tcPr>
          <w:p>
            <w:r>
              <w:rPr>
                <w:sz w:val="18"/>
              </w:rPr>
              <w:t>Red</w:t>
            </w:r>
          </w:p>
        </w:tc>
        <w:tc>
          <w:tcPr>
            <w:tcW w:type="dxa" w:w="3120"/>
          </w:tcPr>
          <w:p>
            <w:r>
              <w:rPr>
                <w:sz w:val="18"/>
              </w:rPr>
              <w:t>#EF4444</w:t>
            </w:r>
          </w:p>
        </w:tc>
      </w:tr>
      <w:tr>
        <w:tc>
          <w:tcPr>
            <w:tcW w:type="dxa" w:w="3120"/>
            <w:shd w:fill="EBF0F7"/>
          </w:tcPr>
          <w:p>
            <w:r>
              <w:rPr>
                <w:sz w:val="18"/>
              </w:rPr>
              <w:t>MEDIUM</w:t>
            </w:r>
          </w:p>
        </w:tc>
        <w:tc>
          <w:tcPr>
            <w:tcW w:type="dxa" w:w="3120"/>
            <w:shd w:fill="EBF0F7"/>
          </w:tcPr>
          <w:p>
            <w:r>
              <w:rPr>
                <w:sz w:val="18"/>
              </w:rPr>
              <w:t>Amber</w:t>
            </w:r>
          </w:p>
        </w:tc>
        <w:tc>
          <w:tcPr>
            <w:tcW w:type="dxa" w:w="3120"/>
            <w:shd w:fill="EBF0F7"/>
          </w:tcPr>
          <w:p>
            <w:r>
              <w:rPr>
                <w:sz w:val="18"/>
              </w:rPr>
              <w:t>#F59E0B</w:t>
            </w:r>
          </w:p>
        </w:tc>
      </w:tr>
      <w:tr>
        <w:tc>
          <w:tcPr>
            <w:tcW w:type="dxa" w:w="3120"/>
          </w:tcPr>
          <w:p>
            <w:r>
              <w:rPr>
                <w:sz w:val="18"/>
              </w:rPr>
              <w:t>LOW</w:t>
            </w:r>
          </w:p>
        </w:tc>
        <w:tc>
          <w:tcPr>
            <w:tcW w:type="dxa" w:w="3120"/>
          </w:tcPr>
          <w:p>
            <w:r>
              <w:rPr>
                <w:sz w:val="18"/>
              </w:rPr>
              <w:t>Green</w:t>
            </w:r>
          </w:p>
        </w:tc>
        <w:tc>
          <w:tcPr>
            <w:tcW w:type="dxa" w:w="3120"/>
          </w:tcPr>
          <w:p>
            <w:r>
              <w:rPr>
                <w:sz w:val="18"/>
              </w:rPr>
              <w:t>#10B981</w:t>
            </w:r>
          </w:p>
        </w:tc>
      </w:tr>
    </w:tbl>
    <w:p/>
    <w:p>
      <w:pPr>
        <w:pStyle w:val="Heading2"/>
      </w:pPr>
      <w:r>
        <w:t>14.3 Appendix C: Status Badge Color Coding</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Status</w:t>
            </w:r>
          </w:p>
        </w:tc>
        <w:tc>
          <w:tcPr>
            <w:tcW w:type="dxa" w:w="3120"/>
            <w:shd w:fill="1B3A5C"/>
          </w:tcPr>
          <w:p>
            <w:pPr>
              <w:jc w:val="left"/>
            </w:pPr>
            <w:r>
              <w:rPr>
                <w:b/>
                <w:color w:val="FFFFFF"/>
                <w:sz w:val="18"/>
              </w:rPr>
              <w:t>Badge Color</w:t>
            </w:r>
          </w:p>
        </w:tc>
        <w:tc>
          <w:tcPr>
            <w:tcW w:type="dxa" w:w="3120"/>
            <w:shd w:fill="1B3A5C"/>
          </w:tcPr>
          <w:p>
            <w:pPr>
              <w:jc w:val="left"/>
            </w:pPr>
            <w:r>
              <w:rPr>
                <w:b/>
                <w:color w:val="FFFFFF"/>
                <w:sz w:val="18"/>
              </w:rPr>
              <w:t>Hex Code</w:t>
            </w:r>
          </w:p>
        </w:tc>
      </w:tr>
      <w:tr>
        <w:tc>
          <w:tcPr>
            <w:tcW w:type="dxa" w:w="3120"/>
          </w:tcPr>
          <w:p>
            <w:r>
              <w:rPr>
                <w:sz w:val="18"/>
              </w:rPr>
              <w:t>NEW</w:t>
            </w:r>
          </w:p>
        </w:tc>
        <w:tc>
          <w:tcPr>
            <w:tcW w:type="dxa" w:w="3120"/>
          </w:tcPr>
          <w:p>
            <w:r>
              <w:rPr>
                <w:sz w:val="18"/>
              </w:rPr>
              <w:t>Blue</w:t>
            </w:r>
          </w:p>
        </w:tc>
        <w:tc>
          <w:tcPr>
            <w:tcW w:type="dxa" w:w="3120"/>
          </w:tcPr>
          <w:p>
            <w:r>
              <w:rPr>
                <w:sz w:val="18"/>
              </w:rPr>
              <w:t>#3B82F6</w:t>
            </w:r>
          </w:p>
        </w:tc>
      </w:tr>
      <w:tr>
        <w:tc>
          <w:tcPr>
            <w:tcW w:type="dxa" w:w="3120"/>
            <w:shd w:fill="EBF0F7"/>
          </w:tcPr>
          <w:p>
            <w:r>
              <w:rPr>
                <w:sz w:val="18"/>
              </w:rPr>
              <w:t>APPROVED</w:t>
            </w:r>
          </w:p>
        </w:tc>
        <w:tc>
          <w:tcPr>
            <w:tcW w:type="dxa" w:w="3120"/>
            <w:shd w:fill="EBF0F7"/>
          </w:tcPr>
          <w:p>
            <w:r>
              <w:rPr>
                <w:sz w:val="18"/>
              </w:rPr>
              <w:t>Green</w:t>
            </w:r>
          </w:p>
        </w:tc>
        <w:tc>
          <w:tcPr>
            <w:tcW w:type="dxa" w:w="3120"/>
            <w:shd w:fill="EBF0F7"/>
          </w:tcPr>
          <w:p>
            <w:r>
              <w:rPr>
                <w:sz w:val="18"/>
              </w:rPr>
              <w:t>#10B981</w:t>
            </w:r>
          </w:p>
        </w:tc>
      </w:tr>
      <w:tr>
        <w:tc>
          <w:tcPr>
            <w:tcW w:type="dxa" w:w="3120"/>
          </w:tcPr>
          <w:p>
            <w:r>
              <w:rPr>
                <w:sz w:val="18"/>
              </w:rPr>
              <w:t>READY_FOR_TELLER</w:t>
            </w:r>
          </w:p>
        </w:tc>
        <w:tc>
          <w:tcPr>
            <w:tcW w:type="dxa" w:w="3120"/>
          </w:tcPr>
          <w:p>
            <w:r>
              <w:rPr>
                <w:sz w:val="18"/>
              </w:rPr>
              <w:t>Amber</w:t>
            </w:r>
          </w:p>
        </w:tc>
        <w:tc>
          <w:tcPr>
            <w:tcW w:type="dxa" w:w="3120"/>
          </w:tcPr>
          <w:p>
            <w:r>
              <w:rPr>
                <w:sz w:val="18"/>
              </w:rPr>
              <w:t>#F59E0B</w:t>
            </w:r>
          </w:p>
        </w:tc>
      </w:tr>
      <w:tr>
        <w:tc>
          <w:tcPr>
            <w:tcW w:type="dxa" w:w="3120"/>
            <w:shd w:fill="EBF0F7"/>
          </w:tcPr>
          <w:p>
            <w:r>
              <w:rPr>
                <w:sz w:val="18"/>
              </w:rPr>
              <w:t>COMPLETED</w:t>
            </w:r>
          </w:p>
        </w:tc>
        <w:tc>
          <w:tcPr>
            <w:tcW w:type="dxa" w:w="3120"/>
            <w:shd w:fill="EBF0F7"/>
          </w:tcPr>
          <w:p>
            <w:r>
              <w:rPr>
                <w:sz w:val="18"/>
              </w:rPr>
              <w:t>Teal</w:t>
            </w:r>
          </w:p>
        </w:tc>
        <w:tc>
          <w:tcPr>
            <w:tcW w:type="dxa" w:w="3120"/>
            <w:shd w:fill="EBF0F7"/>
          </w:tcPr>
          <w:p>
            <w:r>
              <w:rPr>
                <w:sz w:val="18"/>
              </w:rPr>
              <w:t>#14B8A6</w:t>
            </w:r>
          </w:p>
        </w:tc>
      </w:tr>
      <w:tr>
        <w:tc>
          <w:tcPr>
            <w:tcW w:type="dxa" w:w="3120"/>
          </w:tcPr>
          <w:p>
            <w:r>
              <w:rPr>
                <w:sz w:val="18"/>
              </w:rPr>
              <w:t>INCOMPLETE</w:t>
            </w:r>
          </w:p>
        </w:tc>
        <w:tc>
          <w:tcPr>
            <w:tcW w:type="dxa" w:w="3120"/>
          </w:tcPr>
          <w:p>
            <w:r>
              <w:rPr>
                <w:sz w:val="18"/>
              </w:rPr>
              <w:t>Orange</w:t>
            </w:r>
          </w:p>
        </w:tc>
        <w:tc>
          <w:tcPr>
            <w:tcW w:type="dxa" w:w="3120"/>
          </w:tcPr>
          <w:p>
            <w:r>
              <w:rPr>
                <w:sz w:val="18"/>
              </w:rPr>
              <w:t>#F97316</w:t>
            </w:r>
          </w:p>
        </w:tc>
      </w:tr>
      <w:tr>
        <w:tc>
          <w:tcPr>
            <w:tcW w:type="dxa" w:w="3120"/>
            <w:shd w:fill="EBF0F7"/>
          </w:tcPr>
          <w:p>
            <w:r>
              <w:rPr>
                <w:sz w:val="18"/>
              </w:rPr>
              <w:t>REJECTED</w:t>
            </w:r>
          </w:p>
        </w:tc>
        <w:tc>
          <w:tcPr>
            <w:tcW w:type="dxa" w:w="3120"/>
            <w:shd w:fill="EBF0F7"/>
          </w:tcPr>
          <w:p>
            <w:r>
              <w:rPr>
                <w:sz w:val="18"/>
              </w:rPr>
              <w:t>Red</w:t>
            </w:r>
          </w:p>
        </w:tc>
        <w:tc>
          <w:tcPr>
            <w:tcW w:type="dxa" w:w="3120"/>
            <w:shd w:fill="EBF0F7"/>
          </w:tcPr>
          <w:p>
            <w:r>
              <w:rPr>
                <w:sz w:val="18"/>
              </w:rPr>
              <w:t>#EF4444</w:t>
            </w:r>
          </w:p>
        </w:tc>
      </w:tr>
      <w:tr>
        <w:tc>
          <w:tcPr>
            <w:tcW w:type="dxa" w:w="3120"/>
          </w:tcPr>
          <w:p>
            <w:r>
              <w:rPr>
                <w:sz w:val="18"/>
              </w:rPr>
              <w:t>CLOSED</w:t>
            </w:r>
          </w:p>
        </w:tc>
        <w:tc>
          <w:tcPr>
            <w:tcW w:type="dxa" w:w="3120"/>
          </w:tcPr>
          <w:p>
            <w:r>
              <w:rPr>
                <w:sz w:val="18"/>
              </w:rPr>
              <w:t>Gray</w:t>
            </w:r>
          </w:p>
        </w:tc>
        <w:tc>
          <w:tcPr>
            <w:tcW w:type="dxa" w:w="3120"/>
          </w:tcPr>
          <w:p>
            <w:r>
              <w:rPr>
                <w:sz w:val="18"/>
              </w:rPr>
              <w:t>#6B7280</w:t>
            </w:r>
          </w:p>
        </w:tc>
      </w:tr>
    </w:tbl>
    <w:p/>
    <w:p>
      <w:pPr>
        <w:pStyle w:val="Heading2"/>
      </w:pPr>
      <w:r>
        <w:t>14.4 Appendix D: Regulatory References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tcPr>
          <w:p>
            <w:pPr>
              <w:jc w:val="left"/>
            </w:pPr>
            <w:r>
              <w:rPr>
                <w:b/>
                <w:color w:val="FFFFFF"/>
                <w:sz w:val="18"/>
              </w:rPr>
              <w:t>Regulation</w:t>
            </w:r>
          </w:p>
        </w:tc>
        <w:tc>
          <w:tcPr>
            <w:tcW w:type="dxa" w:w="3120"/>
            <w:shd w:fill="1B3A5C"/>
          </w:tcPr>
          <w:p>
            <w:pPr>
              <w:jc w:val="left"/>
            </w:pPr>
            <w:r>
              <w:rPr>
                <w:b/>
                <w:color w:val="FFFFFF"/>
                <w:sz w:val="18"/>
              </w:rPr>
              <w:t>Relevance</w:t>
            </w:r>
          </w:p>
        </w:tc>
        <w:tc>
          <w:tcPr>
            <w:tcW w:type="dxa" w:w="3120"/>
            <w:shd w:fill="1B3A5C"/>
          </w:tcPr>
          <w:p>
            <w:pPr>
              <w:jc w:val="left"/>
            </w:pPr>
            <w:r>
              <w:rPr>
                <w:b/>
                <w:color w:val="FFFFFF"/>
                <w:sz w:val="18"/>
              </w:rPr>
              <w:t>Requirement</w:t>
            </w:r>
          </w:p>
        </w:tc>
      </w:tr>
      <w:tr>
        <w:tc>
          <w:tcPr>
            <w:tcW w:type="dxa" w:w="3120"/>
          </w:tcPr>
          <w:p>
            <w:r>
              <w:rPr>
                <w:sz w:val="18"/>
              </w:rPr>
              <w:t>BSP Circular 857 (Internal Controls)</w:t>
            </w:r>
          </w:p>
        </w:tc>
        <w:tc>
          <w:tcPr>
            <w:tcW w:type="dxa" w:w="3120"/>
          </w:tcPr>
          <w:p>
            <w:r>
              <w:rPr>
                <w:sz w:val="18"/>
              </w:rPr>
              <w:t>Audit Trail</w:t>
            </w:r>
          </w:p>
        </w:tc>
        <w:tc>
          <w:tcPr>
            <w:tcW w:type="dxa" w:w="3120"/>
          </w:tcPr>
          <w:p>
            <w:r>
              <w:rPr>
                <w:sz w:val="18"/>
              </w:rPr>
              <w:t>All transactions and status changes must be logged with user ID and timestamp</w:t>
            </w:r>
          </w:p>
        </w:tc>
      </w:tr>
      <w:tr>
        <w:tc>
          <w:tcPr>
            <w:tcW w:type="dxa" w:w="3120"/>
            <w:shd w:fill="EBF0F7"/>
          </w:tcPr>
          <w:p>
            <w:r>
              <w:rPr>
                <w:sz w:val="18"/>
              </w:rPr>
              <w:t>BSP Circular 808 (IT Risk Management)</w:t>
            </w:r>
          </w:p>
        </w:tc>
        <w:tc>
          <w:tcPr>
            <w:tcW w:type="dxa" w:w="3120"/>
            <w:shd w:fill="EBF0F7"/>
          </w:tcPr>
          <w:p>
            <w:r>
              <w:rPr>
                <w:sz w:val="18"/>
              </w:rPr>
              <w:t>Data Security</w:t>
            </w:r>
          </w:p>
        </w:tc>
        <w:tc>
          <w:tcPr>
            <w:tcW w:type="dxa" w:w="3120"/>
            <w:shd w:fill="EBF0F7"/>
          </w:tcPr>
          <w:p>
            <w:r>
              <w:rPr>
                <w:sz w:val="18"/>
              </w:rPr>
              <w:t>Client data must be encrypted at rest and in transit; access must be role-based</w:t>
            </w:r>
          </w:p>
        </w:tc>
      </w:tr>
      <w:tr>
        <w:tc>
          <w:tcPr>
            <w:tcW w:type="dxa" w:w="3120"/>
          </w:tcPr>
          <w:p>
            <w:r>
              <w:rPr>
                <w:sz w:val="18"/>
              </w:rPr>
              <w:t>Data Privacy Act of 2012 (RA 10173)</w:t>
            </w:r>
          </w:p>
        </w:tc>
        <w:tc>
          <w:tcPr>
            <w:tcW w:type="dxa" w:w="3120"/>
          </w:tcPr>
          <w:p>
            <w:r>
              <w:rPr>
                <w:sz w:val="18"/>
              </w:rPr>
              <w:t>Data Protection</w:t>
            </w:r>
          </w:p>
        </w:tc>
        <w:tc>
          <w:tcPr>
            <w:tcW w:type="dxa" w:w="3120"/>
          </w:tcPr>
          <w:p>
            <w:r>
              <w:rPr>
                <w:sz w:val="18"/>
              </w:rPr>
              <w:t>Personal data in SRs must be protected; access logs must be maintained</w:t>
            </w:r>
          </w:p>
        </w:tc>
      </w:tr>
      <w:tr>
        <w:tc>
          <w:tcPr>
            <w:tcW w:type="dxa" w:w="3120"/>
            <w:shd w:fill="EBF0F7"/>
          </w:tcPr>
          <w:p>
            <w:r>
              <w:rPr>
                <w:sz w:val="18"/>
              </w:rPr>
              <w:t>BSP Trust Operations Manual</w:t>
            </w:r>
          </w:p>
        </w:tc>
        <w:tc>
          <w:tcPr>
            <w:tcW w:type="dxa" w:w="3120"/>
            <w:shd w:fill="EBF0F7"/>
          </w:tcPr>
          <w:p>
            <w:r>
              <w:rPr>
                <w:sz w:val="18"/>
              </w:rPr>
              <w:t>Dual Control</w:t>
            </w:r>
          </w:p>
        </w:tc>
        <w:tc>
          <w:tcPr>
            <w:tcW w:type="dxa" w:w="3120"/>
            <w:shd w:fill="EBF0F7"/>
          </w:tcPr>
          <w:p>
            <w:r>
              <w:rPr>
                <w:sz w:val="18"/>
              </w:rPr>
              <w:t>Service request processing must follow dual-control verification (RM + Teller)</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CONFIDENTIAL — TrustOMS Service Request / Task Management BRD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ourier New" w:hAnsi="Courier New"/>
      <w:color w:val="333333"/>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99999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