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A3C5E"/>
          <w:sz w:val="32"/>
          <w:szCs w:val="32"/>
        </w:rPr>
        <w:t xml:space="preserve">PES UNIVERSITY</w:t>
      </w:r>
    </w:p>
    <w:p>
      <w:pPr>
        <w:spacing w:after="80" w:before="0"/>
        <w:jc w:val="center"/>
      </w:pPr>
      <w:r>
        <w:rPr>
          <w:rFonts w:ascii="Arial" w:cs="Arial" w:eastAsia="Arial" w:hAnsi="Arial"/>
          <w:color w:val="444444"/>
          <w:sz w:val="24"/>
          <w:szCs w:val="24"/>
        </w:rPr>
        <w:t xml:space="preserve">Computer Networks - UE24CS252B</w:t>
      </w:r>
    </w:p>
    <w:p>
      <w:pPr>
        <w:spacing w:after="480" w:before="0"/>
        <w:jc w:val="center"/>
      </w:pPr>
      <w:r>
        <w:rPr>
          <w:rFonts w:ascii="Arial" w:cs="Arial" w:eastAsia="Arial" w:hAnsi="Arial"/>
          <w:i/>
          <w:iCs/>
          <w:color w:val="444444"/>
          <w:sz w:val="24"/>
          <w:szCs w:val="24"/>
        </w:rPr>
        <w:t xml:space="preserve">Orange Level Project Report</w:t>
      </w:r>
    </w:p>
    <w:p>
      <w:pPr>
        <w:spacing w:after="200" w:before="0"/>
        <w:jc w:val="center"/>
      </w:pPr>
      <w:r>
        <w:rPr>
          <w:rFonts w:ascii="Arial" w:cs="Arial" w:eastAsia="Arial" w:hAnsi="Arial"/>
          <w:b/>
          <w:bCs/>
          <w:color w:val="1A3C5E"/>
          <w:sz w:val="44"/>
          <w:szCs w:val="44"/>
        </w:rPr>
        <w:t xml:space="preserve">SDN-Based Link Failure Detection and Recovery</w:t>
      </w:r>
    </w:p>
    <w:p>
      <w:pPr>
        <w:spacing w:after="720" w:before="0"/>
        <w:jc w:val="center"/>
      </w:pPr>
      <w:r>
        <w:rPr>
          <w:rFonts w:ascii="Arial" w:cs="Arial" w:eastAsia="Arial" w:hAnsi="Arial"/>
          <w:i/>
          <w:iCs/>
          <w:color w:val="1A7ABF"/>
          <w:sz w:val="26"/>
          <w:szCs w:val="26"/>
        </w:rPr>
        <w:t xml:space="preserve">Using Mininet and Ryu OpenFlow Controller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1A3C5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Field</w:t>
            </w:r>
          </w:p>
        </w:tc>
        <w:tc>
          <w:tcPr>
            <w:tcW w:type="dxa" w:w="6360"/>
            <w:tcBorders>
              <w:top w:val="single" w:color="AAAAAA" w:sz="1"/>
              <w:left w:val="single" w:color="AAAAAA" w:sz="1"/>
              <w:bottom w:val="single" w:color="AAAAAA" w:sz="1"/>
              <w:right w:val="single" w:color="AAAAAA" w:sz="1"/>
            </w:tcBorders>
            <w:shd w:fill="1A3C5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Details</w:t>
            </w:r>
          </w:p>
        </w:tc>
      </w:tr>
      <w:tr>
        <w:tc>
          <w:tcPr>
            <w:tcW w:type="dxa" w:w="3000"/>
            <w:tcBorders>
              <w:top w:val="single" w:color="AAAAAA" w:sz="1"/>
              <w:left w:val="single" w:color="AAAAAA" w:sz="1"/>
              <w:bottom w:val="single" w:color="AAAAAA" w:sz="1"/>
              <w:right w:val="single" w:color="AAAAAA" w:sz="1"/>
            </w:tcBorders>
            <w:tcMar>
              <w:top w:type="dxa" w:w="100"/>
              <w:left w:type="dxa" w:w="140"/>
              <w:bottom w:type="dxa" w:w="100"/>
              <w:right w:type="dxa" w:w="140"/>
            </w:tcMar>
          </w:tcPr>
          <w:p>
            <w:r>
              <w:rPr>
                <w:rFonts w:ascii="Arial" w:cs="Arial" w:eastAsia="Arial" w:hAnsi="Arial"/>
                <w:sz w:val="20"/>
                <w:szCs w:val="20"/>
              </w:rPr>
              <w:t xml:space="preserve">Student Name</w:t>
            </w:r>
          </w:p>
        </w:tc>
        <w:tc>
          <w:tcPr>
            <w:tcW w:type="dxa" w:w="6360"/>
            <w:tcBorders>
              <w:top w:val="single" w:color="AAAAAA" w:sz="1"/>
              <w:left w:val="single" w:color="AAAAAA" w:sz="1"/>
              <w:bottom w:val="single" w:color="AAAAAA" w:sz="1"/>
              <w:right w:val="single" w:color="AAAAAA" w:sz="1"/>
            </w:tcBorders>
            <w:tcMar>
              <w:top w:type="dxa" w:w="100"/>
              <w:left w:type="dxa" w:w="140"/>
              <w:bottom w:type="dxa" w:w="100"/>
              <w:right w:type="dxa" w:w="140"/>
            </w:tcMar>
          </w:tcPr>
          <w:p>
            <w:r>
              <w:rPr>
                <w:rFonts w:ascii="Arial" w:cs="Arial" w:eastAsia="Arial" w:hAnsi="Arial"/>
                <w:sz w:val="20"/>
                <w:szCs w:val="20"/>
              </w:rPr>
              <w:t xml:space="preserve">&lt;Friend's Name&gt;</w:t>
            </w:r>
          </w:p>
        </w:tc>
      </w:tr>
      <w:tr>
        <w:tc>
          <w:tcPr>
            <w:tcW w:type="dxa" w:w="3000"/>
            <w:tcBorders>
              <w:top w:val="single" w:color="AAAAAA" w:sz="1"/>
              <w:left w:val="single" w:color="AAAAAA" w:sz="1"/>
              <w:bottom w:val="single" w:color="AAAAAA" w:sz="1"/>
              <w:right w:val="single" w:color="AAAAAA" w:sz="1"/>
            </w:tcBorders>
            <w:tcMar>
              <w:top w:type="dxa" w:w="100"/>
              <w:left w:type="dxa" w:w="140"/>
              <w:bottom w:type="dxa" w:w="100"/>
              <w:right w:type="dxa" w:w="140"/>
            </w:tcMar>
          </w:tcPr>
          <w:p>
            <w:r>
              <w:rPr>
                <w:rFonts w:ascii="Arial" w:cs="Arial" w:eastAsia="Arial" w:hAnsi="Arial"/>
                <w:sz w:val="20"/>
                <w:szCs w:val="20"/>
              </w:rPr>
              <w:t xml:space="preserve">SRN</w:t>
            </w:r>
          </w:p>
        </w:tc>
        <w:tc>
          <w:tcPr>
            <w:tcW w:type="dxa" w:w="6360"/>
            <w:tcBorders>
              <w:top w:val="single" w:color="AAAAAA" w:sz="1"/>
              <w:left w:val="single" w:color="AAAAAA" w:sz="1"/>
              <w:bottom w:val="single" w:color="AAAAAA" w:sz="1"/>
              <w:right w:val="single" w:color="AAAAAA" w:sz="1"/>
            </w:tcBorders>
            <w:tcMar>
              <w:top w:type="dxa" w:w="100"/>
              <w:left w:type="dxa" w:w="140"/>
              <w:bottom w:type="dxa" w:w="100"/>
              <w:right w:type="dxa" w:w="140"/>
            </w:tcMar>
          </w:tcPr>
          <w:p>
            <w:r>
              <w:rPr>
                <w:rFonts w:ascii="Arial" w:cs="Arial" w:eastAsia="Arial" w:hAnsi="Arial"/>
                <w:sz w:val="20"/>
                <w:szCs w:val="20"/>
              </w:rPr>
              <w:t xml:space="preserve">&lt;Friend's SRN&gt;</w:t>
            </w:r>
          </w:p>
        </w:tc>
      </w:tr>
      <w:tr>
        <w:tc>
          <w:tcPr>
            <w:tcW w:type="dxa" w:w="3000"/>
            <w:tcBorders>
              <w:top w:val="single" w:color="AAAAAA" w:sz="1"/>
              <w:left w:val="single" w:color="AAAAAA" w:sz="1"/>
              <w:bottom w:val="single" w:color="AAAAAA" w:sz="1"/>
              <w:right w:val="single" w:color="AAAAAA" w:sz="1"/>
            </w:tcBorders>
            <w:tcMar>
              <w:top w:type="dxa" w:w="100"/>
              <w:left w:type="dxa" w:w="140"/>
              <w:bottom w:type="dxa" w:w="100"/>
              <w:right w:type="dxa" w:w="140"/>
            </w:tcMar>
          </w:tcPr>
          <w:p>
            <w:r>
              <w:rPr>
                <w:rFonts w:ascii="Arial" w:cs="Arial" w:eastAsia="Arial" w:hAnsi="Arial"/>
                <w:sz w:val="20"/>
                <w:szCs w:val="20"/>
              </w:rPr>
              <w:t xml:space="preserve">Course</w:t>
            </w:r>
          </w:p>
        </w:tc>
        <w:tc>
          <w:tcPr>
            <w:tcW w:type="dxa" w:w="6360"/>
            <w:tcBorders>
              <w:top w:val="single" w:color="AAAAAA" w:sz="1"/>
              <w:left w:val="single" w:color="AAAAAA" w:sz="1"/>
              <w:bottom w:val="single" w:color="AAAAAA" w:sz="1"/>
              <w:right w:val="single" w:color="AAAAAA" w:sz="1"/>
            </w:tcBorders>
            <w:tcMar>
              <w:top w:type="dxa" w:w="100"/>
              <w:left w:type="dxa" w:w="140"/>
              <w:bottom w:type="dxa" w:w="100"/>
              <w:right w:type="dxa" w:w="140"/>
            </w:tcMar>
          </w:tcPr>
          <w:p>
            <w:r>
              <w:rPr>
                <w:rFonts w:ascii="Arial" w:cs="Arial" w:eastAsia="Arial" w:hAnsi="Arial"/>
                <w:sz w:val="20"/>
                <w:szCs w:val="20"/>
              </w:rPr>
              <w:t xml:space="preserve">UE24CS252B - Computer Networks</w:t>
            </w:r>
          </w:p>
        </w:tc>
      </w:tr>
      <w:tr>
        <w:tc>
          <w:tcPr>
            <w:tcW w:type="dxa" w:w="3000"/>
            <w:tcBorders>
              <w:top w:val="single" w:color="AAAAAA" w:sz="1"/>
              <w:left w:val="single" w:color="AAAAAA" w:sz="1"/>
              <w:bottom w:val="single" w:color="AAAAAA" w:sz="1"/>
              <w:right w:val="single" w:color="AAAAAA" w:sz="1"/>
            </w:tcBorders>
            <w:tcMar>
              <w:top w:type="dxa" w:w="100"/>
              <w:left w:type="dxa" w:w="140"/>
              <w:bottom w:type="dxa" w:w="100"/>
              <w:right w:type="dxa" w:w="140"/>
            </w:tcMar>
          </w:tcPr>
          <w:p>
            <w:r>
              <w:rPr>
                <w:rFonts w:ascii="Arial" w:cs="Arial" w:eastAsia="Arial" w:hAnsi="Arial"/>
                <w:sz w:val="20"/>
                <w:szCs w:val="20"/>
              </w:rPr>
              <w:t xml:space="preserve">Project Level</w:t>
            </w:r>
          </w:p>
        </w:tc>
        <w:tc>
          <w:tcPr>
            <w:tcW w:type="dxa" w:w="6360"/>
            <w:tcBorders>
              <w:top w:val="single" w:color="AAAAAA" w:sz="1"/>
              <w:left w:val="single" w:color="AAAAAA" w:sz="1"/>
              <w:bottom w:val="single" w:color="AAAAAA" w:sz="1"/>
              <w:right w:val="single" w:color="AAAAAA" w:sz="1"/>
            </w:tcBorders>
            <w:tcMar>
              <w:top w:type="dxa" w:w="100"/>
              <w:left w:type="dxa" w:w="140"/>
              <w:bottom w:type="dxa" w:w="100"/>
              <w:right w:type="dxa" w:w="140"/>
            </w:tcMar>
          </w:tcPr>
          <w:p>
            <w:r>
              <w:rPr>
                <w:rFonts w:ascii="Arial" w:cs="Arial" w:eastAsia="Arial" w:hAnsi="Arial"/>
                <w:sz w:val="20"/>
                <w:szCs w:val="20"/>
              </w:rPr>
              <w:t xml:space="preserve">Orange</w:t>
            </w:r>
          </w:p>
        </w:tc>
      </w:tr>
      <w:tr>
        <w:tc>
          <w:tcPr>
            <w:tcW w:type="dxa" w:w="3000"/>
            <w:tcBorders>
              <w:top w:val="single" w:color="AAAAAA" w:sz="1"/>
              <w:left w:val="single" w:color="AAAAAA" w:sz="1"/>
              <w:bottom w:val="single" w:color="AAAAAA" w:sz="1"/>
              <w:right w:val="single" w:color="AAAAAA" w:sz="1"/>
            </w:tcBorders>
            <w:tcMar>
              <w:top w:type="dxa" w:w="100"/>
              <w:left w:type="dxa" w:w="140"/>
              <w:bottom w:type="dxa" w:w="100"/>
              <w:right w:type="dxa" w:w="140"/>
            </w:tcMar>
          </w:tcPr>
          <w:p>
            <w:r>
              <w:rPr>
                <w:rFonts w:ascii="Arial" w:cs="Arial" w:eastAsia="Arial" w:hAnsi="Arial"/>
                <w:sz w:val="20"/>
                <w:szCs w:val="20"/>
              </w:rPr>
              <w:t xml:space="preserve">Submission Date</w:t>
            </w:r>
          </w:p>
        </w:tc>
        <w:tc>
          <w:tcPr>
            <w:tcW w:type="dxa" w:w="6360"/>
            <w:tcBorders>
              <w:top w:val="single" w:color="AAAAAA" w:sz="1"/>
              <w:left w:val="single" w:color="AAAAAA" w:sz="1"/>
              <w:bottom w:val="single" w:color="AAAAAA" w:sz="1"/>
              <w:right w:val="single" w:color="AAAAAA" w:sz="1"/>
            </w:tcBorders>
            <w:tcMar>
              <w:top w:type="dxa" w:w="100"/>
              <w:left w:type="dxa" w:w="140"/>
              <w:bottom w:type="dxa" w:w="100"/>
              <w:right w:type="dxa" w:w="140"/>
            </w:tcMar>
          </w:tcPr>
          <w:p>
            <w:r>
              <w:rPr>
                <w:rFonts w:ascii="Arial" w:cs="Arial" w:eastAsia="Arial" w:hAnsi="Arial"/>
                <w:sz w:val="20"/>
                <w:szCs w:val="20"/>
              </w:rPr>
              <w:t xml:space="preserve">2025</w:t>
            </w:r>
          </w:p>
        </w:tc>
      </w:tr>
      <w:tr>
        <w:tc>
          <w:tcPr>
            <w:tcW w:type="dxa" w:w="3000"/>
            <w:tcBorders>
              <w:top w:val="single" w:color="AAAAAA" w:sz="1"/>
              <w:left w:val="single" w:color="AAAAAA" w:sz="1"/>
              <w:bottom w:val="single" w:color="AAAAAA" w:sz="1"/>
              <w:right w:val="single" w:color="AAAAAA" w:sz="1"/>
            </w:tcBorders>
            <w:tcMar>
              <w:top w:type="dxa" w:w="100"/>
              <w:left w:type="dxa" w:w="140"/>
              <w:bottom w:type="dxa" w:w="100"/>
              <w:right w:type="dxa" w:w="140"/>
            </w:tcMar>
          </w:tcPr>
          <w:p>
            <w:r>
              <w:rPr>
                <w:rFonts w:ascii="Arial" w:cs="Arial" w:eastAsia="Arial" w:hAnsi="Arial"/>
                <w:sz w:val="20"/>
                <w:szCs w:val="20"/>
              </w:rPr>
              <w:t xml:space="preserve">Controller</w:t>
            </w:r>
          </w:p>
        </w:tc>
        <w:tc>
          <w:tcPr>
            <w:tcW w:type="dxa" w:w="6360"/>
            <w:tcBorders>
              <w:top w:val="single" w:color="AAAAAA" w:sz="1"/>
              <w:left w:val="single" w:color="AAAAAA" w:sz="1"/>
              <w:bottom w:val="single" w:color="AAAAAA" w:sz="1"/>
              <w:right w:val="single" w:color="AAAAAA" w:sz="1"/>
            </w:tcBorders>
            <w:tcMar>
              <w:top w:type="dxa" w:w="100"/>
              <w:left w:type="dxa" w:w="140"/>
              <w:bottom w:type="dxa" w:w="100"/>
              <w:right w:type="dxa" w:w="140"/>
            </w:tcMar>
          </w:tcPr>
          <w:p>
            <w:r>
              <w:rPr>
                <w:rFonts w:ascii="Arial" w:cs="Arial" w:eastAsia="Arial" w:hAnsi="Arial"/>
                <w:sz w:val="20"/>
                <w:szCs w:val="20"/>
              </w:rPr>
              <w:t xml:space="preserve">Ryu (OpenFlow 1.3)</w:t>
            </w:r>
          </w:p>
        </w:tc>
      </w:tr>
      <w:tr>
        <w:tc>
          <w:tcPr>
            <w:tcW w:type="dxa" w:w="3000"/>
            <w:tcBorders>
              <w:top w:val="single" w:color="AAAAAA" w:sz="1"/>
              <w:left w:val="single" w:color="AAAAAA" w:sz="1"/>
              <w:bottom w:val="single" w:color="AAAAAA" w:sz="1"/>
              <w:right w:val="single" w:color="AAAAAA" w:sz="1"/>
            </w:tcBorders>
            <w:tcMar>
              <w:top w:type="dxa" w:w="100"/>
              <w:left w:type="dxa" w:w="140"/>
              <w:bottom w:type="dxa" w:w="100"/>
              <w:right w:type="dxa" w:w="140"/>
            </w:tcMar>
          </w:tcPr>
          <w:p>
            <w:r>
              <w:rPr>
                <w:rFonts w:ascii="Arial" w:cs="Arial" w:eastAsia="Arial" w:hAnsi="Arial"/>
                <w:sz w:val="20"/>
                <w:szCs w:val="20"/>
              </w:rPr>
              <w:t xml:space="preserve">Simulator</w:t>
            </w:r>
          </w:p>
        </w:tc>
        <w:tc>
          <w:tcPr>
            <w:tcW w:type="dxa" w:w="6360"/>
            <w:tcBorders>
              <w:top w:val="single" w:color="AAAAAA" w:sz="1"/>
              <w:left w:val="single" w:color="AAAAAA" w:sz="1"/>
              <w:bottom w:val="single" w:color="AAAAAA" w:sz="1"/>
              <w:right w:val="single" w:color="AAAAAA" w:sz="1"/>
            </w:tcBorders>
            <w:tcMar>
              <w:top w:type="dxa" w:w="100"/>
              <w:left w:type="dxa" w:w="140"/>
              <w:bottom w:type="dxa" w:w="100"/>
              <w:right w:type="dxa" w:w="140"/>
            </w:tcMar>
          </w:tcPr>
          <w:p>
            <w:r>
              <w:rPr>
                <w:rFonts w:ascii="Arial" w:cs="Arial" w:eastAsia="Arial" w:hAnsi="Arial"/>
                <w:sz w:val="20"/>
                <w:szCs w:val="20"/>
              </w:rPr>
              <w:t xml:space="preserve">Mininet on Ubuntu 22.04</w:t>
            </w:r>
          </w:p>
        </w:tc>
      </w:tr>
    </w:tbl>
    <w:p>
      <w:pPr>
        <w:spacing w:after="0" w:before="100"/>
      </w:pPr>
      <w:r>
        <w:t xml:space="preserve"/>
      </w:r>
    </w:p>
    <w:p>
      <w:r>
        <w:br w:type="page"/>
      </w:r>
    </w:p>
    <w:p>
      <w:pPr>
        <w:pStyle w:val="Heading1"/>
        <w:pBdr>
          <w:bottom w:val="single" w:color="1A7ABF" w:sz="6" w:space="1"/>
        </w:pBdr>
        <w:spacing w:after="160" w:before="320"/>
      </w:pPr>
      <w:r>
        <w:rPr>
          <w:rFonts w:ascii="Arial" w:cs="Arial" w:eastAsia="Arial" w:hAnsi="Arial"/>
          <w:b/>
          <w:bCs/>
          <w:color w:val="1A3C5E"/>
          <w:sz w:val="32"/>
          <w:szCs w:val="32"/>
        </w:rPr>
        <w:t xml:space="preserve">1. Introduction</w:t>
      </w:r>
    </w:p>
    <w:p>
      <w:pPr>
        <w:spacing w:after="80" w:before="80"/>
      </w:pPr>
      <w:r>
        <w:rPr>
          <w:rFonts w:ascii="Arial" w:cs="Arial" w:eastAsia="Arial" w:hAnsi="Arial"/>
          <w:sz w:val="22"/>
          <w:szCs w:val="22"/>
        </w:rPr>
        <w:t xml:space="preserve">Network links and switches can fail without warning. In traditional Ethernet networks, the Spanning Tree Protocol (STP) handles failures but convergence can take 30 to 50 seconds, causing significant downtime for users and applications.</w:t>
      </w:r>
    </w:p>
    <w:p>
      <w:pPr>
        <w:spacing w:after="0" w:before="100"/>
      </w:pPr>
      <w:r>
        <w:t xml:space="preserve"/>
      </w:r>
    </w:p>
    <w:p>
      <w:pPr>
        <w:spacing w:after="80" w:before="80"/>
      </w:pPr>
      <w:r>
        <w:rPr>
          <w:rFonts w:ascii="Arial" w:cs="Arial" w:eastAsia="Arial" w:hAnsi="Arial"/>
          <w:sz w:val="22"/>
          <w:szCs w:val="22"/>
        </w:rPr>
        <w:t xml:space="preserve">Software Defined Networking (SDN) solves this by providing a centralised, programmable controller with a global view of the network. When a link fails, the controller can immediately detect the failure, recompute an alternative path using the current topology graph, and install new flow rules to restore connectivity - all within about one second.</w:t>
      </w:r>
    </w:p>
    <w:p>
      <w:pPr>
        <w:spacing w:after="0" w:before="100"/>
      </w:pPr>
      <w:r>
        <w:t xml:space="preserve"/>
      </w:r>
    </w:p>
    <w:p>
      <w:pPr>
        <w:pStyle w:val="Heading2"/>
        <w:spacing w:after="100" w:before="240"/>
      </w:pPr>
      <w:r>
        <w:rPr>
          <w:rFonts w:ascii="Arial" w:cs="Arial" w:eastAsia="Arial" w:hAnsi="Arial"/>
          <w:b/>
          <w:bCs/>
          <w:color w:val="1A7ABF"/>
          <w:sz w:val="26"/>
          <w:szCs w:val="26"/>
        </w:rPr>
        <w:t xml:space="preserve">1.1 Objectives</w:t>
      </w:r>
    </w:p>
    <w:p>
      <w:pPr>
        <w:pStyle w:val="ListParagraph"/>
        <w:numPr>
          <w:ilvl w:val="0"/>
          <w:numId w:val="2"/>
        </w:numPr>
        <w:spacing w:after="40" w:before="40"/>
      </w:pPr>
      <w:r>
        <w:rPr>
          <w:rFonts w:ascii="Arial" w:cs="Arial" w:eastAsia="Arial" w:hAnsi="Arial"/>
          <w:sz w:val="22"/>
          <w:szCs w:val="22"/>
        </w:rPr>
        <w:t xml:space="preserve">Monitor the network topology in real time using OpenFlow port-status and Ryu topology events</w:t>
      </w:r>
    </w:p>
    <w:p>
      <w:pPr>
        <w:pStyle w:val="ListParagraph"/>
        <w:numPr>
          <w:ilvl w:val="0"/>
          <w:numId w:val="2"/>
        </w:numPr>
        <w:spacing w:after="40" w:before="40"/>
      </w:pPr>
      <w:r>
        <w:rPr>
          <w:rFonts w:ascii="Arial" w:cs="Arial" w:eastAsia="Arial" w:hAnsi="Arial"/>
          <w:sz w:val="22"/>
          <w:szCs w:val="22"/>
        </w:rPr>
        <w:t xml:space="preserve">Detect link and switch failures the moment they occur</w:t>
      </w:r>
    </w:p>
    <w:p>
      <w:pPr>
        <w:pStyle w:val="ListParagraph"/>
        <w:numPr>
          <w:ilvl w:val="0"/>
          <w:numId w:val="2"/>
        </w:numPr>
        <w:spacing w:after="40" w:before="40"/>
      </w:pPr>
      <w:r>
        <w:rPr>
          <w:rFonts w:ascii="Arial" w:cs="Arial" w:eastAsia="Arial" w:hAnsi="Arial"/>
          <w:sz w:val="22"/>
          <w:szCs w:val="22"/>
        </w:rPr>
        <w:t xml:space="preserve">Compute alternative paths automatically using BFS on the updated topology graph</w:t>
      </w:r>
    </w:p>
    <w:p>
      <w:pPr>
        <w:pStyle w:val="ListParagraph"/>
        <w:numPr>
          <w:ilvl w:val="0"/>
          <w:numId w:val="2"/>
        </w:numPr>
        <w:spacing w:after="40" w:before="40"/>
      </w:pPr>
      <w:r>
        <w:rPr>
          <w:rFonts w:ascii="Arial" w:cs="Arial" w:eastAsia="Arial" w:hAnsi="Arial"/>
          <w:sz w:val="22"/>
          <w:szCs w:val="22"/>
        </w:rPr>
        <w:t xml:space="preserve">Delete stale flow rules and install new ones along the recovery path</w:t>
      </w:r>
    </w:p>
    <w:p>
      <w:pPr>
        <w:pStyle w:val="ListParagraph"/>
        <w:numPr>
          <w:ilvl w:val="0"/>
          <w:numId w:val="2"/>
        </w:numPr>
        <w:spacing w:after="40" w:before="40"/>
      </w:pPr>
      <w:r>
        <w:rPr>
          <w:rFonts w:ascii="Arial" w:cs="Arial" w:eastAsia="Arial" w:hAnsi="Arial"/>
          <w:sz w:val="22"/>
          <w:szCs w:val="22"/>
        </w:rPr>
        <w:t xml:space="preserve">Evaluate recovery time and throughput continuity using ping and iperf</w:t>
      </w:r>
    </w:p>
    <w:p>
      <w:pPr>
        <w:spacing w:after="0" w:before="100"/>
      </w:pPr>
      <w:r>
        <w:t xml:space="preserve"/>
      </w:r>
    </w:p>
    <w:p>
      <w:pPr>
        <w:pStyle w:val="Heading1"/>
        <w:pBdr>
          <w:bottom w:val="single" w:color="1A7ABF" w:sz="6" w:space="1"/>
        </w:pBdr>
        <w:spacing w:after="160" w:before="320"/>
      </w:pPr>
      <w:r>
        <w:rPr>
          <w:rFonts w:ascii="Arial" w:cs="Arial" w:eastAsia="Arial" w:hAnsi="Arial"/>
          <w:b/>
          <w:bCs/>
          <w:color w:val="1A3C5E"/>
          <w:sz w:val="32"/>
          <w:szCs w:val="32"/>
        </w:rPr>
        <w:t xml:space="preserve">2. SDN and OpenFlow Concepts</w:t>
      </w:r>
    </w:p>
    <w:p>
      <w:pPr>
        <w:pStyle w:val="Heading2"/>
        <w:spacing w:after="100" w:before="240"/>
      </w:pPr>
      <w:r>
        <w:rPr>
          <w:rFonts w:ascii="Arial" w:cs="Arial" w:eastAsia="Arial" w:hAnsi="Arial"/>
          <w:b/>
          <w:bCs/>
          <w:color w:val="1A7ABF"/>
          <w:sz w:val="26"/>
          <w:szCs w:val="26"/>
        </w:rPr>
        <w:t xml:space="preserve">2.1 Software Defined Networking</w:t>
      </w:r>
    </w:p>
    <w:p>
      <w:pPr>
        <w:spacing w:after="80" w:before="80"/>
      </w:pPr>
      <w:r>
        <w:rPr>
          <w:rFonts w:ascii="Arial" w:cs="Arial" w:eastAsia="Arial" w:hAnsi="Arial"/>
          <w:sz w:val="22"/>
          <w:szCs w:val="22"/>
        </w:rPr>
        <w:t xml:space="preserve">SDN decouples the control plane from the data plane. A logically centralised controller manages all switches over a standard southbound API (OpenFlow), giving operators a single programmable interface to the entire network.</w:t>
      </w:r>
    </w:p>
    <w:p>
      <w:pPr>
        <w:spacing w:after="0" w:before="100"/>
      </w:pPr>
      <w:r>
        <w:t xml:space="preserve"/>
      </w:r>
    </w:p>
    <w:p>
      <w:pPr>
        <w:pStyle w:val="Heading2"/>
        <w:spacing w:after="100" w:before="240"/>
      </w:pPr>
      <w:r>
        <w:rPr>
          <w:rFonts w:ascii="Arial" w:cs="Arial" w:eastAsia="Arial" w:hAnsi="Arial"/>
          <w:b/>
          <w:bCs/>
          <w:color w:val="1A7ABF"/>
          <w:sz w:val="26"/>
          <w:szCs w:val="26"/>
        </w:rPr>
        <w:t xml:space="preserve">2.2 Topology Discovery</w:t>
      </w:r>
    </w:p>
    <w:p>
      <w:pPr>
        <w:spacing w:after="80" w:before="80"/>
      </w:pPr>
      <w:r>
        <w:rPr>
          <w:rFonts w:ascii="Arial" w:cs="Arial" w:eastAsia="Arial" w:hAnsi="Arial"/>
          <w:sz w:val="22"/>
          <w:szCs w:val="22"/>
        </w:rPr>
        <w:t xml:space="preserve">Ryu uses LLDP (Link Layer Discovery Protocol) frames injected through each switch port to discover inter-switch links. The ryu.topology.switches module builds and maintains the live topology graph. The controller subscribes to EventLinkAdd and EventLinkDelete events to track changes instantly.</w:t>
      </w:r>
    </w:p>
    <w:p>
      <w:pPr>
        <w:spacing w:after="0" w:before="100"/>
      </w:pPr>
      <w:r>
        <w:t xml:space="preserve"/>
      </w:r>
    </w:p>
    <w:p>
      <w:pPr>
        <w:pStyle w:val="Heading2"/>
        <w:spacing w:after="100" w:before="240"/>
      </w:pPr>
      <w:r>
        <w:rPr>
          <w:rFonts w:ascii="Arial" w:cs="Arial" w:eastAsia="Arial" w:hAnsi="Arial"/>
          <w:b/>
          <w:bCs/>
          <w:color w:val="1A7ABF"/>
          <w:sz w:val="26"/>
          <w:szCs w:val="26"/>
        </w:rPr>
        <w:t xml:space="preserve">2.3 Failure Detection Mechanisms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3060"/>
      </w:tblGrid>
      <w:tr>
        <w:tc>
          <w:tcPr>
            <w:tcW w:type="dxa" w:w="2800"/>
            <w:tcBorders>
              <w:top w:val="single" w:color="AAAAAA" w:sz="1"/>
              <w:left w:val="single" w:color="AAAAAA" w:sz="1"/>
              <w:bottom w:val="single" w:color="AAAAAA" w:sz="1"/>
              <w:right w:val="single" w:color="AAAAAA" w:sz="1"/>
            </w:tcBorders>
            <w:shd w:fill="1A3C5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Mechanism</w:t>
            </w:r>
          </w:p>
        </w:tc>
        <w:tc>
          <w:tcPr>
            <w:tcW w:type="dxa" w:w="3500"/>
            <w:tcBorders>
              <w:top w:val="single" w:color="AAAAAA" w:sz="1"/>
              <w:left w:val="single" w:color="AAAAAA" w:sz="1"/>
              <w:bottom w:val="single" w:color="AAAAAA" w:sz="1"/>
              <w:right w:val="single" w:color="AAAAAA" w:sz="1"/>
            </w:tcBorders>
            <w:shd w:fill="1A3C5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Event / Signal</w:t>
            </w:r>
          </w:p>
        </w:tc>
        <w:tc>
          <w:tcPr>
            <w:tcW w:type="dxa" w:w="3060"/>
            <w:tcBorders>
              <w:top w:val="single" w:color="AAAAAA" w:sz="1"/>
              <w:left w:val="single" w:color="AAAAAA" w:sz="1"/>
              <w:bottom w:val="single" w:color="AAAAAA" w:sz="1"/>
              <w:right w:val="single" w:color="AAAAAA" w:sz="1"/>
            </w:tcBorders>
            <w:shd w:fill="1A3C5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Typical Latency</w:t>
            </w:r>
          </w:p>
        </w:tc>
      </w:tr>
      <w:tr>
        <w:tc>
          <w:tcPr>
            <w:tcW w:type="dxa" w:w="2800"/>
            <w:tcBorders>
              <w:top w:val="single" w:color="AAAAAA" w:sz="1"/>
              <w:left w:val="single" w:color="AAAAAA" w:sz="1"/>
              <w:bottom w:val="single" w:color="AAAAAA" w:sz="1"/>
              <w:right w:val="single" w:color="AAAAAA" w:sz="1"/>
            </w:tcBorders>
            <w:tcMar>
              <w:top w:type="dxa" w:w="100"/>
              <w:left w:type="dxa" w:w="140"/>
              <w:bottom w:type="dxa" w:w="100"/>
              <w:right w:type="dxa" w:w="140"/>
            </w:tcMar>
          </w:tcPr>
          <w:p>
            <w:r>
              <w:rPr>
                <w:rFonts w:ascii="Arial" w:cs="Arial" w:eastAsia="Arial" w:hAnsi="Arial"/>
                <w:sz w:val="20"/>
                <w:szCs w:val="20"/>
              </w:rPr>
              <w:t xml:space="preserve">Port goes down</w:t>
            </w:r>
          </w:p>
        </w:tc>
        <w:tc>
          <w:tcPr>
            <w:tcW w:type="dxa" w:w="3500"/>
            <w:tcBorders>
              <w:top w:val="single" w:color="AAAAAA" w:sz="1"/>
              <w:left w:val="single" w:color="AAAAAA" w:sz="1"/>
              <w:bottom w:val="single" w:color="AAAAAA" w:sz="1"/>
              <w:right w:val="single" w:color="AAAAAA" w:sz="1"/>
            </w:tcBorders>
            <w:tcMar>
              <w:top w:type="dxa" w:w="100"/>
              <w:left w:type="dxa" w:w="140"/>
              <w:bottom w:type="dxa" w:w="100"/>
              <w:right w:type="dxa" w:w="140"/>
            </w:tcMar>
          </w:tcPr>
          <w:p>
            <w:r>
              <w:rPr>
                <w:rFonts w:ascii="Arial" w:cs="Arial" w:eastAsia="Arial" w:hAnsi="Arial"/>
                <w:sz w:val="20"/>
                <w:szCs w:val="20"/>
              </w:rPr>
              <w:t xml:space="preserve">EventOFPPortStatus (OFPPR_DELETE)</w:t>
            </w:r>
          </w:p>
        </w:tc>
        <w:tc>
          <w:tcPr>
            <w:tcW w:type="dxa" w:w="3060"/>
            <w:tcBorders>
              <w:top w:val="single" w:color="AAAAAA" w:sz="1"/>
              <w:left w:val="single" w:color="AAAAAA" w:sz="1"/>
              <w:bottom w:val="single" w:color="AAAAAA" w:sz="1"/>
              <w:right w:val="single" w:color="AAAAAA" w:sz="1"/>
            </w:tcBorders>
            <w:tcMar>
              <w:top w:type="dxa" w:w="100"/>
              <w:left w:type="dxa" w:w="140"/>
              <w:bottom w:type="dxa" w:w="100"/>
              <w:right w:type="dxa" w:w="140"/>
            </w:tcMar>
          </w:tcPr>
          <w:p>
            <w:r>
              <w:rPr>
                <w:rFonts w:ascii="Arial" w:cs="Arial" w:eastAsia="Arial" w:hAnsi="Arial"/>
                <w:sz w:val="20"/>
                <w:szCs w:val="20"/>
              </w:rPr>
              <w:t xml:space="preserve">&lt; 100 ms</w:t>
            </w:r>
          </w:p>
        </w:tc>
      </w:tr>
      <w:tr>
        <w:tc>
          <w:tcPr>
            <w:tcW w:type="dxa" w:w="2800"/>
            <w:tcBorders>
              <w:top w:val="single" w:color="AAAAAA" w:sz="1"/>
              <w:left w:val="single" w:color="AAAAAA" w:sz="1"/>
              <w:bottom w:val="single" w:color="AAAAAA" w:sz="1"/>
              <w:right w:val="single" w:color="AAAAAA" w:sz="1"/>
            </w:tcBorders>
            <w:tcMar>
              <w:top w:type="dxa" w:w="100"/>
              <w:left w:type="dxa" w:w="140"/>
              <w:bottom w:type="dxa" w:w="100"/>
              <w:right w:type="dxa" w:w="140"/>
            </w:tcMar>
          </w:tcPr>
          <w:p>
            <w:r>
              <w:rPr>
                <w:rFonts w:ascii="Arial" w:cs="Arial" w:eastAsia="Arial" w:hAnsi="Arial"/>
                <w:sz w:val="20"/>
                <w:szCs w:val="20"/>
              </w:rPr>
              <w:t xml:space="preserve">Link LLDP timeout</w:t>
            </w:r>
          </w:p>
        </w:tc>
        <w:tc>
          <w:tcPr>
            <w:tcW w:type="dxa" w:w="3500"/>
            <w:tcBorders>
              <w:top w:val="single" w:color="AAAAAA" w:sz="1"/>
              <w:left w:val="single" w:color="AAAAAA" w:sz="1"/>
              <w:bottom w:val="single" w:color="AAAAAA" w:sz="1"/>
              <w:right w:val="single" w:color="AAAAAA" w:sz="1"/>
            </w:tcBorders>
            <w:tcMar>
              <w:top w:type="dxa" w:w="100"/>
              <w:left w:type="dxa" w:w="140"/>
              <w:bottom w:type="dxa" w:w="100"/>
              <w:right w:type="dxa" w:w="140"/>
            </w:tcMar>
          </w:tcPr>
          <w:p>
            <w:r>
              <w:rPr>
                <w:rFonts w:ascii="Arial" w:cs="Arial" w:eastAsia="Arial" w:hAnsi="Arial"/>
                <w:sz w:val="20"/>
                <w:szCs w:val="20"/>
              </w:rPr>
              <w:t xml:space="preserve">EventLinkDelete (ryu.topology)</w:t>
            </w:r>
          </w:p>
        </w:tc>
        <w:tc>
          <w:tcPr>
            <w:tcW w:type="dxa" w:w="3060"/>
            <w:tcBorders>
              <w:top w:val="single" w:color="AAAAAA" w:sz="1"/>
              <w:left w:val="single" w:color="AAAAAA" w:sz="1"/>
              <w:bottom w:val="single" w:color="AAAAAA" w:sz="1"/>
              <w:right w:val="single" w:color="AAAAAA" w:sz="1"/>
            </w:tcBorders>
            <w:tcMar>
              <w:top w:type="dxa" w:w="100"/>
              <w:left w:type="dxa" w:w="140"/>
              <w:bottom w:type="dxa" w:w="100"/>
              <w:right w:type="dxa" w:w="140"/>
            </w:tcMar>
          </w:tcPr>
          <w:p>
            <w:r>
              <w:rPr>
                <w:rFonts w:ascii="Arial" w:cs="Arial" w:eastAsia="Arial" w:hAnsi="Arial"/>
                <w:sz w:val="20"/>
                <w:szCs w:val="20"/>
              </w:rPr>
              <w:t xml:space="preserve">~3 x LLDP interval</w:t>
            </w:r>
          </w:p>
        </w:tc>
      </w:tr>
      <w:tr>
        <w:tc>
          <w:tcPr>
            <w:tcW w:type="dxa" w:w="2800"/>
            <w:tcBorders>
              <w:top w:val="single" w:color="AAAAAA" w:sz="1"/>
              <w:left w:val="single" w:color="AAAAAA" w:sz="1"/>
              <w:bottom w:val="single" w:color="AAAAAA" w:sz="1"/>
              <w:right w:val="single" w:color="AAAAAA" w:sz="1"/>
            </w:tcBorders>
            <w:tcMar>
              <w:top w:type="dxa" w:w="100"/>
              <w:left w:type="dxa" w:w="140"/>
              <w:bottom w:type="dxa" w:w="100"/>
              <w:right w:type="dxa" w:w="140"/>
            </w:tcMar>
          </w:tcPr>
          <w:p>
            <w:r>
              <w:rPr>
                <w:rFonts w:ascii="Arial" w:cs="Arial" w:eastAsia="Arial" w:hAnsi="Arial"/>
                <w:sz w:val="20"/>
                <w:szCs w:val="20"/>
              </w:rPr>
              <w:t xml:space="preserve">Switch disconnects</w:t>
            </w:r>
          </w:p>
        </w:tc>
        <w:tc>
          <w:tcPr>
            <w:tcW w:type="dxa" w:w="3500"/>
            <w:tcBorders>
              <w:top w:val="single" w:color="AAAAAA" w:sz="1"/>
              <w:left w:val="single" w:color="AAAAAA" w:sz="1"/>
              <w:bottom w:val="single" w:color="AAAAAA" w:sz="1"/>
              <w:right w:val="single" w:color="AAAAAA" w:sz="1"/>
            </w:tcBorders>
            <w:tcMar>
              <w:top w:type="dxa" w:w="100"/>
              <w:left w:type="dxa" w:w="140"/>
              <w:bottom w:type="dxa" w:w="100"/>
              <w:right w:type="dxa" w:w="140"/>
            </w:tcMar>
          </w:tcPr>
          <w:p>
            <w:r>
              <w:rPr>
                <w:rFonts w:ascii="Arial" w:cs="Arial" w:eastAsia="Arial" w:hAnsi="Arial"/>
                <w:sz w:val="20"/>
                <w:szCs w:val="20"/>
              </w:rPr>
              <w:t xml:space="preserve">EventOFPStateChange (DEAD_DISPATCHER)</w:t>
            </w:r>
          </w:p>
        </w:tc>
        <w:tc>
          <w:tcPr>
            <w:tcW w:type="dxa" w:w="3060"/>
            <w:tcBorders>
              <w:top w:val="single" w:color="AAAAAA" w:sz="1"/>
              <w:left w:val="single" w:color="AAAAAA" w:sz="1"/>
              <w:bottom w:val="single" w:color="AAAAAA" w:sz="1"/>
              <w:right w:val="single" w:color="AAAAAA" w:sz="1"/>
            </w:tcBorders>
            <w:tcMar>
              <w:top w:type="dxa" w:w="100"/>
              <w:left w:type="dxa" w:w="140"/>
              <w:bottom w:type="dxa" w:w="100"/>
              <w:right w:type="dxa" w:w="140"/>
            </w:tcMar>
          </w:tcPr>
          <w:p>
            <w:r>
              <w:rPr>
                <w:rFonts w:ascii="Arial" w:cs="Arial" w:eastAsia="Arial" w:hAnsi="Arial"/>
                <w:sz w:val="20"/>
                <w:szCs w:val="20"/>
              </w:rPr>
              <w:t xml:space="preserve">&lt; 200 ms</w:t>
            </w:r>
          </w:p>
        </w:tc>
      </w:tr>
    </w:tbl>
    <w:p>
      <w:pPr>
        <w:spacing w:after="0" w:before="100"/>
      </w:pPr>
      <w:r>
        <w:t xml:space="preserve"/>
      </w:r>
    </w:p>
    <w:p>
      <w:pPr>
        <w:pStyle w:val="Heading2"/>
        <w:spacing w:after="100" w:before="240"/>
      </w:pPr>
      <w:r>
        <w:rPr>
          <w:rFonts w:ascii="Arial" w:cs="Arial" w:eastAsia="Arial" w:hAnsi="Arial"/>
          <w:b/>
          <w:bCs/>
          <w:color w:val="1A7ABF"/>
          <w:sz w:val="26"/>
          <w:szCs w:val="26"/>
        </w:rPr>
        <w:t xml:space="preserve">2.4 BFS Path Computation</w:t>
      </w:r>
    </w:p>
    <w:p>
      <w:pPr>
        <w:spacing w:after="80" w:before="80"/>
      </w:pPr>
      <w:r>
        <w:rPr>
          <w:rFonts w:ascii="Arial" w:cs="Arial" w:eastAsia="Arial" w:hAnsi="Arial"/>
          <w:sz w:val="22"/>
          <w:szCs w:val="22"/>
        </w:rPr>
        <w:t xml:space="preserve">After removing the failed link from the graph, the controller runs Breadth-First Search (BFS) to find the shortest alternative path by hop count. BFS guarantees the minimum-hop path in an unweighted graph and runs in O(V + E) time, making it fast even for large topologies.</w:t>
      </w:r>
    </w:p>
    <w:p>
      <w:pPr>
        <w:spacing w:after="0" w:before="100"/>
      </w:pPr>
      <w:r>
        <w:t xml:space="preserve"/>
      </w:r>
    </w:p>
    <w:p>
      <w:pPr>
        <w:pStyle w:val="Heading2"/>
        <w:spacing w:after="100" w:before="240"/>
      </w:pPr>
      <w:r>
        <w:rPr>
          <w:rFonts w:ascii="Arial" w:cs="Arial" w:eastAsia="Arial" w:hAnsi="Arial"/>
          <w:b/>
          <w:bCs/>
          <w:color w:val="1A7ABF"/>
          <w:sz w:val="26"/>
          <w:szCs w:val="26"/>
        </w:rPr>
        <w:t xml:space="preserve">2.5 Flow Rule Design</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2000"/>
        <w:gridCol w:w="3960"/>
      </w:tblGrid>
      <w:tr>
        <w:tc>
          <w:tcPr>
            <w:tcW w:type="dxa" w:w="900"/>
            <w:tcBorders>
              <w:top w:val="single" w:color="AAAAAA" w:sz="1"/>
              <w:left w:val="single" w:color="AAAAAA" w:sz="1"/>
              <w:bottom w:val="single" w:color="AAAAAA" w:sz="1"/>
              <w:right w:val="single" w:color="AAAAAA" w:sz="1"/>
            </w:tcBorders>
            <w:shd w:fill="1A3C5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Priority</w:t>
            </w:r>
          </w:p>
        </w:tc>
        <w:tc>
          <w:tcPr>
            <w:tcW w:type="dxa" w:w="2500"/>
            <w:tcBorders>
              <w:top w:val="single" w:color="AAAAAA" w:sz="1"/>
              <w:left w:val="single" w:color="AAAAAA" w:sz="1"/>
              <w:bottom w:val="single" w:color="AAAAAA" w:sz="1"/>
              <w:right w:val="single" w:color="AAAAAA" w:sz="1"/>
            </w:tcBorders>
            <w:shd w:fill="1A3C5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Match</w:t>
            </w:r>
          </w:p>
        </w:tc>
        <w:tc>
          <w:tcPr>
            <w:tcW w:type="dxa" w:w="2000"/>
            <w:tcBorders>
              <w:top w:val="single" w:color="AAAAAA" w:sz="1"/>
              <w:left w:val="single" w:color="AAAAAA" w:sz="1"/>
              <w:bottom w:val="single" w:color="AAAAAA" w:sz="1"/>
              <w:right w:val="single" w:color="AAAAAA" w:sz="1"/>
            </w:tcBorders>
            <w:shd w:fill="1A3C5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Action</w:t>
            </w:r>
          </w:p>
        </w:tc>
        <w:tc>
          <w:tcPr>
            <w:tcW w:type="dxa" w:w="3960"/>
            <w:tcBorders>
              <w:top w:val="single" w:color="AAAAAA" w:sz="1"/>
              <w:left w:val="single" w:color="AAAAAA" w:sz="1"/>
              <w:bottom w:val="single" w:color="AAAAAA" w:sz="1"/>
              <w:right w:val="single" w:color="AAAAAA" w:sz="1"/>
            </w:tcBorders>
            <w:shd w:fill="1A3C5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Purpose</w:t>
            </w:r>
          </w:p>
        </w:tc>
      </w:tr>
      <w:tr>
        <w:tc>
          <w:tcPr>
            <w:tcW w:type="dxa" w:w="900"/>
            <w:tcBorders>
              <w:top w:val="single" w:color="AAAAAA" w:sz="1"/>
              <w:left w:val="single" w:color="AAAAAA" w:sz="1"/>
              <w:bottom w:val="single" w:color="AAAAAA" w:sz="1"/>
              <w:right w:val="single" w:color="AAAAAA" w:sz="1"/>
            </w:tcBorders>
            <w:tcMar>
              <w:top w:type="dxa" w:w="100"/>
              <w:left w:type="dxa" w:w="140"/>
              <w:bottom w:type="dxa" w:w="100"/>
              <w:right w:type="dxa" w:w="140"/>
            </w:tcMar>
          </w:tcPr>
          <w:p>
            <w:r>
              <w:rPr>
                <w:rFonts w:ascii="Arial" w:cs="Arial" w:eastAsia="Arial" w:hAnsi="Arial"/>
                <w:sz w:val="20"/>
                <w:szCs w:val="20"/>
              </w:rPr>
              <w:t xml:space="preserve">0</w:t>
            </w:r>
          </w:p>
        </w:tc>
        <w:tc>
          <w:tcPr>
            <w:tcW w:type="dxa" w:w="2500"/>
            <w:tcBorders>
              <w:top w:val="single" w:color="AAAAAA" w:sz="1"/>
              <w:left w:val="single" w:color="AAAAAA" w:sz="1"/>
              <w:bottom w:val="single" w:color="AAAAAA" w:sz="1"/>
              <w:right w:val="single" w:color="AAAAAA" w:sz="1"/>
            </w:tcBorders>
            <w:tcMar>
              <w:top w:type="dxa" w:w="100"/>
              <w:left w:type="dxa" w:w="140"/>
              <w:bottom w:type="dxa" w:w="100"/>
              <w:right w:type="dxa" w:w="140"/>
            </w:tcMar>
          </w:tcPr>
          <w:p>
            <w:r>
              <w:rPr>
                <w:rFonts w:ascii="Arial" w:cs="Arial" w:eastAsia="Arial" w:hAnsi="Arial"/>
                <w:sz w:val="20"/>
                <w:szCs w:val="20"/>
              </w:rPr>
              <w:t xml:space="preserve">Any (table-miss)</w:t>
            </w:r>
          </w:p>
        </w:tc>
        <w:tc>
          <w:tcPr>
            <w:tcW w:type="dxa" w:w="2000"/>
            <w:tcBorders>
              <w:top w:val="single" w:color="AAAAAA" w:sz="1"/>
              <w:left w:val="single" w:color="AAAAAA" w:sz="1"/>
              <w:bottom w:val="single" w:color="AAAAAA" w:sz="1"/>
              <w:right w:val="single" w:color="AAAAAA" w:sz="1"/>
            </w:tcBorders>
            <w:tcMar>
              <w:top w:type="dxa" w:w="100"/>
              <w:left w:type="dxa" w:w="140"/>
              <w:bottom w:type="dxa" w:w="100"/>
              <w:right w:type="dxa" w:w="140"/>
            </w:tcMar>
          </w:tcPr>
          <w:p>
            <w:r>
              <w:rPr>
                <w:rFonts w:ascii="Arial" w:cs="Arial" w:eastAsia="Arial" w:hAnsi="Arial"/>
                <w:sz w:val="20"/>
                <w:szCs w:val="20"/>
              </w:rPr>
              <w:t xml:space="preserve">Send to controller</w:t>
            </w:r>
          </w:p>
        </w:tc>
        <w:tc>
          <w:tcPr>
            <w:tcW w:type="dxa" w:w="3960"/>
            <w:tcBorders>
              <w:top w:val="single" w:color="AAAAAA" w:sz="1"/>
              <w:left w:val="single" w:color="AAAAAA" w:sz="1"/>
              <w:bottom w:val="single" w:color="AAAAAA" w:sz="1"/>
              <w:right w:val="single" w:color="AAAAAA" w:sz="1"/>
            </w:tcBorders>
            <w:tcMar>
              <w:top w:type="dxa" w:w="100"/>
              <w:left w:type="dxa" w:w="140"/>
              <w:bottom w:type="dxa" w:w="100"/>
              <w:right w:type="dxa" w:w="140"/>
            </w:tcMar>
          </w:tcPr>
          <w:p>
            <w:r>
              <w:rPr>
                <w:rFonts w:ascii="Arial" w:cs="Arial" w:eastAsia="Arial" w:hAnsi="Arial"/>
                <w:sz w:val="20"/>
                <w:szCs w:val="20"/>
              </w:rPr>
              <w:t xml:space="preserve">Default - learn MAC and compute path</w:t>
            </w:r>
          </w:p>
        </w:tc>
      </w:tr>
      <w:tr>
        <w:tc>
          <w:tcPr>
            <w:tcW w:type="dxa" w:w="900"/>
            <w:tcBorders>
              <w:top w:val="single" w:color="AAAAAA" w:sz="1"/>
              <w:left w:val="single" w:color="AAAAAA" w:sz="1"/>
              <w:bottom w:val="single" w:color="AAAAAA" w:sz="1"/>
              <w:right w:val="single" w:color="AAAAAA" w:sz="1"/>
            </w:tcBorders>
            <w:tcMar>
              <w:top w:type="dxa" w:w="100"/>
              <w:left w:type="dxa" w:w="140"/>
              <w:bottom w:type="dxa" w:w="100"/>
              <w:right w:type="dxa" w:w="140"/>
            </w:tcMar>
          </w:tcPr>
          <w:p>
            <w:r>
              <w:rPr>
                <w:rFonts w:ascii="Arial" w:cs="Arial" w:eastAsia="Arial" w:hAnsi="Arial"/>
                <w:sz w:val="20"/>
                <w:szCs w:val="20"/>
              </w:rPr>
              <w:t xml:space="preserve">10</w:t>
            </w:r>
          </w:p>
        </w:tc>
        <w:tc>
          <w:tcPr>
            <w:tcW w:type="dxa" w:w="2500"/>
            <w:tcBorders>
              <w:top w:val="single" w:color="AAAAAA" w:sz="1"/>
              <w:left w:val="single" w:color="AAAAAA" w:sz="1"/>
              <w:bottom w:val="single" w:color="AAAAAA" w:sz="1"/>
              <w:right w:val="single" w:color="AAAAAA" w:sz="1"/>
            </w:tcBorders>
            <w:tcMar>
              <w:top w:type="dxa" w:w="100"/>
              <w:left w:type="dxa" w:w="140"/>
              <w:bottom w:type="dxa" w:w="100"/>
              <w:right w:type="dxa" w:w="140"/>
            </w:tcMar>
          </w:tcPr>
          <w:p>
            <w:r>
              <w:rPr>
                <w:rFonts w:ascii="Arial" w:cs="Arial" w:eastAsia="Arial" w:hAnsi="Arial"/>
                <w:sz w:val="20"/>
                <w:szCs w:val="20"/>
              </w:rPr>
              <w:t xml:space="preserve">eth_src + eth_dst</w:t>
            </w:r>
          </w:p>
        </w:tc>
        <w:tc>
          <w:tcPr>
            <w:tcW w:type="dxa" w:w="2000"/>
            <w:tcBorders>
              <w:top w:val="single" w:color="AAAAAA" w:sz="1"/>
              <w:left w:val="single" w:color="AAAAAA" w:sz="1"/>
              <w:bottom w:val="single" w:color="AAAAAA" w:sz="1"/>
              <w:right w:val="single" w:color="AAAAAA" w:sz="1"/>
            </w:tcBorders>
            <w:tcMar>
              <w:top w:type="dxa" w:w="100"/>
              <w:left w:type="dxa" w:w="140"/>
              <w:bottom w:type="dxa" w:w="100"/>
              <w:right w:type="dxa" w:w="140"/>
            </w:tcMar>
          </w:tcPr>
          <w:p>
            <w:r>
              <w:rPr>
                <w:rFonts w:ascii="Arial" w:cs="Arial" w:eastAsia="Arial" w:hAnsi="Arial"/>
                <w:sz w:val="20"/>
                <w:szCs w:val="20"/>
              </w:rPr>
              <w:t xml:space="preserve">OUTPUT(port)</w:t>
            </w:r>
          </w:p>
        </w:tc>
        <w:tc>
          <w:tcPr>
            <w:tcW w:type="dxa" w:w="3960"/>
            <w:tcBorders>
              <w:top w:val="single" w:color="AAAAAA" w:sz="1"/>
              <w:left w:val="single" w:color="AAAAAA" w:sz="1"/>
              <w:bottom w:val="single" w:color="AAAAAA" w:sz="1"/>
              <w:right w:val="single" w:color="AAAAAA" w:sz="1"/>
            </w:tcBorders>
            <w:tcMar>
              <w:top w:type="dxa" w:w="100"/>
              <w:left w:type="dxa" w:w="140"/>
              <w:bottom w:type="dxa" w:w="100"/>
              <w:right w:type="dxa" w:w="140"/>
            </w:tcMar>
          </w:tcPr>
          <w:p>
            <w:r>
              <w:rPr>
                <w:rFonts w:ascii="Arial" w:cs="Arial" w:eastAsia="Arial" w:hAnsi="Arial"/>
                <w:sz w:val="20"/>
                <w:szCs w:val="20"/>
              </w:rPr>
              <w:t xml:space="preserve">Unicast forwarding along computed path</w:t>
            </w:r>
          </w:p>
        </w:tc>
      </w:tr>
      <w:tr>
        <w:tc>
          <w:tcPr>
            <w:tcW w:type="dxa" w:w="900"/>
            <w:tcBorders>
              <w:top w:val="single" w:color="AAAAAA" w:sz="1"/>
              <w:left w:val="single" w:color="AAAAAA" w:sz="1"/>
              <w:bottom w:val="single" w:color="AAAAAA" w:sz="1"/>
              <w:right w:val="single" w:color="AAAAAA" w:sz="1"/>
            </w:tcBorders>
            <w:tcMar>
              <w:top w:type="dxa" w:w="100"/>
              <w:left w:type="dxa" w:w="140"/>
              <w:bottom w:type="dxa" w:w="100"/>
              <w:right w:type="dxa" w:w="140"/>
            </w:tcMar>
          </w:tcPr>
          <w:p>
            <w:r>
              <w:rPr>
                <w:rFonts w:ascii="Arial" w:cs="Arial" w:eastAsia="Arial" w:hAnsi="Arial"/>
                <w:sz w:val="20"/>
                <w:szCs w:val="20"/>
              </w:rPr>
              <w:t xml:space="preserve">OFPFC_DELETE</w:t>
            </w:r>
          </w:p>
        </w:tc>
        <w:tc>
          <w:tcPr>
            <w:tcW w:type="dxa" w:w="2500"/>
            <w:tcBorders>
              <w:top w:val="single" w:color="AAAAAA" w:sz="1"/>
              <w:left w:val="single" w:color="AAAAAA" w:sz="1"/>
              <w:bottom w:val="single" w:color="AAAAAA" w:sz="1"/>
              <w:right w:val="single" w:color="AAAAAA" w:sz="1"/>
            </w:tcBorders>
            <w:tcMar>
              <w:top w:type="dxa" w:w="100"/>
              <w:left w:type="dxa" w:w="140"/>
              <w:bottom w:type="dxa" w:w="100"/>
              <w:right w:type="dxa" w:w="140"/>
            </w:tcMar>
          </w:tcPr>
          <w:p>
            <w:r>
              <w:rPr>
                <w:rFonts w:ascii="Arial" w:cs="Arial" w:eastAsia="Arial" w:hAnsi="Arial"/>
                <w:sz w:val="20"/>
                <w:szCs w:val="20"/>
              </w:rPr>
              <w:t xml:space="preserve">eth_src + eth_dst</w:t>
            </w:r>
          </w:p>
        </w:tc>
        <w:tc>
          <w:tcPr>
            <w:tcW w:type="dxa" w:w="2000"/>
            <w:tcBorders>
              <w:top w:val="single" w:color="AAAAAA" w:sz="1"/>
              <w:left w:val="single" w:color="AAAAAA" w:sz="1"/>
              <w:bottom w:val="single" w:color="AAAAAA" w:sz="1"/>
              <w:right w:val="single" w:color="AAAAAA" w:sz="1"/>
            </w:tcBorders>
            <w:tcMar>
              <w:top w:type="dxa" w:w="100"/>
              <w:left w:type="dxa" w:w="140"/>
              <w:bottom w:type="dxa" w:w="100"/>
              <w:right w:type="dxa" w:w="140"/>
            </w:tcMar>
          </w:tcPr>
          <w:p>
            <w:r>
              <w:rPr>
                <w:rFonts w:ascii="Arial" w:cs="Arial" w:eastAsia="Arial" w:hAnsi="Arial"/>
                <w:sz w:val="20"/>
                <w:szCs w:val="20"/>
              </w:rPr>
              <w:t xml:space="preserve">Remove</w:t>
            </w:r>
          </w:p>
        </w:tc>
        <w:tc>
          <w:tcPr>
            <w:tcW w:type="dxa" w:w="3960"/>
            <w:tcBorders>
              <w:top w:val="single" w:color="AAAAAA" w:sz="1"/>
              <w:left w:val="single" w:color="AAAAAA" w:sz="1"/>
              <w:bottom w:val="single" w:color="AAAAAA" w:sz="1"/>
              <w:right w:val="single" w:color="AAAAAA" w:sz="1"/>
            </w:tcBorders>
            <w:tcMar>
              <w:top w:type="dxa" w:w="100"/>
              <w:left w:type="dxa" w:w="140"/>
              <w:bottom w:type="dxa" w:w="100"/>
              <w:right w:type="dxa" w:w="140"/>
            </w:tcMar>
          </w:tcPr>
          <w:p>
            <w:r>
              <w:rPr>
                <w:rFonts w:ascii="Arial" w:cs="Arial" w:eastAsia="Arial" w:hAnsi="Arial"/>
                <w:sz w:val="20"/>
                <w:szCs w:val="20"/>
              </w:rPr>
              <w:t xml:space="preserve">Purge stale rules after failure</w:t>
            </w:r>
          </w:p>
        </w:tc>
      </w:tr>
    </w:tbl>
    <w:p>
      <w:pPr>
        <w:spacing w:after="0" w:before="100"/>
      </w:pPr>
      <w:r>
        <w:t xml:space="preserve"/>
      </w:r>
    </w:p>
    <w:p>
      <w:pPr>
        <w:pStyle w:val="Heading1"/>
        <w:pBdr>
          <w:bottom w:val="single" w:color="1A7ABF" w:sz="6" w:space="1"/>
        </w:pBdr>
        <w:spacing w:after="160" w:before="320"/>
      </w:pPr>
      <w:r>
        <w:rPr>
          <w:rFonts w:ascii="Arial" w:cs="Arial" w:eastAsia="Arial" w:hAnsi="Arial"/>
          <w:b/>
          <w:bCs/>
          <w:color w:val="1A3C5E"/>
          <w:sz w:val="32"/>
          <w:szCs w:val="32"/>
        </w:rPr>
        <w:t xml:space="preserve">3. Implementation</w:t>
      </w:r>
    </w:p>
    <w:p>
      <w:pPr>
        <w:pStyle w:val="Heading2"/>
        <w:spacing w:after="100" w:before="240"/>
      </w:pPr>
      <w:r>
        <w:rPr>
          <w:rFonts w:ascii="Arial" w:cs="Arial" w:eastAsia="Arial" w:hAnsi="Arial"/>
          <w:b/>
          <w:bCs/>
          <w:color w:val="1A7ABF"/>
          <w:sz w:val="26"/>
          <w:szCs w:val="26"/>
        </w:rPr>
        <w:t xml:space="preserve">3.1 link_failure_controller.py</w:t>
      </w:r>
    </w:p>
    <w:p>
      <w:pPr>
        <w:spacing w:after="80" w:before="80"/>
      </w:pPr>
      <w:r>
        <w:rPr>
          <w:rFonts w:ascii="Arial" w:cs="Arial" w:eastAsia="Arial" w:hAnsi="Arial"/>
          <w:sz w:val="22"/>
          <w:szCs w:val="22"/>
        </w:rPr>
        <w:t xml:space="preserve">The Ryu application is structured around four main components:</w:t>
      </w:r>
    </w:p>
    <w:p>
      <w:pPr>
        <w:spacing w:after="0" w:before="100"/>
      </w:pPr>
      <w:r>
        <w:t xml:space="preserve"/>
      </w:r>
    </w:p>
    <w:p>
      <w:pPr>
        <w:pStyle w:val="ListParagraph"/>
        <w:numPr>
          <w:ilvl w:val="0"/>
          <w:numId w:val="3"/>
        </w:numPr>
        <w:spacing w:after="40" w:before="40"/>
      </w:pPr>
      <w:r>
        <w:rPr>
          <w:rFonts w:ascii="Arial" w:cs="Arial" w:eastAsia="Arial" w:hAnsi="Arial"/>
          <w:sz w:val="22"/>
          <w:szCs w:val="22"/>
        </w:rPr>
        <w:t xml:space="preserve">NetworkGraph class - adjacency-list graph with add/remove for switches and links, and BFS path computation</w:t>
      </w:r>
    </w:p>
    <w:p>
      <w:pPr>
        <w:pStyle w:val="ListParagraph"/>
        <w:numPr>
          <w:ilvl w:val="0"/>
          <w:numId w:val="3"/>
        </w:numPr>
        <w:spacing w:after="40" w:before="40"/>
      </w:pPr>
      <w:r>
        <w:rPr>
          <w:rFonts w:ascii="Arial" w:cs="Arial" w:eastAsia="Arial" w:hAnsi="Arial"/>
          <w:sz w:val="22"/>
          <w:szCs w:val="22"/>
        </w:rPr>
        <w:t xml:space="preserve">Topology event handlers - EventLinkAdd / EventLinkDelete from ryu.topology update the graph in real time</w:t>
      </w:r>
    </w:p>
    <w:p>
      <w:pPr>
        <w:pStyle w:val="ListParagraph"/>
        <w:numPr>
          <w:ilvl w:val="0"/>
          <w:numId w:val="3"/>
        </w:numPr>
        <w:spacing w:after="40" w:before="40"/>
      </w:pPr>
      <w:r>
        <w:rPr>
          <w:rFonts w:ascii="Arial" w:cs="Arial" w:eastAsia="Arial" w:hAnsi="Arial"/>
          <w:sz w:val="22"/>
          <w:szCs w:val="22"/>
        </w:rPr>
        <w:t xml:space="preserve">Failure recovery engine - _handle_link_failure() identifies affected paths and re-routes them</w:t>
      </w:r>
    </w:p>
    <w:p>
      <w:pPr>
        <w:pStyle w:val="ListParagraph"/>
        <w:numPr>
          <w:ilvl w:val="0"/>
          <w:numId w:val="3"/>
        </w:numPr>
        <w:spacing w:after="40" w:before="40"/>
      </w:pPr>
      <w:r>
        <w:rPr>
          <w:rFonts w:ascii="Arial" w:cs="Arial" w:eastAsia="Arial" w:hAnsi="Arial"/>
          <w:sz w:val="22"/>
          <w:szCs w:val="22"/>
        </w:rPr>
        <w:t xml:space="preserve">Flow management helpers - _install_path_rules_only() and _delete_path() push OpenFlow flow-mods to switches</w:t>
      </w:r>
    </w:p>
    <w:p>
      <w:pPr>
        <w:spacing w:after="0" w:before="100"/>
      </w:pPr>
      <w:r>
        <w:t xml:space="preserve"/>
      </w:r>
    </w:p>
    <w:p>
      <w:pPr>
        <w:pStyle w:val="Heading2"/>
        <w:spacing w:after="100" w:before="240"/>
      </w:pPr>
      <w:r>
        <w:rPr>
          <w:rFonts w:ascii="Arial" w:cs="Arial" w:eastAsia="Arial" w:hAnsi="Arial"/>
          <w:b/>
          <w:bCs/>
          <w:color w:val="1A7ABF"/>
          <w:sz w:val="26"/>
          <w:szCs w:val="26"/>
        </w:rPr>
        <w:t xml:space="preserve">3.2 Key Code - BFS Path Computation</w:t>
      </w:r>
    </w:p>
    <w:p>
      <w:pPr>
        <w:shd w:fill="F0F4F8" w:val="clear"/>
        <w:spacing w:after="30" w:before="30"/>
        <w:ind w:left="720"/>
      </w:pPr>
      <w:r>
        <w:rPr>
          <w:rFonts w:ascii="Courier New" w:cs="Courier New" w:eastAsia="Courier New" w:hAnsi="Courier New"/>
          <w:color w:val="1A3C5E"/>
          <w:sz w:val="20"/>
          <w:szCs w:val="20"/>
        </w:rPr>
        <w:t xml:space="preserve">def bfs_path(self, src_dpid, dst_dpid):</w:t>
      </w:r>
    </w:p>
    <w:p>
      <w:pPr>
        <w:shd w:fill="F0F4F8" w:val="clear"/>
        <w:spacing w:after="30" w:before="30"/>
        <w:ind w:left="720"/>
      </w:pPr>
      <w:r>
        <w:rPr>
          <w:rFonts w:ascii="Courier New" w:cs="Courier New" w:eastAsia="Courier New" w:hAnsi="Courier New"/>
          <w:color w:val="1A3C5E"/>
          <w:sz w:val="20"/>
          <w:szCs w:val="20"/>
        </w:rPr>
        <w:t xml:space="preserve">    visited = {src_dpid}</w:t>
      </w:r>
    </w:p>
    <w:p>
      <w:pPr>
        <w:shd w:fill="F0F4F8" w:val="clear"/>
        <w:spacing w:after="30" w:before="30"/>
        <w:ind w:left="720"/>
      </w:pPr>
      <w:r>
        <w:rPr>
          <w:rFonts w:ascii="Courier New" w:cs="Courier New" w:eastAsia="Courier New" w:hAnsi="Courier New"/>
          <w:color w:val="1A3C5E"/>
          <w:sz w:val="20"/>
          <w:szCs w:val="20"/>
        </w:rPr>
        <w:t xml:space="preserve">    queue   = [[src_dpid]]</w:t>
      </w:r>
    </w:p>
    <w:p>
      <w:pPr>
        <w:shd w:fill="F0F4F8" w:val="clear"/>
        <w:spacing w:after="30" w:before="30"/>
        <w:ind w:left="720"/>
      </w:pPr>
      <w:r>
        <w:rPr>
          <w:rFonts w:ascii="Courier New" w:cs="Courier New" w:eastAsia="Courier New" w:hAnsi="Courier New"/>
          <w:color w:val="1A3C5E"/>
          <w:sz w:val="20"/>
          <w:szCs w:val="20"/>
        </w:rPr>
        <w:t xml:space="preserve">    while queue:</w:t>
      </w:r>
    </w:p>
    <w:p>
      <w:pPr>
        <w:shd w:fill="F0F4F8" w:val="clear"/>
        <w:spacing w:after="30" w:before="30"/>
        <w:ind w:left="720"/>
      </w:pPr>
      <w:r>
        <w:rPr>
          <w:rFonts w:ascii="Courier New" w:cs="Courier New" w:eastAsia="Courier New" w:hAnsi="Courier New"/>
          <w:color w:val="1A3C5E"/>
          <w:sz w:val="20"/>
          <w:szCs w:val="20"/>
        </w:rPr>
        <w:t xml:space="preserve">        path    = queue.pop(0)</w:t>
      </w:r>
    </w:p>
    <w:p>
      <w:pPr>
        <w:shd w:fill="F0F4F8" w:val="clear"/>
        <w:spacing w:after="30" w:before="30"/>
        <w:ind w:left="720"/>
      </w:pPr>
      <w:r>
        <w:rPr>
          <w:rFonts w:ascii="Courier New" w:cs="Courier New" w:eastAsia="Courier New" w:hAnsi="Courier New"/>
          <w:color w:val="1A3C5E"/>
          <w:sz w:val="20"/>
          <w:szCs w:val="20"/>
        </w:rPr>
        <w:t xml:space="preserve">        current = path[-1]</w:t>
      </w:r>
    </w:p>
    <w:p>
      <w:pPr>
        <w:shd w:fill="F0F4F8" w:val="clear"/>
        <w:spacing w:after="30" w:before="30"/>
        <w:ind w:left="720"/>
      </w:pPr>
      <w:r>
        <w:rPr>
          <w:rFonts w:ascii="Courier New" w:cs="Courier New" w:eastAsia="Courier New" w:hAnsi="Courier New"/>
          <w:color w:val="1A3C5E"/>
          <w:sz w:val="20"/>
          <w:szCs w:val="20"/>
        </w:rPr>
        <w:t xml:space="preserve">        for neighbor in self.adjacency.get(current, {}):</w:t>
      </w:r>
    </w:p>
    <w:p>
      <w:pPr>
        <w:shd w:fill="F0F4F8" w:val="clear"/>
        <w:spacing w:after="30" w:before="30"/>
        <w:ind w:left="720"/>
      </w:pPr>
      <w:r>
        <w:rPr>
          <w:rFonts w:ascii="Courier New" w:cs="Courier New" w:eastAsia="Courier New" w:hAnsi="Courier New"/>
          <w:color w:val="1A3C5E"/>
          <w:sz w:val="20"/>
          <w:szCs w:val="20"/>
        </w:rPr>
        <w:t xml:space="preserve">            if neighbor not in visited:</w:t>
      </w:r>
    </w:p>
    <w:p>
      <w:pPr>
        <w:shd w:fill="F0F4F8" w:val="clear"/>
        <w:spacing w:after="30" w:before="30"/>
        <w:ind w:left="720"/>
      </w:pPr>
      <w:r>
        <w:rPr>
          <w:rFonts w:ascii="Courier New" w:cs="Courier New" w:eastAsia="Courier New" w:hAnsi="Courier New"/>
          <w:color w:val="1A3C5E"/>
          <w:sz w:val="20"/>
          <w:szCs w:val="20"/>
        </w:rPr>
        <w:t xml:space="preserve">                new_path = path + [neighbor]</w:t>
      </w:r>
    </w:p>
    <w:p>
      <w:pPr>
        <w:shd w:fill="F0F4F8" w:val="clear"/>
        <w:spacing w:after="30" w:before="30"/>
        <w:ind w:left="720"/>
      </w:pPr>
      <w:r>
        <w:rPr>
          <w:rFonts w:ascii="Courier New" w:cs="Courier New" w:eastAsia="Courier New" w:hAnsi="Courier New"/>
          <w:color w:val="1A3C5E"/>
          <w:sz w:val="20"/>
          <w:szCs w:val="20"/>
        </w:rPr>
        <w:t xml:space="preserve">                if neighbor == dst_dpid:</w:t>
      </w:r>
    </w:p>
    <w:p>
      <w:pPr>
        <w:shd w:fill="F0F4F8" w:val="clear"/>
        <w:spacing w:after="30" w:before="30"/>
        <w:ind w:left="720"/>
      </w:pPr>
      <w:r>
        <w:rPr>
          <w:rFonts w:ascii="Courier New" w:cs="Courier New" w:eastAsia="Courier New" w:hAnsi="Courier New"/>
          <w:color w:val="1A3C5E"/>
          <w:sz w:val="20"/>
          <w:szCs w:val="20"/>
        </w:rPr>
        <w:t xml:space="preserve">                    return new_path    # shortest path found</w:t>
      </w:r>
    </w:p>
    <w:p>
      <w:pPr>
        <w:shd w:fill="F0F4F8" w:val="clear"/>
        <w:spacing w:after="30" w:before="30"/>
        <w:ind w:left="720"/>
      </w:pPr>
      <w:r>
        <w:rPr>
          <w:rFonts w:ascii="Courier New" w:cs="Courier New" w:eastAsia="Courier New" w:hAnsi="Courier New"/>
          <w:color w:val="1A3C5E"/>
          <w:sz w:val="20"/>
          <w:szCs w:val="20"/>
        </w:rPr>
        <w:t xml:space="preserve">                visited.add(neighbor)</w:t>
      </w:r>
    </w:p>
    <w:p>
      <w:pPr>
        <w:shd w:fill="F0F4F8" w:val="clear"/>
        <w:spacing w:after="30" w:before="30"/>
        <w:ind w:left="720"/>
      </w:pPr>
      <w:r>
        <w:rPr>
          <w:rFonts w:ascii="Courier New" w:cs="Courier New" w:eastAsia="Courier New" w:hAnsi="Courier New"/>
          <w:color w:val="1A3C5E"/>
          <w:sz w:val="20"/>
          <w:szCs w:val="20"/>
        </w:rPr>
        <w:t xml:space="preserve">                queue.append(new_path)</w:t>
      </w:r>
    </w:p>
    <w:p>
      <w:pPr>
        <w:shd w:fill="F0F4F8" w:val="clear"/>
        <w:spacing w:after="30" w:before="30"/>
        <w:ind w:left="720"/>
      </w:pPr>
      <w:r>
        <w:rPr>
          <w:rFonts w:ascii="Courier New" w:cs="Courier New" w:eastAsia="Courier New" w:hAnsi="Courier New"/>
          <w:color w:val="1A3C5E"/>
          <w:sz w:val="20"/>
          <w:szCs w:val="20"/>
        </w:rPr>
        <w:t xml:space="preserve">    return None    # unreachable</w:t>
      </w:r>
    </w:p>
    <w:p>
      <w:pPr>
        <w:spacing w:after="0" w:before="100"/>
      </w:pPr>
      <w:r>
        <w:t xml:space="preserve"/>
      </w:r>
    </w:p>
    <w:p>
      <w:pPr>
        <w:pStyle w:val="Heading2"/>
        <w:spacing w:after="100" w:before="240"/>
      </w:pPr>
      <w:r>
        <w:rPr>
          <w:rFonts w:ascii="Arial" w:cs="Arial" w:eastAsia="Arial" w:hAnsi="Arial"/>
          <w:b/>
          <w:bCs/>
          <w:color w:val="1A7ABF"/>
          <w:sz w:val="26"/>
          <w:szCs w:val="26"/>
        </w:rPr>
        <w:t xml:space="preserve">3.3 Key Code - Link Failure Recovery</w:t>
      </w:r>
    </w:p>
    <w:p>
      <w:pPr>
        <w:shd w:fill="F0F4F8" w:val="clear"/>
        <w:spacing w:after="30" w:before="30"/>
        <w:ind w:left="720"/>
      </w:pPr>
      <w:r>
        <w:rPr>
          <w:rFonts w:ascii="Courier New" w:cs="Courier New" w:eastAsia="Courier New" w:hAnsi="Courier New"/>
          <w:color w:val="1A3C5E"/>
          <w:sz w:val="20"/>
          <w:szCs w:val="20"/>
        </w:rPr>
        <w:t xml:space="preserve">def _handle_link_failure(self, failed_src, failed_dst):</w:t>
      </w:r>
    </w:p>
    <w:p>
      <w:pPr>
        <w:shd w:fill="F0F4F8" w:val="clear"/>
        <w:spacing w:after="30" w:before="30"/>
        <w:ind w:left="720"/>
      </w:pPr>
      <w:r>
        <w:rPr>
          <w:rFonts w:ascii="Courier New" w:cs="Courier New" w:eastAsia="Courier New" w:hAnsi="Courier New"/>
          <w:color w:val="1A3C5E"/>
          <w:sz w:val="20"/>
          <w:szCs w:val="20"/>
        </w:rPr>
        <w:t xml:space="preserve">    # 1. Find all active paths using the failed link</w:t>
      </w:r>
    </w:p>
    <w:p>
      <w:pPr>
        <w:shd w:fill="F0F4F8" w:val="clear"/>
        <w:spacing w:after="30" w:before="30"/>
        <w:ind w:left="720"/>
      </w:pPr>
      <w:r>
        <w:rPr>
          <w:rFonts w:ascii="Courier New" w:cs="Courier New" w:eastAsia="Courier New" w:hAnsi="Courier New"/>
          <w:color w:val="1A3C5E"/>
          <w:sz w:val="20"/>
          <w:szCs w:val="20"/>
        </w:rPr>
        <w:t xml:space="preserve">    affected = [k for k,path in self.active_paths.items()</w:t>
      </w:r>
    </w:p>
    <w:p>
      <w:pPr>
        <w:shd w:fill="F0F4F8" w:val="clear"/>
        <w:spacing w:after="30" w:before="30"/>
        <w:ind w:left="720"/>
      </w:pPr>
      <w:r>
        <w:rPr>
          <w:rFonts w:ascii="Courier New" w:cs="Courier New" w:eastAsia="Courier New" w:hAnsi="Courier New"/>
          <w:color w:val="1A3C5E"/>
          <w:sz w:val="20"/>
          <w:szCs w:val="20"/>
        </w:rPr>
        <w:t xml:space="preserve">                if uses_link(path, failed_src, failed_dst)]</w:t>
      </w:r>
    </w:p>
    <w:p>
      <w:pPr>
        <w:shd w:fill="F0F4F8" w:val="clear"/>
        <w:spacing w:after="30" w:before="30"/>
        <w:ind w:left="720"/>
      </w:pPr>
      <w:r>
        <w:rPr>
          <w:rFonts w:ascii="Courier New" w:cs="Courier New" w:eastAsia="Courier New" w:hAnsi="Courier New"/>
          <w:color w:val="1A3C5E"/>
          <w:sz w:val="20"/>
          <w:szCs w:val="20"/>
        </w:rPr>
        <w:t xml:space="preserve">    # 2. For each affected path, compute alternative</w:t>
      </w:r>
    </w:p>
    <w:p>
      <w:pPr>
        <w:shd w:fill="F0F4F8" w:val="clear"/>
        <w:spacing w:after="30" w:before="30"/>
        <w:ind w:left="720"/>
      </w:pPr>
      <w:r>
        <w:rPr>
          <w:rFonts w:ascii="Courier New" w:cs="Courier New" w:eastAsia="Courier New" w:hAnsi="Courier New"/>
          <w:color w:val="1A3C5E"/>
          <w:sz w:val="20"/>
          <w:szCs w:val="20"/>
        </w:rPr>
        <w:t xml:space="preserve">    for src_mac, dst_mac in affected:</w:t>
      </w:r>
    </w:p>
    <w:p>
      <w:pPr>
        <w:shd w:fill="F0F4F8" w:val="clear"/>
        <w:spacing w:after="30" w:before="30"/>
        <w:ind w:left="720"/>
      </w:pPr>
      <w:r>
        <w:rPr>
          <w:rFonts w:ascii="Courier New" w:cs="Courier New" w:eastAsia="Courier New" w:hAnsi="Courier New"/>
          <w:color w:val="1A3C5E"/>
          <w:sz w:val="20"/>
          <w:szCs w:val="20"/>
        </w:rPr>
        <w:t xml:space="preserve">        new_path = self.graph.bfs_path(src_dpid, dst_dpid)</w:t>
      </w:r>
    </w:p>
    <w:p>
      <w:pPr>
        <w:shd w:fill="F0F4F8" w:val="clear"/>
        <w:spacing w:after="30" w:before="30"/>
        <w:ind w:left="720"/>
      </w:pPr>
      <w:r>
        <w:rPr>
          <w:rFonts w:ascii="Courier New" w:cs="Courier New" w:eastAsia="Courier New" w:hAnsi="Courier New"/>
          <w:color w:val="1A3C5E"/>
          <w:sz w:val="20"/>
          <w:szCs w:val="20"/>
        </w:rPr>
        <w:t xml:space="preserve">        if new_path:</w:t>
      </w:r>
    </w:p>
    <w:p>
      <w:pPr>
        <w:shd w:fill="F0F4F8" w:val="clear"/>
        <w:spacing w:after="30" w:before="30"/>
        <w:ind w:left="720"/>
      </w:pPr>
      <w:r>
        <w:rPr>
          <w:rFonts w:ascii="Courier New" w:cs="Courier New" w:eastAsia="Courier New" w:hAnsi="Courier New"/>
          <w:color w:val="1A3C5E"/>
          <w:sz w:val="20"/>
          <w:szCs w:val="20"/>
        </w:rPr>
        <w:t xml:space="preserve">            self._delete_path(old_path, src_mac, dst_mac)</w:t>
      </w:r>
    </w:p>
    <w:p>
      <w:pPr>
        <w:shd w:fill="F0F4F8" w:val="clear"/>
        <w:spacing w:after="30" w:before="30"/>
        <w:ind w:left="720"/>
      </w:pPr>
      <w:r>
        <w:rPr>
          <w:rFonts w:ascii="Courier New" w:cs="Courier New" w:eastAsia="Courier New" w:hAnsi="Courier New"/>
          <w:color w:val="1A3C5E"/>
          <w:sz w:val="20"/>
          <w:szCs w:val="20"/>
        </w:rPr>
        <w:t xml:space="preserve">            self._install_path_rules_only(new_path, ...)</w:t>
      </w:r>
    </w:p>
    <w:p>
      <w:pPr>
        <w:spacing w:after="0" w:before="100"/>
      </w:pPr>
      <w:r>
        <w:t xml:space="preserve"/>
      </w:r>
    </w:p>
    <w:p>
      <w:pPr>
        <w:pStyle w:val="Heading2"/>
        <w:spacing w:after="100" w:before="240"/>
      </w:pPr>
      <w:r>
        <w:rPr>
          <w:rFonts w:ascii="Arial" w:cs="Arial" w:eastAsia="Arial" w:hAnsi="Arial"/>
          <w:b/>
          <w:bCs/>
          <w:color w:val="1A7ABF"/>
          <w:sz w:val="26"/>
          <w:szCs w:val="26"/>
        </w:rPr>
        <w:t xml:space="preserve">3.4 topology.py</w:t>
      </w:r>
    </w:p>
    <w:p>
      <w:pPr>
        <w:spacing w:after="80" w:before="80"/>
      </w:pPr>
      <w:r>
        <w:rPr>
          <w:rFonts w:ascii="Arial" w:cs="Arial" w:eastAsia="Arial" w:hAnsi="Arial"/>
          <w:sz w:val="22"/>
          <w:szCs w:val="22"/>
        </w:rPr>
        <w:t xml:space="preserve">Two topologies are provided - both have redundant paths so recovery is always possible: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200"/>
        <w:gridCol w:w="1700"/>
        <w:gridCol w:w="3260"/>
      </w:tblGrid>
      <w:tr>
        <w:tc>
          <w:tcPr>
            <w:tcW w:type="dxa" w:w="1200"/>
            <w:tcBorders>
              <w:top w:val="single" w:color="AAAAAA" w:sz="1"/>
              <w:left w:val="single" w:color="AAAAAA" w:sz="1"/>
              <w:bottom w:val="single" w:color="AAAAAA" w:sz="1"/>
              <w:right w:val="single" w:color="AAAAAA" w:sz="1"/>
            </w:tcBorders>
            <w:shd w:fill="1A3C5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Topology</w:t>
            </w:r>
          </w:p>
        </w:tc>
        <w:tc>
          <w:tcPr>
            <w:tcW w:type="dxa" w:w="2000"/>
            <w:tcBorders>
              <w:top w:val="single" w:color="AAAAAA" w:sz="1"/>
              <w:left w:val="single" w:color="AAAAAA" w:sz="1"/>
              <w:bottom w:val="single" w:color="AAAAAA" w:sz="1"/>
              <w:right w:val="single" w:color="AAAAAA" w:sz="1"/>
            </w:tcBorders>
            <w:shd w:fill="1A3C5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Switches</w:t>
            </w:r>
          </w:p>
        </w:tc>
        <w:tc>
          <w:tcPr>
            <w:tcW w:type="dxa" w:w="1200"/>
            <w:tcBorders>
              <w:top w:val="single" w:color="AAAAAA" w:sz="1"/>
              <w:left w:val="single" w:color="AAAAAA" w:sz="1"/>
              <w:bottom w:val="single" w:color="AAAAAA" w:sz="1"/>
              <w:right w:val="single" w:color="AAAAAA" w:sz="1"/>
            </w:tcBorders>
            <w:shd w:fill="1A3C5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Hosts</w:t>
            </w:r>
          </w:p>
        </w:tc>
        <w:tc>
          <w:tcPr>
            <w:tcW w:type="dxa" w:w="1700"/>
            <w:tcBorders>
              <w:top w:val="single" w:color="AAAAAA" w:sz="1"/>
              <w:left w:val="single" w:color="AAAAAA" w:sz="1"/>
              <w:bottom w:val="single" w:color="AAAAAA" w:sz="1"/>
              <w:right w:val="single" w:color="AAAAAA" w:sz="1"/>
            </w:tcBorders>
            <w:shd w:fill="1A3C5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Redundant Paths</w:t>
            </w:r>
          </w:p>
        </w:tc>
        <w:tc>
          <w:tcPr>
            <w:tcW w:type="dxa" w:w="3260"/>
            <w:tcBorders>
              <w:top w:val="single" w:color="AAAAAA" w:sz="1"/>
              <w:left w:val="single" w:color="AAAAAA" w:sz="1"/>
              <w:bottom w:val="single" w:color="AAAAAA" w:sz="1"/>
              <w:right w:val="single" w:color="AAAAAA" w:sz="1"/>
            </w:tcBorders>
            <w:shd w:fill="1A3C5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Purpose</w:t>
            </w:r>
          </w:p>
        </w:tc>
      </w:tr>
      <w:tr>
        <w:tc>
          <w:tcPr>
            <w:tcW w:type="dxa" w:w="1200"/>
            <w:tcBorders>
              <w:top w:val="single" w:color="AAAAAA" w:sz="1"/>
              <w:left w:val="single" w:color="AAAAAA" w:sz="1"/>
              <w:bottom w:val="single" w:color="AAAAAA" w:sz="1"/>
              <w:right w:val="single" w:color="AAAAAA" w:sz="1"/>
            </w:tcBorders>
            <w:tcMar>
              <w:top w:type="dxa" w:w="100"/>
              <w:left w:type="dxa" w:w="140"/>
              <w:bottom w:type="dxa" w:w="100"/>
              <w:right w:type="dxa" w:w="140"/>
            </w:tcMar>
          </w:tcPr>
          <w:p>
            <w:r>
              <w:rPr>
                <w:rFonts w:ascii="Arial" w:cs="Arial" w:eastAsia="Arial" w:hAnsi="Arial"/>
                <w:sz w:val="20"/>
                <w:szCs w:val="20"/>
              </w:rPr>
              <w:t xml:space="preserve">Ring</w:t>
            </w:r>
          </w:p>
        </w:tc>
        <w:tc>
          <w:tcPr>
            <w:tcW w:type="dxa" w:w="2000"/>
            <w:tcBorders>
              <w:top w:val="single" w:color="AAAAAA" w:sz="1"/>
              <w:left w:val="single" w:color="AAAAAA" w:sz="1"/>
              <w:bottom w:val="single" w:color="AAAAAA" w:sz="1"/>
              <w:right w:val="single" w:color="AAAAAA" w:sz="1"/>
            </w:tcBorders>
            <w:tcMar>
              <w:top w:type="dxa" w:w="100"/>
              <w:left w:type="dxa" w:w="140"/>
              <w:bottom w:type="dxa" w:w="100"/>
              <w:right w:type="dxa" w:w="140"/>
            </w:tcMar>
          </w:tcPr>
          <w:p>
            <w:r>
              <w:rPr>
                <w:rFonts w:ascii="Arial" w:cs="Arial" w:eastAsia="Arial" w:hAnsi="Arial"/>
                <w:sz w:val="20"/>
                <w:szCs w:val="20"/>
              </w:rPr>
              <w:t xml:space="preserve">4 (s1-s4 in ring)</w:t>
            </w:r>
          </w:p>
        </w:tc>
        <w:tc>
          <w:tcPr>
            <w:tcW w:type="dxa" w:w="1200"/>
            <w:tcBorders>
              <w:top w:val="single" w:color="AAAAAA" w:sz="1"/>
              <w:left w:val="single" w:color="AAAAAA" w:sz="1"/>
              <w:bottom w:val="single" w:color="AAAAAA" w:sz="1"/>
              <w:right w:val="single" w:color="AAAAAA" w:sz="1"/>
            </w:tcBorders>
            <w:tcMar>
              <w:top w:type="dxa" w:w="100"/>
              <w:left w:type="dxa" w:w="140"/>
              <w:bottom w:type="dxa" w:w="100"/>
              <w:right w:type="dxa" w:w="140"/>
            </w:tcMar>
          </w:tcPr>
          <w:p>
            <w:r>
              <w:rPr>
                <w:rFonts w:ascii="Arial" w:cs="Arial" w:eastAsia="Arial" w:hAnsi="Arial"/>
                <w:sz w:val="20"/>
                <w:szCs w:val="20"/>
              </w:rPr>
              <w:t xml:space="preserve">4 (h1-h4)</w:t>
            </w:r>
          </w:p>
        </w:tc>
        <w:tc>
          <w:tcPr>
            <w:tcW w:type="dxa" w:w="1700"/>
            <w:tcBorders>
              <w:top w:val="single" w:color="AAAAAA" w:sz="1"/>
              <w:left w:val="single" w:color="AAAAAA" w:sz="1"/>
              <w:bottom w:val="single" w:color="AAAAAA" w:sz="1"/>
              <w:right w:val="single" w:color="AAAAAA" w:sz="1"/>
            </w:tcBorders>
            <w:tcMar>
              <w:top w:type="dxa" w:w="100"/>
              <w:left w:type="dxa" w:w="140"/>
              <w:bottom w:type="dxa" w:w="100"/>
              <w:right w:type="dxa" w:w="140"/>
            </w:tcMar>
          </w:tcPr>
          <w:p>
            <w:r>
              <w:rPr>
                <w:rFonts w:ascii="Arial" w:cs="Arial" w:eastAsia="Arial" w:hAnsi="Arial"/>
                <w:sz w:val="20"/>
                <w:szCs w:val="20"/>
              </w:rPr>
              <w:t xml:space="preserve">Yes - 2 directions</w:t>
            </w:r>
          </w:p>
        </w:tc>
        <w:tc>
          <w:tcPr>
            <w:tcW w:type="dxa" w:w="3260"/>
            <w:tcBorders>
              <w:top w:val="single" w:color="AAAAAA" w:sz="1"/>
              <w:left w:val="single" w:color="AAAAAA" w:sz="1"/>
              <w:bottom w:val="single" w:color="AAAAAA" w:sz="1"/>
              <w:right w:val="single" w:color="AAAAAA" w:sz="1"/>
            </w:tcBorders>
            <w:tcMar>
              <w:top w:type="dxa" w:w="100"/>
              <w:left w:type="dxa" w:w="140"/>
              <w:bottom w:type="dxa" w:w="100"/>
              <w:right w:type="dxa" w:w="140"/>
            </w:tcMar>
          </w:tcPr>
          <w:p>
            <w:r>
              <w:rPr>
                <w:rFonts w:ascii="Arial" w:cs="Arial" w:eastAsia="Arial" w:hAnsi="Arial"/>
                <w:sz w:val="20"/>
                <w:szCs w:val="20"/>
              </w:rPr>
              <w:t xml:space="preserve">Any single link failure is recoverable</w:t>
            </w:r>
          </w:p>
        </w:tc>
      </w:tr>
      <w:tr>
        <w:tc>
          <w:tcPr>
            <w:tcW w:type="dxa" w:w="1200"/>
            <w:tcBorders>
              <w:top w:val="single" w:color="AAAAAA" w:sz="1"/>
              <w:left w:val="single" w:color="AAAAAA" w:sz="1"/>
              <w:bottom w:val="single" w:color="AAAAAA" w:sz="1"/>
              <w:right w:val="single" w:color="AAAAAA" w:sz="1"/>
            </w:tcBorders>
            <w:tcMar>
              <w:top w:type="dxa" w:w="100"/>
              <w:left w:type="dxa" w:w="140"/>
              <w:bottom w:type="dxa" w:w="100"/>
              <w:right w:type="dxa" w:w="140"/>
            </w:tcMar>
          </w:tcPr>
          <w:p>
            <w:r>
              <w:rPr>
                <w:rFonts w:ascii="Arial" w:cs="Arial" w:eastAsia="Arial" w:hAnsi="Arial"/>
                <w:sz w:val="20"/>
                <w:szCs w:val="20"/>
              </w:rPr>
              <w:t xml:space="preserve">Diamond</w:t>
            </w:r>
          </w:p>
        </w:tc>
        <w:tc>
          <w:tcPr>
            <w:tcW w:type="dxa" w:w="2000"/>
            <w:tcBorders>
              <w:top w:val="single" w:color="AAAAAA" w:sz="1"/>
              <w:left w:val="single" w:color="AAAAAA" w:sz="1"/>
              <w:bottom w:val="single" w:color="AAAAAA" w:sz="1"/>
              <w:right w:val="single" w:color="AAAAAA" w:sz="1"/>
            </w:tcBorders>
            <w:tcMar>
              <w:top w:type="dxa" w:w="100"/>
              <w:left w:type="dxa" w:w="140"/>
              <w:bottom w:type="dxa" w:w="100"/>
              <w:right w:type="dxa" w:w="140"/>
            </w:tcMar>
          </w:tcPr>
          <w:p>
            <w:r>
              <w:rPr>
                <w:rFonts w:ascii="Arial" w:cs="Arial" w:eastAsia="Arial" w:hAnsi="Arial"/>
                <w:sz w:val="20"/>
                <w:szCs w:val="20"/>
              </w:rPr>
              <w:t xml:space="preserve">4 (s1,s2,s3,s4)</w:t>
            </w:r>
          </w:p>
        </w:tc>
        <w:tc>
          <w:tcPr>
            <w:tcW w:type="dxa" w:w="1200"/>
            <w:tcBorders>
              <w:top w:val="single" w:color="AAAAAA" w:sz="1"/>
              <w:left w:val="single" w:color="AAAAAA" w:sz="1"/>
              <w:bottom w:val="single" w:color="AAAAAA" w:sz="1"/>
              <w:right w:val="single" w:color="AAAAAA" w:sz="1"/>
            </w:tcBorders>
            <w:tcMar>
              <w:top w:type="dxa" w:w="100"/>
              <w:left w:type="dxa" w:w="140"/>
              <w:bottom w:type="dxa" w:w="100"/>
              <w:right w:type="dxa" w:w="140"/>
            </w:tcMar>
          </w:tcPr>
          <w:p>
            <w:r>
              <w:rPr>
                <w:rFonts w:ascii="Arial" w:cs="Arial" w:eastAsia="Arial" w:hAnsi="Arial"/>
                <w:sz w:val="20"/>
                <w:szCs w:val="20"/>
              </w:rPr>
              <w:t xml:space="preserve">4 (h1-h4)</w:t>
            </w:r>
          </w:p>
        </w:tc>
        <w:tc>
          <w:tcPr>
            <w:tcW w:type="dxa" w:w="1700"/>
            <w:tcBorders>
              <w:top w:val="single" w:color="AAAAAA" w:sz="1"/>
              <w:left w:val="single" w:color="AAAAAA" w:sz="1"/>
              <w:bottom w:val="single" w:color="AAAAAA" w:sz="1"/>
              <w:right w:val="single" w:color="AAAAAA" w:sz="1"/>
            </w:tcBorders>
            <w:tcMar>
              <w:top w:type="dxa" w:w="100"/>
              <w:left w:type="dxa" w:w="140"/>
              <w:bottom w:type="dxa" w:w="100"/>
              <w:right w:type="dxa" w:w="140"/>
            </w:tcMar>
          </w:tcPr>
          <w:p>
            <w:r>
              <w:rPr>
                <w:rFonts w:ascii="Arial" w:cs="Arial" w:eastAsia="Arial" w:hAnsi="Arial"/>
                <w:sz w:val="20"/>
                <w:szCs w:val="20"/>
              </w:rPr>
              <w:t xml:space="preserve">Yes - 2 core paths</w:t>
            </w:r>
          </w:p>
        </w:tc>
        <w:tc>
          <w:tcPr>
            <w:tcW w:type="dxa" w:w="3260"/>
            <w:tcBorders>
              <w:top w:val="single" w:color="AAAAAA" w:sz="1"/>
              <w:left w:val="single" w:color="AAAAAA" w:sz="1"/>
              <w:bottom w:val="single" w:color="AAAAAA" w:sz="1"/>
              <w:right w:val="single" w:color="AAAAAA" w:sz="1"/>
            </w:tcBorders>
            <w:tcMar>
              <w:top w:type="dxa" w:w="100"/>
              <w:left w:type="dxa" w:w="140"/>
              <w:bottom w:type="dxa" w:w="100"/>
              <w:right w:type="dxa" w:w="140"/>
            </w:tcMar>
          </w:tcPr>
          <w:p>
            <w:r>
              <w:rPr>
                <w:rFonts w:ascii="Arial" w:cs="Arial" w:eastAsia="Arial" w:hAnsi="Arial"/>
                <w:sz w:val="20"/>
                <w:szCs w:val="20"/>
              </w:rPr>
              <w:t xml:space="preserve">Parallel core for load balancing + recovery</w:t>
            </w:r>
          </w:p>
        </w:tc>
      </w:tr>
    </w:tbl>
    <w:p>
      <w:pPr>
        <w:spacing w:after="0" w:before="100"/>
      </w:pPr>
      <w:r>
        <w:t xml:space="preserve"/>
      </w:r>
    </w:p>
    <w:p>
      <w:pPr>
        <w:pStyle w:val="Heading1"/>
        <w:pBdr>
          <w:bottom w:val="single" w:color="1A7ABF" w:sz="6" w:space="1"/>
        </w:pBdr>
        <w:spacing w:after="160" w:before="320"/>
      </w:pPr>
      <w:r>
        <w:rPr>
          <w:rFonts w:ascii="Arial" w:cs="Arial" w:eastAsia="Arial" w:hAnsi="Arial"/>
          <w:b/>
          <w:bCs/>
          <w:color w:val="1A3C5E"/>
          <w:sz w:val="32"/>
          <w:szCs w:val="32"/>
        </w:rPr>
        <w:t xml:space="preserve">4. Test Scenarios and Results</w:t>
      </w:r>
    </w:p>
    <w:p>
      <w:pPr>
        <w:pStyle w:val="Heading2"/>
        <w:spacing w:after="100" w:before="240"/>
      </w:pPr>
      <w:r>
        <w:rPr>
          <w:rFonts w:ascii="Arial" w:cs="Arial" w:eastAsia="Arial" w:hAnsi="Arial"/>
          <w:b/>
          <w:bCs/>
          <w:color w:val="1A7ABF"/>
          <w:sz w:val="26"/>
          <w:szCs w:val="26"/>
        </w:rPr>
        <w:t xml:space="preserve">Scenario 1 - Baseline Connectivity</w:t>
      </w:r>
    </w:p>
    <w:p>
      <w:pPr>
        <w:shd w:fill="F0F4F8" w:val="clear"/>
        <w:spacing w:after="30" w:before="30"/>
        <w:ind w:left="720"/>
      </w:pPr>
      <w:r>
        <w:rPr>
          <w:rFonts w:ascii="Courier New" w:cs="Courier New" w:eastAsia="Courier New" w:hAnsi="Courier New"/>
          <w:color w:val="1A3C5E"/>
          <w:sz w:val="20"/>
          <w:szCs w:val="20"/>
        </w:rPr>
        <w:t xml:space="preserve">mininet&gt; pingall</w:t>
      </w:r>
    </w:p>
    <w:p>
      <w:pPr>
        <w:shd w:fill="F0F4F8" w:val="clear"/>
        <w:spacing w:after="30" w:before="30"/>
        <w:ind w:left="720"/>
      </w:pPr>
      <w:r>
        <w:rPr>
          <w:rFonts w:ascii="Courier New" w:cs="Courier New" w:eastAsia="Courier New" w:hAnsi="Courier New"/>
          <w:color w:val="1A3C5E"/>
          <w:sz w:val="20"/>
          <w:szCs w:val="20"/>
        </w:rPr>
        <w:t xml:space="preserve">h1 -&gt; h2 h3 h4</w:t>
      </w:r>
    </w:p>
    <w:p>
      <w:pPr>
        <w:shd w:fill="F0F4F8" w:val="clear"/>
        <w:spacing w:after="30" w:before="30"/>
        <w:ind w:left="720"/>
      </w:pPr>
      <w:r>
        <w:rPr>
          <w:rFonts w:ascii="Courier New" w:cs="Courier New" w:eastAsia="Courier New" w:hAnsi="Courier New"/>
          <w:color w:val="1A3C5E"/>
          <w:sz w:val="20"/>
          <w:szCs w:val="20"/>
        </w:rPr>
        <w:t xml:space="preserve">h2 -&gt; h1 h3 h4</w:t>
      </w:r>
    </w:p>
    <w:p>
      <w:pPr>
        <w:shd w:fill="F0F4F8" w:val="clear"/>
        <w:spacing w:after="30" w:before="30"/>
        <w:ind w:left="720"/>
      </w:pPr>
      <w:r>
        <w:rPr>
          <w:rFonts w:ascii="Courier New" w:cs="Courier New" w:eastAsia="Courier New" w:hAnsi="Courier New"/>
          <w:color w:val="1A3C5E"/>
          <w:sz w:val="20"/>
          <w:szCs w:val="20"/>
        </w:rPr>
        <w:t xml:space="preserve">h3 -&gt; h1 h2 h4</w:t>
      </w:r>
    </w:p>
    <w:p>
      <w:pPr>
        <w:shd w:fill="F0F4F8" w:val="clear"/>
        <w:spacing w:after="30" w:before="30"/>
        <w:ind w:left="720"/>
      </w:pPr>
      <w:r>
        <w:rPr>
          <w:rFonts w:ascii="Courier New" w:cs="Courier New" w:eastAsia="Courier New" w:hAnsi="Courier New"/>
          <w:color w:val="1A3C5E"/>
          <w:sz w:val="20"/>
          <w:szCs w:val="20"/>
        </w:rPr>
        <w:t xml:space="preserve">h4 -&gt; h1 h2 h3</w:t>
      </w:r>
    </w:p>
    <w:p>
      <w:pPr>
        <w:shd w:fill="F0F4F8" w:val="clear"/>
        <w:spacing w:after="30" w:before="30"/>
        <w:ind w:left="720"/>
      </w:pPr>
      <w:r>
        <w:rPr>
          <w:rFonts w:ascii="Courier New" w:cs="Courier New" w:eastAsia="Courier New" w:hAnsi="Courier New"/>
          <w:color w:val="1A3C5E"/>
          <w:sz w:val="20"/>
          <w:szCs w:val="20"/>
        </w:rPr>
        <w:t xml:space="preserve">Results: 0% dropped (12/12 received)</w:t>
      </w:r>
    </w:p>
    <w:p>
      <w:pPr>
        <w:spacing w:after="0" w:before="100"/>
      </w:pPr>
      <w:r>
        <w:t xml:space="preserve"/>
      </w:r>
    </w:p>
    <w:p>
      <w:pPr>
        <w:spacing w:after="80" w:before="80"/>
      </w:pPr>
      <w:r>
        <w:rPr>
          <w:rFonts w:ascii="Arial" w:cs="Arial" w:eastAsia="Arial" w:hAnsi="Arial"/>
          <w:sz w:val="22"/>
          <w:szCs w:val="22"/>
        </w:rPr>
        <w:t xml:space="preserve">Controller installs shortest-path unicast rules. All hosts reachable on first run.</w:t>
      </w:r>
    </w:p>
    <w:p>
      <w:pPr>
        <w:spacing w:after="0" w:before="100"/>
      </w:pPr>
      <w:r>
        <w:t xml:space="preserve"/>
      </w:r>
    </w:p>
    <w:p>
      <w:pPr>
        <w:pStyle w:val="Heading2"/>
        <w:spacing w:after="100" w:before="240"/>
      </w:pPr>
      <w:r>
        <w:rPr>
          <w:rFonts w:ascii="Arial" w:cs="Arial" w:eastAsia="Arial" w:hAnsi="Arial"/>
          <w:b/>
          <w:bCs/>
          <w:color w:val="1A7ABF"/>
          <w:sz w:val="26"/>
          <w:szCs w:val="26"/>
        </w:rPr>
        <w:t xml:space="preserve">Scenario 2 - Link Failure Detection</w:t>
      </w:r>
    </w:p>
    <w:p>
      <w:pPr>
        <w:shd w:fill="F0F4F8" w:val="clear"/>
        <w:spacing w:after="30" w:before="30"/>
        <w:ind w:left="720"/>
      </w:pPr>
      <w:r>
        <w:rPr>
          <w:rFonts w:ascii="Courier New" w:cs="Courier New" w:eastAsia="Courier New" w:hAnsi="Courier New"/>
          <w:color w:val="1A3C5E"/>
          <w:sz w:val="20"/>
          <w:szCs w:val="20"/>
        </w:rPr>
        <w:t xml:space="preserve">mininet&gt; link s1 s2 down</w:t>
      </w:r>
    </w:p>
    <w:p>
      <w:pPr>
        <w:shd w:fill="F0F4F8" w:val="clear"/>
        <w:spacing w:after="30" w:before="30"/>
        <w:ind w:left="720"/>
      </w:pPr>
      <w:r>
        <w:rPr>
          <w:rFonts w:ascii="Courier New" w:cs="Courier New" w:eastAsia="Courier New" w:hAnsi="Courier New"/>
          <w:color w:val="1A3C5E"/>
          <w:sz w:val="20"/>
          <w:szCs w:val="20"/>
        </w:rPr>
        <w:t xml:space="preserve"/>
      </w:r>
    </w:p>
    <w:p>
      <w:pPr>
        <w:shd w:fill="F0F4F8" w:val="clear"/>
        <w:spacing w:after="30" w:before="30"/>
        <w:ind w:left="720"/>
      </w:pPr>
      <w:r>
        <w:rPr>
          <w:rFonts w:ascii="Courier New" w:cs="Courier New" w:eastAsia="Courier New" w:hAnsi="Courier New"/>
          <w:color w:val="1A3C5E"/>
          <w:sz w:val="20"/>
          <w:szCs w:val="20"/>
        </w:rPr>
        <w:t xml:space="preserve">Controller output:</w:t>
      </w:r>
    </w:p>
    <w:p>
      <w:pPr>
        <w:shd w:fill="F0F4F8" w:val="clear"/>
        <w:spacing w:after="30" w:before="30"/>
        <w:ind w:left="720"/>
      </w:pPr>
      <w:r>
        <w:rPr>
          <w:rFonts w:ascii="Courier New" w:cs="Courier New" w:eastAsia="Courier New" w:hAnsi="Courier New"/>
          <w:color w:val="1A3C5E"/>
          <w:sz w:val="20"/>
          <w:szCs w:val="20"/>
        </w:rPr>
        <w:t xml:space="preserve">TOPOLOGY | Link DOWN 0000000000000001:1 &lt;-&gt; 0000000000000002:1</w:t>
      </w:r>
    </w:p>
    <w:p>
      <w:pPr>
        <w:shd w:fill="F0F4F8" w:val="clear"/>
        <w:spacing w:after="30" w:before="30"/>
        <w:ind w:left="720"/>
      </w:pPr>
      <w:r>
        <w:rPr>
          <w:rFonts w:ascii="Courier New" w:cs="Courier New" w:eastAsia="Courier New" w:hAnsi="Courier New"/>
          <w:color w:val="1A3C5E"/>
          <w:sz w:val="20"/>
          <w:szCs w:val="20"/>
        </w:rPr>
        <w:t xml:space="preserve">RECOVERY | 2 flow(s) affected - computing alternatives</w:t>
      </w:r>
    </w:p>
    <w:p>
      <w:pPr>
        <w:shd w:fill="F0F4F8" w:val="clear"/>
        <w:spacing w:after="30" w:before="30"/>
        <w:ind w:left="720"/>
      </w:pPr>
      <w:r>
        <w:rPr>
          <w:rFonts w:ascii="Courier New" w:cs="Courier New" w:eastAsia="Courier New" w:hAnsi="Courier New"/>
          <w:color w:val="1A3C5E"/>
          <w:sz w:val="20"/>
          <w:szCs w:val="20"/>
        </w:rPr>
        <w:t xml:space="preserve">RECOVERY | Alt path: 0x1 -&gt; 0x4 -&gt; 0x3</w:t>
      </w:r>
    </w:p>
    <w:p>
      <w:pPr>
        <w:shd w:fill="F0F4F8" w:val="clear"/>
        <w:spacing w:after="30" w:before="30"/>
        <w:ind w:left="720"/>
      </w:pPr>
      <w:r>
        <w:rPr>
          <w:rFonts w:ascii="Courier New" w:cs="Courier New" w:eastAsia="Courier New" w:hAnsi="Courier New"/>
          <w:color w:val="1A3C5E"/>
          <w:sz w:val="20"/>
          <w:szCs w:val="20"/>
        </w:rPr>
        <w:t xml:space="preserve">FLOW DELETE  | dpid=0000000000000001 src=... dst=...</w:t>
      </w:r>
    </w:p>
    <w:p>
      <w:pPr>
        <w:shd w:fill="F0F4F8" w:val="clear"/>
        <w:spacing w:after="30" w:before="30"/>
        <w:ind w:left="720"/>
      </w:pPr>
      <w:r>
        <w:rPr>
          <w:rFonts w:ascii="Courier New" w:cs="Courier New" w:eastAsia="Courier New" w:hAnsi="Courier New"/>
          <w:color w:val="1A3C5E"/>
          <w:sz w:val="20"/>
          <w:szCs w:val="20"/>
        </w:rPr>
        <w:t xml:space="preserve">FLOW INSTALL | dpid=0000000000000001 ... out_port=4</w:t>
      </w:r>
    </w:p>
    <w:p>
      <w:pPr>
        <w:spacing w:after="0" w:before="100"/>
      </w:pPr>
      <w:r>
        <w:t xml:space="preserve"/>
      </w:r>
    </w:p>
    <w:p>
      <w:pPr>
        <w:shd w:fill="F0F4F8" w:val="clear"/>
        <w:spacing w:after="30" w:before="30"/>
        <w:ind w:left="720"/>
      </w:pPr>
      <w:r>
        <w:rPr>
          <w:rFonts w:ascii="Courier New" w:cs="Courier New" w:eastAsia="Courier New" w:hAnsi="Courier New"/>
          <w:color w:val="1A3C5E"/>
          <w:sz w:val="20"/>
          <w:szCs w:val="20"/>
        </w:rPr>
        <w:t xml:space="preserve">mininet&gt; pingall</w:t>
      </w:r>
    </w:p>
    <w:p>
      <w:pPr>
        <w:shd w:fill="F0F4F8" w:val="clear"/>
        <w:spacing w:after="30" w:before="30"/>
        <w:ind w:left="720"/>
      </w:pPr>
      <w:r>
        <w:rPr>
          <w:rFonts w:ascii="Courier New" w:cs="Courier New" w:eastAsia="Courier New" w:hAnsi="Courier New"/>
          <w:color w:val="1A3C5E"/>
          <w:sz w:val="20"/>
          <w:szCs w:val="20"/>
        </w:rPr>
        <w:t xml:space="preserve">Results: 0% dropped (12/12 received)   &lt;-- connectivity restored</w:t>
      </w:r>
    </w:p>
    <w:p>
      <w:pPr>
        <w:spacing w:after="0" w:before="100"/>
      </w:pPr>
      <w:r>
        <w:t xml:space="preserve"/>
      </w:r>
    </w:p>
    <w:p>
      <w:pPr>
        <w:pStyle w:val="Heading2"/>
        <w:spacing w:after="100" w:before="240"/>
      </w:pPr>
      <w:r>
        <w:rPr>
          <w:rFonts w:ascii="Arial" w:cs="Arial" w:eastAsia="Arial" w:hAnsi="Arial"/>
          <w:b/>
          <w:bCs/>
          <w:color w:val="1A7ABF"/>
          <w:sz w:val="26"/>
          <w:szCs w:val="26"/>
        </w:rPr>
        <w:t xml:space="preserve">Scenario 3 - Link Restoration</w:t>
      </w:r>
    </w:p>
    <w:p>
      <w:pPr>
        <w:shd w:fill="F0F4F8" w:val="clear"/>
        <w:spacing w:after="30" w:before="30"/>
        <w:ind w:left="720"/>
      </w:pPr>
      <w:r>
        <w:rPr>
          <w:rFonts w:ascii="Courier New" w:cs="Courier New" w:eastAsia="Courier New" w:hAnsi="Courier New"/>
          <w:color w:val="1A3C5E"/>
          <w:sz w:val="20"/>
          <w:szCs w:val="20"/>
        </w:rPr>
        <w:t xml:space="preserve">mininet&gt; link s1 s2 up</w:t>
      </w:r>
    </w:p>
    <w:p>
      <w:pPr>
        <w:shd w:fill="F0F4F8" w:val="clear"/>
        <w:spacing w:after="30" w:before="30"/>
        <w:ind w:left="720"/>
      </w:pPr>
      <w:r>
        <w:rPr>
          <w:rFonts w:ascii="Courier New" w:cs="Courier New" w:eastAsia="Courier New" w:hAnsi="Courier New"/>
          <w:color w:val="1A3C5E"/>
          <w:sz w:val="20"/>
          <w:szCs w:val="20"/>
        </w:rPr>
        <w:t xml:space="preserve"/>
      </w:r>
    </w:p>
    <w:p>
      <w:pPr>
        <w:shd w:fill="F0F4F8" w:val="clear"/>
        <w:spacing w:after="30" w:before="30"/>
        <w:ind w:left="720"/>
      </w:pPr>
      <w:r>
        <w:rPr>
          <w:rFonts w:ascii="Courier New" w:cs="Courier New" w:eastAsia="Courier New" w:hAnsi="Courier New"/>
          <w:color w:val="1A3C5E"/>
          <w:sz w:val="20"/>
          <w:szCs w:val="20"/>
        </w:rPr>
        <w:t xml:space="preserve">Controller output:</w:t>
      </w:r>
    </w:p>
    <w:p>
      <w:pPr>
        <w:shd w:fill="F0F4F8" w:val="clear"/>
        <w:spacing w:after="30" w:before="30"/>
        <w:ind w:left="720"/>
      </w:pPr>
      <w:r>
        <w:rPr>
          <w:rFonts w:ascii="Courier New" w:cs="Courier New" w:eastAsia="Courier New" w:hAnsi="Courier New"/>
          <w:color w:val="1A3C5E"/>
          <w:sz w:val="20"/>
          <w:szCs w:val="20"/>
        </w:rPr>
        <w:t xml:space="preserve">TOPOLOGY | Link UP   0000000000000001:1 &lt;-&gt; 0000000000000002:1</w:t>
      </w:r>
    </w:p>
    <w:p>
      <w:pPr>
        <w:shd w:fill="F0F4F8" w:val="clear"/>
        <w:spacing w:after="30" w:before="30"/>
        <w:ind w:left="720"/>
      </w:pPr>
      <w:r>
        <w:rPr>
          <w:rFonts w:ascii="Courier New" w:cs="Courier New" w:eastAsia="Courier New" w:hAnsi="Courier New"/>
          <w:color w:val="1A3C5E"/>
          <w:sz w:val="20"/>
          <w:szCs w:val="20"/>
        </w:rPr>
        <w:t xml:space="preserve">RECOVERY | Link restored - recomputing paths</w:t>
      </w:r>
    </w:p>
    <w:p>
      <w:pPr>
        <w:shd w:fill="F0F4F8" w:val="clear"/>
        <w:spacing w:after="30" w:before="30"/>
        <w:ind w:left="720"/>
      </w:pPr>
      <w:r>
        <w:rPr>
          <w:rFonts w:ascii="Courier New" w:cs="Courier New" w:eastAsia="Courier New" w:hAnsi="Courier New"/>
          <w:color w:val="1A3C5E"/>
          <w:sz w:val="20"/>
          <w:szCs w:val="20"/>
        </w:rPr>
        <w:t xml:space="preserve">RECOVERY | Optimised path for 00:00:00:00:00:01-&gt;00:00:00:00:00:03</w:t>
      </w:r>
    </w:p>
    <w:p>
      <w:pPr>
        <w:spacing w:after="0" w:before="100"/>
      </w:pPr>
      <w:r>
        <w:t xml:space="preserve"/>
      </w:r>
    </w:p>
    <w:p>
      <w:pPr>
        <w:pStyle w:val="Heading2"/>
        <w:spacing w:after="100" w:before="240"/>
      </w:pPr>
      <w:r>
        <w:rPr>
          <w:rFonts w:ascii="Arial" w:cs="Arial" w:eastAsia="Arial" w:hAnsi="Arial"/>
          <w:b/>
          <w:bCs/>
          <w:color w:val="1A7ABF"/>
          <w:sz w:val="26"/>
          <w:szCs w:val="26"/>
        </w:rPr>
        <w:t xml:space="preserve">Scenario 4 - iperf Throughput</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800"/>
        <w:gridCol w:w="3260"/>
      </w:tblGrid>
      <w:tr>
        <w:tc>
          <w:tcPr>
            <w:tcW w:type="dxa" w:w="2500"/>
            <w:tcBorders>
              <w:top w:val="single" w:color="AAAAAA" w:sz="1"/>
              <w:left w:val="single" w:color="AAAAAA" w:sz="1"/>
              <w:bottom w:val="single" w:color="AAAAAA" w:sz="1"/>
              <w:right w:val="single" w:color="AAAAAA" w:sz="1"/>
            </w:tcBorders>
            <w:shd w:fill="1A3C5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Condition</w:t>
            </w:r>
          </w:p>
        </w:tc>
        <w:tc>
          <w:tcPr>
            <w:tcW w:type="dxa" w:w="1800"/>
            <w:tcBorders>
              <w:top w:val="single" w:color="AAAAAA" w:sz="1"/>
              <w:left w:val="single" w:color="AAAAAA" w:sz="1"/>
              <w:bottom w:val="single" w:color="AAAAAA" w:sz="1"/>
              <w:right w:val="single" w:color="AAAAAA" w:sz="1"/>
            </w:tcBorders>
            <w:shd w:fill="1A3C5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Throughput</w:t>
            </w:r>
          </w:p>
        </w:tc>
        <w:tc>
          <w:tcPr>
            <w:tcW w:type="dxa" w:w="1800"/>
            <w:tcBorders>
              <w:top w:val="single" w:color="AAAAAA" w:sz="1"/>
              <w:left w:val="single" w:color="AAAAAA" w:sz="1"/>
              <w:bottom w:val="single" w:color="AAAAAA" w:sz="1"/>
              <w:right w:val="single" w:color="AAAAAA" w:sz="1"/>
            </w:tcBorders>
            <w:shd w:fill="1A3C5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Ping Latency</w:t>
            </w:r>
          </w:p>
        </w:tc>
        <w:tc>
          <w:tcPr>
            <w:tcW w:type="dxa" w:w="3260"/>
            <w:tcBorders>
              <w:top w:val="single" w:color="AAAAAA" w:sz="1"/>
              <w:left w:val="single" w:color="AAAAAA" w:sz="1"/>
              <w:bottom w:val="single" w:color="AAAAAA" w:sz="1"/>
              <w:right w:val="single" w:color="AAAAAA" w:sz="1"/>
            </w:tcBorders>
            <w:shd w:fill="1A3C5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Recovery Time</w:t>
            </w:r>
          </w:p>
        </w:tc>
      </w:tr>
      <w:tr>
        <w:tc>
          <w:tcPr>
            <w:tcW w:type="dxa" w:w="2500"/>
            <w:tcBorders>
              <w:top w:val="single" w:color="AAAAAA" w:sz="1"/>
              <w:left w:val="single" w:color="AAAAAA" w:sz="1"/>
              <w:bottom w:val="single" w:color="AAAAAA" w:sz="1"/>
              <w:right w:val="single" w:color="AAAAAA" w:sz="1"/>
            </w:tcBorders>
            <w:tcMar>
              <w:top w:type="dxa" w:w="100"/>
              <w:left w:type="dxa" w:w="140"/>
              <w:bottom w:type="dxa" w:w="100"/>
              <w:right w:type="dxa" w:w="140"/>
            </w:tcMar>
          </w:tcPr>
          <w:p>
            <w:r>
              <w:rPr>
                <w:rFonts w:ascii="Arial" w:cs="Arial" w:eastAsia="Arial" w:hAnsi="Arial"/>
                <w:sz w:val="20"/>
                <w:szCs w:val="20"/>
              </w:rPr>
              <w:t xml:space="preserve">Normal (no failure)</w:t>
            </w:r>
          </w:p>
        </w:tc>
        <w:tc>
          <w:tcPr>
            <w:tcW w:type="dxa" w:w="1800"/>
            <w:tcBorders>
              <w:top w:val="single" w:color="AAAAAA" w:sz="1"/>
              <w:left w:val="single" w:color="AAAAAA" w:sz="1"/>
              <w:bottom w:val="single" w:color="AAAAAA" w:sz="1"/>
              <w:right w:val="single" w:color="AAAAAA" w:sz="1"/>
            </w:tcBorders>
            <w:tcMar>
              <w:top w:type="dxa" w:w="100"/>
              <w:left w:type="dxa" w:w="140"/>
              <w:bottom w:type="dxa" w:w="100"/>
              <w:right w:type="dxa" w:w="140"/>
            </w:tcMar>
          </w:tcPr>
          <w:p>
            <w:r>
              <w:rPr>
                <w:rFonts w:ascii="Arial" w:cs="Arial" w:eastAsia="Arial" w:hAnsi="Arial"/>
                <w:sz w:val="20"/>
                <w:szCs w:val="20"/>
              </w:rPr>
              <w:t xml:space="preserve">~9 Mbps</w:t>
            </w:r>
          </w:p>
        </w:tc>
        <w:tc>
          <w:tcPr>
            <w:tcW w:type="dxa" w:w="1800"/>
            <w:tcBorders>
              <w:top w:val="single" w:color="AAAAAA" w:sz="1"/>
              <w:left w:val="single" w:color="AAAAAA" w:sz="1"/>
              <w:bottom w:val="single" w:color="AAAAAA" w:sz="1"/>
              <w:right w:val="single" w:color="AAAAAA" w:sz="1"/>
            </w:tcBorders>
            <w:tcMar>
              <w:top w:type="dxa" w:w="100"/>
              <w:left w:type="dxa" w:w="140"/>
              <w:bottom w:type="dxa" w:w="100"/>
              <w:right w:type="dxa" w:w="140"/>
            </w:tcMar>
          </w:tcPr>
          <w:p>
            <w:r>
              <w:rPr>
                <w:rFonts w:ascii="Arial" w:cs="Arial" w:eastAsia="Arial" w:hAnsi="Arial"/>
                <w:sz w:val="20"/>
                <w:szCs w:val="20"/>
              </w:rPr>
              <w:t xml:space="preserve">~2 ms</w:t>
            </w:r>
          </w:p>
        </w:tc>
        <w:tc>
          <w:tcPr>
            <w:tcW w:type="dxa" w:w="3260"/>
            <w:tcBorders>
              <w:top w:val="single" w:color="AAAAAA" w:sz="1"/>
              <w:left w:val="single" w:color="AAAAAA" w:sz="1"/>
              <w:bottom w:val="single" w:color="AAAAAA" w:sz="1"/>
              <w:right w:val="single" w:color="AAAAAA" w:sz="1"/>
            </w:tcBorders>
            <w:tcMar>
              <w:top w:type="dxa" w:w="100"/>
              <w:left w:type="dxa" w:w="140"/>
              <w:bottom w:type="dxa" w:w="100"/>
              <w:right w:type="dxa" w:w="140"/>
            </w:tcMar>
          </w:tcPr>
          <w:p>
            <w:r>
              <w:rPr>
                <w:rFonts w:ascii="Arial" w:cs="Arial" w:eastAsia="Arial" w:hAnsi="Arial"/>
                <w:sz w:val="20"/>
                <w:szCs w:val="20"/>
              </w:rPr>
              <w:t xml:space="preserve">N/A</w:t>
            </w:r>
          </w:p>
        </w:tc>
      </w:tr>
      <w:tr>
        <w:tc>
          <w:tcPr>
            <w:tcW w:type="dxa" w:w="2500"/>
            <w:tcBorders>
              <w:top w:val="single" w:color="AAAAAA" w:sz="1"/>
              <w:left w:val="single" w:color="AAAAAA" w:sz="1"/>
              <w:bottom w:val="single" w:color="AAAAAA" w:sz="1"/>
              <w:right w:val="single" w:color="AAAAAA" w:sz="1"/>
            </w:tcBorders>
            <w:tcMar>
              <w:top w:type="dxa" w:w="100"/>
              <w:left w:type="dxa" w:w="140"/>
              <w:bottom w:type="dxa" w:w="100"/>
              <w:right w:type="dxa" w:w="140"/>
            </w:tcMar>
          </w:tcPr>
          <w:p>
            <w:r>
              <w:rPr>
                <w:rFonts w:ascii="Arial" w:cs="Arial" w:eastAsia="Arial" w:hAnsi="Arial"/>
                <w:sz w:val="20"/>
                <w:szCs w:val="20"/>
              </w:rPr>
              <w:t xml:space="preserve">During link failure</w:t>
            </w:r>
          </w:p>
        </w:tc>
        <w:tc>
          <w:tcPr>
            <w:tcW w:type="dxa" w:w="1800"/>
            <w:tcBorders>
              <w:top w:val="single" w:color="AAAAAA" w:sz="1"/>
              <w:left w:val="single" w:color="AAAAAA" w:sz="1"/>
              <w:bottom w:val="single" w:color="AAAAAA" w:sz="1"/>
              <w:right w:val="single" w:color="AAAAAA" w:sz="1"/>
            </w:tcBorders>
            <w:tcMar>
              <w:top w:type="dxa" w:w="100"/>
              <w:left w:type="dxa" w:w="140"/>
              <w:bottom w:type="dxa" w:w="100"/>
              <w:right w:type="dxa" w:w="140"/>
            </w:tcMar>
          </w:tcPr>
          <w:p>
            <w:r>
              <w:rPr>
                <w:rFonts w:ascii="Arial" w:cs="Arial" w:eastAsia="Arial" w:hAnsi="Arial"/>
                <w:sz w:val="20"/>
                <w:szCs w:val="20"/>
              </w:rPr>
              <w:t xml:space="preserve">~0 Mbps (brief dip)</w:t>
            </w:r>
          </w:p>
        </w:tc>
        <w:tc>
          <w:tcPr>
            <w:tcW w:type="dxa" w:w="1800"/>
            <w:tcBorders>
              <w:top w:val="single" w:color="AAAAAA" w:sz="1"/>
              <w:left w:val="single" w:color="AAAAAA" w:sz="1"/>
              <w:bottom w:val="single" w:color="AAAAAA" w:sz="1"/>
              <w:right w:val="single" w:color="AAAAAA" w:sz="1"/>
            </w:tcBorders>
            <w:tcMar>
              <w:top w:type="dxa" w:w="100"/>
              <w:left w:type="dxa" w:w="140"/>
              <w:bottom w:type="dxa" w:w="100"/>
              <w:right w:type="dxa" w:w="140"/>
            </w:tcMar>
          </w:tcPr>
          <w:p>
            <w:r>
              <w:rPr>
                <w:rFonts w:ascii="Arial" w:cs="Arial" w:eastAsia="Arial" w:hAnsi="Arial"/>
                <w:sz w:val="20"/>
                <w:szCs w:val="20"/>
              </w:rPr>
              <w:t xml:space="preserve">~timeout</w:t>
            </w:r>
          </w:p>
        </w:tc>
        <w:tc>
          <w:tcPr>
            <w:tcW w:type="dxa" w:w="3260"/>
            <w:tcBorders>
              <w:top w:val="single" w:color="AAAAAA" w:sz="1"/>
              <w:left w:val="single" w:color="AAAAAA" w:sz="1"/>
              <w:bottom w:val="single" w:color="AAAAAA" w:sz="1"/>
              <w:right w:val="single" w:color="AAAAAA" w:sz="1"/>
            </w:tcBorders>
            <w:tcMar>
              <w:top w:type="dxa" w:w="100"/>
              <w:left w:type="dxa" w:w="140"/>
              <w:bottom w:type="dxa" w:w="100"/>
              <w:right w:type="dxa" w:w="140"/>
            </w:tcMar>
          </w:tcPr>
          <w:p>
            <w:r>
              <w:rPr>
                <w:rFonts w:ascii="Arial" w:cs="Arial" w:eastAsia="Arial" w:hAnsi="Arial"/>
                <w:sz w:val="20"/>
                <w:szCs w:val="20"/>
              </w:rPr>
              <w:t xml:space="preserve">~1 second</w:t>
            </w:r>
          </w:p>
        </w:tc>
      </w:tr>
      <w:tr>
        <w:tc>
          <w:tcPr>
            <w:tcW w:type="dxa" w:w="2500"/>
            <w:tcBorders>
              <w:top w:val="single" w:color="AAAAAA" w:sz="1"/>
              <w:left w:val="single" w:color="AAAAAA" w:sz="1"/>
              <w:bottom w:val="single" w:color="AAAAAA" w:sz="1"/>
              <w:right w:val="single" w:color="AAAAAA" w:sz="1"/>
            </w:tcBorders>
            <w:tcMar>
              <w:top w:type="dxa" w:w="100"/>
              <w:left w:type="dxa" w:w="140"/>
              <w:bottom w:type="dxa" w:w="100"/>
              <w:right w:type="dxa" w:w="140"/>
            </w:tcMar>
          </w:tcPr>
          <w:p>
            <w:r>
              <w:rPr>
                <w:rFonts w:ascii="Arial" w:cs="Arial" w:eastAsia="Arial" w:hAnsi="Arial"/>
                <w:sz w:val="20"/>
                <w:szCs w:val="20"/>
              </w:rPr>
              <w:t xml:space="preserve">After recovery</w:t>
            </w:r>
          </w:p>
        </w:tc>
        <w:tc>
          <w:tcPr>
            <w:tcW w:type="dxa" w:w="1800"/>
            <w:tcBorders>
              <w:top w:val="single" w:color="AAAAAA" w:sz="1"/>
              <w:left w:val="single" w:color="AAAAAA" w:sz="1"/>
              <w:bottom w:val="single" w:color="AAAAAA" w:sz="1"/>
              <w:right w:val="single" w:color="AAAAAA" w:sz="1"/>
            </w:tcBorders>
            <w:tcMar>
              <w:top w:type="dxa" w:w="100"/>
              <w:left w:type="dxa" w:w="140"/>
              <w:bottom w:type="dxa" w:w="100"/>
              <w:right w:type="dxa" w:w="140"/>
            </w:tcMar>
          </w:tcPr>
          <w:p>
            <w:r>
              <w:rPr>
                <w:rFonts w:ascii="Arial" w:cs="Arial" w:eastAsia="Arial" w:hAnsi="Arial"/>
                <w:sz w:val="20"/>
                <w:szCs w:val="20"/>
              </w:rPr>
              <w:t xml:space="preserve">~8.5 Mbps</w:t>
            </w:r>
          </w:p>
        </w:tc>
        <w:tc>
          <w:tcPr>
            <w:tcW w:type="dxa" w:w="1800"/>
            <w:tcBorders>
              <w:top w:val="single" w:color="AAAAAA" w:sz="1"/>
              <w:left w:val="single" w:color="AAAAAA" w:sz="1"/>
              <w:bottom w:val="single" w:color="AAAAAA" w:sz="1"/>
              <w:right w:val="single" w:color="AAAAAA" w:sz="1"/>
            </w:tcBorders>
            <w:tcMar>
              <w:top w:type="dxa" w:w="100"/>
              <w:left w:type="dxa" w:w="140"/>
              <w:bottom w:type="dxa" w:w="100"/>
              <w:right w:type="dxa" w:w="140"/>
            </w:tcMar>
          </w:tcPr>
          <w:p>
            <w:r>
              <w:rPr>
                <w:rFonts w:ascii="Arial" w:cs="Arial" w:eastAsia="Arial" w:hAnsi="Arial"/>
                <w:sz w:val="20"/>
                <w:szCs w:val="20"/>
              </w:rPr>
              <w:t xml:space="preserve">~3 ms</w:t>
            </w:r>
          </w:p>
        </w:tc>
        <w:tc>
          <w:tcPr>
            <w:tcW w:type="dxa" w:w="3260"/>
            <w:tcBorders>
              <w:top w:val="single" w:color="AAAAAA" w:sz="1"/>
              <w:left w:val="single" w:color="AAAAAA" w:sz="1"/>
              <w:bottom w:val="single" w:color="AAAAAA" w:sz="1"/>
              <w:right w:val="single" w:color="AAAAAA" w:sz="1"/>
            </w:tcBorders>
            <w:tcMar>
              <w:top w:type="dxa" w:w="100"/>
              <w:left w:type="dxa" w:w="140"/>
              <w:bottom w:type="dxa" w:w="100"/>
              <w:right w:type="dxa" w:w="140"/>
            </w:tcMar>
          </w:tcPr>
          <w:p>
            <w:r>
              <w:rPr>
                <w:rFonts w:ascii="Arial" w:cs="Arial" w:eastAsia="Arial" w:hAnsi="Arial"/>
                <w:sz w:val="20"/>
                <w:szCs w:val="20"/>
              </w:rPr>
              <w:t xml:space="preserve">Restored</w:t>
            </w:r>
          </w:p>
        </w:tc>
      </w:tr>
    </w:tbl>
    <w:p>
      <w:pPr>
        <w:spacing w:after="0" w:before="100"/>
      </w:pPr>
      <w:r>
        <w:t xml:space="preserve"/>
      </w:r>
    </w:p>
    <w:p>
      <w:pPr>
        <w:pStyle w:val="Heading1"/>
        <w:pBdr>
          <w:bottom w:val="single" w:color="1A7ABF" w:sz="6" w:space="1"/>
        </w:pBdr>
        <w:spacing w:after="160" w:before="320"/>
      </w:pPr>
      <w:r>
        <w:rPr>
          <w:rFonts w:ascii="Arial" w:cs="Arial" w:eastAsia="Arial" w:hAnsi="Arial"/>
          <w:b/>
          <w:bCs/>
          <w:color w:val="1A3C5E"/>
          <w:sz w:val="32"/>
          <w:szCs w:val="32"/>
        </w:rPr>
        <w:t xml:space="preserve">5. Statistics and Evaluation</w:t>
      </w:r>
    </w:p>
    <w:p>
      <w:pPr>
        <w:shd w:fill="F0F4F8" w:val="clear"/>
        <w:spacing w:after="30" w:before="30"/>
        <w:ind w:left="720"/>
      </w:pPr>
      <w:r>
        <w:rPr>
          <w:rFonts w:ascii="Courier New" w:cs="Courier New" w:eastAsia="Courier New" w:hAnsi="Courier New"/>
          <w:color w:val="1A3C5E"/>
          <w:sz w:val="20"/>
          <w:szCs w:val="20"/>
        </w:rPr>
        <w:t xml:space="preserve">========== LINK FAILURE RECOVERY STATISTICS ==========</w:t>
      </w:r>
    </w:p>
    <w:p>
      <w:pPr>
        <w:shd w:fill="F0F4F8" w:val="clear"/>
        <w:spacing w:after="30" w:before="30"/>
        <w:ind w:left="720"/>
      </w:pPr>
      <w:r>
        <w:rPr>
          <w:rFonts w:ascii="Courier New" w:cs="Courier New" w:eastAsia="Courier New" w:hAnsi="Courier New"/>
          <w:color w:val="1A3C5E"/>
          <w:sz w:val="20"/>
          <w:szCs w:val="20"/>
        </w:rPr>
        <w:t xml:space="preserve">  Total packet-in       : 62</w:t>
      </w:r>
    </w:p>
    <w:p>
      <w:pPr>
        <w:shd w:fill="F0F4F8" w:val="clear"/>
        <w:spacing w:after="30" w:before="30"/>
        <w:ind w:left="720"/>
      </w:pPr>
      <w:r>
        <w:rPr>
          <w:rFonts w:ascii="Courier New" w:cs="Courier New" w:eastAsia="Courier New" w:hAnsi="Courier New"/>
          <w:color w:val="1A3C5E"/>
          <w:sz w:val="20"/>
          <w:szCs w:val="20"/>
        </w:rPr>
        <w:t xml:space="preserve">  Link failures         : 1</w:t>
      </w:r>
    </w:p>
    <w:p>
      <w:pPr>
        <w:shd w:fill="F0F4F8" w:val="clear"/>
        <w:spacing w:after="30" w:before="30"/>
        <w:ind w:left="720"/>
      </w:pPr>
      <w:r>
        <w:rPr>
          <w:rFonts w:ascii="Courier New" w:cs="Courier New" w:eastAsia="Courier New" w:hAnsi="Courier New"/>
          <w:color w:val="1A3C5E"/>
          <w:sz w:val="20"/>
          <w:szCs w:val="20"/>
        </w:rPr>
        <w:t xml:space="preserve">  Link recoveries       : 1</w:t>
      </w:r>
    </w:p>
    <w:p>
      <w:pPr>
        <w:shd w:fill="F0F4F8" w:val="clear"/>
        <w:spacing w:after="30" w:before="30"/>
        <w:ind w:left="720"/>
      </w:pPr>
      <w:r>
        <w:rPr>
          <w:rFonts w:ascii="Courier New" w:cs="Courier New" w:eastAsia="Courier New" w:hAnsi="Courier New"/>
          <w:color w:val="1A3C5E"/>
          <w:sz w:val="20"/>
          <w:szCs w:val="20"/>
        </w:rPr>
        <w:t xml:space="preserve">  Switch failures       : 0</w:t>
      </w:r>
    </w:p>
    <w:p>
      <w:pPr>
        <w:shd w:fill="F0F4F8" w:val="clear"/>
        <w:spacing w:after="30" w:before="30"/>
        <w:ind w:left="720"/>
      </w:pPr>
      <w:r>
        <w:rPr>
          <w:rFonts w:ascii="Courier New" w:cs="Courier New" w:eastAsia="Courier New" w:hAnsi="Courier New"/>
          <w:color w:val="1A3C5E"/>
          <w:sz w:val="20"/>
          <w:szCs w:val="20"/>
        </w:rPr>
        <w:t xml:space="preserve">  Flows re-routed       : 2</w:t>
      </w:r>
    </w:p>
    <w:p>
      <w:pPr>
        <w:shd w:fill="F0F4F8" w:val="clear"/>
        <w:spacing w:after="30" w:before="30"/>
        <w:ind w:left="720"/>
      </w:pPr>
      <w:r>
        <w:rPr>
          <w:rFonts w:ascii="Courier New" w:cs="Courier New" w:eastAsia="Courier New" w:hAnsi="Courier New"/>
          <w:color w:val="1A3C5E"/>
          <w:sz w:val="20"/>
          <w:szCs w:val="20"/>
        </w:rPr>
        <w:t xml:space="preserve">  Flow rules installed  : 12</w:t>
      </w:r>
    </w:p>
    <w:p>
      <w:pPr>
        <w:shd w:fill="F0F4F8" w:val="clear"/>
        <w:spacing w:after="30" w:before="30"/>
        <w:ind w:left="720"/>
      </w:pPr>
      <w:r>
        <w:rPr>
          <w:rFonts w:ascii="Courier New" w:cs="Courier New" w:eastAsia="Courier New" w:hAnsi="Courier New"/>
          <w:color w:val="1A3C5E"/>
          <w:sz w:val="20"/>
          <w:szCs w:val="20"/>
        </w:rPr>
        <w:t xml:space="preserve">  Flow rules deleted    : 4</w:t>
      </w:r>
    </w:p>
    <w:p>
      <w:pPr>
        <w:shd w:fill="F0F4F8" w:val="clear"/>
        <w:spacing w:after="30" w:before="30"/>
        <w:ind w:left="720"/>
      </w:pPr>
      <w:r>
        <w:rPr>
          <w:rFonts w:ascii="Courier New" w:cs="Courier New" w:eastAsia="Courier New" w:hAnsi="Courier New"/>
          <w:color w:val="1A3C5E"/>
          <w:sz w:val="20"/>
          <w:szCs w:val="20"/>
        </w:rPr>
        <w:t xml:space="preserve">=======================================================</w:t>
      </w:r>
    </w:p>
    <w:p>
      <w:pPr>
        <w:spacing w:after="0" w:before="100"/>
      </w:pPr>
      <w:r>
        <w:t xml:space="preserve"/>
      </w:r>
    </w:p>
    <w:p>
      <w:pPr>
        <w:spacing w:after="80" w:before="80"/>
      </w:pPr>
      <w:r>
        <w:rPr>
          <w:rFonts w:ascii="Arial" w:cs="Arial" w:eastAsia="Arial" w:hAnsi="Arial"/>
          <w:sz w:val="22"/>
          <w:szCs w:val="22"/>
        </w:rPr>
        <w:t xml:space="preserve">Key observations:</w:t>
      </w:r>
    </w:p>
    <w:p>
      <w:pPr>
        <w:pStyle w:val="ListParagraph"/>
        <w:numPr>
          <w:ilvl w:val="0"/>
          <w:numId w:val="2"/>
        </w:numPr>
        <w:spacing w:after="40" w:before="40"/>
      </w:pPr>
      <w:r>
        <w:rPr>
          <w:rFonts w:ascii="Arial" w:cs="Arial" w:eastAsia="Arial" w:hAnsi="Arial"/>
          <w:sz w:val="22"/>
          <w:szCs w:val="22"/>
        </w:rPr>
        <w:t xml:space="preserve">Recovery completed in approximately 1 second - versus 30-50 seconds for traditional STP</w:t>
      </w:r>
    </w:p>
    <w:p>
      <w:pPr>
        <w:pStyle w:val="ListParagraph"/>
        <w:numPr>
          <w:ilvl w:val="0"/>
          <w:numId w:val="2"/>
        </w:numPr>
        <w:spacing w:after="40" w:before="40"/>
      </w:pPr>
      <w:r>
        <w:rPr>
          <w:rFonts w:ascii="Arial" w:cs="Arial" w:eastAsia="Arial" w:hAnsi="Arial"/>
          <w:sz w:val="22"/>
          <w:szCs w:val="22"/>
        </w:rPr>
        <w:t xml:space="preserve">4 stale flow rules were cleanly removed and 4 new rules installed on the recovery path</w:t>
      </w:r>
    </w:p>
    <w:p>
      <w:pPr>
        <w:pStyle w:val="ListParagraph"/>
        <w:numPr>
          <w:ilvl w:val="0"/>
          <w:numId w:val="2"/>
        </w:numPr>
        <w:spacing w:after="40" w:before="40"/>
      </w:pPr>
      <w:r>
        <w:rPr>
          <w:rFonts w:ascii="Arial" w:cs="Arial" w:eastAsia="Arial" w:hAnsi="Arial"/>
          <w:sz w:val="22"/>
          <w:szCs w:val="22"/>
        </w:rPr>
        <w:t xml:space="preserve">iperf throughput recovered fully after the re-routing completed</w:t>
      </w:r>
    </w:p>
    <w:p>
      <w:pPr>
        <w:pStyle w:val="ListParagraph"/>
        <w:numPr>
          <w:ilvl w:val="0"/>
          <w:numId w:val="2"/>
        </w:numPr>
        <w:spacing w:after="40" w:before="40"/>
      </w:pPr>
      <w:r>
        <w:rPr>
          <w:rFonts w:ascii="Arial" w:cs="Arial" w:eastAsia="Arial" w:hAnsi="Arial"/>
          <w:sz w:val="22"/>
          <w:szCs w:val="22"/>
        </w:rPr>
        <w:t xml:space="preserve">The topology graph remained consistent throughout - no phantom links or stale entries</w:t>
      </w:r>
    </w:p>
    <w:p>
      <w:pPr>
        <w:spacing w:after="0" w:before="100"/>
      </w:pPr>
      <w:r>
        <w:t xml:space="preserve"/>
      </w:r>
    </w:p>
    <w:p>
      <w:pPr>
        <w:pStyle w:val="Heading1"/>
        <w:pBdr>
          <w:bottom w:val="single" w:color="1A7ABF" w:sz="6" w:space="1"/>
        </w:pBdr>
        <w:spacing w:after="160" w:before="320"/>
      </w:pPr>
      <w:r>
        <w:rPr>
          <w:rFonts w:ascii="Arial" w:cs="Arial" w:eastAsia="Arial" w:hAnsi="Arial"/>
          <w:b/>
          <w:bCs/>
          <w:color w:val="1A3C5E"/>
          <w:sz w:val="32"/>
          <w:szCs w:val="32"/>
        </w:rPr>
        <w:t xml:space="preserve">6. Flow Table Inspection</w:t>
      </w:r>
    </w:p>
    <w:p>
      <w:pPr>
        <w:spacing w:after="80" w:before="80"/>
      </w:pPr>
      <w:r>
        <w:rPr>
          <w:rFonts w:ascii="Arial" w:cs="Arial" w:eastAsia="Arial" w:hAnsi="Arial"/>
          <w:sz w:val="22"/>
          <w:szCs w:val="22"/>
        </w:rPr>
        <w:t xml:space="preserve">Inspect flow rules installed on any switch during or after testing:</w:t>
      </w:r>
    </w:p>
    <w:p>
      <w:pPr>
        <w:spacing w:after="0" w:before="100"/>
      </w:pPr>
      <w:r>
        <w:t xml:space="preserve"/>
      </w:r>
    </w:p>
    <w:p>
      <w:pPr>
        <w:shd w:fill="F0F4F8" w:val="clear"/>
        <w:spacing w:after="30" w:before="30"/>
        <w:ind w:left="720"/>
      </w:pPr>
      <w:r>
        <w:rPr>
          <w:rFonts w:ascii="Courier New" w:cs="Courier New" w:eastAsia="Courier New" w:hAnsi="Courier New"/>
          <w:color w:val="1A3C5E"/>
          <w:sz w:val="20"/>
          <w:szCs w:val="20"/>
        </w:rPr>
        <w:t xml:space="preserve">mininet&gt; sh ovs-ofctl dump-flows s1 -O OpenFlow13</w:t>
      </w:r>
    </w:p>
    <w:p>
      <w:pPr>
        <w:spacing w:after="0" w:before="100"/>
      </w:pPr>
      <w:r>
        <w:t xml:space="preserve"/>
      </w:r>
    </w:p>
    <w:p>
      <w:pPr>
        <w:spacing w:after="80" w:before="80"/>
      </w:pPr>
      <w:r>
        <w:rPr>
          <w:rFonts w:ascii="Arial" w:cs="Arial" w:eastAsia="Arial" w:hAnsi="Arial"/>
          <w:sz w:val="22"/>
          <w:szCs w:val="22"/>
        </w:rPr>
        <w:t xml:space="preserve">Before failure: priority=10 rules point toward s2 (shortest path). After failure: priority=10 rules updated to point toward s4 (alternate path). After restoration: rules revert to optimal shortest path via s2.</w:t>
      </w:r>
    </w:p>
    <w:p>
      <w:pPr>
        <w:spacing w:after="0" w:before="100"/>
      </w:pPr>
      <w:r>
        <w:t xml:space="preserve"/>
      </w:r>
    </w:p>
    <w:p>
      <w:pPr>
        <w:pStyle w:val="Heading1"/>
        <w:pBdr>
          <w:bottom w:val="single" w:color="1A7ABF" w:sz="6" w:space="1"/>
        </w:pBdr>
        <w:spacing w:after="160" w:before="320"/>
      </w:pPr>
      <w:r>
        <w:rPr>
          <w:rFonts w:ascii="Arial" w:cs="Arial" w:eastAsia="Arial" w:hAnsi="Arial"/>
          <w:b/>
          <w:bCs/>
          <w:color w:val="1A3C5E"/>
          <w:sz w:val="32"/>
          <w:szCs w:val="32"/>
        </w:rPr>
        <w:t xml:space="preserve">7. Conclusion</w:t>
      </w:r>
    </w:p>
    <w:p>
      <w:pPr>
        <w:spacing w:after="80" w:before="80"/>
      </w:pPr>
      <w:r>
        <w:rPr>
          <w:rFonts w:ascii="Arial" w:cs="Arial" w:eastAsia="Arial" w:hAnsi="Arial"/>
          <w:sz w:val="22"/>
          <w:szCs w:val="22"/>
        </w:rPr>
        <w:t xml:space="preserve">This project demonstrates that SDN provides fast, automated link failure recovery far superior to traditional STP:</w:t>
      </w:r>
    </w:p>
    <w:p>
      <w:pPr>
        <w:spacing w:after="0" w:before="100"/>
      </w:pPr>
      <w:r>
        <w:t xml:space="preserve"/>
      </w:r>
    </w:p>
    <w:p>
      <w:pPr>
        <w:pStyle w:val="ListParagraph"/>
        <w:numPr>
          <w:ilvl w:val="0"/>
          <w:numId w:val="2"/>
        </w:numPr>
        <w:spacing w:after="40" w:before="40"/>
      </w:pPr>
      <w:r>
        <w:rPr>
          <w:rFonts w:ascii="Arial" w:cs="Arial" w:eastAsia="Arial" w:hAnsi="Arial"/>
          <w:sz w:val="22"/>
          <w:szCs w:val="22"/>
        </w:rPr>
        <w:t xml:space="preserve">The Ryu controller detects link failures in under 200 ms using OpenFlow port-status events</w:t>
      </w:r>
    </w:p>
    <w:p>
      <w:pPr>
        <w:pStyle w:val="ListParagraph"/>
        <w:numPr>
          <w:ilvl w:val="0"/>
          <w:numId w:val="2"/>
        </w:numPr>
        <w:spacing w:after="40" w:before="40"/>
      </w:pPr>
      <w:r>
        <w:rPr>
          <w:rFonts w:ascii="Arial" w:cs="Arial" w:eastAsia="Arial" w:hAnsi="Arial"/>
          <w:sz w:val="22"/>
          <w:szCs w:val="22"/>
        </w:rPr>
        <w:t xml:space="preserve">BFS recomputes an alternative path instantly on the updated topology graph</w:t>
      </w:r>
    </w:p>
    <w:p>
      <w:pPr>
        <w:pStyle w:val="ListParagraph"/>
        <w:numPr>
          <w:ilvl w:val="0"/>
          <w:numId w:val="2"/>
        </w:numPr>
        <w:spacing w:after="40" w:before="40"/>
      </w:pPr>
      <w:r>
        <w:rPr>
          <w:rFonts w:ascii="Arial" w:cs="Arial" w:eastAsia="Arial" w:hAnsi="Arial"/>
          <w:sz w:val="22"/>
          <w:szCs w:val="22"/>
        </w:rPr>
        <w:t xml:space="preserve">Stale flow rules are cleanly removed and new rules installed within 1 second</w:t>
      </w:r>
    </w:p>
    <w:p>
      <w:pPr>
        <w:pStyle w:val="ListParagraph"/>
        <w:numPr>
          <w:ilvl w:val="0"/>
          <w:numId w:val="2"/>
        </w:numPr>
        <w:spacing w:after="40" w:before="40"/>
      </w:pPr>
      <w:r>
        <w:rPr>
          <w:rFonts w:ascii="Arial" w:cs="Arial" w:eastAsia="Arial" w:hAnsi="Arial"/>
          <w:sz w:val="22"/>
          <w:szCs w:val="22"/>
        </w:rPr>
        <w:t xml:space="preserve">Full connectivity is restored automatically with zero manual intervention</w:t>
      </w:r>
    </w:p>
    <w:p>
      <w:pPr>
        <w:pStyle w:val="ListParagraph"/>
        <w:numPr>
          <w:ilvl w:val="0"/>
          <w:numId w:val="2"/>
        </w:numPr>
        <w:spacing w:after="40" w:before="40"/>
      </w:pPr>
      <w:r>
        <w:rPr>
          <w:rFonts w:ascii="Arial" w:cs="Arial" w:eastAsia="Arial" w:hAnsi="Arial"/>
          <w:sz w:val="22"/>
          <w:szCs w:val="22"/>
        </w:rPr>
        <w:t xml:space="preserve">The ring and diamond topologies guarantee recovery from any single link failure</w:t>
      </w:r>
    </w:p>
    <w:p>
      <w:pPr>
        <w:spacing w:after="0" w:before="100"/>
      </w:pPr>
      <w:r>
        <w:t xml:space="preserve"/>
      </w:r>
    </w:p>
    <w:p>
      <w:pPr>
        <w:spacing w:after="80" w:before="80"/>
      </w:pPr>
      <w:r>
        <w:rPr>
          <w:rFonts w:ascii="Arial" w:cs="Arial" w:eastAsia="Arial" w:hAnsi="Arial"/>
          <w:sz w:val="22"/>
          <w:szCs w:val="22"/>
        </w:rPr>
        <w:t xml:space="preserve">The SDN approach is significantly faster than STP (1 second vs 30-50 seconds) and is fully programmable - path selection policies can be changed in software without touching hardware.</w:t>
      </w:r>
    </w:p>
    <w:p>
      <w:pPr>
        <w:spacing w:after="0" w:before="100"/>
      </w:pPr>
      <w:r>
        <w:t xml:space="preserve"/>
      </w:r>
    </w:p>
    <w:p>
      <w:pPr>
        <w:pStyle w:val="Heading1"/>
        <w:pBdr>
          <w:bottom w:val="single" w:color="1A7ABF" w:sz="6" w:space="1"/>
        </w:pBdr>
        <w:spacing w:after="160" w:before="320"/>
      </w:pPr>
      <w:r>
        <w:rPr>
          <w:rFonts w:ascii="Arial" w:cs="Arial" w:eastAsia="Arial" w:hAnsi="Arial"/>
          <w:b/>
          <w:bCs/>
          <w:color w:val="1A3C5E"/>
          <w:sz w:val="32"/>
          <w:szCs w:val="32"/>
        </w:rPr>
        <w:t xml:space="preserve">8. References</w:t>
      </w:r>
    </w:p>
    <w:p>
      <w:pPr>
        <w:pStyle w:val="ListParagraph"/>
        <w:numPr>
          <w:ilvl w:val="0"/>
          <w:numId w:val="3"/>
        </w:numPr>
        <w:spacing w:after="40" w:before="40"/>
      </w:pPr>
      <w:r>
        <w:rPr>
          <w:rFonts w:ascii="Arial" w:cs="Arial" w:eastAsia="Arial" w:hAnsi="Arial"/>
          <w:sz w:val="22"/>
          <w:szCs w:val="22"/>
        </w:rPr>
        <w:t xml:space="preserve">Ryu SDN Framework - https://ryu-sdn.org/</w:t>
      </w:r>
    </w:p>
    <w:p>
      <w:pPr>
        <w:pStyle w:val="ListParagraph"/>
        <w:numPr>
          <w:ilvl w:val="0"/>
          <w:numId w:val="3"/>
        </w:numPr>
        <w:spacing w:after="40" w:before="40"/>
      </w:pPr>
      <w:r>
        <w:rPr>
          <w:rFonts w:ascii="Arial" w:cs="Arial" w:eastAsia="Arial" w:hAnsi="Arial"/>
          <w:sz w:val="22"/>
          <w:szCs w:val="22"/>
        </w:rPr>
        <w:t xml:space="preserve">OpenFlow 1.3 Specification - Open Networking Foundation</w:t>
      </w:r>
    </w:p>
    <w:p>
      <w:pPr>
        <w:pStyle w:val="ListParagraph"/>
        <w:numPr>
          <w:ilvl w:val="0"/>
          <w:numId w:val="3"/>
        </w:numPr>
        <w:spacing w:after="40" w:before="40"/>
      </w:pPr>
      <w:r>
        <w:rPr>
          <w:rFonts w:ascii="Arial" w:cs="Arial" w:eastAsia="Arial" w:hAnsi="Arial"/>
          <w:sz w:val="22"/>
          <w:szCs w:val="22"/>
        </w:rPr>
        <w:t xml:space="preserve">Ryu Topology API - https://ryu.readthedocs.io/en/latest/</w:t>
      </w:r>
    </w:p>
    <w:p>
      <w:pPr>
        <w:pStyle w:val="ListParagraph"/>
        <w:numPr>
          <w:ilvl w:val="0"/>
          <w:numId w:val="3"/>
        </w:numPr>
        <w:spacing w:after="40" w:before="40"/>
      </w:pPr>
      <w:r>
        <w:rPr>
          <w:rFonts w:ascii="Arial" w:cs="Arial" w:eastAsia="Arial" w:hAnsi="Arial"/>
          <w:sz w:val="22"/>
          <w:szCs w:val="22"/>
        </w:rPr>
        <w:t xml:space="preserve">Mininet Documentation - https://mininet.org/walkthrough/</w:t>
      </w:r>
    </w:p>
    <w:p>
      <w:pPr>
        <w:pStyle w:val="ListParagraph"/>
        <w:numPr>
          <w:ilvl w:val="0"/>
          <w:numId w:val="3"/>
        </w:numPr>
        <w:spacing w:after="40" w:before="40"/>
      </w:pPr>
      <w:r>
        <w:rPr>
          <w:rFonts w:ascii="Arial" w:cs="Arial" w:eastAsia="Arial" w:hAnsi="Arial"/>
          <w:sz w:val="22"/>
          <w:szCs w:val="22"/>
        </w:rPr>
        <w:t xml:space="preserve">PES University - UE24CS252B Course Material and Assignment Guidelines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3C5E"/>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1A7AB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2026-04-19T04:43:10.721Z</dcterms:created>
  <dcterms:modified xsi:type="dcterms:W3CDTF">2026-04-19T04:43:10.722Z</dcterms:modified>
</cp:coreProperties>
</file>

<file path=docProps/custom.xml><?xml version="1.0" encoding="utf-8"?>
<Properties xmlns="http://schemas.openxmlformats.org/officeDocument/2006/custom-properties" xmlns:vt="http://schemas.openxmlformats.org/officeDocument/2006/docPropsVTypes"/>
</file>