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A8D8C" w14:textId="77777777" w:rsidR="00E67920" w:rsidRDefault="00E67920">
      <w:pPr>
        <w:rPr>
          <w:b/>
          <w:bCs/>
        </w:rPr>
      </w:pPr>
    </w:p>
    <w:p w14:paraId="27CA9B59" w14:textId="149420C9" w:rsidR="00F17F4A" w:rsidRPr="00E67920" w:rsidRDefault="00000000">
      <w:pPr>
        <w:rPr>
          <w:b/>
          <w:bCs/>
          <w:color w:val="17365D" w:themeColor="text2" w:themeShade="BF"/>
          <w:sz w:val="28"/>
          <w:szCs w:val="28"/>
          <w:u w:val="single"/>
        </w:rPr>
      </w:pPr>
      <w:r w:rsidRPr="00E67920">
        <w:rPr>
          <w:b/>
          <w:bCs/>
          <w:color w:val="17365D" w:themeColor="text2" w:themeShade="BF"/>
          <w:sz w:val="28"/>
          <w:szCs w:val="28"/>
          <w:u w:val="single"/>
        </w:rPr>
        <w:t>End-to-End Azure Data Factory Project — Data Migration Pipeline</w:t>
      </w:r>
    </w:p>
    <w:p w14:paraId="73B2F3ED" w14:textId="77777777" w:rsidR="00F17F4A" w:rsidRDefault="00000000">
      <w:r>
        <w:t xml:space="preserve">Developed a complete end-to-end </w:t>
      </w:r>
      <w:r w:rsidRPr="00870D64">
        <w:rPr>
          <w:b/>
          <w:bCs/>
        </w:rPr>
        <w:t xml:space="preserve">data migration pipeline </w:t>
      </w:r>
      <w:r>
        <w:t xml:space="preserve">leveraging Microsoft Azure services to replicate a real-world data engineering workflow. The project focused on moving data from an </w:t>
      </w:r>
      <w:r w:rsidRPr="00335E2E">
        <w:rPr>
          <w:b/>
          <w:bCs/>
        </w:rPr>
        <w:t>on-premises SQL Server</w:t>
      </w:r>
      <w:r>
        <w:t xml:space="preserve"> to </w:t>
      </w:r>
      <w:r w:rsidRPr="00335E2E">
        <w:rPr>
          <w:b/>
          <w:bCs/>
        </w:rPr>
        <w:t>Azure cloud storage</w:t>
      </w:r>
      <w:r>
        <w:t xml:space="preserve"> using </w:t>
      </w:r>
      <w:r w:rsidRPr="00335E2E">
        <w:rPr>
          <w:b/>
          <w:bCs/>
        </w:rPr>
        <w:t>Azure Data Factory (ADF)</w:t>
      </w:r>
      <w:r>
        <w:t xml:space="preserve"> and featured hands-on configuration of cloud resources, pipeline orchestration, and integration runtime setup.</w:t>
      </w:r>
    </w:p>
    <w:p w14:paraId="6514E317" w14:textId="77777777" w:rsidR="00335E2E" w:rsidRPr="00335E2E" w:rsidRDefault="00335E2E" w:rsidP="00335E2E">
      <w:pPr>
        <w:rPr>
          <w:b/>
          <w:bCs/>
        </w:rPr>
      </w:pPr>
      <w:r w:rsidRPr="00335E2E">
        <w:rPr>
          <w:b/>
          <w:bCs/>
        </w:rPr>
        <w:t>Project Summary</w:t>
      </w:r>
    </w:p>
    <w:p w14:paraId="6D58DB8B" w14:textId="438AAF6E" w:rsidR="00335E2E" w:rsidRPr="00335E2E" w:rsidRDefault="00335E2E" w:rsidP="00335E2E">
      <w:pPr>
        <w:numPr>
          <w:ilvl w:val="0"/>
          <w:numId w:val="10"/>
        </w:numPr>
      </w:pPr>
      <w:r w:rsidRPr="00335E2E">
        <w:t xml:space="preserve">Created </w:t>
      </w:r>
      <w:proofErr w:type="gramStart"/>
      <w:r w:rsidR="000F16D3" w:rsidRPr="00335E2E">
        <w:t>a</w:t>
      </w:r>
      <w:r w:rsidR="000F16D3">
        <w:t xml:space="preserve"> </w:t>
      </w:r>
      <w:r w:rsidR="000F16D3" w:rsidRPr="00335E2E">
        <w:t>SQL</w:t>
      </w:r>
      <w:proofErr w:type="gramEnd"/>
      <w:r w:rsidRPr="00335E2E">
        <w:t xml:space="preserve"> Server database (</w:t>
      </w:r>
      <w:r w:rsidRPr="00335E2E">
        <w:rPr>
          <w:b/>
          <w:bCs/>
        </w:rPr>
        <w:t>employee</w:t>
      </w:r>
      <w:r w:rsidRPr="00335E2E">
        <w:t xml:space="preserve">) and built the </w:t>
      </w:r>
      <w:r w:rsidRPr="00335E2E">
        <w:rPr>
          <w:b/>
          <w:bCs/>
        </w:rPr>
        <w:t xml:space="preserve">Employee1 </w:t>
      </w:r>
      <w:r w:rsidRPr="00335E2E">
        <w:t>table with realistic employee records using T-SQL.</w:t>
      </w:r>
    </w:p>
    <w:p w14:paraId="04EB5CCF" w14:textId="77777777" w:rsidR="00335E2E" w:rsidRPr="00335E2E" w:rsidRDefault="00335E2E" w:rsidP="00335E2E">
      <w:pPr>
        <w:numPr>
          <w:ilvl w:val="0"/>
          <w:numId w:val="10"/>
        </w:numPr>
      </w:pPr>
      <w:r w:rsidRPr="00335E2E">
        <w:t xml:space="preserve">Constructed an </w:t>
      </w:r>
      <w:r w:rsidRPr="00335E2E">
        <w:rPr>
          <w:b/>
          <w:bCs/>
        </w:rPr>
        <w:t>Azure Data Factory pipeline</w:t>
      </w:r>
      <w:r w:rsidRPr="00335E2E">
        <w:t xml:space="preserve"> to extract SQL data and load it into Azure Blob Storage in .txt format.</w:t>
      </w:r>
    </w:p>
    <w:p w14:paraId="545427AC" w14:textId="77777777" w:rsidR="00335E2E" w:rsidRPr="00335E2E" w:rsidRDefault="00335E2E" w:rsidP="00335E2E">
      <w:pPr>
        <w:numPr>
          <w:ilvl w:val="0"/>
          <w:numId w:val="10"/>
        </w:numPr>
      </w:pPr>
      <w:r w:rsidRPr="00335E2E">
        <w:t xml:space="preserve">Configured a </w:t>
      </w:r>
      <w:r w:rsidRPr="00335E2E">
        <w:rPr>
          <w:b/>
          <w:bCs/>
        </w:rPr>
        <w:t>Self-Hosted Integration Runtime</w:t>
      </w:r>
      <w:r w:rsidRPr="00335E2E">
        <w:t xml:space="preserve"> to securely establish communication between on-prem SQL Server and Azure.</w:t>
      </w:r>
    </w:p>
    <w:p w14:paraId="3B82CD59" w14:textId="77777777" w:rsidR="00335E2E" w:rsidRDefault="00335E2E" w:rsidP="00335E2E">
      <w:pPr>
        <w:numPr>
          <w:ilvl w:val="0"/>
          <w:numId w:val="10"/>
        </w:numPr>
      </w:pPr>
      <w:r w:rsidRPr="00335E2E">
        <w:t>Validated the ETL process by reviewing pipeline run logs, execution duration, and successful data ingestion output in storage.</w:t>
      </w:r>
    </w:p>
    <w:p w14:paraId="26FBDB9F" w14:textId="77777777" w:rsidR="00335E2E" w:rsidRPr="00335E2E" w:rsidRDefault="00335E2E" w:rsidP="00335E2E">
      <w:pPr>
        <w:rPr>
          <w:b/>
          <w:bCs/>
        </w:rPr>
      </w:pPr>
      <w:r w:rsidRPr="00335E2E">
        <w:rPr>
          <w:rFonts w:ascii="Segoe UI Emoji" w:hAnsi="Segoe UI Emoji" w:cs="Segoe UI Emoji"/>
          <w:b/>
          <w:bCs/>
        </w:rPr>
        <w:t>🔧</w:t>
      </w:r>
      <w:r w:rsidRPr="00335E2E">
        <w:rPr>
          <w:b/>
          <w:bCs/>
        </w:rPr>
        <w:t xml:space="preserve"> Key Technical Contributions</w:t>
      </w:r>
    </w:p>
    <w:p w14:paraId="2725193D" w14:textId="77777777" w:rsidR="00335E2E" w:rsidRPr="00335E2E" w:rsidRDefault="00335E2E" w:rsidP="00335E2E">
      <w:pPr>
        <w:rPr>
          <w:b/>
          <w:bCs/>
        </w:rPr>
      </w:pPr>
      <w:r w:rsidRPr="00335E2E">
        <w:rPr>
          <w:b/>
          <w:bCs/>
        </w:rPr>
        <w:t>1. SQL Server Setup</w:t>
      </w:r>
    </w:p>
    <w:p w14:paraId="5545EEA8" w14:textId="77777777" w:rsidR="00335E2E" w:rsidRPr="00335E2E" w:rsidRDefault="00335E2E" w:rsidP="00335E2E">
      <w:pPr>
        <w:numPr>
          <w:ilvl w:val="0"/>
          <w:numId w:val="11"/>
        </w:numPr>
      </w:pPr>
      <w:r w:rsidRPr="00335E2E">
        <w:t>Created an on-prem SQL database and table using T-SQL.</w:t>
      </w:r>
    </w:p>
    <w:p w14:paraId="76E19764" w14:textId="77777777" w:rsidR="00335E2E" w:rsidRPr="00335E2E" w:rsidRDefault="00335E2E" w:rsidP="00335E2E">
      <w:pPr>
        <w:numPr>
          <w:ilvl w:val="0"/>
          <w:numId w:val="11"/>
        </w:numPr>
      </w:pPr>
      <w:r w:rsidRPr="00335E2E">
        <w:t>Inserted multiple employee records (EmployeeId, Name, Gender, Salary, Department, Experience).</w:t>
      </w:r>
    </w:p>
    <w:p w14:paraId="4779DAE7" w14:textId="77777777" w:rsidR="00335E2E" w:rsidRPr="00335E2E" w:rsidRDefault="00335E2E" w:rsidP="00335E2E">
      <w:pPr>
        <w:numPr>
          <w:ilvl w:val="0"/>
          <w:numId w:val="11"/>
        </w:numPr>
      </w:pPr>
      <w:r w:rsidRPr="00335E2E">
        <w:t>Verified dataset accuracy using SELECT queries.</w:t>
      </w:r>
    </w:p>
    <w:p w14:paraId="28CFA843" w14:textId="77777777" w:rsidR="00335E2E" w:rsidRPr="00335E2E" w:rsidRDefault="00335E2E" w:rsidP="00335E2E">
      <w:pPr>
        <w:rPr>
          <w:b/>
          <w:bCs/>
        </w:rPr>
      </w:pPr>
      <w:r w:rsidRPr="00335E2E">
        <w:rPr>
          <w:b/>
          <w:bCs/>
        </w:rPr>
        <w:t>2. Azure Data Factory Pipeline Development</w:t>
      </w:r>
    </w:p>
    <w:p w14:paraId="4176CBBC" w14:textId="77777777" w:rsidR="00335E2E" w:rsidRPr="00335E2E" w:rsidRDefault="00335E2E" w:rsidP="00335E2E">
      <w:pPr>
        <w:numPr>
          <w:ilvl w:val="0"/>
          <w:numId w:val="12"/>
        </w:numPr>
      </w:pPr>
      <w:r w:rsidRPr="00335E2E">
        <w:t>Created linked services for SQL Server (source) and Blob Storage (target).</w:t>
      </w:r>
    </w:p>
    <w:p w14:paraId="5529ED36" w14:textId="77777777" w:rsidR="00335E2E" w:rsidRDefault="00335E2E" w:rsidP="00335E2E">
      <w:pPr>
        <w:numPr>
          <w:ilvl w:val="0"/>
          <w:numId w:val="12"/>
        </w:numPr>
      </w:pPr>
      <w:r w:rsidRPr="00335E2E">
        <w:rPr>
          <w:b/>
          <w:bCs/>
        </w:rPr>
        <w:t>End-to-End Orchestration:</w:t>
      </w:r>
      <w:r w:rsidRPr="00335E2E">
        <w:t xml:space="preserve"> Designed a </w:t>
      </w:r>
      <w:r w:rsidRPr="00335E2E">
        <w:rPr>
          <w:b/>
          <w:bCs/>
        </w:rPr>
        <w:t>Copy Data activity</w:t>
      </w:r>
      <w:r w:rsidRPr="00335E2E">
        <w:t xml:space="preserve"> within Azure Data Factory (onprem_azure_pl) to automate the ETL flow from an on-premise source to an Azure Blob Storage sink.</w:t>
      </w:r>
    </w:p>
    <w:p w14:paraId="43DA20B3" w14:textId="77777777" w:rsidR="00335E2E" w:rsidRPr="00335E2E" w:rsidRDefault="00335E2E" w:rsidP="00335E2E">
      <w:pPr>
        <w:rPr>
          <w:b/>
          <w:bCs/>
        </w:rPr>
      </w:pPr>
      <w:r w:rsidRPr="00335E2E">
        <w:rPr>
          <w:b/>
          <w:bCs/>
        </w:rPr>
        <w:t>3. Integration Runtime Configuration</w:t>
      </w:r>
    </w:p>
    <w:p w14:paraId="2AB7B478" w14:textId="096F1404" w:rsidR="00335E2E" w:rsidRDefault="00335E2E" w:rsidP="00335E2E">
      <w:pPr>
        <w:numPr>
          <w:ilvl w:val="0"/>
          <w:numId w:val="13"/>
        </w:numPr>
      </w:pPr>
      <w:r w:rsidRPr="00335E2E">
        <w:rPr>
          <w:b/>
          <w:bCs/>
        </w:rPr>
        <w:t>Hybrid Connectivity:</w:t>
      </w:r>
      <w:r w:rsidRPr="00335E2E">
        <w:t xml:space="preserve"> Deployed and registered a </w:t>
      </w:r>
      <w:r w:rsidRPr="00335E2E">
        <w:rPr>
          <w:b/>
          <w:bCs/>
        </w:rPr>
        <w:t>Self-Hosted Integration Runtime (SHIR)</w:t>
      </w:r>
      <w:r w:rsidRPr="00335E2E">
        <w:t xml:space="preserve"> named </w:t>
      </w:r>
      <w:r w:rsidR="000F16D3" w:rsidRPr="00335E2E">
        <w:t>on Prem</w:t>
      </w:r>
      <w:r w:rsidRPr="00335E2E">
        <w:t>-azure-</w:t>
      </w:r>
      <w:proofErr w:type="spellStart"/>
      <w:r w:rsidRPr="00335E2E">
        <w:t>ir</w:t>
      </w:r>
      <w:proofErr w:type="spellEnd"/>
      <w:r w:rsidRPr="00335E2E">
        <w:t xml:space="preserve"> to bridge local infrastructure with Azure Cloud Services.</w:t>
      </w:r>
    </w:p>
    <w:p w14:paraId="5E66A840" w14:textId="38D6FD14" w:rsidR="00335E2E" w:rsidRPr="00335E2E" w:rsidRDefault="00335E2E" w:rsidP="00335E2E">
      <w:pPr>
        <w:numPr>
          <w:ilvl w:val="0"/>
          <w:numId w:val="13"/>
        </w:numPr>
      </w:pPr>
      <w:r w:rsidRPr="00335E2E">
        <w:lastRenderedPageBreak/>
        <w:t xml:space="preserve">Implemented security protocols by utilizing </w:t>
      </w:r>
      <w:r w:rsidRPr="00335E2E">
        <w:rPr>
          <w:b/>
          <w:bCs/>
        </w:rPr>
        <w:t>Authentication Keys</w:t>
      </w:r>
      <w:r w:rsidRPr="00335E2E">
        <w:t xml:space="preserve"> and </w:t>
      </w:r>
      <w:r w:rsidRPr="00335E2E">
        <w:rPr>
          <w:b/>
          <w:bCs/>
        </w:rPr>
        <w:t>Self-Hosted Integration Runtimes</w:t>
      </w:r>
      <w:r w:rsidRPr="00335E2E">
        <w:t xml:space="preserve"> to ensure encrypted data transit without exposing the on-premises SQL Server to the public internet.</w:t>
      </w:r>
    </w:p>
    <w:p w14:paraId="0E33391B" w14:textId="77777777" w:rsidR="00335E2E" w:rsidRPr="00335E2E" w:rsidRDefault="00335E2E" w:rsidP="00335E2E">
      <w:pPr>
        <w:numPr>
          <w:ilvl w:val="0"/>
          <w:numId w:val="13"/>
        </w:numPr>
      </w:pPr>
      <w:r w:rsidRPr="00335E2E">
        <w:t>Authenticated ADF with the on-prem SQL Server securely.</w:t>
      </w:r>
    </w:p>
    <w:p w14:paraId="5E2275DB" w14:textId="77777777" w:rsidR="00335E2E" w:rsidRPr="00335E2E" w:rsidRDefault="00335E2E" w:rsidP="00335E2E">
      <w:pPr>
        <w:rPr>
          <w:b/>
          <w:bCs/>
        </w:rPr>
      </w:pPr>
      <w:r w:rsidRPr="00335E2E">
        <w:rPr>
          <w:b/>
          <w:bCs/>
        </w:rPr>
        <w:t>4. Data Migration Execution &amp; Validation</w:t>
      </w:r>
    </w:p>
    <w:p w14:paraId="6742BADA" w14:textId="77777777" w:rsidR="00335E2E" w:rsidRDefault="00335E2E" w:rsidP="00335E2E">
      <w:pPr>
        <w:numPr>
          <w:ilvl w:val="0"/>
          <w:numId w:val="14"/>
        </w:numPr>
      </w:pPr>
      <w:r w:rsidRPr="00335E2E">
        <w:t xml:space="preserve">Optimized ingestion performance, achieving a </w:t>
      </w:r>
      <w:r w:rsidRPr="00335E2E">
        <w:rPr>
          <w:b/>
          <w:bCs/>
        </w:rPr>
        <w:t>22-second execution time</w:t>
      </w:r>
      <w:r w:rsidRPr="00335E2E">
        <w:t xml:space="preserve"> for a hybrid transfer of relational data to cloud storage.</w:t>
      </w:r>
    </w:p>
    <w:p w14:paraId="69F96EE4" w14:textId="2D7471E9" w:rsidR="00335E2E" w:rsidRPr="00335E2E" w:rsidRDefault="00335E2E" w:rsidP="00335E2E">
      <w:pPr>
        <w:numPr>
          <w:ilvl w:val="0"/>
          <w:numId w:val="14"/>
        </w:numPr>
      </w:pPr>
      <w:r w:rsidRPr="00335E2E">
        <w:t>Viewed and validated the output file (dbo.Employee1.txt) in Azure Blob Storage.</w:t>
      </w:r>
    </w:p>
    <w:p w14:paraId="21201D70" w14:textId="77777777" w:rsidR="00335E2E" w:rsidRDefault="00335E2E" w:rsidP="00335E2E">
      <w:pPr>
        <w:numPr>
          <w:ilvl w:val="0"/>
          <w:numId w:val="14"/>
        </w:numPr>
      </w:pPr>
      <w:r w:rsidRPr="00335E2E">
        <w:t>Verified column structure and row-level accuracy after cloud ingestion</w:t>
      </w:r>
    </w:p>
    <w:p w14:paraId="7D7F9AF8" w14:textId="7BFB3B2A" w:rsidR="00335E2E" w:rsidRDefault="00335E2E" w:rsidP="00335E2E">
      <w:r>
        <w:rPr>
          <w:b/>
          <w:bCs/>
        </w:rPr>
        <w:t xml:space="preserve">5. </w:t>
      </w:r>
      <w:r w:rsidRPr="00335E2E">
        <w:rPr>
          <w:b/>
          <w:bCs/>
        </w:rPr>
        <w:t>Security &amp; Authentication:</w:t>
      </w:r>
      <w:r w:rsidRPr="00335E2E">
        <w:t xml:space="preserve"> Managed </w:t>
      </w:r>
      <w:r w:rsidRPr="00335E2E">
        <w:rPr>
          <w:b/>
          <w:bCs/>
        </w:rPr>
        <w:t>Linked Services</w:t>
      </w:r>
      <w:r w:rsidRPr="00335E2E">
        <w:t xml:space="preserve"> (onprem_azure_ls2) using SQL Authentication and encrypted credentials to authorize secure access to the employee database.</w:t>
      </w:r>
    </w:p>
    <w:p w14:paraId="3418E885" w14:textId="46101FBF" w:rsidR="00335E2E" w:rsidRDefault="00335E2E" w:rsidP="00335E2E">
      <w:r>
        <w:t xml:space="preserve">6. </w:t>
      </w:r>
      <w:r w:rsidRPr="00335E2E">
        <w:rPr>
          <w:b/>
          <w:bCs/>
        </w:rPr>
        <w:t>Data Validation:</w:t>
      </w:r>
      <w:r w:rsidRPr="00335E2E">
        <w:t xml:space="preserve"> Conducted schema validation and data integrity checks by comparing the source SQL table Employee1 against the ingested cloud file </w:t>
      </w:r>
      <w:r w:rsidRPr="00335E2E">
        <w:rPr>
          <w:b/>
          <w:bCs/>
        </w:rPr>
        <w:t>dbo.Employee1.txt.</w:t>
      </w:r>
    </w:p>
    <w:p w14:paraId="3B17CBF1" w14:textId="77777777" w:rsidR="00335E2E" w:rsidRPr="00335E2E" w:rsidRDefault="00335E2E" w:rsidP="00335E2E">
      <w:pPr>
        <w:rPr>
          <w:b/>
          <w:bCs/>
        </w:rPr>
      </w:pPr>
      <w:r w:rsidRPr="00335E2E">
        <w:rPr>
          <w:rFonts w:ascii="Segoe UI Emoji" w:hAnsi="Segoe UI Emoji" w:cs="Segoe UI Emoji"/>
          <w:b/>
          <w:bCs/>
        </w:rPr>
        <w:t>🎯</w:t>
      </w:r>
      <w:r w:rsidRPr="00335E2E">
        <w:rPr>
          <w:b/>
          <w:bCs/>
        </w:rPr>
        <w:t xml:space="preserve"> Outcome</w:t>
      </w:r>
    </w:p>
    <w:p w14:paraId="1AF7B0FF" w14:textId="77777777" w:rsidR="00335E2E" w:rsidRPr="00335E2E" w:rsidRDefault="00335E2E" w:rsidP="00335E2E">
      <w:r w:rsidRPr="00335E2E">
        <w:t>Successfully delivered a reliable, secure, and automated ETL pipeline demonstrating:</w:t>
      </w:r>
    </w:p>
    <w:p w14:paraId="2B4DF550" w14:textId="77777777" w:rsidR="00335E2E" w:rsidRPr="00335E2E" w:rsidRDefault="00335E2E" w:rsidP="00335E2E">
      <w:pPr>
        <w:numPr>
          <w:ilvl w:val="0"/>
          <w:numId w:val="15"/>
        </w:numPr>
      </w:pPr>
      <w:r w:rsidRPr="00335E2E">
        <w:t>Cloud-based data migration</w:t>
      </w:r>
    </w:p>
    <w:p w14:paraId="68C8CD42" w14:textId="77777777" w:rsidR="00335E2E" w:rsidRPr="00335E2E" w:rsidRDefault="00335E2E" w:rsidP="00335E2E">
      <w:pPr>
        <w:numPr>
          <w:ilvl w:val="0"/>
          <w:numId w:val="15"/>
        </w:numPr>
      </w:pPr>
      <w:r w:rsidRPr="00335E2E">
        <w:t>Hybrid cloud connectivity</w:t>
      </w:r>
    </w:p>
    <w:p w14:paraId="7A775CF3" w14:textId="77777777" w:rsidR="00335E2E" w:rsidRPr="00335E2E" w:rsidRDefault="00335E2E" w:rsidP="00335E2E">
      <w:pPr>
        <w:numPr>
          <w:ilvl w:val="0"/>
          <w:numId w:val="15"/>
        </w:numPr>
      </w:pPr>
      <w:r w:rsidRPr="00335E2E">
        <w:t>ETL orchestration using Azure Data Factory</w:t>
      </w:r>
    </w:p>
    <w:p w14:paraId="5035DFC5" w14:textId="77777777" w:rsidR="00335E2E" w:rsidRPr="00335E2E" w:rsidRDefault="00335E2E" w:rsidP="00335E2E">
      <w:pPr>
        <w:numPr>
          <w:ilvl w:val="0"/>
          <w:numId w:val="15"/>
        </w:numPr>
      </w:pPr>
      <w:r w:rsidRPr="00335E2E">
        <w:t>Practical SQL and pipeline monitoring skills</w:t>
      </w:r>
    </w:p>
    <w:p w14:paraId="3DD66E65" w14:textId="77777777" w:rsidR="00335E2E" w:rsidRDefault="00335E2E" w:rsidP="00335E2E">
      <w:r w:rsidRPr="00335E2E">
        <w:t>This project reflects real-world data engineering workflows commonly used in enterprise cloud modernization.</w:t>
      </w:r>
    </w:p>
    <w:p w14:paraId="4B73B30D" w14:textId="77777777" w:rsidR="000F16D3" w:rsidRDefault="000F16D3" w:rsidP="00335E2E"/>
    <w:p w14:paraId="564ABE2F" w14:textId="33CA7624" w:rsidR="000F16D3" w:rsidRDefault="000F16D3" w:rsidP="00335E2E">
      <w:r>
        <w:rPr>
          <w:noProof/>
        </w:rPr>
        <w:lastRenderedPageBreak/>
        <w:drawing>
          <wp:inline distT="0" distB="0" distL="0" distR="0" wp14:anchorId="23C4CEC3" wp14:editId="345ABDC2">
            <wp:extent cx="5524500" cy="3840935"/>
            <wp:effectExtent l="0" t="0" r="0" b="7620"/>
            <wp:docPr id="50253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771" cy="3848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0A283" w14:textId="77777777" w:rsidR="000F16D3" w:rsidRDefault="000F16D3" w:rsidP="00335E2E"/>
    <w:p w14:paraId="48051814" w14:textId="189B33DA" w:rsidR="000F16D3" w:rsidRDefault="000F16D3" w:rsidP="00335E2E">
      <w:r>
        <w:rPr>
          <w:noProof/>
        </w:rPr>
        <w:drawing>
          <wp:inline distT="0" distB="0" distL="0" distR="0" wp14:anchorId="38C11001" wp14:editId="737FC353">
            <wp:extent cx="5486400" cy="2581910"/>
            <wp:effectExtent l="0" t="0" r="0" b="8890"/>
            <wp:docPr id="8840952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7DD38" w14:textId="77777777" w:rsidR="000F16D3" w:rsidRDefault="000F16D3" w:rsidP="00335E2E"/>
    <w:p w14:paraId="4CAD66E9" w14:textId="77777777" w:rsidR="000F16D3" w:rsidRDefault="000F16D3" w:rsidP="00335E2E"/>
    <w:p w14:paraId="64BFB3D2" w14:textId="77777777" w:rsidR="000F16D3" w:rsidRDefault="000F16D3" w:rsidP="00335E2E"/>
    <w:p w14:paraId="0A17B820" w14:textId="77777777" w:rsidR="000F16D3" w:rsidRDefault="000F16D3" w:rsidP="00335E2E"/>
    <w:p w14:paraId="4A4F52A6" w14:textId="77777777" w:rsidR="000F16D3" w:rsidRDefault="000F16D3" w:rsidP="00335E2E">
      <w:r>
        <w:rPr>
          <w:noProof/>
        </w:rPr>
        <w:lastRenderedPageBreak/>
        <w:drawing>
          <wp:inline distT="0" distB="0" distL="0" distR="0" wp14:anchorId="4112E79D" wp14:editId="595FE113">
            <wp:extent cx="5486400" cy="3321685"/>
            <wp:effectExtent l="0" t="0" r="0" b="0"/>
            <wp:docPr id="15912502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2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7206F" w14:textId="77777777" w:rsidR="000F16D3" w:rsidRDefault="000F16D3" w:rsidP="00335E2E">
      <w:r>
        <w:rPr>
          <w:noProof/>
        </w:rPr>
        <w:drawing>
          <wp:inline distT="0" distB="0" distL="0" distR="0" wp14:anchorId="0D5BF09E" wp14:editId="009837AA">
            <wp:extent cx="5486400" cy="2931795"/>
            <wp:effectExtent l="0" t="0" r="0" b="1905"/>
            <wp:docPr id="4077663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58227" w14:textId="60228DCF" w:rsidR="000F16D3" w:rsidRDefault="000F16D3" w:rsidP="00335E2E">
      <w:r>
        <w:rPr>
          <w:noProof/>
        </w:rPr>
        <w:lastRenderedPageBreak/>
        <w:drawing>
          <wp:inline distT="0" distB="0" distL="0" distR="0" wp14:anchorId="1B9644C9" wp14:editId="4529BB23">
            <wp:extent cx="5486400" cy="2263140"/>
            <wp:effectExtent l="0" t="0" r="0" b="3810"/>
            <wp:docPr id="12804006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007CE" w14:textId="77777777" w:rsidR="000F16D3" w:rsidRDefault="000F16D3" w:rsidP="00335E2E"/>
    <w:p w14:paraId="5CA9FDB9" w14:textId="1169622B" w:rsidR="000F16D3" w:rsidRDefault="000F16D3" w:rsidP="00335E2E"/>
    <w:p w14:paraId="47D68B7E" w14:textId="77777777" w:rsidR="000F16D3" w:rsidRDefault="000F16D3" w:rsidP="00335E2E"/>
    <w:p w14:paraId="2F148CF7" w14:textId="728B57A0" w:rsidR="000F16D3" w:rsidRPr="00335E2E" w:rsidRDefault="000F16D3" w:rsidP="00335E2E"/>
    <w:p w14:paraId="2D408621" w14:textId="77777777" w:rsidR="00F17F4A" w:rsidRDefault="00F17F4A"/>
    <w:sectPr w:rsidR="00F17F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CD11C2"/>
    <w:multiLevelType w:val="multilevel"/>
    <w:tmpl w:val="D1D6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6316E"/>
    <w:multiLevelType w:val="multilevel"/>
    <w:tmpl w:val="F898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C243FF"/>
    <w:multiLevelType w:val="multilevel"/>
    <w:tmpl w:val="B198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A01EDB"/>
    <w:multiLevelType w:val="multilevel"/>
    <w:tmpl w:val="CEE6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0754D2"/>
    <w:multiLevelType w:val="multilevel"/>
    <w:tmpl w:val="9E7A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F30E0C"/>
    <w:multiLevelType w:val="multilevel"/>
    <w:tmpl w:val="2C38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35823">
    <w:abstractNumId w:val="8"/>
  </w:num>
  <w:num w:numId="2" w16cid:durableId="42289050">
    <w:abstractNumId w:val="6"/>
  </w:num>
  <w:num w:numId="3" w16cid:durableId="975111358">
    <w:abstractNumId w:val="5"/>
  </w:num>
  <w:num w:numId="4" w16cid:durableId="1070809619">
    <w:abstractNumId w:val="4"/>
  </w:num>
  <w:num w:numId="5" w16cid:durableId="1362626673">
    <w:abstractNumId w:val="7"/>
  </w:num>
  <w:num w:numId="6" w16cid:durableId="1202938387">
    <w:abstractNumId w:val="3"/>
  </w:num>
  <w:num w:numId="7" w16cid:durableId="2142074247">
    <w:abstractNumId w:val="2"/>
  </w:num>
  <w:num w:numId="8" w16cid:durableId="1848978170">
    <w:abstractNumId w:val="1"/>
  </w:num>
  <w:num w:numId="9" w16cid:durableId="210769823">
    <w:abstractNumId w:val="0"/>
  </w:num>
  <w:num w:numId="10" w16cid:durableId="1876383484">
    <w:abstractNumId w:val="9"/>
  </w:num>
  <w:num w:numId="11" w16cid:durableId="387144598">
    <w:abstractNumId w:val="11"/>
  </w:num>
  <w:num w:numId="12" w16cid:durableId="2016683391">
    <w:abstractNumId w:val="14"/>
  </w:num>
  <w:num w:numId="13" w16cid:durableId="66536047">
    <w:abstractNumId w:val="12"/>
  </w:num>
  <w:num w:numId="14" w16cid:durableId="1399285583">
    <w:abstractNumId w:val="13"/>
  </w:num>
  <w:num w:numId="15" w16cid:durableId="10168804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6D3"/>
    <w:rsid w:val="0015074B"/>
    <w:rsid w:val="00223E7B"/>
    <w:rsid w:val="0029639D"/>
    <w:rsid w:val="00326F90"/>
    <w:rsid w:val="00335E2E"/>
    <w:rsid w:val="00870D64"/>
    <w:rsid w:val="00AA1D8D"/>
    <w:rsid w:val="00B47730"/>
    <w:rsid w:val="00CB0664"/>
    <w:rsid w:val="00E67920"/>
    <w:rsid w:val="00F17F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E82060"/>
  <w14:defaultImageDpi w14:val="300"/>
  <w15:docId w15:val="{70B3FDED-73AA-43C2-9E29-5EE6543D4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411</Words>
  <Characters>2568</Characters>
  <Application>Microsoft Office Word</Application>
  <DocSecurity>0</DocSecurity>
  <Lines>53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Vinay Vascuri</cp:lastModifiedBy>
  <cp:revision>4</cp:revision>
  <dcterms:created xsi:type="dcterms:W3CDTF">2013-12-23T23:15:00Z</dcterms:created>
  <dcterms:modified xsi:type="dcterms:W3CDTF">2026-01-31T23:23:00Z</dcterms:modified>
  <cp:category/>
</cp:coreProperties>
</file>